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EZ20260603379214 «Текущий ремонт асфальтобетонного покрытия стадиона в государственном учреждении образования "Гимназия № 7 имени В.И. Ливенцева",  ул. Антоновская, 20».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"ФЛ-СтройГарант"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193082591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ул.Острошицкая, д.10, пом.5Н, каб.5, секц.27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69 294,49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"ФЛ-СтройГарант",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ул.Острошицкая, д.10, пом.5Н, каб.5, секц.27,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193082591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69 294,49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5.протокол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6730&amp;name=835068C82D5E3A4010EA81853C53F1BB/5.protokol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