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EZ20260604379329 «Строительные материалы».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"Домовой"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300588505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211501, Республика Беларусь, Витебская область, г.Новополоцк, ул.Молодёжная, д.179,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"Домовой",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211501, Республика Беларусь, Витебская область, г.Новополоцк, ул.Молодёжная, д.179,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300588505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"Домовой"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300588505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211501, Республика Беларусь, Витебская область, г.Новополоцк, ул.Молодёжная, д.179,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"Домовой",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211501, Республика Беларусь, Витебская область, г.Новополоцк, ул.Молодёжная, д.179,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300588505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"Домовой"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300588505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211501, Республика Беларусь, Витебская область, г.Новополоцк, ул.Молодёжная, д.179,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"Домовой",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211501, Республика Беларусь, Витебская область, г.Новополоцк, ул.Молодёжная, д.179,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300588505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"Домовой"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300588505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211501, Республика Беларусь, Витебская область, г.Новополоцк, ул.Молодёжная, д.179,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190,98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"Домовой",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211501, Республика Беларусь, Витебская область, г.Новополоцк, ул.Молодёжная, д.179,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300588505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190,98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