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proofErr w:type="spellStart"/>
      <w:r w:rsidRPr="005515B4">
        <w:rPr>
          <w:sz w:val="26"/>
          <w:szCs w:val="26"/>
        </w:rPr>
        <w:t>М</w:t>
      </w:r>
      <w:r w:rsidR="00F60990" w:rsidRPr="005515B4">
        <w:rPr>
          <w:sz w:val="26"/>
          <w:szCs w:val="26"/>
        </w:rPr>
        <w:t>инскводоканал</w:t>
      </w:r>
      <w:proofErr w:type="spellEnd"/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274B974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B46031">
        <w:rPr>
          <w:bCs/>
          <w:sz w:val="26"/>
          <w:szCs w:val="26"/>
        </w:rPr>
        <w:t>4 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5F268526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28E49254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14C42E93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6DCD5C29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7D532937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4BA7DAE1" w:rsidR="00A14B30" w:rsidRPr="00E9441B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bookmarkStart w:id="1" w:name="_Hlk231303023"/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bookmarkEnd w:id="1"/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424D29E9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2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C04244">
        <w:rPr>
          <w:bCs/>
          <w:sz w:val="26"/>
          <w:szCs w:val="26"/>
        </w:rPr>
        <w:t>5</w:t>
      </w:r>
      <w:r w:rsidR="007646C8" w:rsidRPr="007646C8">
        <w:rPr>
          <w:bCs/>
          <w:sz w:val="26"/>
          <w:szCs w:val="26"/>
        </w:rPr>
        <w:t>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145BACD9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3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3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7434E309" w:rsidR="004156CB" w:rsidRDefault="00C75410" w:rsidP="00F94ED1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2.6. 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C04244">
        <w:rPr>
          <w:bCs/>
          <w:sz w:val="26"/>
          <w:szCs w:val="26"/>
        </w:rPr>
        <w:t>5</w:t>
      </w:r>
      <w:r w:rsidR="004156CB" w:rsidRPr="00C75410">
        <w:rPr>
          <w:bCs/>
          <w:sz w:val="26"/>
          <w:szCs w:val="26"/>
        </w:rPr>
        <w:t>0 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</w:t>
      </w:r>
      <w:r w:rsidR="00A21AAF">
        <w:rPr>
          <w:bCs/>
          <w:sz w:val="26"/>
          <w:szCs w:val="26"/>
        </w:rPr>
        <w:t xml:space="preserve"> </w:t>
      </w:r>
      <w:r w:rsidR="00A21AAF" w:rsidRPr="00F9117C">
        <w:rPr>
          <w:bCs/>
          <w:sz w:val="26"/>
          <w:szCs w:val="26"/>
        </w:rPr>
        <w:t>услови</w:t>
      </w:r>
      <w:r w:rsidR="00B46031">
        <w:rPr>
          <w:bCs/>
          <w:sz w:val="26"/>
          <w:szCs w:val="26"/>
        </w:rPr>
        <w:t>и предоставления им</w:t>
      </w:r>
      <w:r w:rsidR="00A21AAF" w:rsidRPr="00F9117C">
        <w:rPr>
          <w:bCs/>
          <w:sz w:val="26"/>
          <w:szCs w:val="26"/>
        </w:rPr>
        <w:t xml:space="preserve"> банковск</w:t>
      </w:r>
      <w:r w:rsidR="00B46031">
        <w:rPr>
          <w:bCs/>
          <w:sz w:val="26"/>
          <w:szCs w:val="26"/>
        </w:rPr>
        <w:t>ой</w:t>
      </w:r>
      <w:r w:rsidR="00A21AAF" w:rsidRPr="00F9117C">
        <w:rPr>
          <w:bCs/>
          <w:sz w:val="26"/>
          <w:szCs w:val="26"/>
        </w:rPr>
        <w:t xml:space="preserve"> гаранти</w:t>
      </w:r>
      <w:r w:rsidR="00B46031">
        <w:rPr>
          <w:bCs/>
          <w:sz w:val="26"/>
          <w:szCs w:val="26"/>
        </w:rPr>
        <w:t>и</w:t>
      </w:r>
      <w:r w:rsidR="00A21AAF">
        <w:rPr>
          <w:bCs/>
          <w:sz w:val="26"/>
          <w:szCs w:val="26"/>
        </w:rPr>
        <w:t xml:space="preserve"> </w:t>
      </w:r>
      <w:r w:rsidR="002E6CBC" w:rsidRPr="00C75410">
        <w:rPr>
          <w:bCs/>
          <w:sz w:val="26"/>
          <w:szCs w:val="26"/>
        </w:rPr>
        <w:t>(</w:t>
      </w:r>
      <w:proofErr w:type="spellStart"/>
      <w:r w:rsidR="002E6CBC" w:rsidRPr="00C75410">
        <w:rPr>
          <w:bCs/>
          <w:sz w:val="26"/>
          <w:szCs w:val="26"/>
        </w:rPr>
        <w:t>контргаранти</w:t>
      </w:r>
      <w:r w:rsidR="00B46031">
        <w:rPr>
          <w:bCs/>
          <w:sz w:val="26"/>
          <w:szCs w:val="26"/>
        </w:rPr>
        <w:t>и</w:t>
      </w:r>
      <w:proofErr w:type="spellEnd"/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3F093F7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</w:t>
      </w:r>
      <w:bookmarkStart w:id="4" w:name="_Hlk231301836"/>
      <w:r>
        <w:rPr>
          <w:bCs/>
          <w:sz w:val="26"/>
          <w:szCs w:val="26"/>
        </w:rPr>
        <w:t xml:space="preserve">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</w:t>
      </w:r>
      <w:bookmarkEnd w:id="4"/>
      <w:r>
        <w:rPr>
          <w:bCs/>
          <w:sz w:val="26"/>
          <w:szCs w:val="26"/>
        </w:rPr>
        <w:t>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5" w:name="_Hlk231301917"/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proofErr w:type="spellStart"/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</w:t>
      </w:r>
      <w:proofErr w:type="spellEnd"/>
      <w:r w:rsidR="008A5915">
        <w:rPr>
          <w:bCs/>
          <w:sz w:val="26"/>
          <w:szCs w:val="26"/>
        </w:rPr>
        <w:t>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</w:t>
      </w:r>
      <w:r>
        <w:rPr>
          <w:bCs/>
          <w:sz w:val="26"/>
          <w:szCs w:val="26"/>
        </w:rPr>
        <w:lastRenderedPageBreak/>
        <w:t xml:space="preserve">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  <w:bookmarkEnd w:id="5"/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6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proofErr w:type="spellStart"/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</w:t>
      </w:r>
      <w:proofErr w:type="spellEnd"/>
      <w:r w:rsidR="00CD5671">
        <w:rPr>
          <w:bCs/>
          <w:sz w:val="26"/>
          <w:szCs w:val="26"/>
        </w:rPr>
        <w:t>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6"/>
    </w:p>
    <w:p w14:paraId="1FE67F69" w14:textId="44E8D00E" w:rsidR="00995824" w:rsidRDefault="00F9117C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7" w:name="_Hlk230602730"/>
      <w:bookmarkEnd w:id="2"/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</w:t>
      </w:r>
      <w:r w:rsidR="00C04244">
        <w:rPr>
          <w:bCs/>
          <w:sz w:val="26"/>
          <w:szCs w:val="26"/>
        </w:rPr>
        <w:t>ТТН (ТН) (д</w:t>
      </w:r>
      <w:r w:rsidR="00C04244" w:rsidRPr="00E96A26">
        <w:rPr>
          <w:bCs/>
          <w:i/>
          <w:iCs/>
          <w:sz w:val="26"/>
          <w:szCs w:val="26"/>
        </w:rPr>
        <w:t xml:space="preserve">ля резидентов </w:t>
      </w:r>
      <w:r w:rsidR="00C04244">
        <w:rPr>
          <w:bCs/>
          <w:i/>
          <w:iCs/>
          <w:sz w:val="26"/>
          <w:szCs w:val="26"/>
        </w:rPr>
        <w:t xml:space="preserve">Республики Беларусь)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C04244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</w:t>
      </w:r>
      <w:r w:rsidR="00C04244">
        <w:rPr>
          <w:bCs/>
          <w:sz w:val="26"/>
          <w:szCs w:val="26"/>
        </w:rPr>
        <w:t>инвойса (</w:t>
      </w:r>
      <w:r w:rsidR="00C04244" w:rsidRPr="00E9441B">
        <w:rPr>
          <w:bCs/>
          <w:sz w:val="26"/>
          <w:szCs w:val="26"/>
        </w:rPr>
        <w:t>счета-фактуры</w:t>
      </w:r>
      <w:r w:rsidR="00C04244">
        <w:rPr>
          <w:bCs/>
          <w:sz w:val="26"/>
          <w:szCs w:val="26"/>
        </w:rPr>
        <w:t>) (д</w:t>
      </w:r>
      <w:r w:rsidR="00C04244" w:rsidRPr="00E96A26">
        <w:rPr>
          <w:bCs/>
          <w:i/>
          <w:iCs/>
          <w:sz w:val="26"/>
          <w:szCs w:val="26"/>
        </w:rPr>
        <w:t xml:space="preserve">ля </w:t>
      </w:r>
      <w:r w:rsidR="00C04244">
        <w:rPr>
          <w:bCs/>
          <w:i/>
          <w:iCs/>
          <w:sz w:val="26"/>
          <w:szCs w:val="26"/>
        </w:rPr>
        <w:t>не</w:t>
      </w:r>
      <w:r w:rsidR="00C04244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C04244">
        <w:rPr>
          <w:bCs/>
          <w:i/>
          <w:iCs/>
          <w:sz w:val="26"/>
          <w:szCs w:val="26"/>
        </w:rPr>
        <w:t>)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bookmarkEnd w:id="7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64DD8908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</w:t>
      </w:r>
      <w:r w:rsidR="00992A36">
        <w:rPr>
          <w:bCs/>
          <w:sz w:val="26"/>
          <w:szCs w:val="26"/>
        </w:rPr>
        <w:t>30</w:t>
      </w:r>
      <w:r w:rsidR="00E96A26" w:rsidRPr="00BF3106">
        <w:rPr>
          <w:bCs/>
          <w:sz w:val="26"/>
          <w:szCs w:val="26"/>
        </w:rPr>
        <w:t xml:space="preserve">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778DB72A" w:rsidR="007C1289" w:rsidRPr="00C4389F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</w:t>
      </w:r>
      <w:r w:rsidR="000932BD" w:rsidRPr="00C4389F">
        <w:rPr>
          <w:bCs/>
          <w:sz w:val="26"/>
          <w:szCs w:val="26"/>
        </w:rPr>
        <w:t>дноврем</w:t>
      </w:r>
      <w:r w:rsidR="00BF3658" w:rsidRPr="00C4389F">
        <w:rPr>
          <w:bCs/>
          <w:sz w:val="26"/>
          <w:szCs w:val="26"/>
        </w:rPr>
        <w:t xml:space="preserve">енно с </w:t>
      </w:r>
      <w:r w:rsidR="004E07FF" w:rsidRPr="00C4389F">
        <w:rPr>
          <w:bCs/>
          <w:sz w:val="26"/>
          <w:szCs w:val="26"/>
        </w:rPr>
        <w:t>т</w:t>
      </w:r>
      <w:r w:rsidRPr="00C4389F">
        <w:rPr>
          <w:bCs/>
          <w:sz w:val="26"/>
          <w:szCs w:val="26"/>
        </w:rPr>
        <w:t>оваром</w:t>
      </w:r>
      <w:r w:rsidR="00BF3658" w:rsidRPr="00C4389F">
        <w:rPr>
          <w:bCs/>
          <w:sz w:val="26"/>
          <w:szCs w:val="26"/>
        </w:rPr>
        <w:t xml:space="preserve"> Поставщик </w:t>
      </w:r>
      <w:r w:rsidR="000932BD" w:rsidRPr="00C4389F">
        <w:rPr>
          <w:bCs/>
          <w:sz w:val="26"/>
          <w:szCs w:val="26"/>
        </w:rPr>
        <w:t xml:space="preserve">обязуется передать Покупателю </w:t>
      </w:r>
      <w:r w:rsidR="007C1289" w:rsidRPr="00C4389F">
        <w:rPr>
          <w:bCs/>
          <w:sz w:val="26"/>
          <w:szCs w:val="26"/>
        </w:rPr>
        <w:t xml:space="preserve">ТТН (ТН) </w:t>
      </w:r>
      <w:r w:rsidR="007C1289" w:rsidRPr="00C4389F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C4389F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</w:t>
      </w:r>
      <w:r w:rsidR="00194E4D" w:rsidRPr="00C4389F">
        <w:rPr>
          <w:bCs/>
          <w:sz w:val="26"/>
          <w:szCs w:val="26"/>
        </w:rPr>
        <w:t>, сертификат происхождения</w:t>
      </w:r>
      <w:r w:rsidR="007C1289" w:rsidRPr="00C4389F">
        <w:rPr>
          <w:bCs/>
          <w:sz w:val="26"/>
          <w:szCs w:val="26"/>
        </w:rPr>
        <w:t xml:space="preserve"> </w:t>
      </w:r>
      <w:r w:rsidR="00194E4D" w:rsidRPr="00C4389F">
        <w:rPr>
          <w:bCs/>
          <w:sz w:val="26"/>
          <w:szCs w:val="26"/>
        </w:rPr>
        <w:t xml:space="preserve">установленной формы </w:t>
      </w:r>
      <w:r w:rsidR="007C1289" w:rsidRPr="00C4389F">
        <w:rPr>
          <w:bCs/>
          <w:sz w:val="26"/>
          <w:szCs w:val="26"/>
        </w:rPr>
        <w:t>(д</w:t>
      </w:r>
      <w:r w:rsidR="007C1289" w:rsidRPr="00C4389F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C4389F">
        <w:rPr>
          <w:bCs/>
          <w:sz w:val="26"/>
          <w:szCs w:val="26"/>
        </w:rPr>
        <w:t>,</w:t>
      </w:r>
      <w:r w:rsidR="007C1289" w:rsidRPr="00C4389F">
        <w:rPr>
          <w:bCs/>
          <w:i/>
          <w:iCs/>
          <w:sz w:val="26"/>
          <w:szCs w:val="26"/>
        </w:rPr>
        <w:t xml:space="preserve"> </w:t>
      </w:r>
      <w:r w:rsidR="007C1289" w:rsidRPr="00C4389F">
        <w:rPr>
          <w:bCs/>
          <w:sz w:val="26"/>
          <w:szCs w:val="26"/>
        </w:rPr>
        <w:t>упаковочный лист (</w:t>
      </w:r>
      <w:r w:rsidR="00E230C6" w:rsidRPr="00C4389F">
        <w:rPr>
          <w:bCs/>
          <w:sz w:val="26"/>
          <w:szCs w:val="26"/>
          <w:lang w:val="en-US"/>
        </w:rPr>
        <w:t>p</w:t>
      </w:r>
      <w:proofErr w:type="spellStart"/>
      <w:r w:rsidR="007C1289" w:rsidRPr="00C4389F">
        <w:rPr>
          <w:sz w:val="26"/>
          <w:szCs w:val="26"/>
        </w:rPr>
        <w:t>acking</w:t>
      </w:r>
      <w:proofErr w:type="spellEnd"/>
      <w:r w:rsidR="007C1289" w:rsidRPr="00C4389F">
        <w:rPr>
          <w:sz w:val="26"/>
          <w:szCs w:val="26"/>
        </w:rPr>
        <w:t xml:space="preserve"> </w:t>
      </w:r>
      <w:proofErr w:type="spellStart"/>
      <w:r w:rsidR="007C1289" w:rsidRPr="00C4389F">
        <w:rPr>
          <w:sz w:val="26"/>
          <w:szCs w:val="26"/>
        </w:rPr>
        <w:t>list</w:t>
      </w:r>
      <w:proofErr w:type="spellEnd"/>
      <w:r w:rsidR="007C1289" w:rsidRPr="00C4389F">
        <w:rPr>
          <w:sz w:val="26"/>
          <w:szCs w:val="26"/>
        </w:rPr>
        <w:t>)</w:t>
      </w:r>
      <w:r w:rsidR="007C1289" w:rsidRPr="00C4389F">
        <w:rPr>
          <w:bCs/>
          <w:sz w:val="26"/>
          <w:szCs w:val="26"/>
        </w:rPr>
        <w:t xml:space="preserve"> </w:t>
      </w:r>
      <w:r w:rsidR="007C1289" w:rsidRPr="00C4389F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C4389F">
        <w:rPr>
          <w:bCs/>
          <w:sz w:val="26"/>
          <w:szCs w:val="26"/>
        </w:rPr>
        <w:t xml:space="preserve"> (если применимо), </w:t>
      </w:r>
      <w:r w:rsidR="007C1289" w:rsidRPr="00C4389F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31708191" w:rsidR="007C1289" w:rsidRPr="00C4389F" w:rsidRDefault="007C1289" w:rsidP="007C1289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6A3ABC18" w14:textId="26CACAF7" w:rsidR="00B46031" w:rsidRDefault="00B46031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bCs/>
          <w:i/>
          <w:iCs/>
          <w:sz w:val="26"/>
          <w:szCs w:val="26"/>
        </w:rPr>
        <w:t xml:space="preserve">(для </w:t>
      </w:r>
      <w:r>
        <w:rPr>
          <w:bCs/>
          <w:i/>
          <w:iCs/>
          <w:sz w:val="26"/>
          <w:szCs w:val="26"/>
        </w:rPr>
        <w:t>не</w:t>
      </w:r>
      <w:r w:rsidRPr="00C4389F">
        <w:rPr>
          <w:bCs/>
          <w:i/>
          <w:iCs/>
          <w:sz w:val="26"/>
          <w:szCs w:val="26"/>
        </w:rPr>
        <w:t>резидентов Республики Беларусь)</w:t>
      </w:r>
    </w:p>
    <w:p w14:paraId="371573D1" w14:textId="11CFC163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 xml:space="preserve">Поставщик обязуется предоставлять Покупателю информацию об упаковке (таре) </w:t>
      </w:r>
      <w:r w:rsidRPr="00C4389F">
        <w:rPr>
          <w:sz w:val="26"/>
          <w:szCs w:val="26"/>
        </w:rPr>
        <w:lastRenderedPageBreak/>
        <w:t xml:space="preserve">товара, необходимую для исполнения Покупателем обязанностей по обеспечению сбора, обезвреживания и (или) использования отходов упаковки в соответствии с законодательством Республики Беларусь. </w:t>
      </w:r>
    </w:p>
    <w:p w14:paraId="4D08F0AB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 товаросопроводительных документах (упаковочных листах) Поставщик обязан указывать следующие сведения:</w:t>
      </w:r>
    </w:p>
    <w:p w14:paraId="6B059E7E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вид (материал) упаковки (тары);</w:t>
      </w:r>
    </w:p>
    <w:p w14:paraId="519E47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каждого вида упаковки (тары) в тоннах с точностью до трех знаков после запятой (0,001 т);</w:t>
      </w:r>
    </w:p>
    <w:p w14:paraId="403653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упаковки (тары) в соответствии с единой Товарной номенклатурой внешнеэкономической деятельности Евразийского экономического союза (далее – ТН ВЭД ЕАЭС);</w:t>
      </w:r>
    </w:p>
    <w:p w14:paraId="7F3AAE40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товара в соответствии с ТН ВЭД ЕАЭС;</w:t>
      </w:r>
    </w:p>
    <w:p w14:paraId="442769DF" w14:textId="57DAF8FE" w:rsidR="00992A36" w:rsidRPr="007C1289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товара.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</w:t>
      </w:r>
      <w:r w:rsidR="00177F65" w:rsidRPr="00493777">
        <w:rPr>
          <w:bCs/>
          <w:sz w:val="26"/>
          <w:szCs w:val="26"/>
        </w:rPr>
        <w:t>правовым актам</w:t>
      </w:r>
      <w:r w:rsidRPr="00493777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493777">
        <w:rPr>
          <w:bCs/>
          <w:sz w:val="26"/>
          <w:szCs w:val="26"/>
        </w:rPr>
        <w:t>требованиям техническ</w:t>
      </w:r>
      <w:r w:rsidR="00E73CB2" w:rsidRPr="00493777">
        <w:rPr>
          <w:bCs/>
          <w:sz w:val="26"/>
          <w:szCs w:val="26"/>
        </w:rPr>
        <w:t>их</w:t>
      </w:r>
      <w:r w:rsidR="00583238" w:rsidRPr="00493777">
        <w:rPr>
          <w:bCs/>
          <w:sz w:val="26"/>
          <w:szCs w:val="26"/>
        </w:rPr>
        <w:t xml:space="preserve"> регламент</w:t>
      </w:r>
      <w:r w:rsidR="00E73CB2" w:rsidRPr="00493777">
        <w:rPr>
          <w:bCs/>
          <w:sz w:val="26"/>
          <w:szCs w:val="26"/>
        </w:rPr>
        <w:t>ов</w:t>
      </w:r>
      <w:r w:rsidR="00583238" w:rsidRPr="00493777">
        <w:rPr>
          <w:bCs/>
          <w:sz w:val="26"/>
          <w:szCs w:val="26"/>
        </w:rPr>
        <w:t xml:space="preserve"> </w:t>
      </w:r>
      <w:r w:rsidR="00E73CB2" w:rsidRPr="00493777">
        <w:rPr>
          <w:bCs/>
          <w:sz w:val="26"/>
          <w:szCs w:val="26"/>
        </w:rPr>
        <w:t>ЕАЭС</w:t>
      </w:r>
      <w:r w:rsidR="00A20EBD" w:rsidRPr="00493777">
        <w:rPr>
          <w:bCs/>
          <w:sz w:val="26"/>
          <w:szCs w:val="26"/>
        </w:rPr>
        <w:t xml:space="preserve"> (если применимо)</w:t>
      </w:r>
      <w:r w:rsidR="00583238" w:rsidRPr="00493777">
        <w:rPr>
          <w:bCs/>
          <w:sz w:val="26"/>
          <w:szCs w:val="26"/>
        </w:rPr>
        <w:t xml:space="preserve">, иной нормативно-технической </w:t>
      </w:r>
      <w:r w:rsidR="005A019C" w:rsidRPr="00493777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493777">
        <w:rPr>
          <w:bCs/>
          <w:sz w:val="26"/>
          <w:szCs w:val="26"/>
        </w:rPr>
        <w:t>т</w:t>
      </w:r>
      <w:r w:rsidR="005A019C" w:rsidRPr="00493777">
        <w:rPr>
          <w:bCs/>
          <w:sz w:val="26"/>
          <w:szCs w:val="26"/>
        </w:rPr>
        <w:t>овара</w:t>
      </w:r>
      <w:r w:rsidR="00A20EBD" w:rsidRPr="00493777">
        <w:rPr>
          <w:bCs/>
          <w:sz w:val="26"/>
          <w:szCs w:val="26"/>
        </w:rPr>
        <w:t>;</w:t>
      </w:r>
      <w:r w:rsidR="005A019C" w:rsidRPr="00493777">
        <w:rPr>
          <w:bCs/>
          <w:sz w:val="26"/>
          <w:szCs w:val="26"/>
        </w:rPr>
        <w:t xml:space="preserve"> </w:t>
      </w:r>
    </w:p>
    <w:p w14:paraId="3E10D0F4" w14:textId="6EE99E3B" w:rsidR="00421B48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493777">
        <w:rPr>
          <w:bCs/>
          <w:sz w:val="26"/>
          <w:szCs w:val="26"/>
        </w:rPr>
        <w:t>Товар</w:t>
      </w:r>
      <w:r w:rsidR="00444860" w:rsidRPr="00493777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493777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493777">
        <w:rPr>
          <w:bCs/>
          <w:sz w:val="26"/>
          <w:szCs w:val="26"/>
        </w:rPr>
        <w:t>распоряжении</w:t>
      </w:r>
      <w:r w:rsidR="00A20EBD" w:rsidRPr="00493777">
        <w:rPr>
          <w:bCs/>
          <w:sz w:val="26"/>
          <w:szCs w:val="26"/>
        </w:rPr>
        <w:t>;</w:t>
      </w:r>
    </w:p>
    <w:p w14:paraId="4B341A4D" w14:textId="4052F913" w:rsidR="009138E9" w:rsidRPr="00493777" w:rsidRDefault="00B46031" w:rsidP="0021114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46031">
        <w:rPr>
          <w:sz w:val="26"/>
          <w:szCs w:val="26"/>
        </w:rPr>
        <w:t>Поставщик гарантирует, что поставляемое оборудование по очистке возвратных потоков при суточной производительности (расходе) поступающих сточных вод не более 3 500 м³/</w:t>
      </w:r>
      <w:proofErr w:type="spellStart"/>
      <w:r w:rsidRPr="00B46031">
        <w:rPr>
          <w:sz w:val="26"/>
          <w:szCs w:val="26"/>
        </w:rPr>
        <w:t>сут</w:t>
      </w:r>
      <w:proofErr w:type="spellEnd"/>
      <w:proofErr w:type="gramStart"/>
      <w:r w:rsidRPr="00B46031">
        <w:rPr>
          <w:sz w:val="26"/>
          <w:szCs w:val="26"/>
        </w:rPr>
        <w:t>.</w:t>
      </w:r>
      <w:proofErr w:type="gramEnd"/>
      <w:r w:rsidRPr="00B46031">
        <w:rPr>
          <w:sz w:val="26"/>
          <w:szCs w:val="26"/>
        </w:rPr>
        <w:t xml:space="preserve"> и температуре 30 °C обеспечит качественные и количественные параметры очищенной воды, а также параметры образующихся отходов в пределах следующих значений</w:t>
      </w:r>
      <w:r w:rsidR="009138E9" w:rsidRPr="00493777">
        <w:rPr>
          <w:sz w:val="26"/>
          <w:szCs w:val="26"/>
        </w:rPr>
        <w:t>:</w:t>
      </w:r>
    </w:p>
    <w:p w14:paraId="0CEE03B5" w14:textId="5CEBEDA0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х</w:t>
      </w:r>
      <w:r w:rsidR="00B46031" w:rsidRPr="00F94ED1">
        <w:rPr>
          <w:bCs/>
          <w:sz w:val="26"/>
          <w:szCs w:val="26"/>
        </w:rPr>
        <w:t>имическое потребление кислорода (ХПК) после очистки: не более 794 мг/л (не более 3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003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 при концентрации во входящих сточных водах не более 1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650 мг/л (не более 5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775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.);</w:t>
      </w:r>
    </w:p>
    <w:p w14:paraId="7EFC3F55" w14:textId="19BCA366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</w:t>
      </w:r>
      <w:r w:rsidR="00B46031" w:rsidRPr="00F94ED1">
        <w:rPr>
          <w:bCs/>
          <w:sz w:val="26"/>
          <w:szCs w:val="26"/>
        </w:rPr>
        <w:t>зот аммонийных солей после очистки: не более 94 мг/л (не более 319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 при концентрации во входящих сточных водах не более 1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300 мг/л (не более 4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550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.);</w:t>
      </w:r>
    </w:p>
    <w:p w14:paraId="36416935" w14:textId="13C10B7B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="00B46031" w:rsidRPr="00F94ED1">
        <w:rPr>
          <w:bCs/>
          <w:sz w:val="26"/>
          <w:szCs w:val="26"/>
        </w:rPr>
        <w:t>бщий азот после очистки: не более 294 мг/л (не более 1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029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 при концентрации во входящих сточных водах не более 1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500 мг/л (не более 5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250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.);</w:t>
      </w:r>
    </w:p>
    <w:p w14:paraId="3E7BEA1D" w14:textId="5DEEC50E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B46031" w:rsidRPr="00F94ED1">
        <w:rPr>
          <w:bCs/>
          <w:sz w:val="26"/>
          <w:szCs w:val="26"/>
        </w:rPr>
        <w:t>звешенные вещества после очистки: не более 170 мг/л (не более 577 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 при концентрации во входящих сточных водах не более 350 мг/л (не более 1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225</w:t>
      </w:r>
      <w:r w:rsidR="00F94ED1">
        <w:rPr>
          <w:bCs/>
          <w:sz w:val="26"/>
          <w:szCs w:val="26"/>
          <w:lang w:val="en-US"/>
        </w:rPr>
        <w:t> </w:t>
      </w:r>
      <w:r w:rsidR="00B46031" w:rsidRPr="00F94ED1">
        <w:rPr>
          <w:bCs/>
          <w:sz w:val="26"/>
          <w:szCs w:val="26"/>
        </w:rPr>
        <w:t>кг/</w:t>
      </w:r>
      <w:proofErr w:type="spellStart"/>
      <w:r w:rsidR="00B46031" w:rsidRPr="00F94ED1">
        <w:rPr>
          <w:bCs/>
          <w:sz w:val="26"/>
          <w:szCs w:val="26"/>
        </w:rPr>
        <w:t>сут</w:t>
      </w:r>
      <w:proofErr w:type="spellEnd"/>
      <w:r w:rsidR="00B46031" w:rsidRPr="00F94ED1">
        <w:rPr>
          <w:bCs/>
          <w:sz w:val="26"/>
          <w:szCs w:val="26"/>
        </w:rPr>
        <w:t>.);</w:t>
      </w:r>
    </w:p>
    <w:p w14:paraId="1CAE1140" w14:textId="1AAA05A3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в</w:t>
      </w:r>
      <w:r w:rsidR="00B46031" w:rsidRPr="00F94ED1">
        <w:rPr>
          <w:bCs/>
          <w:sz w:val="26"/>
          <w:szCs w:val="26"/>
        </w:rPr>
        <w:t>лажность отбросов от барабанных сит: не выше 60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%;</w:t>
      </w:r>
    </w:p>
    <w:p w14:paraId="5CD88B21" w14:textId="2A6BF620" w:rsidR="00B46031" w:rsidRPr="00F94ED1" w:rsidRDefault="009F6BB0" w:rsidP="00F94ED1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B46031" w:rsidRPr="00F94ED1">
        <w:rPr>
          <w:bCs/>
          <w:sz w:val="26"/>
          <w:szCs w:val="26"/>
        </w:rPr>
        <w:t>лажность осадка после дискового сгустителя: не выше 94,3</w:t>
      </w:r>
      <w:r>
        <w:rPr>
          <w:bCs/>
          <w:sz w:val="26"/>
          <w:szCs w:val="26"/>
        </w:rPr>
        <w:t> </w:t>
      </w:r>
      <w:r w:rsidR="00B46031" w:rsidRPr="00F94ED1">
        <w:rPr>
          <w:bCs/>
          <w:sz w:val="26"/>
          <w:szCs w:val="26"/>
        </w:rPr>
        <w:t>%.</w:t>
      </w:r>
    </w:p>
    <w:p w14:paraId="548565F1" w14:textId="2A830FE2" w:rsidR="00BD5576" w:rsidRPr="00493777" w:rsidRDefault="00455E77" w:rsidP="00BD5576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Подтверждение достижения </w:t>
      </w:r>
      <w:bookmarkStart w:id="8" w:name="_Hlk231286720"/>
      <w:r w:rsidR="009F6BB0" w:rsidRPr="009F6BB0">
        <w:rPr>
          <w:sz w:val="26"/>
          <w:szCs w:val="26"/>
        </w:rPr>
        <w:t>гарантированных показателей очистки возвратных потоков (сточных вод) и параметров образующихся отходов</w:t>
      </w:r>
      <w:bookmarkEnd w:id="8"/>
      <w:r w:rsidR="00BD5576" w:rsidRPr="00493777">
        <w:rPr>
          <w:sz w:val="26"/>
          <w:szCs w:val="26"/>
        </w:rPr>
        <w:t xml:space="preserve"> о</w:t>
      </w:r>
      <w:r w:rsidRPr="00493777">
        <w:rPr>
          <w:sz w:val="26"/>
          <w:szCs w:val="26"/>
        </w:rPr>
        <w:t xml:space="preserve">существляется в процессе </w:t>
      </w:r>
      <w:r w:rsidR="00BD5576" w:rsidRPr="00493777">
        <w:rPr>
          <w:sz w:val="26"/>
          <w:szCs w:val="26"/>
        </w:rPr>
        <w:t xml:space="preserve">его </w:t>
      </w:r>
      <w:r w:rsidRPr="00493777">
        <w:rPr>
          <w:sz w:val="26"/>
          <w:szCs w:val="26"/>
        </w:rPr>
        <w:t>комплексного</w:t>
      </w:r>
      <w:r w:rsidR="00BD5576" w:rsidRPr="00493777">
        <w:rPr>
          <w:sz w:val="26"/>
          <w:szCs w:val="26"/>
        </w:rPr>
        <w:t xml:space="preserve"> </w:t>
      </w:r>
      <w:r w:rsidRPr="00493777">
        <w:rPr>
          <w:sz w:val="26"/>
          <w:szCs w:val="26"/>
        </w:rPr>
        <w:t xml:space="preserve">опробования. Оценка </w:t>
      </w:r>
      <w:r w:rsidR="009F6BB0" w:rsidRPr="009F6BB0">
        <w:rPr>
          <w:sz w:val="26"/>
          <w:szCs w:val="26"/>
        </w:rPr>
        <w:t>качества очистки</w:t>
      </w:r>
      <w:r w:rsidR="00BD5576" w:rsidRPr="00493777">
        <w:rPr>
          <w:sz w:val="26"/>
          <w:szCs w:val="26"/>
        </w:rPr>
        <w:t xml:space="preserve"> производится на основании</w:t>
      </w:r>
      <w:r w:rsidR="009F6BB0">
        <w:rPr>
          <w:sz w:val="26"/>
          <w:szCs w:val="26"/>
        </w:rPr>
        <w:t xml:space="preserve"> </w:t>
      </w:r>
      <w:r w:rsidR="009F6BB0" w:rsidRPr="00493777">
        <w:rPr>
          <w:bCs/>
          <w:sz w:val="26"/>
          <w:szCs w:val="26"/>
        </w:rPr>
        <w:t>лабораторных анализов образцов проб</w:t>
      </w:r>
      <w:r w:rsidR="008D569C">
        <w:rPr>
          <w:bCs/>
          <w:sz w:val="26"/>
          <w:szCs w:val="26"/>
        </w:rPr>
        <w:t>,</w:t>
      </w:r>
      <w:r w:rsidR="009F6BB0">
        <w:rPr>
          <w:bCs/>
          <w:sz w:val="26"/>
          <w:szCs w:val="26"/>
        </w:rPr>
        <w:t xml:space="preserve"> </w:t>
      </w:r>
      <w:r w:rsidR="009F6BB0" w:rsidRPr="009F6BB0">
        <w:rPr>
          <w:bCs/>
          <w:sz w:val="26"/>
          <w:szCs w:val="26"/>
        </w:rPr>
        <w:t>отобранных в течение всего периода комплексного опробования (не менее 72 часов подряд)</w:t>
      </w:r>
      <w:r w:rsidR="009F6BB0">
        <w:rPr>
          <w:bCs/>
          <w:sz w:val="26"/>
          <w:szCs w:val="26"/>
        </w:rPr>
        <w:t>.</w:t>
      </w:r>
    </w:p>
    <w:p w14:paraId="4BD6094A" w14:textId="56575DE1" w:rsidR="00455E77" w:rsidRPr="00493777" w:rsidRDefault="00455E77" w:rsidP="003213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Комплексное опробование признается успешным, а оборудование достигнувшим гарантированных Поставщиком </w:t>
      </w:r>
      <w:r w:rsidR="008D569C" w:rsidRPr="008D569C">
        <w:rPr>
          <w:sz w:val="26"/>
          <w:szCs w:val="26"/>
        </w:rPr>
        <w:t xml:space="preserve">качественных и количественных параметров очистки </w:t>
      </w:r>
      <w:r w:rsidRPr="00493777">
        <w:rPr>
          <w:sz w:val="26"/>
          <w:szCs w:val="26"/>
        </w:rPr>
        <w:t xml:space="preserve">при условии, что в течение всего периода комплексного опробования (не менее 72 часов подряд) </w:t>
      </w:r>
      <w:r w:rsidR="008D569C" w:rsidRPr="008D569C">
        <w:rPr>
          <w:sz w:val="26"/>
          <w:szCs w:val="26"/>
        </w:rPr>
        <w:t>при соблюдении ограничений по входным параметрам показатели очищенной воды и отходов соответствовали указанным в п</w:t>
      </w:r>
      <w:r w:rsidR="008D569C">
        <w:rPr>
          <w:sz w:val="26"/>
          <w:szCs w:val="26"/>
        </w:rPr>
        <w:t>ункте</w:t>
      </w:r>
      <w:r w:rsidR="008D569C" w:rsidRPr="008D569C">
        <w:rPr>
          <w:sz w:val="26"/>
          <w:szCs w:val="26"/>
        </w:rPr>
        <w:t xml:space="preserve"> 4.3 значениям</w:t>
      </w:r>
      <w:r w:rsidR="004B4A78" w:rsidRPr="00493777">
        <w:rPr>
          <w:sz w:val="26"/>
          <w:szCs w:val="26"/>
        </w:rPr>
        <w:t>.</w:t>
      </w:r>
    </w:p>
    <w:p w14:paraId="6D2F40BC" w14:textId="7BC1DF94" w:rsidR="00455E77" w:rsidRPr="00493777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493777">
        <w:rPr>
          <w:sz w:val="26"/>
          <w:szCs w:val="26"/>
        </w:rPr>
        <w:t xml:space="preserve">Недостижение </w:t>
      </w:r>
      <w:r w:rsidR="00CA3ADA" w:rsidRPr="00493777">
        <w:rPr>
          <w:sz w:val="26"/>
          <w:szCs w:val="26"/>
        </w:rPr>
        <w:t>о</w:t>
      </w:r>
      <w:r w:rsidRPr="00493777">
        <w:rPr>
          <w:sz w:val="26"/>
          <w:szCs w:val="26"/>
        </w:rPr>
        <w:t>борудованием</w:t>
      </w:r>
      <w:r w:rsidR="004B4A78" w:rsidRPr="00493777">
        <w:rPr>
          <w:sz w:val="26"/>
          <w:szCs w:val="26"/>
        </w:rPr>
        <w:t xml:space="preserve"> </w:t>
      </w:r>
      <w:r w:rsidR="008D569C" w:rsidRPr="008D569C">
        <w:rPr>
          <w:sz w:val="26"/>
          <w:szCs w:val="26"/>
        </w:rPr>
        <w:t xml:space="preserve">гарантированных показателей очистки возвратных потоков и параметров отходов </w:t>
      </w:r>
      <w:r w:rsidRPr="00493777">
        <w:rPr>
          <w:sz w:val="26"/>
          <w:szCs w:val="26"/>
        </w:rPr>
        <w:t xml:space="preserve">в результате его комплексного опробования признается существенным нарушением условий договора. 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  <w:t>5.Вес нетто;</w:t>
      </w:r>
    </w:p>
    <w:p w14:paraId="6A0C42B2" w14:textId="5A88CC3D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9" w:name="bookmark39"/>
      <w:bookmarkEnd w:id="9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  <w:t>6.Верх;</w:t>
      </w:r>
    </w:p>
    <w:p w14:paraId="7367A0B8" w14:textId="4D10213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0" w:name="bookmark40"/>
      <w:bookmarkEnd w:id="10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  <w:t>7.ОСТОРОЖНО;</w:t>
      </w:r>
    </w:p>
    <w:p w14:paraId="698DAEEC" w14:textId="7ED6374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1" w:name="bookmark41"/>
      <w:bookmarkEnd w:id="11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  <w:t>8.Условия хранения (t, влажность).</w:t>
      </w:r>
    </w:p>
    <w:p w14:paraId="107E372E" w14:textId="04D2C228" w:rsidR="00E73CB2" w:rsidRDefault="002B52C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FF28CA">
        <w:rPr>
          <w:bCs/>
          <w:sz w:val="26"/>
          <w:szCs w:val="26"/>
        </w:rPr>
        <w:t xml:space="preserve">, </w:t>
      </w:r>
      <w:r w:rsidR="00FF28CA" w:rsidRPr="00FF28CA">
        <w:rPr>
          <w:bCs/>
          <w:sz w:val="26"/>
          <w:szCs w:val="26"/>
        </w:rPr>
        <w:t>за исключением срока на приемку товара по количеству и качеству</w:t>
      </w:r>
      <w:r w:rsidR="00A20EBD" w:rsidRPr="00BF3106">
        <w:rPr>
          <w:bCs/>
          <w:sz w:val="26"/>
          <w:szCs w:val="26"/>
        </w:rPr>
        <w:t>;</w:t>
      </w:r>
    </w:p>
    <w:p w14:paraId="42DC7AAA" w14:textId="5AE56E98" w:rsidR="00FF28CA" w:rsidRPr="00BF3106" w:rsidRDefault="00FF28CA" w:rsidP="00FF28CA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FF28CA">
        <w:rPr>
          <w:bCs/>
          <w:sz w:val="26"/>
          <w:szCs w:val="26"/>
        </w:rPr>
        <w:t xml:space="preserve">Приемка по количеству и качеству производится не позднее 30 дней после его </w:t>
      </w:r>
      <w:r>
        <w:rPr>
          <w:bCs/>
          <w:sz w:val="26"/>
          <w:szCs w:val="26"/>
        </w:rPr>
        <w:t xml:space="preserve">передачи Покупателю </w:t>
      </w:r>
      <w:r w:rsidRPr="00FF28CA">
        <w:rPr>
          <w:bCs/>
          <w:sz w:val="26"/>
          <w:szCs w:val="26"/>
        </w:rPr>
        <w:t>по адресу: г. Минск, ул. Инженерная, 1</w:t>
      </w:r>
      <w:r>
        <w:rPr>
          <w:bCs/>
          <w:sz w:val="26"/>
          <w:szCs w:val="26"/>
        </w:rPr>
        <w:t>.</w:t>
      </w:r>
    </w:p>
    <w:p w14:paraId="7F346A6B" w14:textId="28972562" w:rsidR="00A20EBD" w:rsidRPr="00A539D5" w:rsidRDefault="00AD3855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BF3106">
        <w:rPr>
          <w:bCs/>
          <w:sz w:val="26"/>
          <w:szCs w:val="26"/>
        </w:rPr>
        <w:t xml:space="preserve"> </w:t>
      </w:r>
      <w:r w:rsidR="002B52CC" w:rsidRPr="00BF3106">
        <w:rPr>
          <w:bCs/>
          <w:sz w:val="26"/>
          <w:szCs w:val="26"/>
        </w:rPr>
        <w:t>Т</w:t>
      </w:r>
      <w:r w:rsidR="00190FF2" w:rsidRPr="00BF3106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 w:rsidRPr="00BF3106">
        <w:rPr>
          <w:bCs/>
          <w:sz w:val="26"/>
          <w:szCs w:val="26"/>
        </w:rPr>
        <w:t>.</w:t>
      </w:r>
    </w:p>
    <w:p w14:paraId="4F310174" w14:textId="21FCC4A9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>. Обеспечение обязательств</w:t>
      </w:r>
      <w:r w:rsidRPr="008B4F45">
        <w:rPr>
          <w:bCs/>
          <w:sz w:val="26"/>
          <w:szCs w:val="26"/>
        </w:rPr>
        <w:t xml:space="preserve">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Стороны не несут ответственности за ненадлежащие исполнение своих обязательств по договору если это произошло вследствие наступления обстоятельств </w:t>
      </w:r>
      <w:r w:rsidRPr="00B5066F">
        <w:rPr>
          <w:bCs/>
          <w:sz w:val="26"/>
          <w:szCs w:val="26"/>
        </w:rPr>
        <w:lastRenderedPageBreak/>
        <w:t>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</w:t>
      </w:r>
      <w:r w:rsidRPr="00C4389F">
        <w:rPr>
          <w:bCs/>
          <w:sz w:val="26"/>
          <w:szCs w:val="26"/>
        </w:rPr>
        <w:t>промышленной палатой стороны, для которой возникли эти обстоятельства;</w:t>
      </w:r>
    </w:p>
    <w:p w14:paraId="3DBEA3A8" w14:textId="710CFB68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 w:rsidRPr="00C4389F">
        <w:rPr>
          <w:bCs/>
          <w:sz w:val="26"/>
          <w:szCs w:val="26"/>
        </w:rPr>
        <w:t>;</w:t>
      </w:r>
    </w:p>
    <w:p w14:paraId="5347CFF5" w14:textId="1B40A18D" w:rsidR="00455E77" w:rsidRPr="00C4389F" w:rsidRDefault="00455E77" w:rsidP="009D1F33">
      <w:pPr>
        <w:pStyle w:val="af4"/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В целях обеспечения надлежащего исполнения Поставщиком обязательств по </w:t>
      </w:r>
      <w:r w:rsidR="00527352" w:rsidRPr="00C4389F">
        <w:rPr>
          <w:bCs/>
          <w:sz w:val="26"/>
          <w:szCs w:val="26"/>
        </w:rPr>
        <w:t xml:space="preserve">достижению оборудованием </w:t>
      </w:r>
      <w:r w:rsidR="008D569C" w:rsidRPr="008D569C">
        <w:rPr>
          <w:bCs/>
          <w:sz w:val="26"/>
          <w:szCs w:val="26"/>
        </w:rPr>
        <w:t>гарантированных показателей очистки возвратных потоков (сточных вод) и параметров образующихся отходов</w:t>
      </w:r>
      <w:r w:rsidRPr="00C4389F">
        <w:rPr>
          <w:bCs/>
          <w:sz w:val="26"/>
          <w:szCs w:val="26"/>
        </w:rPr>
        <w:t>, Поставщик обязуется в течение 30 календарных дней с даты заключения договора предоставить Покупателю банковскую гарантию (</w:t>
      </w:r>
      <w:proofErr w:type="spellStart"/>
      <w:r w:rsidRPr="00C4389F">
        <w:rPr>
          <w:bCs/>
          <w:sz w:val="26"/>
          <w:szCs w:val="26"/>
        </w:rPr>
        <w:t>контргарантию</w:t>
      </w:r>
      <w:proofErr w:type="spellEnd"/>
      <w:r w:rsidRPr="00C4389F">
        <w:rPr>
          <w:bCs/>
          <w:sz w:val="26"/>
          <w:szCs w:val="26"/>
        </w:rPr>
        <w:t>)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выдачи;</w:t>
      </w:r>
    </w:p>
    <w:p w14:paraId="400AE6AF" w14:textId="78C90B30" w:rsidR="00455E77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Размер банковской гарантии (</w:t>
      </w:r>
      <w:proofErr w:type="spellStart"/>
      <w:r w:rsidRPr="00C4389F">
        <w:rPr>
          <w:bCs/>
          <w:sz w:val="26"/>
          <w:szCs w:val="26"/>
        </w:rPr>
        <w:t>контргарантии</w:t>
      </w:r>
      <w:proofErr w:type="spellEnd"/>
      <w:r w:rsidRPr="00C4389F">
        <w:rPr>
          <w:bCs/>
          <w:sz w:val="26"/>
          <w:szCs w:val="26"/>
        </w:rPr>
        <w:t xml:space="preserve">) – 30 % от общей стоимости оборудования, что составляет _________________ </w:t>
      </w:r>
      <w:r w:rsidR="00C4389F" w:rsidRPr="00C4389F">
        <w:rPr>
          <w:bCs/>
          <w:sz w:val="26"/>
          <w:szCs w:val="26"/>
        </w:rPr>
        <w:t>белорусских рублей</w:t>
      </w:r>
      <w:r w:rsidR="00BE1EFB" w:rsidRPr="00C4389F">
        <w:rPr>
          <w:bCs/>
          <w:sz w:val="26"/>
          <w:szCs w:val="26"/>
        </w:rPr>
        <w:t>;</w:t>
      </w:r>
    </w:p>
    <w:p w14:paraId="7D409772" w14:textId="3CD8FD4C" w:rsidR="00455E77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Срок действия Банковской – до </w:t>
      </w:r>
      <w:r w:rsidR="00CA3ADA" w:rsidRPr="00C4389F">
        <w:rPr>
          <w:bCs/>
          <w:sz w:val="26"/>
          <w:szCs w:val="26"/>
          <w:lang w:val="en-US"/>
        </w:rPr>
        <w:t>31</w:t>
      </w:r>
      <w:r w:rsidR="00CA3ADA" w:rsidRPr="00C4389F">
        <w:rPr>
          <w:bCs/>
          <w:sz w:val="26"/>
          <w:szCs w:val="26"/>
        </w:rPr>
        <w:t>.12.202</w:t>
      </w:r>
      <w:r w:rsidR="008F4550" w:rsidRPr="00C4389F">
        <w:rPr>
          <w:bCs/>
          <w:sz w:val="26"/>
          <w:szCs w:val="26"/>
          <w:lang w:val="en-US"/>
        </w:rPr>
        <w:t>8</w:t>
      </w:r>
      <w:r w:rsidR="00BE1EFB" w:rsidRPr="00C4389F">
        <w:rPr>
          <w:bCs/>
          <w:sz w:val="26"/>
          <w:szCs w:val="26"/>
        </w:rPr>
        <w:t>;</w:t>
      </w:r>
    </w:p>
    <w:p w14:paraId="42927C4D" w14:textId="440305ED" w:rsidR="00527352" w:rsidRPr="00C4389F" w:rsidRDefault="00BE1EFB" w:rsidP="00265BB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Покупатель имеет право предъявить банку-гаранту требование о выплате банковской гарантии в случае, если по результатам комплексного опробования оборудования установлено недостижение </w:t>
      </w:r>
      <w:r w:rsidR="00527352" w:rsidRPr="00C4389F">
        <w:rPr>
          <w:bCs/>
          <w:sz w:val="26"/>
          <w:szCs w:val="26"/>
        </w:rPr>
        <w:t xml:space="preserve">оборудованием </w:t>
      </w:r>
      <w:r w:rsidR="008D569C" w:rsidRPr="008D569C">
        <w:rPr>
          <w:bCs/>
          <w:sz w:val="26"/>
          <w:szCs w:val="26"/>
        </w:rPr>
        <w:t>гарантированных показателей очистки возвратных потоков (сточных вод) и параметров образующихся отходов</w:t>
      </w:r>
      <w:r w:rsidR="00527352" w:rsidRPr="00C4389F">
        <w:rPr>
          <w:bCs/>
          <w:sz w:val="26"/>
          <w:szCs w:val="26"/>
        </w:rPr>
        <w:t xml:space="preserve">. </w:t>
      </w:r>
    </w:p>
    <w:p w14:paraId="10FCC6D8" w14:textId="77777777" w:rsidR="00194E4D" w:rsidRPr="00C4389F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Покупатель возвращает Поставщику банковскую гарантию (</w:t>
      </w:r>
      <w:proofErr w:type="spellStart"/>
      <w:r w:rsidRPr="00C4389F">
        <w:rPr>
          <w:bCs/>
          <w:sz w:val="26"/>
          <w:szCs w:val="26"/>
        </w:rPr>
        <w:t>контргарантию</w:t>
      </w:r>
      <w:proofErr w:type="spellEnd"/>
      <w:r w:rsidRPr="00C4389F">
        <w:rPr>
          <w:bCs/>
          <w:sz w:val="26"/>
          <w:szCs w:val="26"/>
        </w:rPr>
        <w:t>) в течение 45 календарных дней после</w:t>
      </w:r>
      <w:r w:rsidR="00194E4D" w:rsidRPr="00C4389F">
        <w:rPr>
          <w:bCs/>
          <w:sz w:val="26"/>
          <w:szCs w:val="26"/>
        </w:rPr>
        <w:t>:</w:t>
      </w:r>
    </w:p>
    <w:p w14:paraId="31FEE262" w14:textId="41E30E97" w:rsidR="00455E77" w:rsidRPr="00C4389F" w:rsidRDefault="00455E77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подписания акта приемки оборудования после комплексного опробования (с заключением, что оборудование прошло комплексное опробование и считается готовым к эксплуатации</w:t>
      </w:r>
      <w:r w:rsidR="00194E4D" w:rsidRPr="00C4389F">
        <w:rPr>
          <w:bCs/>
          <w:sz w:val="26"/>
          <w:szCs w:val="26"/>
        </w:rPr>
        <w:t>;</w:t>
      </w:r>
    </w:p>
    <w:p w14:paraId="3EB38D66" w14:textId="7D227736" w:rsidR="00194E4D" w:rsidRPr="00BE1EFB" w:rsidRDefault="00263734" w:rsidP="00263734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проведения теоретического и практического обучения персонала Покупателя правилам технической эксплуатации, обслуживания, программирования, ухода и безопасной работы на поставляемом оборудовании.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57BAA653" w:rsidR="00887940" w:rsidRDefault="001732D8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Гарантийный срок на Товар: не </w:t>
      </w:r>
      <w:bookmarkStart w:id="12" w:name="_GoBack"/>
      <w:bookmarkEnd w:id="12"/>
      <w:r>
        <w:rPr>
          <w:bCs/>
          <w:sz w:val="26"/>
          <w:szCs w:val="26"/>
        </w:rPr>
        <w:t>менее 24 месяца с даты вв</w:t>
      </w:r>
      <w:r w:rsidR="0007082E">
        <w:rPr>
          <w:bCs/>
          <w:sz w:val="26"/>
          <w:szCs w:val="26"/>
        </w:rPr>
        <w:t xml:space="preserve">ода </w:t>
      </w:r>
      <w:r w:rsidR="00FF0585">
        <w:rPr>
          <w:bCs/>
          <w:sz w:val="26"/>
          <w:szCs w:val="26"/>
        </w:rPr>
        <w:t>объекта</w:t>
      </w:r>
      <w:r w:rsidR="0007082E">
        <w:rPr>
          <w:bCs/>
          <w:sz w:val="26"/>
          <w:szCs w:val="26"/>
        </w:rPr>
        <w:t xml:space="preserve"> в эксплуатацию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Pr="00C4389F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</w:t>
      </w:r>
      <w:r w:rsidRPr="00C4389F">
        <w:rPr>
          <w:bCs/>
          <w:sz w:val="26"/>
          <w:szCs w:val="26"/>
        </w:rPr>
        <w:t>зависимости от того, могли ли такие недостатки быть установлены самим Поставщиком либо Покупа</w:t>
      </w:r>
      <w:r w:rsidR="00F95382" w:rsidRPr="00C4389F">
        <w:rPr>
          <w:bCs/>
          <w:sz w:val="26"/>
          <w:szCs w:val="26"/>
        </w:rPr>
        <w:t>телем при приемк</w:t>
      </w:r>
      <w:r w:rsidR="00B51DE8" w:rsidRPr="00C4389F">
        <w:rPr>
          <w:bCs/>
          <w:sz w:val="26"/>
          <w:szCs w:val="26"/>
        </w:rPr>
        <w:t>е</w:t>
      </w:r>
      <w:r w:rsidR="00F95382" w:rsidRPr="00C4389F">
        <w:rPr>
          <w:bCs/>
          <w:sz w:val="26"/>
          <w:szCs w:val="26"/>
        </w:rPr>
        <w:t xml:space="preserve"> Т</w:t>
      </w:r>
      <w:r w:rsidRPr="00C4389F">
        <w:rPr>
          <w:bCs/>
          <w:sz w:val="26"/>
          <w:szCs w:val="26"/>
        </w:rPr>
        <w:t xml:space="preserve">овара по качеству, Поставщик обязан в </w:t>
      </w:r>
      <w:r w:rsidR="00887940" w:rsidRPr="00C4389F">
        <w:rPr>
          <w:bCs/>
          <w:sz w:val="26"/>
          <w:szCs w:val="26"/>
        </w:rPr>
        <w:t xml:space="preserve">течение 15 дней </w:t>
      </w:r>
      <w:r w:rsidRPr="00C4389F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C4389F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Иные условия </w:t>
      </w:r>
    </w:p>
    <w:p w14:paraId="25C634FA" w14:textId="450C35B2" w:rsidR="00AB0DEC" w:rsidRPr="00C4389F" w:rsidRDefault="00E7506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осуществляет сборк</w:t>
      </w:r>
      <w:r w:rsidR="00CD585E">
        <w:rPr>
          <w:bCs/>
          <w:sz w:val="26"/>
          <w:szCs w:val="26"/>
        </w:rPr>
        <w:t>у</w:t>
      </w:r>
      <w:r w:rsidRPr="00C4389F">
        <w:rPr>
          <w:bCs/>
          <w:sz w:val="26"/>
          <w:szCs w:val="26"/>
        </w:rPr>
        <w:t>, установк</w:t>
      </w:r>
      <w:r w:rsidR="00CD585E">
        <w:rPr>
          <w:bCs/>
          <w:sz w:val="26"/>
          <w:szCs w:val="26"/>
        </w:rPr>
        <w:t>у</w:t>
      </w:r>
      <w:r w:rsidRPr="00C4389F">
        <w:rPr>
          <w:bCs/>
          <w:sz w:val="26"/>
          <w:szCs w:val="26"/>
        </w:rPr>
        <w:t>, подключени</w:t>
      </w:r>
      <w:r w:rsidR="00CD585E">
        <w:rPr>
          <w:bCs/>
          <w:sz w:val="26"/>
          <w:szCs w:val="26"/>
        </w:rPr>
        <w:t>е</w:t>
      </w:r>
      <w:r w:rsidRPr="00C4389F">
        <w:rPr>
          <w:bCs/>
          <w:sz w:val="26"/>
          <w:szCs w:val="26"/>
        </w:rPr>
        <w:t xml:space="preserve"> оборудования и </w:t>
      </w:r>
      <w:r w:rsidR="00CD585E" w:rsidRPr="00C4389F">
        <w:rPr>
          <w:bCs/>
          <w:sz w:val="26"/>
          <w:szCs w:val="26"/>
        </w:rPr>
        <w:t>пусконаладочны</w:t>
      </w:r>
      <w:r w:rsidR="00CD585E">
        <w:rPr>
          <w:bCs/>
          <w:sz w:val="26"/>
          <w:szCs w:val="26"/>
        </w:rPr>
        <w:t>е</w:t>
      </w:r>
      <w:r w:rsidR="00CD585E" w:rsidRPr="00C4389F">
        <w:rPr>
          <w:bCs/>
          <w:sz w:val="26"/>
          <w:szCs w:val="26"/>
        </w:rPr>
        <w:t xml:space="preserve"> </w:t>
      </w:r>
      <w:r w:rsidRPr="00C4389F">
        <w:rPr>
          <w:bCs/>
          <w:sz w:val="26"/>
          <w:szCs w:val="26"/>
        </w:rPr>
        <w:t>работ</w:t>
      </w:r>
      <w:r w:rsidR="00CD585E">
        <w:rPr>
          <w:bCs/>
          <w:sz w:val="26"/>
          <w:szCs w:val="26"/>
        </w:rPr>
        <w:t>ы</w:t>
      </w:r>
      <w:r w:rsidRPr="00C4389F">
        <w:rPr>
          <w:bCs/>
          <w:sz w:val="26"/>
          <w:szCs w:val="26"/>
        </w:rPr>
        <w:t xml:space="preserve">, осуществляемых на объекте, а также </w:t>
      </w:r>
      <w:r w:rsidR="00CD585E">
        <w:rPr>
          <w:bCs/>
          <w:sz w:val="26"/>
          <w:szCs w:val="26"/>
        </w:rPr>
        <w:t xml:space="preserve">предоставление </w:t>
      </w:r>
      <w:r w:rsidR="00CD585E">
        <w:rPr>
          <w:bCs/>
          <w:sz w:val="26"/>
          <w:szCs w:val="26"/>
        </w:rPr>
        <w:lastRenderedPageBreak/>
        <w:t>необходимой</w:t>
      </w:r>
      <w:r w:rsidRPr="00C4389F">
        <w:rPr>
          <w:bCs/>
          <w:sz w:val="26"/>
          <w:szCs w:val="26"/>
        </w:rPr>
        <w:t xml:space="preserve"> технической документации производителя</w:t>
      </w:r>
      <w:r w:rsidR="00BA5C0B" w:rsidRPr="00C4389F">
        <w:rPr>
          <w:bCs/>
          <w:sz w:val="26"/>
          <w:szCs w:val="26"/>
        </w:rPr>
        <w:t>;</w:t>
      </w:r>
    </w:p>
    <w:p w14:paraId="4427D5C6" w14:textId="56B86999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3" w:name="_Hlk231286296"/>
      <w:r w:rsidRPr="00C4389F">
        <w:rPr>
          <w:bCs/>
          <w:sz w:val="26"/>
          <w:szCs w:val="26"/>
        </w:rPr>
        <w:t xml:space="preserve">В процессе комплексного опробования Поставщик осуществляет постоянный мониторинг и экспертно-консультационное руководство работой оборудования, контролирует правильность действий эксплуатационного персонала Покупателя, осуществляет оперативную регулировку (корректировку, настройку) технологических и эксплуатационных параметров для достижения оборудованием </w:t>
      </w:r>
      <w:r w:rsidR="008D569C" w:rsidRPr="008D569C">
        <w:rPr>
          <w:bCs/>
          <w:sz w:val="26"/>
          <w:szCs w:val="26"/>
        </w:rPr>
        <w:t>гарантированных показателей очистки возвратных потоков (сточных вод) и параметров образующихся отходов</w:t>
      </w:r>
      <w:r w:rsidRPr="00C4389F">
        <w:rPr>
          <w:bCs/>
          <w:sz w:val="26"/>
          <w:szCs w:val="26"/>
        </w:rPr>
        <w:t>;</w:t>
      </w:r>
    </w:p>
    <w:p w14:paraId="22D50BBC" w14:textId="40641960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проведет на русском языке теоретическое и практическое обучение персонала Покупателя правилам технической эксплуатации, обслуживания, программирования, ухода и безопасной работы на поставляемом оборудовании;</w:t>
      </w:r>
    </w:p>
    <w:p w14:paraId="054D50FF" w14:textId="1222EC15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Обучение персонала Покупателя проводится на объекте в период проведения в период комплексного опробования оборудования;</w:t>
      </w:r>
    </w:p>
    <w:p w14:paraId="0228E716" w14:textId="63D6C017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Обучение проводится по программе, разработанной Поставщиком и согласованной с Покупателем;</w:t>
      </w:r>
    </w:p>
    <w:p w14:paraId="7635DD0E" w14:textId="0D0050AE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Вся предоставляемая в процессе обучения методическая литература, памятки, руководства оператора и инструкции должны быть составлены на русском языке;</w:t>
      </w:r>
    </w:p>
    <w:p w14:paraId="5B2E553C" w14:textId="505BCDEE" w:rsidR="00BA5C0B" w:rsidRPr="00C4389F" w:rsidRDefault="00BA5C0B" w:rsidP="00BA5C0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Покупатель сформирует группу специалистов в количестве, необходимом для последующей эксплуатации оборудования</w:t>
      </w:r>
      <w:r w:rsidR="008F4550" w:rsidRPr="00C4389F">
        <w:rPr>
          <w:bCs/>
          <w:sz w:val="26"/>
          <w:szCs w:val="26"/>
        </w:rPr>
        <w:t>;</w:t>
      </w:r>
    </w:p>
    <w:bookmarkEnd w:id="13"/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lastRenderedPageBreak/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14EB78CF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A21AAF">
        <w:rPr>
          <w:sz w:val="26"/>
          <w:szCs w:val="26"/>
        </w:rPr>
        <w:t> </w:t>
      </w:r>
      <w:r w:rsidR="001B3BF0" w:rsidRPr="005515B4">
        <w:rPr>
          <w:sz w:val="26"/>
          <w:szCs w:val="26"/>
        </w:rPr>
        <w:t>– Спецификация</w:t>
      </w:r>
    </w:p>
    <w:p w14:paraId="689B3941" w14:textId="2886589E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 xml:space="preserve">– </w:t>
      </w:r>
      <w:r w:rsidR="00FE4722" w:rsidRPr="00FE4722">
        <w:rPr>
          <w:sz w:val="26"/>
          <w:szCs w:val="26"/>
        </w:rPr>
        <w:t>Техническое описание товара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14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14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39917A24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Цена за ед.,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1D07884E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4AF3A0DF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3483C434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 xml:space="preserve">(_____________________________) </w:t>
      </w:r>
      <w:r w:rsidR="00900703" w:rsidRP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 w:rsidRPr="00900703">
        <w:rPr>
          <w:sz w:val="26"/>
          <w:szCs w:val="26"/>
        </w:rPr>
        <w:t>)</w:t>
      </w:r>
      <w:r w:rsidRPr="005515B4">
        <w:rPr>
          <w:sz w:val="26"/>
          <w:szCs w:val="26"/>
        </w:rPr>
        <w:t>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</w:t>
      </w:r>
      <w:bookmarkStart w:id="15" w:name="_Hlk231304099"/>
      <w:r w:rsid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>
        <w:rPr>
          <w:sz w:val="26"/>
          <w:szCs w:val="26"/>
        </w:rPr>
        <w:t>)</w:t>
      </w:r>
      <w:bookmarkEnd w:id="15"/>
      <w:r w:rsidRPr="005515B4">
        <w:rPr>
          <w:sz w:val="26"/>
          <w:szCs w:val="26"/>
        </w:rPr>
        <w:t>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55C95378" w14:textId="7727B360" w:rsidR="008F4550" w:rsidRDefault="008F4550" w:rsidP="008D569C">
      <w:pPr>
        <w:ind w:left="11340"/>
        <w:rPr>
          <w:sz w:val="26"/>
          <w:szCs w:val="26"/>
        </w:rPr>
      </w:pPr>
    </w:p>
    <w:sectPr w:rsidR="008F4550" w:rsidSect="008D569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C1FD2" w14:textId="77777777" w:rsidR="008279A4" w:rsidRDefault="008279A4">
      <w:r>
        <w:separator/>
      </w:r>
    </w:p>
  </w:endnote>
  <w:endnote w:type="continuationSeparator" w:id="0">
    <w:p w14:paraId="0D3D90A2" w14:textId="77777777" w:rsidR="008279A4" w:rsidRDefault="0082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854DA" w14:textId="77777777" w:rsidR="008279A4" w:rsidRDefault="008279A4">
      <w:r>
        <w:separator/>
      </w:r>
    </w:p>
  </w:footnote>
  <w:footnote w:type="continuationSeparator" w:id="0">
    <w:p w14:paraId="4EAE51F0" w14:textId="77777777" w:rsidR="008279A4" w:rsidRDefault="0082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77DB4" w14:textId="77777777" w:rsidR="00421B48" w:rsidRDefault="00421B48" w:rsidP="006137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2E5328" w14:textId="77777777" w:rsidR="00421B48" w:rsidRDefault="00421B48" w:rsidP="002427C4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BD89C" w14:textId="77777777" w:rsidR="00421B48" w:rsidRDefault="00421B48" w:rsidP="00BC42A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0585">
      <w:rPr>
        <w:rStyle w:val="a6"/>
        <w:noProof/>
      </w:rPr>
      <w:t>6</w:t>
    </w:r>
    <w:r>
      <w:rPr>
        <w:rStyle w:val="a6"/>
      </w:rPr>
      <w:fldChar w:fldCharType="end"/>
    </w:r>
  </w:p>
  <w:p w14:paraId="1441C8B1" w14:textId="77777777" w:rsidR="00421B48" w:rsidRDefault="00421B48" w:rsidP="008B4F4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 w15:restartNumberingAfterBreak="0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 w15:restartNumberingAfterBreak="0">
    <w:nsid w:val="1B3D2B40"/>
    <w:multiLevelType w:val="hybridMultilevel"/>
    <w:tmpl w:val="8700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1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3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5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7" w15:restartNumberingAfterBreak="0">
    <w:nsid w:val="2D0669AE"/>
    <w:multiLevelType w:val="multilevel"/>
    <w:tmpl w:val="E94E0246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2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7" w15:restartNumberingAfterBreak="0">
    <w:nsid w:val="52A55B56"/>
    <w:multiLevelType w:val="multilevel"/>
    <w:tmpl w:val="9232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28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9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B47C81"/>
    <w:multiLevelType w:val="multilevel"/>
    <w:tmpl w:val="558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3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4" w15:restartNumberingAfterBreak="0">
    <w:nsid w:val="656B77CB"/>
    <w:multiLevelType w:val="multilevel"/>
    <w:tmpl w:val="A502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FC121E"/>
    <w:multiLevelType w:val="hybridMultilevel"/>
    <w:tmpl w:val="792ABF3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8"/>
  </w:num>
  <w:num w:numId="11">
    <w:abstractNumId w:val="28"/>
  </w:num>
  <w:num w:numId="12">
    <w:abstractNumId w:val="26"/>
  </w:num>
  <w:num w:numId="13">
    <w:abstractNumId w:val="25"/>
  </w:num>
  <w:num w:numId="14">
    <w:abstractNumId w:val="24"/>
  </w:num>
  <w:num w:numId="15">
    <w:abstractNumId w:val="32"/>
  </w:num>
  <w:num w:numId="16">
    <w:abstractNumId w:val="9"/>
  </w:num>
  <w:num w:numId="17">
    <w:abstractNumId w:val="11"/>
  </w:num>
  <w:num w:numId="18">
    <w:abstractNumId w:val="0"/>
  </w:num>
  <w:num w:numId="19">
    <w:abstractNumId w:val="23"/>
  </w:num>
  <w:num w:numId="20">
    <w:abstractNumId w:val="7"/>
  </w:num>
  <w:num w:numId="21">
    <w:abstractNumId w:val="5"/>
  </w:num>
  <w:num w:numId="22">
    <w:abstractNumId w:val="35"/>
  </w:num>
  <w:num w:numId="23">
    <w:abstractNumId w:val="6"/>
  </w:num>
  <w:num w:numId="24">
    <w:abstractNumId w:val="22"/>
  </w:num>
  <w:num w:numId="25">
    <w:abstractNumId w:val="15"/>
  </w:num>
  <w:num w:numId="26">
    <w:abstractNumId w:val="29"/>
  </w:num>
  <w:num w:numId="27">
    <w:abstractNumId w:val="19"/>
  </w:num>
  <w:num w:numId="28">
    <w:abstractNumId w:val="20"/>
  </w:num>
  <w:num w:numId="29">
    <w:abstractNumId w:val="36"/>
  </w:num>
  <w:num w:numId="30">
    <w:abstractNumId w:val="30"/>
  </w:num>
  <w:num w:numId="31">
    <w:abstractNumId w:val="2"/>
  </w:num>
  <w:num w:numId="32">
    <w:abstractNumId w:val="4"/>
  </w:num>
  <w:num w:numId="33">
    <w:abstractNumId w:val="31"/>
  </w:num>
  <w:num w:numId="34">
    <w:abstractNumId w:val="37"/>
  </w:num>
  <w:num w:numId="35">
    <w:abstractNumId w:val="8"/>
  </w:num>
  <w:num w:numId="36">
    <w:abstractNumId w:val="34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082E"/>
    <w:rsid w:val="000713BB"/>
    <w:rsid w:val="00072853"/>
    <w:rsid w:val="000731D8"/>
    <w:rsid w:val="000747FC"/>
    <w:rsid w:val="00082015"/>
    <w:rsid w:val="0008205D"/>
    <w:rsid w:val="000854A8"/>
    <w:rsid w:val="0008756E"/>
    <w:rsid w:val="0008783E"/>
    <w:rsid w:val="00090D33"/>
    <w:rsid w:val="000932BD"/>
    <w:rsid w:val="00096B98"/>
    <w:rsid w:val="000A0514"/>
    <w:rsid w:val="000A4EDA"/>
    <w:rsid w:val="000B6E9D"/>
    <w:rsid w:val="000D2C50"/>
    <w:rsid w:val="000E00B1"/>
    <w:rsid w:val="000E1177"/>
    <w:rsid w:val="000E1204"/>
    <w:rsid w:val="000E1408"/>
    <w:rsid w:val="000E3E8E"/>
    <w:rsid w:val="000E72FF"/>
    <w:rsid w:val="000F0BFB"/>
    <w:rsid w:val="00100E64"/>
    <w:rsid w:val="00101E3E"/>
    <w:rsid w:val="001058B0"/>
    <w:rsid w:val="001107C1"/>
    <w:rsid w:val="00111F88"/>
    <w:rsid w:val="00117995"/>
    <w:rsid w:val="00122F71"/>
    <w:rsid w:val="00126C3F"/>
    <w:rsid w:val="00130EE7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32D8"/>
    <w:rsid w:val="0017561D"/>
    <w:rsid w:val="00176CCB"/>
    <w:rsid w:val="00177F65"/>
    <w:rsid w:val="001863AD"/>
    <w:rsid w:val="001865D9"/>
    <w:rsid w:val="00190FF2"/>
    <w:rsid w:val="001921C1"/>
    <w:rsid w:val="001945D4"/>
    <w:rsid w:val="00194E4D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14DD3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3734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072EF"/>
    <w:rsid w:val="003115F6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67FA0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3777"/>
    <w:rsid w:val="0049461E"/>
    <w:rsid w:val="00497DF5"/>
    <w:rsid w:val="004A0ED5"/>
    <w:rsid w:val="004A7E5F"/>
    <w:rsid w:val="004B1F2C"/>
    <w:rsid w:val="004B2236"/>
    <w:rsid w:val="004B35BC"/>
    <w:rsid w:val="004B4A78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352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05"/>
    <w:rsid w:val="0061233E"/>
    <w:rsid w:val="00613792"/>
    <w:rsid w:val="00622E41"/>
    <w:rsid w:val="006264EE"/>
    <w:rsid w:val="00630BFB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37A34"/>
    <w:rsid w:val="007412C3"/>
    <w:rsid w:val="00743A19"/>
    <w:rsid w:val="007445B9"/>
    <w:rsid w:val="00755233"/>
    <w:rsid w:val="007573C5"/>
    <w:rsid w:val="007646C8"/>
    <w:rsid w:val="00764B4C"/>
    <w:rsid w:val="00765AA0"/>
    <w:rsid w:val="0077771F"/>
    <w:rsid w:val="00785053"/>
    <w:rsid w:val="007918BC"/>
    <w:rsid w:val="00791FFA"/>
    <w:rsid w:val="007974AB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279A4"/>
    <w:rsid w:val="00841FED"/>
    <w:rsid w:val="00843A05"/>
    <w:rsid w:val="00851B67"/>
    <w:rsid w:val="008529C9"/>
    <w:rsid w:val="00853929"/>
    <w:rsid w:val="008542D8"/>
    <w:rsid w:val="008547F3"/>
    <w:rsid w:val="008565AE"/>
    <w:rsid w:val="00857761"/>
    <w:rsid w:val="00857B4D"/>
    <w:rsid w:val="0086601C"/>
    <w:rsid w:val="008671D1"/>
    <w:rsid w:val="00875B38"/>
    <w:rsid w:val="0088090E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D569C"/>
    <w:rsid w:val="008E2954"/>
    <w:rsid w:val="008E6630"/>
    <w:rsid w:val="008E79F2"/>
    <w:rsid w:val="008F0015"/>
    <w:rsid w:val="008F4550"/>
    <w:rsid w:val="00900703"/>
    <w:rsid w:val="009009E8"/>
    <w:rsid w:val="00902CAE"/>
    <w:rsid w:val="00903209"/>
    <w:rsid w:val="00903BC1"/>
    <w:rsid w:val="00904DD8"/>
    <w:rsid w:val="00910463"/>
    <w:rsid w:val="00912663"/>
    <w:rsid w:val="00912BD5"/>
    <w:rsid w:val="009138E9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2A36"/>
    <w:rsid w:val="00995824"/>
    <w:rsid w:val="009966E8"/>
    <w:rsid w:val="00996E1A"/>
    <w:rsid w:val="009A3BBB"/>
    <w:rsid w:val="009B05E4"/>
    <w:rsid w:val="009B124E"/>
    <w:rsid w:val="009B27B6"/>
    <w:rsid w:val="009B3907"/>
    <w:rsid w:val="009B3B73"/>
    <w:rsid w:val="009B6CD6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9F6BB0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1AAF"/>
    <w:rsid w:val="00A2483D"/>
    <w:rsid w:val="00A26952"/>
    <w:rsid w:val="00A32FC0"/>
    <w:rsid w:val="00A36F2C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3BF7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6031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0D27"/>
    <w:rsid w:val="00B936F2"/>
    <w:rsid w:val="00B9540F"/>
    <w:rsid w:val="00BA02BA"/>
    <w:rsid w:val="00BA3469"/>
    <w:rsid w:val="00BA4CB4"/>
    <w:rsid w:val="00BA5C0B"/>
    <w:rsid w:val="00BA722A"/>
    <w:rsid w:val="00BB2C8B"/>
    <w:rsid w:val="00BC244E"/>
    <w:rsid w:val="00BC42A9"/>
    <w:rsid w:val="00BC45B4"/>
    <w:rsid w:val="00BC4DDE"/>
    <w:rsid w:val="00BD3133"/>
    <w:rsid w:val="00BD5576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389F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7857"/>
    <w:rsid w:val="00CB51F8"/>
    <w:rsid w:val="00CB7C4B"/>
    <w:rsid w:val="00CC1404"/>
    <w:rsid w:val="00CC31D4"/>
    <w:rsid w:val="00CC64BC"/>
    <w:rsid w:val="00CD06C5"/>
    <w:rsid w:val="00CD5671"/>
    <w:rsid w:val="00CD585E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67B89"/>
    <w:rsid w:val="00D72F6A"/>
    <w:rsid w:val="00D74057"/>
    <w:rsid w:val="00D851C5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067"/>
    <w:rsid w:val="00E7514E"/>
    <w:rsid w:val="00E75C49"/>
    <w:rsid w:val="00E81713"/>
    <w:rsid w:val="00E821DD"/>
    <w:rsid w:val="00E8485B"/>
    <w:rsid w:val="00E872AA"/>
    <w:rsid w:val="00E90792"/>
    <w:rsid w:val="00E92D54"/>
    <w:rsid w:val="00E9441B"/>
    <w:rsid w:val="00E96204"/>
    <w:rsid w:val="00E96A26"/>
    <w:rsid w:val="00EC1E6C"/>
    <w:rsid w:val="00EC38CD"/>
    <w:rsid w:val="00ED615E"/>
    <w:rsid w:val="00EE06D1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89D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4ED1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C5A9A"/>
    <w:rsid w:val="00FD2AF0"/>
    <w:rsid w:val="00FD3487"/>
    <w:rsid w:val="00FE2079"/>
    <w:rsid w:val="00FE4178"/>
    <w:rsid w:val="00FE4722"/>
    <w:rsid w:val="00FF0585"/>
    <w:rsid w:val="00FF25EE"/>
    <w:rsid w:val="00FF28C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EC562"/>
  <w15:docId w15:val="{2CA02004-7432-4666-89D2-BE2C0243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Body Text Indent"/>
    <w:basedOn w:val="a"/>
    <w:link w:val="afb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c">
    <w:name w:val="Body Text First Indent"/>
    <w:basedOn w:val="ad"/>
    <w:link w:val="afd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d">
    <w:name w:val="Красная строка Знак"/>
    <w:basedOn w:val="ac"/>
    <w:link w:val="afc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7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">
    <w:name w:val="Revision"/>
    <w:hidden/>
    <w:uiPriority w:val="99"/>
    <w:semiHidden/>
    <w:rsid w:val="00FF2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08E3-2017-4425-97AC-2806AFC9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22907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User</cp:lastModifiedBy>
  <cp:revision>2</cp:revision>
  <cp:lastPrinted>2026-06-10T13:13:00Z</cp:lastPrinted>
  <dcterms:created xsi:type="dcterms:W3CDTF">2026-06-10T13:14:00Z</dcterms:created>
  <dcterms:modified xsi:type="dcterms:W3CDTF">2026-06-10T13:14:00Z</dcterms:modified>
</cp:coreProperties>
</file>