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EZ20260604379381 «ЦС557 по выбору организации на выполнение работ на объекте: «Текущий ремонт твердых покрытий, крыльца на территории ГУО "Детский сад № 513 г. Минска", ул. Космонавтов, 19» в интересах государственного учреждения «Центр по обеспечению деятельности бюджетных организаций администрации 
Московского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