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EZ20260608379625 «Лотки прямоугольные лот 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