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90F" w:rsidRPr="004B290F" w:rsidRDefault="004B290F" w:rsidP="004B290F">
      <w:pPr>
        <w:jc w:val="right"/>
        <w:rPr>
          <w:color w:val="000000"/>
          <w:sz w:val="24"/>
          <w:szCs w:val="24"/>
        </w:rPr>
      </w:pPr>
      <w:r w:rsidRPr="004B290F">
        <w:rPr>
          <w:color w:val="000000"/>
          <w:sz w:val="24"/>
          <w:szCs w:val="24"/>
        </w:rPr>
        <w:t xml:space="preserve">            УТВЕРЖДАЮ</w:t>
      </w:r>
    </w:p>
    <w:p w:rsidR="004B290F" w:rsidRPr="004B290F" w:rsidRDefault="004B290F" w:rsidP="004B290F">
      <w:pPr>
        <w:jc w:val="right"/>
        <w:rPr>
          <w:color w:val="000000"/>
          <w:sz w:val="24"/>
          <w:szCs w:val="24"/>
        </w:rPr>
      </w:pPr>
      <w:r w:rsidRPr="004B290F">
        <w:rPr>
          <w:color w:val="000000"/>
          <w:sz w:val="24"/>
          <w:szCs w:val="24"/>
        </w:rPr>
        <w:t xml:space="preserve">                                                                                                     Директор</w:t>
      </w:r>
    </w:p>
    <w:p w:rsidR="004B290F" w:rsidRPr="004B290F" w:rsidRDefault="004B290F" w:rsidP="004B290F">
      <w:pPr>
        <w:jc w:val="right"/>
        <w:rPr>
          <w:color w:val="000000"/>
          <w:sz w:val="24"/>
          <w:szCs w:val="24"/>
        </w:rPr>
      </w:pPr>
      <w:r w:rsidRPr="004B290F">
        <w:rPr>
          <w:color w:val="000000"/>
          <w:sz w:val="24"/>
          <w:szCs w:val="24"/>
        </w:rPr>
        <w:t xml:space="preserve">                                                                                                     УП «Медтехника» </w:t>
      </w:r>
    </w:p>
    <w:p w:rsidR="004B290F" w:rsidRPr="004B290F" w:rsidRDefault="004B290F" w:rsidP="004B290F">
      <w:pPr>
        <w:jc w:val="right"/>
        <w:rPr>
          <w:color w:val="000000"/>
          <w:sz w:val="24"/>
          <w:szCs w:val="24"/>
        </w:rPr>
      </w:pPr>
      <w:r w:rsidRPr="004B290F">
        <w:rPr>
          <w:color w:val="000000"/>
          <w:sz w:val="24"/>
          <w:szCs w:val="24"/>
        </w:rPr>
        <w:t xml:space="preserve">                                                                                                      г.Витебск </w:t>
      </w:r>
    </w:p>
    <w:p w:rsidR="004B290F" w:rsidRPr="004B290F" w:rsidRDefault="004B290F" w:rsidP="004B290F">
      <w:pPr>
        <w:jc w:val="right"/>
        <w:rPr>
          <w:color w:val="000000"/>
          <w:sz w:val="24"/>
          <w:szCs w:val="24"/>
        </w:rPr>
      </w:pPr>
      <w:r w:rsidRPr="004B290F">
        <w:rPr>
          <w:color w:val="000000"/>
          <w:sz w:val="24"/>
          <w:szCs w:val="24"/>
        </w:rPr>
        <w:t xml:space="preserve">              ________</w:t>
      </w:r>
      <w:r w:rsidRPr="004B290F">
        <w:rPr>
          <w:color w:val="000000"/>
          <w:sz w:val="24"/>
          <w:szCs w:val="24"/>
          <w:u w:val="single"/>
        </w:rPr>
        <w:t>Е.А.Усачёва</w:t>
      </w:r>
    </w:p>
    <w:p w:rsidR="004B290F" w:rsidRPr="004B290F" w:rsidRDefault="00BE7414" w:rsidP="004B290F">
      <w:pPr>
        <w:jc w:val="right"/>
        <w:rPr>
          <w:color w:val="000000"/>
          <w:sz w:val="24"/>
          <w:szCs w:val="24"/>
        </w:rPr>
      </w:pPr>
      <w:r>
        <w:rPr>
          <w:color w:val="000000"/>
          <w:sz w:val="24"/>
          <w:szCs w:val="24"/>
        </w:rPr>
        <w:t xml:space="preserve">   «_09</w:t>
      </w:r>
      <w:r w:rsidR="004B290F" w:rsidRPr="004B290F">
        <w:rPr>
          <w:color w:val="000000"/>
          <w:sz w:val="24"/>
          <w:szCs w:val="24"/>
        </w:rPr>
        <w:t>___» июня 2026 г.</w:t>
      </w:r>
    </w:p>
    <w:p w:rsidR="004B290F" w:rsidRPr="004B290F" w:rsidRDefault="004B290F" w:rsidP="004B290F">
      <w:pPr>
        <w:jc w:val="right"/>
        <w:rPr>
          <w:color w:val="000000"/>
          <w:sz w:val="24"/>
          <w:szCs w:val="24"/>
        </w:rPr>
      </w:pPr>
    </w:p>
    <w:p w:rsidR="004B290F" w:rsidRPr="004B290F" w:rsidRDefault="004B290F" w:rsidP="004B290F">
      <w:pPr>
        <w:jc w:val="right"/>
        <w:rPr>
          <w:color w:val="000000"/>
          <w:sz w:val="24"/>
          <w:szCs w:val="24"/>
        </w:rPr>
      </w:pPr>
    </w:p>
    <w:p w:rsidR="004B290F" w:rsidRPr="004B290F" w:rsidRDefault="004B290F" w:rsidP="004B290F">
      <w:pPr>
        <w:jc w:val="right"/>
        <w:rPr>
          <w:color w:val="000000"/>
          <w:sz w:val="24"/>
          <w:szCs w:val="24"/>
        </w:rPr>
      </w:pPr>
    </w:p>
    <w:p w:rsidR="004B290F" w:rsidRPr="004B290F" w:rsidRDefault="004B290F" w:rsidP="004B290F">
      <w:pPr>
        <w:jc w:val="right"/>
        <w:rPr>
          <w:color w:val="000000"/>
          <w:sz w:val="24"/>
          <w:szCs w:val="24"/>
        </w:rPr>
      </w:pPr>
    </w:p>
    <w:p w:rsidR="004B290F" w:rsidRPr="004B290F" w:rsidRDefault="004B290F" w:rsidP="004B290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E74317">
        <w:rPr>
          <w:b/>
          <w:bCs/>
          <w:color w:val="000000"/>
          <w:sz w:val="48"/>
          <w:szCs w:val="48"/>
        </w:rPr>
        <w:t>23</w:t>
      </w:r>
      <w:r w:rsidR="004F5B11">
        <w:rPr>
          <w:b/>
          <w:bCs/>
          <w:color w:val="000000"/>
          <w:sz w:val="48"/>
          <w:szCs w:val="48"/>
        </w:rPr>
        <w:t>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w:t>
      </w:r>
      <w:r w:rsidR="00A91BCE">
        <w:rPr>
          <w:b/>
          <w:bCs/>
          <w:color w:val="000000"/>
          <w:sz w:val="48"/>
          <w:szCs w:val="48"/>
        </w:rPr>
        <w:t>П</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w:t>
      </w:r>
      <w:r w:rsidR="00835618">
        <w:rPr>
          <w:b/>
          <w:bCs/>
          <w:color w:val="000000"/>
          <w:sz w:val="48"/>
          <w:szCs w:val="48"/>
        </w:rPr>
        <w:t>ы</w:t>
      </w:r>
      <w:r w:rsidRPr="00E033A9">
        <w:rPr>
          <w:b/>
          <w:bCs/>
          <w:color w:val="000000"/>
          <w:sz w:val="48"/>
          <w:szCs w:val="48"/>
        </w:rPr>
        <w:t xml:space="preserve"> № </w:t>
      </w:r>
      <w:r w:rsidR="004B290F">
        <w:rPr>
          <w:b/>
          <w:bCs/>
          <w:color w:val="000000"/>
          <w:sz w:val="48"/>
          <w:szCs w:val="48"/>
        </w:rPr>
        <w:t>2</w:t>
      </w:r>
      <w:r w:rsidR="00835618">
        <w:rPr>
          <w:b/>
          <w:bCs/>
          <w:color w:val="000000"/>
          <w:sz w:val="48"/>
          <w:szCs w:val="48"/>
        </w:rPr>
        <w:t>-</w:t>
      </w:r>
      <w:r w:rsidR="004F5B11">
        <w:rPr>
          <w:b/>
          <w:bCs/>
          <w:color w:val="000000"/>
          <w:sz w:val="48"/>
          <w:szCs w:val="48"/>
        </w:rPr>
        <w:t>3</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4F5B11">
        <w:rPr>
          <w:b/>
          <w:bCs/>
          <w:sz w:val="48"/>
          <w:szCs w:val="48"/>
        </w:rPr>
        <w:t xml:space="preserve">Офтальмологическое </w:t>
      </w:r>
      <w:r w:rsidR="00E74317">
        <w:rPr>
          <w:b/>
          <w:bCs/>
          <w:sz w:val="48"/>
          <w:szCs w:val="48"/>
        </w:rPr>
        <w:t>оборудование для УЗ «Витебский областной диспансер спортивной медицины»</w:t>
      </w:r>
      <w:r w:rsidR="00B26F01">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E64F18" w:rsidRPr="00E033A9" w:rsidRDefault="00032E34" w:rsidP="00E64F18">
      <w:pPr>
        <w:pStyle w:val="1"/>
        <w:rPr>
          <w:sz w:val="20"/>
          <w:szCs w:val="20"/>
        </w:rPr>
      </w:pPr>
      <w:bookmarkStart w:id="10" w:name="_Hlk159579409"/>
      <w:bookmarkStart w:id="11" w:name="_Hlk159572126"/>
      <w:r>
        <w:rPr>
          <w:sz w:val="20"/>
          <w:szCs w:val="20"/>
        </w:rPr>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3C5A92">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 xml:space="preserve">3. Акты законодательства о государственных закупках, в соответствии с которыми проводится процедура </w:t>
            </w:r>
            <w:r w:rsidRPr="00E033A9">
              <w:rPr>
                <w:b/>
                <w:bCs/>
                <w:color w:val="000000"/>
              </w:rPr>
              <w:lastRenderedPageBreak/>
              <w:t>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lastRenderedPageBreak/>
              <w:t xml:space="preserve">Закон Республики Беларусь от 13 июля 2012 года № 419-З  «О государственных закупках товаров (работ,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4. Сведения о заказчике:</w:t>
            </w:r>
          </w:p>
        </w:tc>
      </w:tr>
      <w:tr w:rsidR="006C219F" w:rsidRPr="00E033A9">
        <w:trPr>
          <w:trHeight w:val="240"/>
        </w:trPr>
        <w:tc>
          <w:tcPr>
            <w:tcW w:w="9934" w:type="dxa"/>
            <w:gridSpan w:val="2"/>
          </w:tcPr>
          <w:p w:rsidR="006C219F" w:rsidRPr="00E033A9" w:rsidRDefault="006C219F" w:rsidP="004F5B11">
            <w:pPr>
              <w:jc w:val="both"/>
              <w:rPr>
                <w:b/>
                <w:bCs/>
                <w:color w:val="000000"/>
              </w:rPr>
            </w:pPr>
            <w:r w:rsidRPr="00E033A9">
              <w:rPr>
                <w:b/>
                <w:bCs/>
                <w:color w:val="000000"/>
              </w:rPr>
              <w:t>Лот</w:t>
            </w:r>
            <w:r w:rsidR="004131DB">
              <w:rPr>
                <w:b/>
                <w:bCs/>
                <w:color w:val="000000"/>
              </w:rPr>
              <w:t>ы</w:t>
            </w:r>
            <w:r w:rsidR="00D34A5F">
              <w:rPr>
                <w:b/>
                <w:bCs/>
                <w:color w:val="000000"/>
              </w:rPr>
              <w:t xml:space="preserve"> </w:t>
            </w:r>
            <w:r w:rsidRPr="00E033A9">
              <w:rPr>
                <w:b/>
                <w:bCs/>
                <w:color w:val="000000"/>
              </w:rPr>
              <w:t>№</w:t>
            </w:r>
            <w:r w:rsidR="00A16595">
              <w:rPr>
                <w:b/>
                <w:bCs/>
                <w:color w:val="000000"/>
              </w:rPr>
              <w:t>2</w:t>
            </w:r>
            <w:r w:rsidR="004131DB">
              <w:rPr>
                <w:b/>
                <w:bCs/>
                <w:color w:val="000000"/>
              </w:rPr>
              <w:t>-</w:t>
            </w:r>
            <w:r w:rsidR="004F5B11">
              <w:rPr>
                <w:b/>
                <w:bCs/>
                <w:color w:val="000000"/>
              </w:rPr>
              <w:t>3</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082F9D" w:rsidP="004A0A06">
            <w:pPr>
              <w:jc w:val="both"/>
            </w:pPr>
            <w:r>
              <w:t>Учреждение здравоохранения «Витебский областной диспансер спортивной медицины»</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082F9D" w:rsidP="004A0A06">
            <w:pPr>
              <w:jc w:val="both"/>
            </w:pPr>
            <w:r>
              <w:t>210009 г.Витебск, ул.1-я Доватора, 3а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082F9D" w:rsidP="004A0A06">
            <w:pPr>
              <w:jc w:val="both"/>
            </w:pPr>
            <w:r>
              <w:t>390147510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082F9D" w:rsidRDefault="00082F9D" w:rsidP="004A0A06">
            <w:pPr>
              <w:jc w:val="both"/>
            </w:pPr>
            <w:r>
              <w:rPr>
                <w:lang w:val="en-US"/>
              </w:rPr>
              <w:t xml:space="preserve">zakupki@sportdispanser.by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3C5A92" w:rsidP="004A0A06">
            <w:pPr>
              <w:jc w:val="both"/>
              <w:rPr>
                <w:color w:val="000000"/>
                <w:lang w:val="en-US"/>
              </w:rPr>
            </w:pPr>
            <w:hyperlink r:id="rId9"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Default="00E72073" w:rsidP="004A0A06">
            <w:pPr>
              <w:jc w:val="both"/>
              <w:rPr>
                <w:color w:val="000000"/>
              </w:rPr>
            </w:pPr>
            <w:r>
              <w:rPr>
                <w:color w:val="000000"/>
              </w:rPr>
              <w:t>Чуванько Алеся Леонидовна</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BE7414">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E85024" w:rsidP="00D55D5A">
            <w:pPr>
              <w:jc w:val="both"/>
              <w:rPr>
                <w:color w:val="000000"/>
              </w:rPr>
            </w:pPr>
            <w:r>
              <w:rPr>
                <w:color w:val="000000"/>
              </w:rPr>
              <w:t>18</w:t>
            </w:r>
            <w:bookmarkStart w:id="13" w:name="_GoBack"/>
            <w:bookmarkEnd w:id="13"/>
            <w:r w:rsidR="00082F9D">
              <w:rPr>
                <w:color w:val="000000"/>
              </w:rPr>
              <w:t>.06</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 xml:space="preserve">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w:t>
            </w:r>
            <w:r w:rsidRPr="00701CD7">
              <w:rPr>
                <w:sz w:val="18"/>
                <w:szCs w:val="18"/>
              </w:rPr>
              <w:lastRenderedPageBreak/>
              <w:t>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w:t>
            </w:r>
            <w:r>
              <w:rPr>
                <w:rFonts w:ascii="Times New Roman" w:hAnsi="Times New Roman" w:cs="Times New Roman"/>
                <w:bCs/>
                <w:sz w:val="18"/>
                <w:szCs w:val="18"/>
              </w:rPr>
              <w:lastRenderedPageBreak/>
              <w:t>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xml:space="preserve">,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w:t>
            </w:r>
            <w:r w:rsidRPr="00E033A9">
              <w:lastRenderedPageBreak/>
              <w:t>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2</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C967CD" w:rsidP="00C70C7C">
            <w:pPr>
              <w:jc w:val="both"/>
              <w:rPr>
                <w:bCs/>
              </w:rPr>
            </w:pPr>
            <w:r>
              <w:rPr>
                <w:bCs/>
              </w:rPr>
              <w:t>Периметр настольный полуавтоматический</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2</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C967CD" w:rsidP="00E74317">
            <w:pPr>
              <w:jc w:val="both"/>
            </w:pPr>
            <w:r>
              <w:t>32.50.13.200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C967CD"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C967CD" w:rsidP="00C70C7C">
            <w:pPr>
              <w:jc w:val="both"/>
            </w:pPr>
            <w:r>
              <w:t xml:space="preserve"> 5 296,90  </w:t>
            </w:r>
            <w:r w:rsidR="00C70C7C">
              <w:t>б</w:t>
            </w:r>
            <w:r w:rsidR="00026BF2" w:rsidRPr="00E033A9">
              <w:t>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C967CD" w:rsidRPr="00E033A9" w:rsidTr="004B290F">
        <w:trPr>
          <w:trHeight w:val="240"/>
        </w:trPr>
        <w:tc>
          <w:tcPr>
            <w:tcW w:w="9934" w:type="dxa"/>
            <w:gridSpan w:val="2"/>
          </w:tcPr>
          <w:p w:rsidR="00C967CD" w:rsidRPr="00E033A9" w:rsidRDefault="00C967CD" w:rsidP="00C967CD">
            <w:pPr>
              <w:jc w:val="center"/>
              <w:rPr>
                <w:b/>
                <w:bCs/>
                <w:color w:val="000000"/>
              </w:rPr>
            </w:pPr>
            <w:r w:rsidRPr="00E033A9">
              <w:rPr>
                <w:b/>
                <w:bCs/>
                <w:color w:val="000000"/>
              </w:rPr>
              <w:t>Лот №</w:t>
            </w:r>
            <w:r>
              <w:rPr>
                <w:b/>
                <w:bCs/>
                <w:color w:val="000000"/>
              </w:rPr>
              <w:t>3</w:t>
            </w:r>
          </w:p>
        </w:tc>
      </w:tr>
      <w:tr w:rsidR="00C967CD" w:rsidRPr="00DF68F1" w:rsidTr="004B290F">
        <w:trPr>
          <w:trHeight w:val="240"/>
        </w:trPr>
        <w:tc>
          <w:tcPr>
            <w:tcW w:w="5157" w:type="dxa"/>
          </w:tcPr>
          <w:p w:rsidR="00C967CD" w:rsidRPr="00E033A9" w:rsidRDefault="00C967CD" w:rsidP="004B290F">
            <w:pPr>
              <w:jc w:val="both"/>
              <w:rPr>
                <w:color w:val="000000"/>
              </w:rPr>
            </w:pPr>
            <w:r w:rsidRPr="00E033A9">
              <w:rPr>
                <w:color w:val="000000"/>
              </w:rPr>
              <w:t xml:space="preserve">Наименование товаров (работ, услуг) </w:t>
            </w:r>
          </w:p>
        </w:tc>
        <w:tc>
          <w:tcPr>
            <w:tcW w:w="4777" w:type="dxa"/>
          </w:tcPr>
          <w:p w:rsidR="00C967CD" w:rsidRPr="00DF68F1" w:rsidRDefault="00C967CD" w:rsidP="004B290F">
            <w:pPr>
              <w:jc w:val="both"/>
              <w:rPr>
                <w:bCs/>
              </w:rPr>
            </w:pPr>
            <w:r>
              <w:rPr>
                <w:bCs/>
              </w:rPr>
              <w:t>Офтальмологический приборный стол с электроприводом</w:t>
            </w:r>
          </w:p>
        </w:tc>
      </w:tr>
      <w:tr w:rsidR="00C967CD" w:rsidRPr="00E033A9" w:rsidTr="004B290F">
        <w:trPr>
          <w:trHeight w:val="836"/>
        </w:trPr>
        <w:tc>
          <w:tcPr>
            <w:tcW w:w="5157" w:type="dxa"/>
          </w:tcPr>
          <w:p w:rsidR="00C967CD" w:rsidRPr="00E033A9" w:rsidRDefault="00C967CD" w:rsidP="004B290F">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967CD" w:rsidRPr="00E033A9" w:rsidRDefault="00C967CD" w:rsidP="00C967CD">
            <w:pPr>
              <w:jc w:val="both"/>
            </w:pPr>
            <w:r w:rsidRPr="00E033A9">
              <w:t xml:space="preserve">Согласно Приложению 1 Лот № </w:t>
            </w:r>
            <w:r>
              <w:t>3</w:t>
            </w:r>
            <w:r w:rsidRPr="00E033A9">
              <w:t xml:space="preserve"> (заявка на закупку)</w:t>
            </w:r>
          </w:p>
        </w:tc>
      </w:tr>
      <w:tr w:rsidR="00C967CD" w:rsidRPr="00E033A9" w:rsidTr="004B290F">
        <w:trPr>
          <w:trHeight w:val="240"/>
        </w:trPr>
        <w:tc>
          <w:tcPr>
            <w:tcW w:w="5157" w:type="dxa"/>
          </w:tcPr>
          <w:p w:rsidR="00C967CD" w:rsidRPr="00E033A9" w:rsidRDefault="00C967CD" w:rsidP="004B290F">
            <w:pPr>
              <w:jc w:val="both"/>
              <w:rPr>
                <w:color w:val="000000"/>
              </w:rPr>
            </w:pPr>
            <w:r w:rsidRPr="00E033A9">
              <w:rPr>
                <w:color w:val="000000"/>
              </w:rPr>
              <w:t>Код по ОКРБ</w:t>
            </w:r>
          </w:p>
        </w:tc>
        <w:tc>
          <w:tcPr>
            <w:tcW w:w="4777" w:type="dxa"/>
          </w:tcPr>
          <w:p w:rsidR="00C967CD" w:rsidRPr="00E033A9" w:rsidRDefault="00C967CD" w:rsidP="004B290F">
            <w:pPr>
              <w:jc w:val="both"/>
            </w:pPr>
            <w:r>
              <w:t>32.50.13.200</w:t>
            </w:r>
          </w:p>
        </w:tc>
      </w:tr>
      <w:tr w:rsidR="00C967CD" w:rsidRPr="009162CF" w:rsidTr="004B290F">
        <w:trPr>
          <w:trHeight w:val="240"/>
        </w:trPr>
        <w:tc>
          <w:tcPr>
            <w:tcW w:w="5157" w:type="dxa"/>
          </w:tcPr>
          <w:p w:rsidR="00C967CD" w:rsidRPr="00E033A9" w:rsidRDefault="00C967CD" w:rsidP="004B290F">
            <w:pPr>
              <w:jc w:val="both"/>
              <w:rPr>
                <w:color w:val="000000"/>
              </w:rPr>
            </w:pPr>
            <w:r w:rsidRPr="00E033A9">
              <w:rPr>
                <w:color w:val="000000"/>
              </w:rPr>
              <w:t>Объем (количество)</w:t>
            </w:r>
          </w:p>
        </w:tc>
        <w:tc>
          <w:tcPr>
            <w:tcW w:w="4777" w:type="dxa"/>
          </w:tcPr>
          <w:p w:rsidR="00C967CD" w:rsidRPr="009162CF" w:rsidRDefault="00C967CD" w:rsidP="004B290F">
            <w:pPr>
              <w:jc w:val="both"/>
            </w:pPr>
            <w:r>
              <w:t>3 шт.</w:t>
            </w:r>
          </w:p>
        </w:tc>
      </w:tr>
      <w:tr w:rsidR="00C967CD" w:rsidRPr="00E033A9" w:rsidTr="004B290F">
        <w:trPr>
          <w:trHeight w:val="240"/>
        </w:trPr>
        <w:tc>
          <w:tcPr>
            <w:tcW w:w="5157" w:type="dxa"/>
          </w:tcPr>
          <w:p w:rsidR="00C967CD" w:rsidRPr="00E033A9" w:rsidRDefault="00C967CD" w:rsidP="004B290F">
            <w:pPr>
              <w:jc w:val="both"/>
              <w:rPr>
                <w:color w:val="000000"/>
              </w:rPr>
            </w:pPr>
            <w:r w:rsidRPr="00E033A9">
              <w:rPr>
                <w:color w:val="000000"/>
              </w:rPr>
              <w:t>Сроки поставки</w:t>
            </w:r>
          </w:p>
        </w:tc>
        <w:tc>
          <w:tcPr>
            <w:tcW w:w="4777" w:type="dxa"/>
          </w:tcPr>
          <w:p w:rsidR="00C967CD" w:rsidRPr="00E033A9" w:rsidRDefault="00C967CD" w:rsidP="004B290F">
            <w:pPr>
              <w:jc w:val="both"/>
            </w:pPr>
            <w:r w:rsidRPr="00E033A9">
              <w:t>Согласно подп.13.3 п.13 аукционных документов</w:t>
            </w:r>
          </w:p>
        </w:tc>
      </w:tr>
      <w:tr w:rsidR="00C967CD" w:rsidRPr="00E033A9" w:rsidTr="004B290F">
        <w:trPr>
          <w:trHeight w:val="240"/>
        </w:trPr>
        <w:tc>
          <w:tcPr>
            <w:tcW w:w="5157" w:type="dxa"/>
          </w:tcPr>
          <w:p w:rsidR="00C967CD" w:rsidRPr="00E033A9" w:rsidRDefault="00C967CD" w:rsidP="004B290F">
            <w:pPr>
              <w:jc w:val="both"/>
              <w:rPr>
                <w:color w:val="000000"/>
              </w:rPr>
            </w:pPr>
            <w:r w:rsidRPr="00E033A9">
              <w:rPr>
                <w:color w:val="000000"/>
              </w:rPr>
              <w:t>Предельная  стоимость гос. закупки</w:t>
            </w:r>
          </w:p>
        </w:tc>
        <w:tc>
          <w:tcPr>
            <w:tcW w:w="4777" w:type="dxa"/>
          </w:tcPr>
          <w:p w:rsidR="00C967CD" w:rsidRPr="00E033A9" w:rsidRDefault="00C967CD" w:rsidP="004B290F">
            <w:pPr>
              <w:jc w:val="both"/>
            </w:pPr>
            <w:r>
              <w:t>12 606,00   б</w:t>
            </w:r>
            <w:r w:rsidRPr="00E033A9">
              <w:t>ел.руб.</w:t>
            </w:r>
          </w:p>
        </w:tc>
      </w:tr>
      <w:tr w:rsidR="00C967CD" w:rsidRPr="00E033A9" w:rsidTr="004B290F">
        <w:trPr>
          <w:trHeight w:val="240"/>
        </w:trPr>
        <w:tc>
          <w:tcPr>
            <w:tcW w:w="5157" w:type="dxa"/>
          </w:tcPr>
          <w:p w:rsidR="00C967CD" w:rsidRPr="00E033A9" w:rsidRDefault="00C967CD" w:rsidP="004B290F">
            <w:pPr>
              <w:rPr>
                <w:color w:val="000000"/>
              </w:rPr>
            </w:pPr>
            <w:r w:rsidRPr="00E033A9">
              <w:rPr>
                <w:color w:val="000000"/>
              </w:rPr>
              <w:t>Источник финансирования государственной закупки</w:t>
            </w:r>
          </w:p>
        </w:tc>
        <w:tc>
          <w:tcPr>
            <w:tcW w:w="4777" w:type="dxa"/>
          </w:tcPr>
          <w:p w:rsidR="00C967CD" w:rsidRPr="00E033A9" w:rsidRDefault="00C967CD" w:rsidP="004B290F">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xml:space="preserve">,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w:t>
      </w:r>
      <w:r w:rsidRPr="00E033A9">
        <w:rPr>
          <w:color w:val="000000"/>
        </w:rPr>
        <w:lastRenderedPageBreak/>
        <w:t>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566FDB" w:rsidP="00DA0113">
      <w:pPr>
        <w:ind w:firstLine="709"/>
        <w:jc w:val="both"/>
      </w:pPr>
      <w:r>
        <w:lastRenderedPageBreak/>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t>ИЛИ</w:t>
      </w:r>
    </w:p>
    <w:p w:rsidR="00703127" w:rsidRDefault="00F84BC2" w:rsidP="00703127">
      <w:pPr>
        <w:jc w:val="both"/>
      </w:pPr>
      <w:r>
        <w:t xml:space="preserve">              </w:t>
      </w:r>
      <w:r w:rsidR="00566FDB">
        <w:t>120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566FDB" w:rsidP="00DA0113">
      <w:pPr>
        <w:ind w:firstLine="709"/>
        <w:jc w:val="both"/>
      </w:pPr>
      <w:r>
        <w:t>120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566FDB"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w:t>
      </w:r>
      <w:r>
        <w:rPr>
          <w:shd w:val="clear" w:color="auto" w:fill="FFFFFF"/>
        </w:rPr>
        <w:lastRenderedPageBreak/>
        <w:t>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3B3EA5" w:rsidP="00D502FB">
      <w:pPr>
        <w:pStyle w:val="ConsPlusNormal"/>
        <w:spacing w:before="200"/>
        <w:ind w:firstLine="1068"/>
        <w:jc w:val="both"/>
        <w:rPr>
          <w:rFonts w:ascii="Times New Roman" w:hAnsi="Times New Roman" w:cs="Times New Roman"/>
        </w:rPr>
      </w:pPr>
      <w:r>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w:t>
      </w:r>
      <w:r w:rsidRPr="00E033A9">
        <w:rPr>
          <w:rFonts w:ascii="Times New Roman" w:hAnsi="Times New Roman" w:cs="Times New Roman"/>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Pr="00E033A9"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Pr="00E033A9">
        <w:rPr>
          <w:color w:val="000000"/>
        </w:rPr>
        <w:t>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3C5A92"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w:t>
      </w:r>
      <w:r w:rsidRPr="00E033A9">
        <w:rPr>
          <w:sz w:val="20"/>
          <w:szCs w:val="20"/>
        </w:rPr>
        <w:lastRenderedPageBreak/>
        <w:t>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lastRenderedPageBreak/>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lastRenderedPageBreak/>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A92" w:rsidRDefault="003C5A92">
      <w:r>
        <w:separator/>
      </w:r>
    </w:p>
  </w:endnote>
  <w:endnote w:type="continuationSeparator" w:id="0">
    <w:p w:rsidR="003C5A92" w:rsidRDefault="003C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90F" w:rsidRDefault="004B290F">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A92" w:rsidRDefault="003C5A92">
      <w:r>
        <w:separator/>
      </w:r>
    </w:p>
  </w:footnote>
  <w:footnote w:type="continuationSeparator" w:id="0">
    <w:p w:rsidR="003C5A92" w:rsidRDefault="003C5A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90F" w:rsidRDefault="004B290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4B290F" w:rsidRDefault="004B290F">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90F" w:rsidRDefault="004B290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E85024">
      <w:rPr>
        <w:rStyle w:val="af4"/>
        <w:noProof/>
      </w:rPr>
      <w:t>6</w:t>
    </w:r>
    <w:r>
      <w:rPr>
        <w:rStyle w:val="af4"/>
      </w:rPr>
      <w:fldChar w:fldCharType="end"/>
    </w:r>
  </w:p>
  <w:p w:rsidR="004B290F" w:rsidRDefault="004B290F">
    <w:pPr>
      <w:pStyle w:val="ad"/>
      <w:framePr w:wrap="auto" w:vAnchor="text" w:hAnchor="margin" w:xAlign="right" w:y="1"/>
      <w:ind w:right="360"/>
      <w:rPr>
        <w:rStyle w:val="af4"/>
      </w:rPr>
    </w:pPr>
  </w:p>
  <w:p w:rsidR="004B290F" w:rsidRDefault="004B290F">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90F" w:rsidRDefault="004B290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6BF2"/>
    <w:rsid w:val="00030D69"/>
    <w:rsid w:val="00032E34"/>
    <w:rsid w:val="000340A1"/>
    <w:rsid w:val="0003444F"/>
    <w:rsid w:val="00040CF9"/>
    <w:rsid w:val="00042681"/>
    <w:rsid w:val="000509B8"/>
    <w:rsid w:val="00051062"/>
    <w:rsid w:val="00071C11"/>
    <w:rsid w:val="000720ED"/>
    <w:rsid w:val="00075559"/>
    <w:rsid w:val="00080107"/>
    <w:rsid w:val="00081FF9"/>
    <w:rsid w:val="00082F9D"/>
    <w:rsid w:val="00092CF0"/>
    <w:rsid w:val="00095D43"/>
    <w:rsid w:val="00096A64"/>
    <w:rsid w:val="000B7B9C"/>
    <w:rsid w:val="000D31F5"/>
    <w:rsid w:val="000E1F4D"/>
    <w:rsid w:val="000F363C"/>
    <w:rsid w:val="000F70F3"/>
    <w:rsid w:val="00100D41"/>
    <w:rsid w:val="00101C24"/>
    <w:rsid w:val="00102938"/>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6097"/>
    <w:rsid w:val="001F415F"/>
    <w:rsid w:val="00204A5A"/>
    <w:rsid w:val="00213BB0"/>
    <w:rsid w:val="00213DF6"/>
    <w:rsid w:val="00216C49"/>
    <w:rsid w:val="00221DF7"/>
    <w:rsid w:val="002239DB"/>
    <w:rsid w:val="00223BE1"/>
    <w:rsid w:val="00242D4A"/>
    <w:rsid w:val="0024371B"/>
    <w:rsid w:val="00247D1B"/>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4D57"/>
    <w:rsid w:val="003039D3"/>
    <w:rsid w:val="00304A87"/>
    <w:rsid w:val="00320B43"/>
    <w:rsid w:val="00340ECA"/>
    <w:rsid w:val="00343C55"/>
    <w:rsid w:val="00365351"/>
    <w:rsid w:val="00371799"/>
    <w:rsid w:val="00383C6D"/>
    <w:rsid w:val="00393654"/>
    <w:rsid w:val="003A4990"/>
    <w:rsid w:val="003B2D6B"/>
    <w:rsid w:val="003B3EA5"/>
    <w:rsid w:val="003C0E0C"/>
    <w:rsid w:val="003C2D7E"/>
    <w:rsid w:val="003C5A92"/>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7389"/>
    <w:rsid w:val="00446734"/>
    <w:rsid w:val="004656AA"/>
    <w:rsid w:val="00472C13"/>
    <w:rsid w:val="0047330A"/>
    <w:rsid w:val="00482C7A"/>
    <w:rsid w:val="0049196E"/>
    <w:rsid w:val="00493193"/>
    <w:rsid w:val="004A0A06"/>
    <w:rsid w:val="004A2544"/>
    <w:rsid w:val="004B078B"/>
    <w:rsid w:val="004B290F"/>
    <w:rsid w:val="004C6932"/>
    <w:rsid w:val="004D037C"/>
    <w:rsid w:val="004D3AE8"/>
    <w:rsid w:val="004D66BB"/>
    <w:rsid w:val="004E3A72"/>
    <w:rsid w:val="004E4067"/>
    <w:rsid w:val="004E61D4"/>
    <w:rsid w:val="004F28CB"/>
    <w:rsid w:val="004F2DA8"/>
    <w:rsid w:val="004F5B11"/>
    <w:rsid w:val="00501331"/>
    <w:rsid w:val="00507CA4"/>
    <w:rsid w:val="00514730"/>
    <w:rsid w:val="005155C0"/>
    <w:rsid w:val="005321DB"/>
    <w:rsid w:val="00553259"/>
    <w:rsid w:val="0055537F"/>
    <w:rsid w:val="00566FDB"/>
    <w:rsid w:val="00574BA6"/>
    <w:rsid w:val="00581810"/>
    <w:rsid w:val="00595720"/>
    <w:rsid w:val="005A0438"/>
    <w:rsid w:val="005A4D89"/>
    <w:rsid w:val="005A7197"/>
    <w:rsid w:val="005B1347"/>
    <w:rsid w:val="005C4421"/>
    <w:rsid w:val="005C45AD"/>
    <w:rsid w:val="005C7449"/>
    <w:rsid w:val="005D1F48"/>
    <w:rsid w:val="005D356E"/>
    <w:rsid w:val="005D7481"/>
    <w:rsid w:val="005D7993"/>
    <w:rsid w:val="005F5F9F"/>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48A"/>
    <w:rsid w:val="006A1569"/>
    <w:rsid w:val="006A1642"/>
    <w:rsid w:val="006A1D7E"/>
    <w:rsid w:val="006C050E"/>
    <w:rsid w:val="006C219F"/>
    <w:rsid w:val="006C2219"/>
    <w:rsid w:val="006D1850"/>
    <w:rsid w:val="006D6E26"/>
    <w:rsid w:val="006E45C3"/>
    <w:rsid w:val="006F3530"/>
    <w:rsid w:val="006F50F2"/>
    <w:rsid w:val="006F72B0"/>
    <w:rsid w:val="006F7C35"/>
    <w:rsid w:val="00701598"/>
    <w:rsid w:val="00701CD7"/>
    <w:rsid w:val="00703127"/>
    <w:rsid w:val="0071276E"/>
    <w:rsid w:val="007217BB"/>
    <w:rsid w:val="0073271C"/>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52C"/>
    <w:rsid w:val="008107FA"/>
    <w:rsid w:val="00812C48"/>
    <w:rsid w:val="00824538"/>
    <w:rsid w:val="0083366E"/>
    <w:rsid w:val="008337B6"/>
    <w:rsid w:val="00835618"/>
    <w:rsid w:val="00835C0D"/>
    <w:rsid w:val="00847A47"/>
    <w:rsid w:val="008640E8"/>
    <w:rsid w:val="008642CA"/>
    <w:rsid w:val="0086443C"/>
    <w:rsid w:val="00865A13"/>
    <w:rsid w:val="00866D54"/>
    <w:rsid w:val="00880DA9"/>
    <w:rsid w:val="008818CA"/>
    <w:rsid w:val="008A6CD0"/>
    <w:rsid w:val="008B5DF8"/>
    <w:rsid w:val="008B7A35"/>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35BEC"/>
    <w:rsid w:val="00942414"/>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F438C"/>
    <w:rsid w:val="009F57BF"/>
    <w:rsid w:val="00A13501"/>
    <w:rsid w:val="00A16595"/>
    <w:rsid w:val="00A22740"/>
    <w:rsid w:val="00A274D1"/>
    <w:rsid w:val="00A327C3"/>
    <w:rsid w:val="00A4108C"/>
    <w:rsid w:val="00A430BF"/>
    <w:rsid w:val="00A52573"/>
    <w:rsid w:val="00A5309F"/>
    <w:rsid w:val="00A54FAB"/>
    <w:rsid w:val="00A57E93"/>
    <w:rsid w:val="00A709C6"/>
    <w:rsid w:val="00A82A79"/>
    <w:rsid w:val="00A91BCE"/>
    <w:rsid w:val="00A945E6"/>
    <w:rsid w:val="00AA68AC"/>
    <w:rsid w:val="00AA724D"/>
    <w:rsid w:val="00AB40F2"/>
    <w:rsid w:val="00AB65B1"/>
    <w:rsid w:val="00AC3359"/>
    <w:rsid w:val="00AC50F2"/>
    <w:rsid w:val="00AC6701"/>
    <w:rsid w:val="00AD30BD"/>
    <w:rsid w:val="00AD76D3"/>
    <w:rsid w:val="00AE0278"/>
    <w:rsid w:val="00AE2578"/>
    <w:rsid w:val="00AE68A0"/>
    <w:rsid w:val="00AF0E0A"/>
    <w:rsid w:val="00B10990"/>
    <w:rsid w:val="00B11DC2"/>
    <w:rsid w:val="00B150E4"/>
    <w:rsid w:val="00B25B00"/>
    <w:rsid w:val="00B26F01"/>
    <w:rsid w:val="00B344ED"/>
    <w:rsid w:val="00B37F60"/>
    <w:rsid w:val="00B44107"/>
    <w:rsid w:val="00B44CFC"/>
    <w:rsid w:val="00B456A5"/>
    <w:rsid w:val="00B4591D"/>
    <w:rsid w:val="00B47C0C"/>
    <w:rsid w:val="00B5316A"/>
    <w:rsid w:val="00B633D8"/>
    <w:rsid w:val="00B65BA2"/>
    <w:rsid w:val="00B76F3F"/>
    <w:rsid w:val="00B8022B"/>
    <w:rsid w:val="00B83FAD"/>
    <w:rsid w:val="00B87C8E"/>
    <w:rsid w:val="00B92C48"/>
    <w:rsid w:val="00BB45EA"/>
    <w:rsid w:val="00BB5331"/>
    <w:rsid w:val="00BC586D"/>
    <w:rsid w:val="00BD0D6A"/>
    <w:rsid w:val="00BD70CB"/>
    <w:rsid w:val="00BD79F8"/>
    <w:rsid w:val="00BE7414"/>
    <w:rsid w:val="00C1175C"/>
    <w:rsid w:val="00C123C3"/>
    <w:rsid w:val="00C139C6"/>
    <w:rsid w:val="00C17CB1"/>
    <w:rsid w:val="00C316F9"/>
    <w:rsid w:val="00C3310B"/>
    <w:rsid w:val="00C41762"/>
    <w:rsid w:val="00C6008B"/>
    <w:rsid w:val="00C63596"/>
    <w:rsid w:val="00C70C7C"/>
    <w:rsid w:val="00C70F75"/>
    <w:rsid w:val="00C764F7"/>
    <w:rsid w:val="00C76AAB"/>
    <w:rsid w:val="00C76EAA"/>
    <w:rsid w:val="00C84133"/>
    <w:rsid w:val="00C935CC"/>
    <w:rsid w:val="00C9507D"/>
    <w:rsid w:val="00C967CD"/>
    <w:rsid w:val="00CB4A32"/>
    <w:rsid w:val="00CB6884"/>
    <w:rsid w:val="00CC7528"/>
    <w:rsid w:val="00CD2E1E"/>
    <w:rsid w:val="00CE12B5"/>
    <w:rsid w:val="00CE2F3E"/>
    <w:rsid w:val="00CE339B"/>
    <w:rsid w:val="00CF0735"/>
    <w:rsid w:val="00CF2647"/>
    <w:rsid w:val="00CF6FBE"/>
    <w:rsid w:val="00CF7D7C"/>
    <w:rsid w:val="00D027DE"/>
    <w:rsid w:val="00D21039"/>
    <w:rsid w:val="00D30171"/>
    <w:rsid w:val="00D33370"/>
    <w:rsid w:val="00D34A5F"/>
    <w:rsid w:val="00D41DF4"/>
    <w:rsid w:val="00D4446B"/>
    <w:rsid w:val="00D458A1"/>
    <w:rsid w:val="00D45A4C"/>
    <w:rsid w:val="00D502FB"/>
    <w:rsid w:val="00D55D5A"/>
    <w:rsid w:val="00D563A7"/>
    <w:rsid w:val="00D5684D"/>
    <w:rsid w:val="00D63AD3"/>
    <w:rsid w:val="00D7189B"/>
    <w:rsid w:val="00D82D93"/>
    <w:rsid w:val="00DA0113"/>
    <w:rsid w:val="00DC3649"/>
    <w:rsid w:val="00DD333A"/>
    <w:rsid w:val="00DD77A2"/>
    <w:rsid w:val="00DE3AE1"/>
    <w:rsid w:val="00DE7E99"/>
    <w:rsid w:val="00DF0F18"/>
    <w:rsid w:val="00DF66D8"/>
    <w:rsid w:val="00DF68F1"/>
    <w:rsid w:val="00E033A9"/>
    <w:rsid w:val="00E0450D"/>
    <w:rsid w:val="00E054F2"/>
    <w:rsid w:val="00E107AC"/>
    <w:rsid w:val="00E11267"/>
    <w:rsid w:val="00E13511"/>
    <w:rsid w:val="00E429C9"/>
    <w:rsid w:val="00E50942"/>
    <w:rsid w:val="00E5504C"/>
    <w:rsid w:val="00E6096E"/>
    <w:rsid w:val="00E62264"/>
    <w:rsid w:val="00E64F18"/>
    <w:rsid w:val="00E72073"/>
    <w:rsid w:val="00E7394B"/>
    <w:rsid w:val="00E74317"/>
    <w:rsid w:val="00E839DA"/>
    <w:rsid w:val="00E85024"/>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7E77E"/>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BE906-C688-4644-A412-7BBD3818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1</Pages>
  <Words>13726</Words>
  <Characters>78240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237</cp:revision>
  <cp:lastPrinted>2026-05-12T12:03:00Z</cp:lastPrinted>
  <dcterms:created xsi:type="dcterms:W3CDTF">2024-08-11T11:21:00Z</dcterms:created>
  <dcterms:modified xsi:type="dcterms:W3CDTF">2026-06-09T13:18:00Z</dcterms:modified>
</cp:coreProperties>
</file>