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E15F8"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r>
        <w:rPr>
          <w:color w:val="000000"/>
        </w:rPr>
        <w:t>»</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9E15F8">
        <w:rPr>
          <w:color w:val="000000"/>
        </w:rPr>
        <w:t>А.М.Бабченок</w:t>
      </w:r>
      <w:proofErr w:type="spellEnd"/>
      <w:r w:rsidRPr="009828C1">
        <w:rPr>
          <w:color w:val="000000"/>
        </w:rPr>
        <w:tab/>
      </w:r>
      <w:r w:rsidRPr="009828C1">
        <w:rPr>
          <w:color w:val="000000"/>
        </w:rPr>
        <w:tab/>
      </w:r>
      <w:r w:rsidRPr="009828C1">
        <w:rPr>
          <w:color w:val="000000"/>
        </w:rPr>
        <w:tab/>
      </w:r>
    </w:p>
    <w:p w:rsidR="009828C1" w:rsidRPr="009828C1" w:rsidRDefault="009E15F8" w:rsidP="009828C1">
      <w:pPr>
        <w:ind w:left="4248" w:firstLine="708"/>
        <w:rPr>
          <w:color w:val="000000"/>
        </w:rPr>
      </w:pPr>
      <w:r>
        <w:rPr>
          <w:color w:val="000000"/>
        </w:rPr>
        <w:t>09</w:t>
      </w:r>
      <w:r w:rsidR="009828C1" w:rsidRPr="009828C1">
        <w:rPr>
          <w:color w:val="000000"/>
        </w:rPr>
        <w:t>.0</w:t>
      </w:r>
      <w:r>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9E15F8">
        <w:rPr>
          <w:b/>
          <w:color w:val="000000"/>
          <w:sz w:val="28"/>
          <w:szCs w:val="28"/>
        </w:rPr>
        <w:t>З</w:t>
      </w:r>
      <w:r w:rsidR="009E15F8" w:rsidRPr="009E15F8">
        <w:rPr>
          <w:b/>
          <w:color w:val="000000"/>
          <w:sz w:val="28"/>
          <w:szCs w:val="28"/>
        </w:rPr>
        <w:t>акупк</w:t>
      </w:r>
      <w:r w:rsidR="009E15F8">
        <w:rPr>
          <w:b/>
          <w:color w:val="000000"/>
          <w:sz w:val="28"/>
          <w:szCs w:val="28"/>
        </w:rPr>
        <w:t>а</w:t>
      </w:r>
      <w:r w:rsidR="009E15F8" w:rsidRPr="009E15F8">
        <w:rPr>
          <w:b/>
          <w:color w:val="000000"/>
          <w:sz w:val="28"/>
          <w:szCs w:val="28"/>
        </w:rPr>
        <w:t xml:space="preserve"> спектрофотометра для клинико-диагностической лаборатории</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FE24B2" w:rsidP="00FE24B2">
            <w:pPr>
              <w:widowControl w:val="0"/>
              <w:autoSpaceDE w:val="0"/>
              <w:autoSpaceDN w:val="0"/>
              <w:adjustRightInd w:val="0"/>
              <w:jc w:val="center"/>
              <w:rPr>
                <w:sz w:val="23"/>
                <w:szCs w:val="23"/>
              </w:rPr>
            </w:pPr>
            <w:r>
              <w:rPr>
                <w:sz w:val="23"/>
                <w:szCs w:val="23"/>
              </w:rPr>
              <w:t>12</w:t>
            </w:r>
            <w:r w:rsidR="00AC52C1" w:rsidRPr="004E19BE">
              <w:rPr>
                <w:sz w:val="23"/>
                <w:szCs w:val="23"/>
              </w:rPr>
              <w:t>.</w:t>
            </w:r>
            <w:r w:rsidR="00A673D7">
              <w:rPr>
                <w:sz w:val="23"/>
                <w:szCs w:val="23"/>
              </w:rPr>
              <w:t>0</w:t>
            </w:r>
            <w:r>
              <w:rPr>
                <w:sz w:val="23"/>
                <w:szCs w:val="23"/>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752698" w:rsidP="009E15F8">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2</w:t>
            </w:r>
            <w:r w:rsidR="009E15F8">
              <w:rPr>
                <w:rFonts w:ascii="Times New Roman" w:eastAsia="Times New Roman" w:hAnsi="Times New Roman" w:cs="Times New Roman"/>
                <w:color w:val="000000"/>
                <w:sz w:val="23"/>
                <w:szCs w:val="23"/>
              </w:rPr>
              <w:t>2</w:t>
            </w:r>
            <w:r>
              <w:rPr>
                <w:rFonts w:ascii="Times New Roman" w:eastAsia="Times New Roman" w:hAnsi="Times New Roman" w:cs="Times New Roman"/>
                <w:color w:val="000000"/>
                <w:sz w:val="23"/>
                <w:szCs w:val="23"/>
              </w:rPr>
              <w:t xml:space="preserve"> </w:t>
            </w:r>
            <w:r w:rsidR="009E15F8">
              <w:rPr>
                <w:rFonts w:ascii="Times New Roman" w:eastAsia="Times New Roman" w:hAnsi="Times New Roman" w:cs="Times New Roman"/>
                <w:color w:val="000000"/>
                <w:sz w:val="23"/>
                <w:szCs w:val="23"/>
              </w:rPr>
              <w:t>0</w:t>
            </w:r>
            <w:r>
              <w:rPr>
                <w:rFonts w:ascii="Times New Roman" w:eastAsia="Times New Roman" w:hAnsi="Times New Roman" w:cs="Times New Roman"/>
                <w:color w:val="000000"/>
                <w:sz w:val="23"/>
                <w:szCs w:val="23"/>
              </w:rPr>
              <w:t>00</w:t>
            </w:r>
            <w:r w:rsidR="009828C1" w:rsidRPr="009828C1">
              <w:rPr>
                <w:rFonts w:ascii="Times New Roman" w:eastAsia="Times New Roman" w:hAnsi="Times New Roman" w:cs="Times New Roman"/>
                <w:color w:val="000000"/>
                <w:sz w:val="23"/>
                <w:szCs w:val="23"/>
              </w:rPr>
              <w:t>,00 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bookmarkStart w:id="0" w:name="_GoBack" w:colFirst="1" w:colLast="1"/>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w:t>
            </w:r>
            <w:r w:rsidRPr="007F6878">
              <w:lastRenderedPageBreak/>
              <w:t>постановлений Совета Министров Республики 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bookmarkEnd w:id="0"/>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E15F8" w:rsidP="009828C1">
            <w:pPr>
              <w:jc w:val="center"/>
            </w:pPr>
            <w:r w:rsidRPr="009E15F8">
              <w:rPr>
                <w:b/>
                <w:bCs/>
              </w:rPr>
              <w:t>Спектрофотометр</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9E15F8" w:rsidP="009828C1">
            <w:pPr>
              <w:jc w:val="center"/>
              <w:rPr>
                <w:bCs/>
              </w:rPr>
            </w:pPr>
            <w:r w:rsidRPr="009E15F8">
              <w:t>26.51.53.300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jc w:val="center"/>
              <w:rPr>
                <w:bCs/>
              </w:rPr>
            </w:pP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9E15F8" w:rsidP="009E15F8">
            <w:pPr>
              <w:widowControl w:val="0"/>
              <w:jc w:val="center"/>
              <w:rPr>
                <w:bCs/>
              </w:rPr>
            </w:pPr>
            <w:r>
              <w:rPr>
                <w:bCs/>
              </w:rPr>
              <w:t>1</w:t>
            </w:r>
            <w:r w:rsidR="006D0AA9">
              <w:rPr>
                <w:bCs/>
              </w:rPr>
              <w:t xml:space="preserve">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E15F8" w:rsidP="009828C1">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в течение 9</w:t>
            </w:r>
            <w:r w:rsidR="006D0AA9">
              <w:rPr>
                <w:rFonts w:ascii="Times New Roman" w:hAnsi="Times New Roman" w:cs="Times New Roman"/>
                <w:sz w:val="24"/>
                <w:szCs w:val="24"/>
              </w:rPr>
              <w:t>0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6D0AA9" w:rsidP="009E15F8">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w:t>
            </w:r>
            <w:r w:rsidR="009E15F8">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000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Pr="007B4E63" w:rsidRDefault="009E15F8"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Задание на закупку</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VI. Порядок участия в процедуре государственной закупки субъектов малого и </w:t>
      </w:r>
      <w:r w:rsidRPr="00A52629">
        <w:rPr>
          <w:bCs/>
        </w:rPr>
        <w:lastRenderedPageBreak/>
        <w:t>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lastRenderedPageBreak/>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lastRenderedPageBreak/>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lastRenderedPageBreak/>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w:t>
      </w:r>
      <w:r w:rsidRPr="00A52629">
        <w:rPr>
          <w:rFonts w:eastAsia="Calibri"/>
          <w:lang w:eastAsia="en-US"/>
        </w:rPr>
        <w:lastRenderedPageBreak/>
        <w:t>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xml:space="preserve">-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w:t>
      </w:r>
      <w:r w:rsidRPr="00A52629">
        <w:lastRenderedPageBreak/>
        <w:t>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w:t>
      </w:r>
      <w:proofErr w:type="spellStart"/>
      <w:r w:rsidRPr="00A52629">
        <w:t>А.М.Бабченок</w:t>
      </w:r>
      <w:proofErr w:type="spellEnd"/>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center"/>
        <w:rPr>
          <w:b/>
          <w:bCs/>
          <w:color w:val="000000"/>
        </w:rPr>
      </w:pPr>
    </w:p>
    <w:p w:rsidR="009E15F8" w:rsidRDefault="009E15F8" w:rsidP="009E15F8">
      <w:pPr>
        <w:widowControl w:val="0"/>
        <w:autoSpaceDE w:val="0"/>
        <w:autoSpaceDN w:val="0"/>
        <w:adjustRightInd w:val="0"/>
        <w:jc w:val="right"/>
        <w:rPr>
          <w:b/>
          <w:bCs/>
          <w:color w:val="000000"/>
        </w:rPr>
      </w:pPr>
      <w:r>
        <w:rPr>
          <w:b/>
          <w:bCs/>
          <w:color w:val="000000"/>
        </w:rPr>
        <w:t>Задание на закупку</w:t>
      </w:r>
    </w:p>
    <w:p w:rsidR="009E15F8" w:rsidRDefault="009E15F8" w:rsidP="009E15F8">
      <w:pPr>
        <w:widowControl w:val="0"/>
        <w:autoSpaceDE w:val="0"/>
        <w:autoSpaceDN w:val="0"/>
        <w:adjustRightInd w:val="0"/>
        <w:jc w:val="center"/>
        <w:rPr>
          <w:b/>
          <w:bCs/>
          <w:color w:val="000000"/>
        </w:rPr>
      </w:pPr>
    </w:p>
    <w:p w:rsidR="009E15F8" w:rsidRPr="009E15F8" w:rsidRDefault="009E15F8" w:rsidP="009E15F8">
      <w:pPr>
        <w:widowControl w:val="0"/>
        <w:autoSpaceDE w:val="0"/>
        <w:autoSpaceDN w:val="0"/>
        <w:adjustRightInd w:val="0"/>
        <w:jc w:val="center"/>
        <w:rPr>
          <w:b/>
          <w:bCs/>
          <w:color w:val="000000"/>
        </w:rPr>
      </w:pPr>
      <w:r w:rsidRPr="009E15F8">
        <w:rPr>
          <w:b/>
          <w:bCs/>
          <w:color w:val="000000"/>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p w:rsidR="009E15F8" w:rsidRPr="009E15F8" w:rsidRDefault="009E15F8" w:rsidP="009E15F8">
      <w:pPr>
        <w:numPr>
          <w:ilvl w:val="0"/>
          <w:numId w:val="1"/>
        </w:numPr>
        <w:ind w:left="360"/>
      </w:pPr>
      <w:proofErr w:type="spellStart"/>
      <w:r w:rsidRPr="009E15F8">
        <w:t>Соcтав</w:t>
      </w:r>
      <w:proofErr w:type="spellEnd"/>
      <w:r w:rsidRPr="009E15F8">
        <w:t xml:space="preserve"> (комплектация) медицинских изделий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835"/>
        <w:gridCol w:w="4565"/>
        <w:gridCol w:w="1388"/>
      </w:tblGrid>
      <w:tr w:rsidR="009E15F8" w:rsidRPr="009E15F8" w:rsidTr="00780618">
        <w:tc>
          <w:tcPr>
            <w:tcW w:w="851" w:type="dxa"/>
            <w:vAlign w:val="center"/>
          </w:tcPr>
          <w:p w:rsidR="009E15F8" w:rsidRPr="009E15F8" w:rsidRDefault="009E15F8" w:rsidP="009E15F8">
            <w:pPr>
              <w:tabs>
                <w:tab w:val="left" w:pos="284"/>
              </w:tabs>
              <w:jc w:val="both"/>
            </w:pPr>
            <w:r w:rsidRPr="009E15F8">
              <w:t>№, п/п</w:t>
            </w:r>
          </w:p>
        </w:tc>
        <w:tc>
          <w:tcPr>
            <w:tcW w:w="2835" w:type="dxa"/>
            <w:vAlign w:val="center"/>
          </w:tcPr>
          <w:p w:rsidR="009E15F8" w:rsidRPr="009E15F8" w:rsidRDefault="009E15F8" w:rsidP="009E15F8">
            <w:pPr>
              <w:tabs>
                <w:tab w:val="left" w:pos="284"/>
              </w:tabs>
              <w:jc w:val="both"/>
            </w:pPr>
            <w:r w:rsidRPr="009E15F8">
              <w:t>Наименование</w:t>
            </w:r>
          </w:p>
        </w:tc>
        <w:tc>
          <w:tcPr>
            <w:tcW w:w="4565" w:type="dxa"/>
            <w:vAlign w:val="center"/>
          </w:tcPr>
          <w:p w:rsidR="009E15F8" w:rsidRPr="009E15F8" w:rsidRDefault="009E15F8" w:rsidP="009E15F8">
            <w:pPr>
              <w:tabs>
                <w:tab w:val="left" w:pos="284"/>
              </w:tabs>
              <w:jc w:val="both"/>
            </w:pPr>
            <w:r w:rsidRPr="009E15F8">
              <w:t>Требуемые параметры</w:t>
            </w:r>
          </w:p>
        </w:tc>
        <w:tc>
          <w:tcPr>
            <w:tcW w:w="1388" w:type="dxa"/>
            <w:vAlign w:val="center"/>
          </w:tcPr>
          <w:p w:rsidR="009E15F8" w:rsidRPr="009E15F8" w:rsidRDefault="009E15F8" w:rsidP="009E15F8">
            <w:pPr>
              <w:tabs>
                <w:tab w:val="left" w:pos="284"/>
              </w:tabs>
              <w:jc w:val="both"/>
            </w:pPr>
            <w:r w:rsidRPr="009E15F8">
              <w:t>Кол-во</w:t>
            </w:r>
          </w:p>
        </w:tc>
      </w:tr>
      <w:tr w:rsidR="009E15F8" w:rsidRPr="009E15F8" w:rsidTr="00160B1C">
        <w:tc>
          <w:tcPr>
            <w:tcW w:w="851" w:type="dxa"/>
            <w:vAlign w:val="center"/>
          </w:tcPr>
          <w:p w:rsidR="009E15F8" w:rsidRPr="009E15F8" w:rsidRDefault="009E15F8" w:rsidP="009E15F8">
            <w:pPr>
              <w:tabs>
                <w:tab w:val="left" w:pos="284"/>
              </w:tabs>
              <w:jc w:val="both"/>
            </w:pPr>
            <w:r>
              <w:t>1.</w:t>
            </w:r>
          </w:p>
        </w:tc>
        <w:tc>
          <w:tcPr>
            <w:tcW w:w="7400" w:type="dxa"/>
            <w:gridSpan w:val="2"/>
            <w:vAlign w:val="center"/>
          </w:tcPr>
          <w:p w:rsidR="009E15F8" w:rsidRPr="009E15F8" w:rsidRDefault="009E15F8" w:rsidP="009E15F8">
            <w:pPr>
              <w:tabs>
                <w:tab w:val="left" w:pos="284"/>
              </w:tabs>
              <w:jc w:val="both"/>
            </w:pPr>
            <w:r w:rsidRPr="009E15F8">
              <w:t>Спектрофотометр</w:t>
            </w:r>
          </w:p>
        </w:tc>
        <w:tc>
          <w:tcPr>
            <w:tcW w:w="1388" w:type="dxa"/>
            <w:vAlign w:val="center"/>
          </w:tcPr>
          <w:p w:rsidR="009E15F8" w:rsidRPr="009E15F8" w:rsidRDefault="009E15F8" w:rsidP="009E15F8">
            <w:pPr>
              <w:tabs>
                <w:tab w:val="left" w:pos="284"/>
              </w:tabs>
              <w:jc w:val="both"/>
            </w:pPr>
            <w:r>
              <w:t>1 комплект</w:t>
            </w:r>
          </w:p>
        </w:tc>
      </w:tr>
      <w:tr w:rsidR="009E15F8" w:rsidRPr="009E15F8" w:rsidTr="00780618">
        <w:tc>
          <w:tcPr>
            <w:tcW w:w="851" w:type="dxa"/>
          </w:tcPr>
          <w:p w:rsidR="009E15F8" w:rsidRPr="009E15F8" w:rsidRDefault="009E15F8" w:rsidP="009E15F8">
            <w:pPr>
              <w:tabs>
                <w:tab w:val="left" w:pos="284"/>
              </w:tabs>
              <w:jc w:val="both"/>
            </w:pPr>
            <w:r w:rsidRPr="009E15F8">
              <w:t>1.1</w:t>
            </w:r>
          </w:p>
        </w:tc>
        <w:tc>
          <w:tcPr>
            <w:tcW w:w="2835" w:type="dxa"/>
          </w:tcPr>
          <w:p w:rsidR="009E15F8" w:rsidRPr="009E15F8" w:rsidRDefault="009E15F8" w:rsidP="009E15F8">
            <w:pPr>
              <w:tabs>
                <w:tab w:val="left" w:pos="284"/>
              </w:tabs>
              <w:jc w:val="both"/>
            </w:pPr>
            <w:r w:rsidRPr="009E15F8">
              <w:t xml:space="preserve">Спектрофотометр </w:t>
            </w:r>
          </w:p>
        </w:tc>
        <w:tc>
          <w:tcPr>
            <w:tcW w:w="4565" w:type="dxa"/>
          </w:tcPr>
          <w:p w:rsidR="009E15F8" w:rsidRPr="009E15F8" w:rsidRDefault="009E15F8" w:rsidP="009E15F8">
            <w:pPr>
              <w:tabs>
                <w:tab w:val="left" w:pos="284"/>
              </w:tabs>
              <w:jc w:val="both"/>
            </w:pPr>
            <w:r w:rsidRPr="009E15F8">
              <w:t xml:space="preserve">Измерение оптической плотности растворов в лунках </w:t>
            </w:r>
            <w:proofErr w:type="spellStart"/>
            <w:r w:rsidRPr="009E15F8">
              <w:t>микропланшетов</w:t>
            </w:r>
            <w:proofErr w:type="spellEnd"/>
            <w:r w:rsidRPr="009E15F8">
              <w:t xml:space="preserve"> при проведении иммуноферментного анализа (ИФА).</w:t>
            </w:r>
          </w:p>
          <w:p w:rsidR="009E15F8" w:rsidRPr="009E15F8" w:rsidRDefault="009E15F8" w:rsidP="009E15F8">
            <w:pPr>
              <w:tabs>
                <w:tab w:val="left" w:pos="284"/>
              </w:tabs>
              <w:jc w:val="both"/>
            </w:pPr>
          </w:p>
        </w:tc>
        <w:tc>
          <w:tcPr>
            <w:tcW w:w="1388" w:type="dxa"/>
          </w:tcPr>
          <w:p w:rsidR="009E15F8" w:rsidRPr="009E15F8" w:rsidRDefault="009E15F8" w:rsidP="009E15F8">
            <w:pPr>
              <w:tabs>
                <w:tab w:val="left" w:pos="284"/>
              </w:tabs>
              <w:jc w:val="both"/>
            </w:pPr>
          </w:p>
          <w:p w:rsidR="009E15F8" w:rsidRPr="009E15F8" w:rsidRDefault="009E15F8" w:rsidP="009E15F8">
            <w:pPr>
              <w:tabs>
                <w:tab w:val="left" w:pos="284"/>
              </w:tabs>
              <w:jc w:val="both"/>
            </w:pPr>
            <w:r w:rsidRPr="009E15F8">
              <w:t>1 шт.</w:t>
            </w:r>
          </w:p>
        </w:tc>
      </w:tr>
      <w:tr w:rsidR="009E15F8" w:rsidRPr="009E15F8" w:rsidTr="00780618">
        <w:tc>
          <w:tcPr>
            <w:tcW w:w="851" w:type="dxa"/>
          </w:tcPr>
          <w:p w:rsidR="009E15F8" w:rsidRPr="009E15F8" w:rsidRDefault="009E15F8" w:rsidP="009E15F8">
            <w:pPr>
              <w:tabs>
                <w:tab w:val="left" w:pos="284"/>
              </w:tabs>
              <w:jc w:val="both"/>
            </w:pPr>
            <w:r w:rsidRPr="009E15F8">
              <w:t>1.2.</w:t>
            </w:r>
          </w:p>
        </w:tc>
        <w:tc>
          <w:tcPr>
            <w:tcW w:w="7400" w:type="dxa"/>
            <w:gridSpan w:val="2"/>
          </w:tcPr>
          <w:p w:rsidR="009E15F8" w:rsidRPr="009E15F8" w:rsidRDefault="009E15F8" w:rsidP="009E15F8">
            <w:pPr>
              <w:tabs>
                <w:tab w:val="left" w:pos="284"/>
              </w:tabs>
              <w:jc w:val="both"/>
              <w:rPr>
                <w:bCs/>
              </w:rPr>
            </w:pPr>
            <w:r w:rsidRPr="009E15F8">
              <w:rPr>
                <w:bCs/>
              </w:rPr>
              <w:t>Программное обеспечение</w:t>
            </w:r>
          </w:p>
        </w:tc>
        <w:tc>
          <w:tcPr>
            <w:tcW w:w="1388" w:type="dxa"/>
          </w:tcPr>
          <w:p w:rsidR="009E15F8" w:rsidRPr="009E15F8" w:rsidRDefault="009E15F8" w:rsidP="009E15F8">
            <w:pPr>
              <w:tabs>
                <w:tab w:val="left" w:pos="284"/>
              </w:tabs>
              <w:jc w:val="both"/>
            </w:pPr>
            <w:r w:rsidRPr="009E15F8">
              <w:t>1 шт.</w:t>
            </w:r>
          </w:p>
        </w:tc>
      </w:tr>
      <w:tr w:rsidR="009E15F8" w:rsidRPr="009E15F8" w:rsidTr="00780618">
        <w:tc>
          <w:tcPr>
            <w:tcW w:w="851" w:type="dxa"/>
          </w:tcPr>
          <w:p w:rsidR="009E15F8" w:rsidRPr="009E15F8" w:rsidRDefault="009E15F8" w:rsidP="009E15F8">
            <w:pPr>
              <w:tabs>
                <w:tab w:val="left" w:pos="284"/>
              </w:tabs>
              <w:jc w:val="both"/>
            </w:pPr>
            <w:r w:rsidRPr="009E15F8">
              <w:t>1.3.</w:t>
            </w:r>
          </w:p>
        </w:tc>
        <w:tc>
          <w:tcPr>
            <w:tcW w:w="7400" w:type="dxa"/>
            <w:gridSpan w:val="2"/>
          </w:tcPr>
          <w:p w:rsidR="009E15F8" w:rsidRPr="009E15F8" w:rsidRDefault="009E15F8" w:rsidP="009E15F8">
            <w:pPr>
              <w:tabs>
                <w:tab w:val="left" w:pos="284"/>
              </w:tabs>
              <w:jc w:val="both"/>
            </w:pPr>
            <w:r w:rsidRPr="009E15F8">
              <w:rPr>
                <w:bCs/>
              </w:rPr>
              <w:t>Руководство по эксплуатации (на русском языке)</w:t>
            </w:r>
          </w:p>
        </w:tc>
        <w:tc>
          <w:tcPr>
            <w:tcW w:w="1388" w:type="dxa"/>
          </w:tcPr>
          <w:p w:rsidR="009E15F8" w:rsidRPr="009E15F8" w:rsidRDefault="009E15F8" w:rsidP="009E15F8">
            <w:pPr>
              <w:tabs>
                <w:tab w:val="left" w:pos="284"/>
              </w:tabs>
              <w:jc w:val="both"/>
            </w:pPr>
            <w:r w:rsidRPr="009E15F8">
              <w:t>1 шт.</w:t>
            </w:r>
          </w:p>
        </w:tc>
      </w:tr>
    </w:tbl>
    <w:p w:rsidR="009E15F8" w:rsidRPr="009E15F8" w:rsidRDefault="009E15F8" w:rsidP="009E15F8">
      <w:pPr>
        <w:numPr>
          <w:ilvl w:val="0"/>
          <w:numId w:val="1"/>
        </w:numPr>
        <w:tabs>
          <w:tab w:val="left" w:pos="284"/>
        </w:tabs>
        <w:ind w:left="360"/>
        <w:contextualSpacing/>
        <w:rPr>
          <w:rFonts w:eastAsia="Calibri"/>
          <w:lang w:eastAsia="en-US"/>
        </w:rPr>
      </w:pPr>
      <w:r w:rsidRPr="009E15F8">
        <w:rPr>
          <w:rFonts w:eastAsia="Calibri"/>
          <w:lang w:eastAsia="en-US"/>
        </w:rPr>
        <w:t>Технические требования</w:t>
      </w:r>
    </w:p>
    <w:p w:rsidR="009E15F8" w:rsidRPr="009E15F8" w:rsidRDefault="009E15F8" w:rsidP="009E15F8">
      <w:pPr>
        <w:tabs>
          <w:tab w:val="left" w:pos="284"/>
        </w:tabs>
      </w:pPr>
      <w:r w:rsidRPr="009E15F8">
        <w:t>2.1. Измеряемая величина: поглощение света.</w:t>
      </w:r>
    </w:p>
    <w:p w:rsidR="009E15F8" w:rsidRPr="009E15F8" w:rsidRDefault="009E15F8" w:rsidP="009E15F8">
      <w:pPr>
        <w:tabs>
          <w:tab w:val="left" w:pos="284"/>
        </w:tabs>
      </w:pPr>
      <w:r w:rsidRPr="009E15F8">
        <w:t>2.2. Источник света - полупроводниковый светодиод.</w:t>
      </w:r>
    </w:p>
    <w:p w:rsidR="009E15F8" w:rsidRPr="009E15F8" w:rsidRDefault="009E15F8" w:rsidP="009E15F8">
      <w:pPr>
        <w:tabs>
          <w:tab w:val="left" w:pos="284"/>
        </w:tabs>
      </w:pPr>
      <w:r w:rsidRPr="009E15F8">
        <w:t xml:space="preserve">2.3. Возможность использовать стандартные 96-луночные </w:t>
      </w:r>
      <w:proofErr w:type="spellStart"/>
      <w:r w:rsidRPr="009E15F8">
        <w:t>микропланшеты</w:t>
      </w:r>
      <w:proofErr w:type="spellEnd"/>
      <w:r w:rsidRPr="009E15F8">
        <w:t xml:space="preserve"> (с плоским, круглым и V-образным дном).</w:t>
      </w:r>
    </w:p>
    <w:p w:rsidR="009E15F8" w:rsidRPr="009E15F8" w:rsidRDefault="009E15F8" w:rsidP="009E15F8">
      <w:pPr>
        <w:tabs>
          <w:tab w:val="left" w:pos="284"/>
        </w:tabs>
      </w:pPr>
      <w:r w:rsidRPr="009E15F8">
        <w:t xml:space="preserve">2.4. Фотодетектор 8 кремниевых фотодиодов. </w:t>
      </w:r>
    </w:p>
    <w:p w:rsidR="009E15F8" w:rsidRPr="009E15F8" w:rsidRDefault="009E15F8" w:rsidP="009E15F8">
      <w:pPr>
        <w:tabs>
          <w:tab w:val="left" w:pos="284"/>
        </w:tabs>
      </w:pPr>
      <w:r w:rsidRPr="009E15F8">
        <w:t>2.5 Время измерения планшета на одной длине волны не более 10 секунд.</w:t>
      </w:r>
    </w:p>
    <w:p w:rsidR="009E15F8" w:rsidRPr="009E15F8" w:rsidRDefault="009E15F8" w:rsidP="009E15F8">
      <w:pPr>
        <w:tabs>
          <w:tab w:val="left" w:pos="284"/>
        </w:tabs>
      </w:pPr>
      <w:r w:rsidRPr="009E15F8">
        <w:t xml:space="preserve">2.6. Режимы измерения: конечная точка, кинетический, мульти-маркерный. </w:t>
      </w:r>
    </w:p>
    <w:p w:rsidR="009E15F8" w:rsidRPr="009E15F8" w:rsidRDefault="009E15F8" w:rsidP="009E15F8">
      <w:pPr>
        <w:tabs>
          <w:tab w:val="left" w:pos="284"/>
        </w:tabs>
      </w:pPr>
      <w:r w:rsidRPr="009E15F8">
        <w:t>2.7. Не менее 8 измерительных каналов.</w:t>
      </w:r>
    </w:p>
    <w:p w:rsidR="009E15F8" w:rsidRPr="009E15F8" w:rsidRDefault="009E15F8" w:rsidP="009E15F8">
      <w:pPr>
        <w:tabs>
          <w:tab w:val="left" w:pos="284"/>
        </w:tabs>
      </w:pPr>
      <w:r w:rsidRPr="009E15F8">
        <w:t xml:space="preserve">2.8. Не менее 1 </w:t>
      </w:r>
      <w:proofErr w:type="spellStart"/>
      <w:r w:rsidRPr="009E15F8">
        <w:t>референтного</w:t>
      </w:r>
      <w:proofErr w:type="spellEnd"/>
      <w:r w:rsidRPr="009E15F8">
        <w:t xml:space="preserve"> канала.</w:t>
      </w:r>
    </w:p>
    <w:p w:rsidR="009E15F8" w:rsidRPr="009E15F8" w:rsidRDefault="009E15F8" w:rsidP="009E15F8">
      <w:pPr>
        <w:tabs>
          <w:tab w:val="left" w:pos="284"/>
        </w:tabs>
      </w:pPr>
      <w:r w:rsidRPr="009E15F8">
        <w:t xml:space="preserve">2.9. Оптический диапазон фильтров 400-700 </w:t>
      </w:r>
      <w:proofErr w:type="spellStart"/>
      <w:r w:rsidRPr="009E15F8">
        <w:t>нм</w:t>
      </w:r>
      <w:proofErr w:type="spellEnd"/>
      <w:r w:rsidRPr="009E15F8">
        <w:t>.</w:t>
      </w:r>
    </w:p>
    <w:p w:rsidR="009E15F8" w:rsidRPr="009E15F8" w:rsidRDefault="009E15F8" w:rsidP="009E15F8">
      <w:pPr>
        <w:tabs>
          <w:tab w:val="left" w:pos="284"/>
        </w:tabs>
      </w:pPr>
      <w:r w:rsidRPr="009E15F8">
        <w:t xml:space="preserve">2.10. Стандартные фильтры 405, 450, 492 и 620 </w:t>
      </w:r>
      <w:proofErr w:type="spellStart"/>
      <w:r w:rsidRPr="009E15F8">
        <w:t>нм</w:t>
      </w:r>
      <w:proofErr w:type="spellEnd"/>
      <w:r w:rsidRPr="009E15F8">
        <w:t>.</w:t>
      </w:r>
    </w:p>
    <w:p w:rsidR="009E15F8" w:rsidRPr="009E15F8" w:rsidRDefault="009E15F8" w:rsidP="009E15F8">
      <w:pPr>
        <w:tabs>
          <w:tab w:val="left" w:pos="284"/>
        </w:tabs>
      </w:pPr>
      <w:r w:rsidRPr="009E15F8">
        <w:t>2.11. Подключение к компьютеру через USB.</w:t>
      </w:r>
    </w:p>
    <w:p w:rsidR="009E15F8" w:rsidRPr="009E15F8" w:rsidRDefault="009E15F8" w:rsidP="009E15F8">
      <w:pPr>
        <w:tabs>
          <w:tab w:val="left" w:pos="284"/>
        </w:tabs>
      </w:pPr>
      <w:r w:rsidRPr="009E15F8">
        <w:t xml:space="preserve">2.12. Возможность работы с реагентами любых производителей. </w:t>
      </w:r>
    </w:p>
    <w:p w:rsidR="009E15F8" w:rsidRPr="009E15F8" w:rsidRDefault="009E15F8" w:rsidP="009E15F8">
      <w:pPr>
        <w:tabs>
          <w:tab w:val="left" w:pos="284"/>
        </w:tabs>
      </w:pPr>
      <w:bookmarkStart w:id="7" w:name="_Hlk222391522"/>
      <w:r w:rsidRPr="009E15F8">
        <w:t xml:space="preserve">2.6. Предлагаемый прибор должен быть внесён в реестр средств измерений. </w:t>
      </w:r>
    </w:p>
    <w:bookmarkEnd w:id="7"/>
    <w:p w:rsidR="009E15F8" w:rsidRPr="009E15F8" w:rsidRDefault="009E15F8" w:rsidP="009E15F8">
      <w:pPr>
        <w:tabs>
          <w:tab w:val="left" w:pos="284"/>
        </w:tabs>
      </w:pPr>
      <w:r w:rsidRPr="009E15F8">
        <w:t>3. Требования, предъявляемые к качеству товара, гарантийному сроку (годности, стерильности): согласно аукционным документам организатора.</w:t>
      </w:r>
    </w:p>
    <w:p w:rsidR="00657F47" w:rsidRPr="009E15F8" w:rsidRDefault="00657F47" w:rsidP="00657F47"/>
    <w:sectPr w:rsidR="00657F47" w:rsidRPr="009E15F8"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A9D" w:rsidRDefault="00B90A9D" w:rsidP="00A52629">
      <w:r>
        <w:separator/>
      </w:r>
    </w:p>
  </w:endnote>
  <w:endnote w:type="continuationSeparator" w:id="0">
    <w:p w:rsidR="00B90A9D" w:rsidRDefault="00B90A9D"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A9D" w:rsidRDefault="00B90A9D" w:rsidP="00A52629">
      <w:r>
        <w:separator/>
      </w:r>
    </w:p>
  </w:footnote>
  <w:footnote w:type="continuationSeparator" w:id="0">
    <w:p w:rsidR="00B90A9D" w:rsidRDefault="00B90A9D"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E15F8"/>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90A9D"/>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1723"/>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E24B2"/>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21A0B"/>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23FC7-FBF5-4DD5-9683-127F5AC0A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16</Pages>
  <Words>5153</Words>
  <Characters>29376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2026-06-09T13:18:00Z</cp:lastPrinted>
  <dcterms:created xsi:type="dcterms:W3CDTF">2026-03-18T08:51:00Z</dcterms:created>
  <dcterms:modified xsi:type="dcterms:W3CDTF">2026-06-09T13:18:00Z</dcterms:modified>
</cp:coreProperties>
</file>