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F2779CC" w:rsidR="00DF3DF0" w:rsidRPr="007D3EBF" w:rsidRDefault="00DF3DF0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D3EBF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7D3EBF">
        <w:rPr>
          <w:rFonts w:ascii="Times New Roman" w:hAnsi="Times New Roman" w:cs="Times New Roman"/>
          <w:b/>
          <w:sz w:val="24"/>
          <w:szCs w:val="24"/>
        </w:rPr>
        <w:t>4</w:t>
      </w:r>
      <w:r w:rsidR="007D3EBF" w:rsidRPr="007D3EBF">
        <w:rPr>
          <w:rFonts w:ascii="Times New Roman" w:hAnsi="Times New Roman" w:cs="Times New Roman"/>
          <w:b/>
          <w:sz w:val="24"/>
          <w:szCs w:val="24"/>
        </w:rPr>
        <w:t>28</w:t>
      </w:r>
      <w:r w:rsidRPr="007D3EBF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7D3EBF" w:rsidRDefault="00DF3DF0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D3EBF" w:rsidRDefault="00DF3DF0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EB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7D3EBF" w:rsidRDefault="00C843D1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41DE8C21" w:rsidR="00A50345" w:rsidRPr="007D3EBF" w:rsidRDefault="001F2AF7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7D3E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7D3EB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7D3E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7D3EBF" w:rsidRPr="007D3EBF">
        <w:rPr>
          <w:rFonts w:ascii="Times New Roman" w:hAnsi="Times New Roman" w:cs="Times New Roman"/>
          <w:b/>
          <w:bCs/>
          <w:sz w:val="24"/>
          <w:szCs w:val="24"/>
        </w:rPr>
        <w:t>Термостат суховоздушный</w:t>
      </w:r>
    </w:p>
    <w:p w14:paraId="3CCF9DC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C2029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 xml:space="preserve">          1. 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EBF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2"/>
        <w:gridCol w:w="4965"/>
        <w:gridCol w:w="1403"/>
        <w:gridCol w:w="2144"/>
      </w:tblGrid>
      <w:tr w:rsidR="007D3EBF" w:rsidRPr="007D3EBF" w14:paraId="46062708" w14:textId="77777777" w:rsidTr="00CF198D">
        <w:trPr>
          <w:trHeight w:val="324"/>
        </w:trPr>
        <w:tc>
          <w:tcPr>
            <w:tcW w:w="445" w:type="pct"/>
            <w:vAlign w:val="center"/>
          </w:tcPr>
          <w:p w14:paraId="0C4ACE5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pct"/>
            <w:vAlign w:val="center"/>
          </w:tcPr>
          <w:p w14:paraId="2CDB0AD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6A3ACFA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6D3C86A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3A98F03B" w14:textId="77777777" w:rsidTr="00CF198D">
        <w:tc>
          <w:tcPr>
            <w:tcW w:w="445" w:type="pct"/>
            <w:vAlign w:val="center"/>
          </w:tcPr>
          <w:p w14:paraId="751435A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14:paraId="235AEFA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 суховоздушный</w:t>
            </w:r>
          </w:p>
        </w:tc>
        <w:tc>
          <w:tcPr>
            <w:tcW w:w="751" w:type="pct"/>
            <w:vAlign w:val="center"/>
          </w:tcPr>
          <w:p w14:paraId="72A9C00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7539846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3EBF" w:rsidRPr="007D3EBF" w14:paraId="570E4EA7" w14:textId="77777777" w:rsidTr="00CF198D">
        <w:tc>
          <w:tcPr>
            <w:tcW w:w="445" w:type="pct"/>
            <w:vAlign w:val="center"/>
          </w:tcPr>
          <w:p w14:paraId="1844E3A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6" w:type="pct"/>
          </w:tcPr>
          <w:p w14:paraId="25DF07F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Подставка под термостат</w:t>
            </w:r>
          </w:p>
        </w:tc>
        <w:tc>
          <w:tcPr>
            <w:tcW w:w="751" w:type="pct"/>
            <w:vAlign w:val="center"/>
          </w:tcPr>
          <w:p w14:paraId="7841575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7DC0587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AEC47E4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 xml:space="preserve">          2.Технические требования: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9"/>
        <w:gridCol w:w="7070"/>
        <w:gridCol w:w="1445"/>
      </w:tblGrid>
      <w:tr w:rsidR="007D3EBF" w:rsidRPr="007D3EBF" w14:paraId="281E4A70" w14:textId="77777777" w:rsidTr="00CF198D">
        <w:trPr>
          <w:trHeight w:val="324"/>
        </w:trPr>
        <w:tc>
          <w:tcPr>
            <w:tcW w:w="444" w:type="pct"/>
            <w:vAlign w:val="center"/>
          </w:tcPr>
          <w:p w14:paraId="358ECCE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3" w:type="pct"/>
            <w:vAlign w:val="center"/>
          </w:tcPr>
          <w:p w14:paraId="4257499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773" w:type="pct"/>
            <w:vAlign w:val="center"/>
          </w:tcPr>
          <w:p w14:paraId="29AE8B2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7D3EBF" w:rsidRPr="007D3EBF" w14:paraId="7E197072" w14:textId="77777777" w:rsidTr="00CF198D">
        <w:tc>
          <w:tcPr>
            <w:tcW w:w="444" w:type="pct"/>
            <w:vAlign w:val="center"/>
          </w:tcPr>
          <w:p w14:paraId="2D1A85A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83" w:type="pct"/>
          </w:tcPr>
          <w:p w14:paraId="6D861EC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Объем рабочей камеры термостата должен составлять 60-100 л.</w:t>
            </w:r>
          </w:p>
          <w:p w14:paraId="4D577A3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2FF8FD4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D3EBF" w:rsidRPr="007D3EBF" w14:paraId="7330E62F" w14:textId="77777777" w:rsidTr="00CF198D">
        <w:tc>
          <w:tcPr>
            <w:tcW w:w="444" w:type="pct"/>
            <w:vAlign w:val="center"/>
          </w:tcPr>
          <w:p w14:paraId="30FBB59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83" w:type="pct"/>
          </w:tcPr>
          <w:p w14:paraId="4371EBD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полок внутренней камеры не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менее  2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-ух.</w:t>
            </w:r>
          </w:p>
        </w:tc>
        <w:tc>
          <w:tcPr>
            <w:tcW w:w="773" w:type="pct"/>
            <w:vAlign w:val="center"/>
          </w:tcPr>
          <w:p w14:paraId="0470B73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D3EBF" w:rsidRPr="007D3EBF" w14:paraId="750D9175" w14:textId="77777777" w:rsidTr="00CF198D">
        <w:tc>
          <w:tcPr>
            <w:tcW w:w="444" w:type="pct"/>
            <w:vAlign w:val="center"/>
          </w:tcPr>
          <w:p w14:paraId="35FB7DE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83" w:type="pct"/>
          </w:tcPr>
          <w:p w14:paraId="0C1AD9D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Диапазон установки температуры в камере не менее  5°С от температуры окружающей среды до +60°С.</w:t>
            </w:r>
          </w:p>
          <w:p w14:paraId="7D23164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461A2BC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7D3EBF" w:rsidRPr="007D3EBF" w14:paraId="7511FFD1" w14:textId="77777777" w:rsidTr="00CF198D">
        <w:tc>
          <w:tcPr>
            <w:tcW w:w="444" w:type="pct"/>
            <w:vAlign w:val="center"/>
          </w:tcPr>
          <w:p w14:paraId="2492297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83" w:type="pct"/>
          </w:tcPr>
          <w:p w14:paraId="164EA78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Максимальное отклонение температуры (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  рабочей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камере )</w:t>
            </w:r>
            <w:proofErr w:type="gramEnd"/>
          </w:p>
          <w:p w14:paraId="627CECC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6D959F15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±0,4°С.</w:t>
            </w:r>
          </w:p>
          <w:p w14:paraId="2004D95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BF" w:rsidRPr="007D3EBF" w14:paraId="5050A01E" w14:textId="77777777" w:rsidTr="00CF198D">
        <w:tc>
          <w:tcPr>
            <w:tcW w:w="444" w:type="pct"/>
            <w:vAlign w:val="center"/>
          </w:tcPr>
          <w:p w14:paraId="4E8FFDB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83" w:type="pct"/>
          </w:tcPr>
          <w:p w14:paraId="050655F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отклонение температуры, не более: </w:t>
            </w:r>
          </w:p>
          <w:p w14:paraId="5F1BB1F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 +25 град до +45 град:</w:t>
            </w:r>
          </w:p>
          <w:p w14:paraId="4486A85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 +45 град до +60 град:</w:t>
            </w:r>
          </w:p>
        </w:tc>
        <w:tc>
          <w:tcPr>
            <w:tcW w:w="773" w:type="pct"/>
            <w:vAlign w:val="center"/>
          </w:tcPr>
          <w:p w14:paraId="7CF5157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-1до +1</w:t>
            </w:r>
          </w:p>
          <w:p w14:paraId="6145DD8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от-1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до  +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3EBF" w:rsidRPr="007D3EBF" w14:paraId="32055BDB" w14:textId="77777777" w:rsidTr="00CF198D">
        <w:tc>
          <w:tcPr>
            <w:tcW w:w="444" w:type="pct"/>
            <w:vAlign w:val="center"/>
          </w:tcPr>
          <w:p w14:paraId="401B867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83" w:type="pct"/>
          </w:tcPr>
          <w:p w14:paraId="7B01C4A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Температура окружающей среды при эксплуатации, °С.</w:t>
            </w:r>
          </w:p>
          <w:p w14:paraId="0DE29443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vAlign w:val="center"/>
          </w:tcPr>
          <w:p w14:paraId="485E946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+10…+35 °</w:t>
            </w:r>
          </w:p>
          <w:p w14:paraId="6F6FE08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F3573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86DAEC" w14:textId="6572184F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15C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="0044215C" w:rsidRPr="0044215C">
        <w:rPr>
          <w:rFonts w:ascii="Times New Roman" w:hAnsi="Times New Roman" w:cs="Times New Roman"/>
          <w:b/>
          <w:sz w:val="24"/>
          <w:szCs w:val="24"/>
        </w:rPr>
        <w:t>Термостат</w:t>
      </w:r>
    </w:p>
    <w:p w14:paraId="00E4DE3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0038436" w14:textId="77777777" w:rsidR="007D3EBF" w:rsidRPr="0044215C" w:rsidRDefault="007D3EBF" w:rsidP="007D3EB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44215C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6222"/>
        <w:gridCol w:w="1071"/>
        <w:gridCol w:w="1575"/>
      </w:tblGrid>
      <w:tr w:rsidR="007D3EBF" w:rsidRPr="007D3EBF" w14:paraId="7A7E234E" w14:textId="77777777" w:rsidTr="00CF198D">
        <w:tc>
          <w:tcPr>
            <w:tcW w:w="484" w:type="dxa"/>
            <w:vAlign w:val="center"/>
          </w:tcPr>
          <w:p w14:paraId="61F3D69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21" w:type="dxa"/>
            <w:tcBorders>
              <w:right w:val="single" w:sz="4" w:space="0" w:color="auto"/>
            </w:tcBorders>
            <w:vAlign w:val="center"/>
          </w:tcPr>
          <w:p w14:paraId="627D64C8" w14:textId="11B2B22C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14:paraId="7F903062" w14:textId="4CA75EB9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617" w:type="dxa"/>
            <w:vAlign w:val="center"/>
          </w:tcPr>
          <w:p w14:paraId="599D16B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2E9ED6E5" w14:textId="77777777" w:rsidTr="00CF198D">
        <w:trPr>
          <w:trHeight w:val="395"/>
        </w:trPr>
        <w:tc>
          <w:tcPr>
            <w:tcW w:w="484" w:type="dxa"/>
          </w:tcPr>
          <w:p w14:paraId="541D4E9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  <w:tcBorders>
              <w:right w:val="single" w:sz="4" w:space="0" w:color="auto"/>
            </w:tcBorders>
            <w:vAlign w:val="center"/>
          </w:tcPr>
          <w:p w14:paraId="035CB60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14:paraId="16BFBC6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17" w:type="dxa"/>
            <w:vAlign w:val="center"/>
          </w:tcPr>
          <w:p w14:paraId="54AA918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EA6CEA8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052D71B" w14:textId="77777777" w:rsidR="007D3EBF" w:rsidRPr="0044215C" w:rsidRDefault="007D3EBF" w:rsidP="007D3EBF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96"/>
        <w:gridCol w:w="4148"/>
      </w:tblGrid>
      <w:tr w:rsidR="007D3EBF" w:rsidRPr="007D3EBF" w14:paraId="1632B2B8" w14:textId="77777777" w:rsidTr="00CF198D">
        <w:tc>
          <w:tcPr>
            <w:tcW w:w="5637" w:type="dxa"/>
            <w:vAlign w:val="center"/>
          </w:tcPr>
          <w:p w14:paraId="0512D2A5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Align w:val="center"/>
          </w:tcPr>
          <w:p w14:paraId="3E27C16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Значения параметров</w:t>
            </w:r>
          </w:p>
        </w:tc>
      </w:tr>
      <w:tr w:rsidR="007D3EBF" w:rsidRPr="007D3EBF" w14:paraId="66D9A459" w14:textId="77777777" w:rsidTr="00CF198D">
        <w:tc>
          <w:tcPr>
            <w:tcW w:w="5637" w:type="dxa"/>
            <w:vAlign w:val="center"/>
          </w:tcPr>
          <w:p w14:paraId="31FEEF92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Рабочий диапазон температур</w:t>
            </w:r>
          </w:p>
        </w:tc>
        <w:tc>
          <w:tcPr>
            <w:tcW w:w="4536" w:type="dxa"/>
            <w:vAlign w:val="center"/>
          </w:tcPr>
          <w:p w14:paraId="1C398CC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От температуры окружающей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среды  :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+5 до +60</w:t>
            </w:r>
          </w:p>
        </w:tc>
      </w:tr>
      <w:tr w:rsidR="007D3EBF" w:rsidRPr="007D3EBF" w14:paraId="01061E05" w14:textId="77777777" w:rsidTr="00CF198D">
        <w:tc>
          <w:tcPr>
            <w:tcW w:w="5637" w:type="dxa"/>
            <w:vAlign w:val="center"/>
          </w:tcPr>
          <w:p w14:paraId="4682DB2D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  Максимальное отклонение средней температуры любой точки рабочего объема от заданной при установившемся тепловом режиме С, не более: </w:t>
            </w:r>
          </w:p>
        </w:tc>
        <w:tc>
          <w:tcPr>
            <w:tcW w:w="4536" w:type="dxa"/>
            <w:vAlign w:val="center"/>
          </w:tcPr>
          <w:p w14:paraId="251F15F5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+25 до +45 включительно –</w:t>
            </w:r>
          </w:p>
          <w:p w14:paraId="349A0BDB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от-1 до +1</w:t>
            </w:r>
          </w:p>
          <w:p w14:paraId="14C59EB6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+45 –до +60 включительно –</w:t>
            </w:r>
          </w:p>
          <w:p w14:paraId="7C6670E6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-1 до +2</w:t>
            </w:r>
          </w:p>
        </w:tc>
      </w:tr>
      <w:tr w:rsidR="007D3EBF" w:rsidRPr="007D3EBF" w14:paraId="48C74D62" w14:textId="77777777" w:rsidTr="00CF198D">
        <w:tc>
          <w:tcPr>
            <w:tcW w:w="5637" w:type="dxa"/>
            <w:vAlign w:val="center"/>
          </w:tcPr>
          <w:p w14:paraId="62BA6009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Максимальное отклонение температуры в любой точке рабочей камеры от средней С</w:t>
            </w:r>
          </w:p>
        </w:tc>
        <w:tc>
          <w:tcPr>
            <w:tcW w:w="4536" w:type="dxa"/>
            <w:vAlign w:val="center"/>
          </w:tcPr>
          <w:p w14:paraId="2303184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± 0,4</w:t>
            </w:r>
          </w:p>
        </w:tc>
      </w:tr>
      <w:tr w:rsidR="007D3EBF" w:rsidRPr="007D3EBF" w14:paraId="45FD280B" w14:textId="77777777" w:rsidTr="00CF198D">
        <w:tc>
          <w:tcPr>
            <w:tcW w:w="5637" w:type="dxa"/>
            <w:vAlign w:val="center"/>
          </w:tcPr>
          <w:p w14:paraId="20F0908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Время установления рабочего режима при максимальной температуре в рабочей камере, мин, не более</w:t>
            </w:r>
          </w:p>
        </w:tc>
        <w:tc>
          <w:tcPr>
            <w:tcW w:w="4536" w:type="dxa"/>
            <w:vAlign w:val="center"/>
          </w:tcPr>
          <w:p w14:paraId="47E5626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120</w:t>
            </w:r>
          </w:p>
        </w:tc>
      </w:tr>
      <w:tr w:rsidR="007D3EBF" w:rsidRPr="007D3EBF" w14:paraId="00B6D608" w14:textId="77777777" w:rsidTr="00CF198D">
        <w:tc>
          <w:tcPr>
            <w:tcW w:w="5637" w:type="dxa"/>
            <w:vAlign w:val="center"/>
          </w:tcPr>
          <w:p w14:paraId="1BF5F5EE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Время непрерывной работы термостата в автоматическом режиме, ч, не менее</w:t>
            </w:r>
          </w:p>
        </w:tc>
        <w:tc>
          <w:tcPr>
            <w:tcW w:w="4536" w:type="dxa"/>
            <w:vAlign w:val="center"/>
          </w:tcPr>
          <w:p w14:paraId="45E86D53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500</w:t>
            </w:r>
          </w:p>
        </w:tc>
      </w:tr>
      <w:tr w:rsidR="007D3EBF" w:rsidRPr="007D3EBF" w14:paraId="7FDDF2FA" w14:textId="77777777" w:rsidTr="00CF198D">
        <w:tc>
          <w:tcPr>
            <w:tcW w:w="5637" w:type="dxa"/>
            <w:vAlign w:val="center"/>
          </w:tcPr>
          <w:p w14:paraId="013DB253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Потребляемая мощность кВт, не более</w:t>
            </w:r>
          </w:p>
        </w:tc>
        <w:tc>
          <w:tcPr>
            <w:tcW w:w="4536" w:type="dxa"/>
            <w:vAlign w:val="center"/>
          </w:tcPr>
          <w:p w14:paraId="36EEBD3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0,3</w:t>
            </w:r>
          </w:p>
        </w:tc>
      </w:tr>
      <w:tr w:rsidR="007D3EBF" w:rsidRPr="007D3EBF" w14:paraId="44C53D59" w14:textId="77777777" w:rsidTr="00CF198D">
        <w:tc>
          <w:tcPr>
            <w:tcW w:w="5637" w:type="dxa"/>
            <w:vAlign w:val="center"/>
          </w:tcPr>
          <w:p w14:paraId="00BF6C6A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Размеры рабочей камеры, мм, не менее</w:t>
            </w:r>
          </w:p>
          <w:p w14:paraId="4AAEE145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Ширина-</w:t>
            </w:r>
          </w:p>
          <w:p w14:paraId="3204E7D7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Глубина-</w:t>
            </w:r>
          </w:p>
          <w:p w14:paraId="013EE4E6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Высота-</w:t>
            </w:r>
          </w:p>
        </w:tc>
        <w:tc>
          <w:tcPr>
            <w:tcW w:w="4536" w:type="dxa"/>
            <w:vAlign w:val="center"/>
          </w:tcPr>
          <w:p w14:paraId="64DFEB1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B09FA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14:paraId="42CAB6B4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406</w:t>
            </w:r>
          </w:p>
          <w:p w14:paraId="75CFED0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D3EBF" w:rsidRPr="007D3EBF" w14:paraId="5D569D13" w14:textId="77777777" w:rsidTr="00CF198D">
        <w:tc>
          <w:tcPr>
            <w:tcW w:w="5637" w:type="dxa"/>
            <w:vAlign w:val="center"/>
          </w:tcPr>
          <w:p w14:paraId="5DCF597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Размеры габаритные, мм, не более</w:t>
            </w:r>
          </w:p>
          <w:p w14:paraId="76A83E23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Ширина-</w:t>
            </w:r>
          </w:p>
          <w:p w14:paraId="2F64B3FC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Глубина-</w:t>
            </w:r>
          </w:p>
          <w:p w14:paraId="45599A5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Высота-</w:t>
            </w:r>
          </w:p>
        </w:tc>
        <w:tc>
          <w:tcPr>
            <w:tcW w:w="4536" w:type="dxa"/>
            <w:vAlign w:val="center"/>
          </w:tcPr>
          <w:p w14:paraId="19830CF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4841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  <w:p w14:paraId="2101CE5E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br/>
              <w:t>721</w:t>
            </w:r>
          </w:p>
        </w:tc>
      </w:tr>
      <w:tr w:rsidR="007D3EBF" w:rsidRPr="007D3EBF" w14:paraId="7650B2D4" w14:textId="77777777" w:rsidTr="00CF198D">
        <w:tc>
          <w:tcPr>
            <w:tcW w:w="5637" w:type="dxa"/>
            <w:vAlign w:val="center"/>
          </w:tcPr>
          <w:p w14:paraId="5ED4D331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Объем л</w:t>
            </w:r>
          </w:p>
        </w:tc>
        <w:tc>
          <w:tcPr>
            <w:tcW w:w="4536" w:type="dxa"/>
            <w:vAlign w:val="center"/>
          </w:tcPr>
          <w:p w14:paraId="25B6F13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80</w:t>
            </w:r>
          </w:p>
        </w:tc>
      </w:tr>
      <w:tr w:rsidR="007D3EBF" w:rsidRPr="007D3EBF" w14:paraId="405BF97D" w14:textId="77777777" w:rsidTr="00CF198D">
        <w:tc>
          <w:tcPr>
            <w:tcW w:w="5637" w:type="dxa"/>
            <w:vAlign w:val="center"/>
          </w:tcPr>
          <w:p w14:paraId="10E965C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Напряжение/частота питающей сети В/Гц</w:t>
            </w:r>
          </w:p>
        </w:tc>
        <w:tc>
          <w:tcPr>
            <w:tcW w:w="4536" w:type="dxa"/>
            <w:vAlign w:val="center"/>
          </w:tcPr>
          <w:p w14:paraId="64F2596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220±10%/50</w:t>
            </w:r>
          </w:p>
        </w:tc>
      </w:tr>
    </w:tbl>
    <w:p w14:paraId="7DC87E0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9589BC" w14:textId="38A188F9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15C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44215C" w:rsidRPr="0044215C">
        <w:rPr>
          <w:rFonts w:ascii="Times New Roman" w:hAnsi="Times New Roman" w:cs="Times New Roman"/>
          <w:b/>
          <w:sz w:val="24"/>
          <w:szCs w:val="24"/>
        </w:rPr>
        <w:t>Термостат суховоздушный</w:t>
      </w:r>
    </w:p>
    <w:p w14:paraId="762C925A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339D21" w14:textId="69C0D3E1" w:rsidR="007D3EBF" w:rsidRPr="0044215C" w:rsidRDefault="007D3EBF" w:rsidP="0044215C">
      <w:pPr>
        <w:pStyle w:val="a4"/>
        <w:numPr>
          <w:ilvl w:val="0"/>
          <w:numId w:val="12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44215C">
        <w:rPr>
          <w:rFonts w:ascii="Times New Roman" w:hAnsi="Times New Roman"/>
          <w:b/>
          <w:bCs/>
          <w:sz w:val="24"/>
          <w:szCs w:val="24"/>
        </w:rPr>
        <w:t>Со</w:t>
      </w:r>
      <w:r w:rsidRPr="0044215C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44215C">
        <w:rPr>
          <w:rFonts w:ascii="Times New Roman" w:hAnsi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4965"/>
        <w:gridCol w:w="1403"/>
        <w:gridCol w:w="2140"/>
      </w:tblGrid>
      <w:tr w:rsidR="007D3EBF" w:rsidRPr="007D3EBF" w14:paraId="396DBFC2" w14:textId="77777777" w:rsidTr="0044215C">
        <w:trPr>
          <w:trHeight w:val="305"/>
        </w:trPr>
        <w:tc>
          <w:tcPr>
            <w:tcW w:w="447" w:type="pct"/>
            <w:vAlign w:val="center"/>
          </w:tcPr>
          <w:p w14:paraId="261FB79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29D38D20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33D9D9F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5A6A41DE" w14:textId="1C2BA1A6" w:rsidR="007D3EBF" w:rsidRPr="007D3EBF" w:rsidRDefault="007D3EBF" w:rsidP="004421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685D3964" w14:textId="77777777" w:rsidTr="00CF198D">
        <w:trPr>
          <w:trHeight w:val="360"/>
        </w:trPr>
        <w:tc>
          <w:tcPr>
            <w:tcW w:w="447" w:type="pct"/>
            <w:vAlign w:val="center"/>
          </w:tcPr>
          <w:p w14:paraId="426254B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657" w:type="pct"/>
          </w:tcPr>
          <w:p w14:paraId="51589EC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 суховоздушный</w:t>
            </w:r>
          </w:p>
        </w:tc>
        <w:tc>
          <w:tcPr>
            <w:tcW w:w="751" w:type="pct"/>
            <w:vAlign w:val="center"/>
          </w:tcPr>
          <w:p w14:paraId="4FD0689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1145" w:type="pct"/>
            <w:vAlign w:val="center"/>
          </w:tcPr>
          <w:p w14:paraId="09499EC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6C9A246" w14:textId="50E5229D" w:rsidR="007D3EBF" w:rsidRPr="0044215C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4215C" w:rsidRPr="004421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215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60635083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Термостат суховоздушный имеет две плотно закрывающиеся двери: внутреннюю - стеклянную и наружную – металлическую с устройством для пломбирования закрытой двери. </w:t>
      </w:r>
    </w:p>
    <w:p w14:paraId="5D149FCF" w14:textId="0C58FA5B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Термостат суховоздушный типа ТСП-0,1-80 или аналог предназначен для проведения испытаний и исследований различных изделий в условиях высокостабильной температуры. Термостат суховоздушный типа ТСП-0,1-80 или аналог работает в диапазоне от +30°С до +60°С и используется области микробиологии, ботаники, вирусологии при хранении консервированной крови и т.д. </w:t>
      </w:r>
    </w:p>
    <w:p w14:paraId="7B43A974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Вентилятор, закрепленный на крышке </w:t>
      </w:r>
      <w:proofErr w:type="gramStart"/>
      <w:r w:rsidRPr="007D3EBF">
        <w:rPr>
          <w:rFonts w:ascii="Times New Roman" w:hAnsi="Times New Roman" w:cs="Times New Roman"/>
          <w:color w:val="000000"/>
          <w:sz w:val="24"/>
          <w:szCs w:val="24"/>
        </w:rPr>
        <w:t>термостата</w:t>
      </w:r>
      <w:proofErr w:type="gramEnd"/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многократную циркуляцию воздуха в рабочей камере, что позволяет устанавливать равномерную температуру по всему объёму. Точность поддержания температуры в рабочей камере термостата ±0,2°С, минимальная температура на 5°С выше температуры окружающей среды. Силовое и регулирующее оборудование смонтировано в приборном отсеке, установленном на верхней крышке термостата. </w:t>
      </w:r>
    </w:p>
    <w:p w14:paraId="6DC8BE80" w14:textId="77777777" w:rsidR="007D3EBF" w:rsidRPr="007D3EBF" w:rsidRDefault="007D3EBF" w:rsidP="007D3EBF">
      <w:pPr>
        <w:tabs>
          <w:tab w:val="center" w:pos="467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Особенности:  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9411BFA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камера из нержавеющей стали; </w:t>
      </w:r>
    </w:p>
    <w:p w14:paraId="61DB19D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термостат имеет две полки для установки образцов; </w:t>
      </w:r>
    </w:p>
    <w:p w14:paraId="2D7A3228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температурным режимом с помощью цифрового термоконтроллера; </w:t>
      </w:r>
    </w:p>
    <w:p w14:paraId="43E2EA18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непрерывное измерение и цифровая индикация температуры в рабочей камере; </w:t>
      </w:r>
    </w:p>
    <w:p w14:paraId="733B721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защита от обрыва датчика температуры; </w:t>
      </w:r>
    </w:p>
    <w:p w14:paraId="4A9487E3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защита от превышения температуры.</w:t>
      </w:r>
    </w:p>
    <w:p w14:paraId="23072E0B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18E726" w14:textId="1527770C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4 </w:t>
      </w:r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Термостат (хладотермостат)</w:t>
      </w:r>
    </w:p>
    <w:p w14:paraId="3FD1A52B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AD25E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1. 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EBF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1276"/>
        <w:gridCol w:w="1203"/>
      </w:tblGrid>
      <w:tr w:rsidR="007D3EBF" w:rsidRPr="007D3EBF" w14:paraId="7189BC0D" w14:textId="77777777" w:rsidTr="00CF198D">
        <w:trPr>
          <w:trHeight w:val="295"/>
        </w:trPr>
        <w:tc>
          <w:tcPr>
            <w:tcW w:w="567" w:type="dxa"/>
            <w:vAlign w:val="center"/>
          </w:tcPr>
          <w:p w14:paraId="69A50C0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14:paraId="7BCC5FD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A864E8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03" w:type="dxa"/>
            <w:vAlign w:val="center"/>
          </w:tcPr>
          <w:p w14:paraId="3D7FF93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D3EBF" w:rsidRPr="007D3EBF" w14:paraId="54D48DFC" w14:textId="77777777" w:rsidTr="00CF198D">
        <w:trPr>
          <w:trHeight w:val="385"/>
        </w:trPr>
        <w:tc>
          <w:tcPr>
            <w:tcW w:w="567" w:type="dxa"/>
            <w:vAlign w:val="center"/>
          </w:tcPr>
          <w:p w14:paraId="4C003A9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FD42358" w14:textId="3B64D28D" w:rsidR="007D3EBF" w:rsidRPr="007D3EBF" w:rsidRDefault="007D3EBF" w:rsidP="007D3EBF">
            <w:pPr>
              <w:pStyle w:val="af3"/>
              <w:spacing w:after="0" w:line="240" w:lineRule="auto"/>
              <w:ind w:left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 (хладотермостат)</w:t>
            </w:r>
          </w:p>
        </w:tc>
        <w:tc>
          <w:tcPr>
            <w:tcW w:w="1276" w:type="dxa"/>
            <w:vAlign w:val="center"/>
          </w:tcPr>
          <w:p w14:paraId="485CD02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03" w:type="dxa"/>
            <w:vAlign w:val="center"/>
          </w:tcPr>
          <w:p w14:paraId="2BAADC5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957F13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3DCD7757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2.1. потребляемая мощность – не более 250 Вт;</w:t>
      </w:r>
    </w:p>
    <w:p w14:paraId="0E680C77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2.2. и</w:t>
      </w:r>
      <w:r w:rsidRPr="007D3EBF">
        <w:rPr>
          <w:rFonts w:ascii="Times New Roman" w:hAnsi="Times New Roman" w:cs="Times New Roman"/>
          <w:sz w:val="24"/>
          <w:szCs w:val="24"/>
        </w:rPr>
        <w:t>сточник питания – сеть переменного тока напряжением 220 В;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B2EC20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 xml:space="preserve">2.3. масса термостата – не более </w:t>
      </w:r>
      <w:smartTag w:uri="urn:schemas-microsoft-com:office:smarttags" w:element="metricconverter">
        <w:smartTagPr>
          <w:attr w:name="ProductID" w:val="60 кг"/>
        </w:smartTagPr>
        <w:r w:rsidRPr="007D3EBF">
          <w:rPr>
            <w:rFonts w:ascii="Times New Roman" w:hAnsi="Times New Roman" w:cs="Times New Roman"/>
            <w:bCs/>
            <w:sz w:val="24"/>
            <w:szCs w:val="24"/>
          </w:rPr>
          <w:t>60 кг</w:t>
        </w:r>
      </w:smartTag>
      <w:r w:rsidRPr="007D3EB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1958A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2.4. г</w:t>
      </w:r>
      <w:r w:rsidRPr="007D3EBF">
        <w:rPr>
          <w:rFonts w:ascii="Times New Roman" w:hAnsi="Times New Roman" w:cs="Times New Roman"/>
          <w:sz w:val="24"/>
          <w:szCs w:val="24"/>
        </w:rPr>
        <w:t xml:space="preserve">абаритные размеры: ширина и глубина (рассчитаны с учетом площадей рабочих помещений) – не более 900х800 мм; высота – 1200-1600 мм; </w:t>
      </w:r>
    </w:p>
    <w:p w14:paraId="4E69B32A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2.5. внутренний объём камеры – 160-200 литров;</w:t>
      </w:r>
    </w:p>
    <w:p w14:paraId="480B1F36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2.6. температурный диапазон термостата должен поддерживать диапазон необходимых температур от + 22°С до +40°С;</w:t>
      </w:r>
    </w:p>
    <w:p w14:paraId="6DB922FF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lastRenderedPageBreak/>
        <w:t>2.7.</w:t>
      </w:r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предельное отклонение температуры стабилизации в рабочем состоянии – не </w:t>
      </w:r>
      <w:proofErr w:type="gramStart"/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 ±</w:t>
      </w:r>
      <w:proofErr w:type="gramEnd"/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1°С;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807C4E" w14:textId="77777777" w:rsidR="007D3EBF" w:rsidRPr="007D3EBF" w:rsidRDefault="007D3EBF" w:rsidP="007D3EB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2.8. время выхода на рабочий режим без загрузки термостата – не более 2-х часов.</w:t>
      </w:r>
      <w:r w:rsidRPr="007D3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DBD4A" w14:textId="77777777" w:rsidR="007D3EBF" w:rsidRPr="007D3EBF" w:rsidRDefault="007D3EBF" w:rsidP="007D3EB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2.9. дисплей для текущей температуры.</w:t>
      </w:r>
    </w:p>
    <w:p w14:paraId="4DA835C7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E8C8E14" w14:textId="76A7F7D3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 xml:space="preserve">Лот 5 </w:t>
      </w:r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Термостат (хладотермостат)</w:t>
      </w:r>
    </w:p>
    <w:p w14:paraId="3E92E17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429E0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1. 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EBF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1276"/>
        <w:gridCol w:w="1203"/>
      </w:tblGrid>
      <w:tr w:rsidR="007D3EBF" w:rsidRPr="007D3EBF" w14:paraId="50D42164" w14:textId="77777777" w:rsidTr="00CF198D">
        <w:trPr>
          <w:trHeight w:val="295"/>
        </w:trPr>
        <w:tc>
          <w:tcPr>
            <w:tcW w:w="567" w:type="dxa"/>
            <w:vAlign w:val="center"/>
          </w:tcPr>
          <w:p w14:paraId="45B51DC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14:paraId="50442DC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29D77B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03" w:type="dxa"/>
            <w:vAlign w:val="center"/>
          </w:tcPr>
          <w:p w14:paraId="4E05D54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D3EBF" w:rsidRPr="007D3EBF" w14:paraId="3906E69F" w14:textId="77777777" w:rsidTr="00CF198D">
        <w:trPr>
          <w:trHeight w:val="385"/>
        </w:trPr>
        <w:tc>
          <w:tcPr>
            <w:tcW w:w="567" w:type="dxa"/>
            <w:vAlign w:val="center"/>
          </w:tcPr>
          <w:p w14:paraId="7511EB4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B7C80A6" w14:textId="260EB13F" w:rsidR="007D3EBF" w:rsidRPr="007D3EBF" w:rsidRDefault="007D3EBF" w:rsidP="007D3EBF">
            <w:pPr>
              <w:pStyle w:val="af3"/>
              <w:spacing w:after="0" w:line="240" w:lineRule="auto"/>
              <w:ind w:left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 (хладотермостат)</w:t>
            </w:r>
          </w:p>
        </w:tc>
        <w:tc>
          <w:tcPr>
            <w:tcW w:w="1276" w:type="dxa"/>
            <w:vAlign w:val="center"/>
          </w:tcPr>
          <w:p w14:paraId="0260496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03" w:type="dxa"/>
            <w:vAlign w:val="center"/>
          </w:tcPr>
          <w:p w14:paraId="42EDD4B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8CA46B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6306C17A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2.1. потребляемая мощность – не более 250 Вт;</w:t>
      </w:r>
    </w:p>
    <w:p w14:paraId="1539429C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2.2. и</w:t>
      </w:r>
      <w:r w:rsidRPr="007D3EBF">
        <w:rPr>
          <w:rFonts w:ascii="Times New Roman" w:hAnsi="Times New Roman" w:cs="Times New Roman"/>
          <w:sz w:val="24"/>
          <w:szCs w:val="24"/>
        </w:rPr>
        <w:t>сточник питания – сеть переменного тока напряжением 220-230 В;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BD139E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2.3. масса термостата – не более 70 кг.</w:t>
      </w:r>
    </w:p>
    <w:p w14:paraId="00A6700A" w14:textId="77777777" w:rsidR="007D3EBF" w:rsidRPr="007D3EBF" w:rsidRDefault="007D3EBF" w:rsidP="0044215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2.4. г</w:t>
      </w:r>
      <w:r w:rsidRPr="007D3EBF">
        <w:rPr>
          <w:rFonts w:ascii="Times New Roman" w:hAnsi="Times New Roman" w:cs="Times New Roman"/>
          <w:sz w:val="24"/>
          <w:szCs w:val="24"/>
        </w:rPr>
        <w:t xml:space="preserve">абаритные размеры: ширина и глубина (рассчитаны с учетом площадей рабочих помещений) – не более 900х800 мм; высота – 1200-1600 мм; </w:t>
      </w:r>
    </w:p>
    <w:p w14:paraId="0C24E8BB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2.5. внутренний объём камеры – 160-200 литров;</w:t>
      </w:r>
    </w:p>
    <w:p w14:paraId="7F011124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2.6. температурный диапазон термостата должен поддерживать диапазон необходимых температур от + 22°С до +60°С;</w:t>
      </w:r>
    </w:p>
    <w:p w14:paraId="66FB9B28" w14:textId="24DB422E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2.7.</w:t>
      </w:r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предельное отклонение температуры стабилизации в рабочем состоянии – не более ±1°С;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7C468A" w14:textId="77777777" w:rsidR="007D3EBF" w:rsidRPr="007D3EBF" w:rsidRDefault="007D3EBF" w:rsidP="0044215C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2.8. время выхода на рабочий режим без загрузки термостата – не более 2-х часов.</w:t>
      </w:r>
      <w:r w:rsidRPr="007D3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B0363" w14:textId="77777777" w:rsidR="007D3EBF" w:rsidRPr="007D3EBF" w:rsidRDefault="007D3EBF" w:rsidP="0044215C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2.9. дисплей для текущей температуры.</w:t>
      </w:r>
    </w:p>
    <w:p w14:paraId="68F6DAF0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97FC959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7D3EBF" w:rsidRDefault="00D66258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7D3EB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A00876"/>
    <w:multiLevelType w:val="hybridMultilevel"/>
    <w:tmpl w:val="92CE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ABF"/>
    <w:multiLevelType w:val="hybridMultilevel"/>
    <w:tmpl w:val="FFFFFFFF"/>
    <w:lvl w:ilvl="0" w:tplc="C3A29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9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7"/>
  </w:num>
  <w:num w:numId="5" w16cid:durableId="1562904165">
    <w:abstractNumId w:val="1"/>
  </w:num>
  <w:num w:numId="6" w16cid:durableId="1180773315">
    <w:abstractNumId w:val="8"/>
  </w:num>
  <w:num w:numId="7" w16cid:durableId="1639263817">
    <w:abstractNumId w:val="6"/>
  </w:num>
  <w:num w:numId="8" w16cid:durableId="680275285">
    <w:abstractNumId w:val="11"/>
  </w:num>
  <w:num w:numId="9" w16cid:durableId="2027828452">
    <w:abstractNumId w:val="9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2267383">
    <w:abstractNumId w:val="5"/>
  </w:num>
  <w:num w:numId="12" w16cid:durableId="150203920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4C71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215C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D3EBF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892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semiHidden/>
    <w:unhideWhenUsed/>
    <w:rsid w:val="007D3EB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D3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50</cp:revision>
  <cp:lastPrinted>2026-03-13T12:57:00Z</cp:lastPrinted>
  <dcterms:created xsi:type="dcterms:W3CDTF">2026-03-12T08:38:00Z</dcterms:created>
  <dcterms:modified xsi:type="dcterms:W3CDTF">2026-06-09T10:37:00Z</dcterms:modified>
</cp:coreProperties>
</file>