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77777777"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Орешко Е.И.</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A9FC4E0" w14:textId="037E0D61" w:rsidR="00974E4C" w:rsidRDefault="00684354" w:rsidP="000D43F7">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r w:rsidR="00042402" w:rsidRPr="00305444">
        <w:rPr>
          <w:b/>
          <w:color w:val="000000"/>
          <w:sz w:val="24"/>
          <w:szCs w:val="24"/>
        </w:rPr>
        <w:t>ГродМТ №</w:t>
      </w:r>
      <w:r w:rsidR="00B66D0C">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D75223">
        <w:rPr>
          <w:b/>
          <w:color w:val="000000"/>
          <w:sz w:val="24"/>
          <w:szCs w:val="24"/>
        </w:rPr>
        <w:t>3</w:t>
      </w:r>
      <w:r w:rsidR="004478CB">
        <w:rPr>
          <w:b/>
          <w:color w:val="000000"/>
          <w:sz w:val="24"/>
          <w:szCs w:val="24"/>
        </w:rPr>
        <w:t>83</w:t>
      </w:r>
      <w:r w:rsidR="005809AB">
        <w:rPr>
          <w:b/>
          <w:color w:val="000000"/>
          <w:sz w:val="24"/>
          <w:szCs w:val="24"/>
        </w:rPr>
        <w:t>/26-ЭА «</w:t>
      </w:r>
      <w:r w:rsidR="00056659" w:rsidRPr="005D5E82">
        <w:rPr>
          <w:b/>
          <w:bCs/>
          <w:iCs/>
          <w:sz w:val="24"/>
          <w:szCs w:val="24"/>
        </w:rPr>
        <w:t xml:space="preserve">Реагенты для автоматического анализатора гемостаза </w:t>
      </w:r>
      <w:r w:rsidR="00056659" w:rsidRPr="005D5E82">
        <w:rPr>
          <w:b/>
          <w:bCs/>
          <w:iCs/>
          <w:sz w:val="24"/>
          <w:szCs w:val="24"/>
          <w:lang w:val="en-US"/>
        </w:rPr>
        <w:t>CA</w:t>
      </w:r>
      <w:r w:rsidR="00056659" w:rsidRPr="005D5E82">
        <w:rPr>
          <w:b/>
          <w:bCs/>
          <w:iCs/>
          <w:sz w:val="24"/>
          <w:szCs w:val="24"/>
        </w:rPr>
        <w:t xml:space="preserve">-660 производства </w:t>
      </w:r>
      <w:r w:rsidR="00056659" w:rsidRPr="005D5E82">
        <w:rPr>
          <w:b/>
          <w:bCs/>
          <w:iCs/>
          <w:sz w:val="24"/>
          <w:szCs w:val="24"/>
          <w:lang w:val="en-US"/>
        </w:rPr>
        <w:t>Sysmex</w:t>
      </w:r>
      <w:r w:rsidR="00056659" w:rsidRPr="005D5E82">
        <w:rPr>
          <w:b/>
          <w:bCs/>
          <w:iCs/>
          <w:sz w:val="24"/>
          <w:szCs w:val="24"/>
        </w:rPr>
        <w:t xml:space="preserve">, </w:t>
      </w:r>
      <w:r w:rsidR="00056659" w:rsidRPr="005D5E82">
        <w:rPr>
          <w:b/>
          <w:bCs/>
          <w:iCs/>
          <w:sz w:val="24"/>
          <w:szCs w:val="24"/>
          <w:lang w:val="en-US"/>
        </w:rPr>
        <w:t>Corp</w:t>
      </w:r>
      <w:r w:rsidR="00056659" w:rsidRPr="005D5E82">
        <w:rPr>
          <w:b/>
          <w:bCs/>
          <w:iCs/>
          <w:sz w:val="24"/>
          <w:szCs w:val="24"/>
        </w:rPr>
        <w:t>., Япония</w:t>
      </w:r>
      <w:r w:rsidR="00056659">
        <w:rPr>
          <w:b/>
          <w:bCs/>
          <w:iCs/>
          <w:sz w:val="24"/>
          <w:szCs w:val="24"/>
        </w:rPr>
        <w:t>, р</w:t>
      </w:r>
      <w:r w:rsidR="00056659" w:rsidRPr="00056659">
        <w:rPr>
          <w:b/>
          <w:bCs/>
          <w:iCs/>
          <w:sz w:val="24"/>
          <w:szCs w:val="24"/>
        </w:rPr>
        <w:t>еагенты, калибраторы, контрольный материал для автоматического анализатора гемостаза CA-660 производства Sysmex, Corp., Япония</w:t>
      </w:r>
      <w:r w:rsidR="00D34263">
        <w:rPr>
          <w:b/>
          <w:color w:val="000000"/>
          <w:sz w:val="24"/>
          <w:szCs w:val="24"/>
        </w:rPr>
        <w:t xml:space="preserve"> </w:t>
      </w:r>
      <w:r w:rsidR="00F54954">
        <w:rPr>
          <w:b/>
          <w:sz w:val="24"/>
          <w:szCs w:val="24"/>
        </w:rPr>
        <w:t xml:space="preserve">для УЗ </w:t>
      </w:r>
      <w:r w:rsidR="004478CB">
        <w:rPr>
          <w:b/>
          <w:sz w:val="24"/>
          <w:szCs w:val="24"/>
        </w:rPr>
        <w:t>г. Гродно и Гродненской области</w:t>
      </w:r>
      <w:r w:rsidR="000B0F14">
        <w:rPr>
          <w:b/>
          <w:color w:val="000000"/>
          <w:sz w:val="24"/>
          <w:szCs w:val="24"/>
        </w:rPr>
        <w:t>»</w:t>
      </w:r>
    </w:p>
    <w:p w14:paraId="39DE9530" w14:textId="2B0E1AD2" w:rsidR="000D43F7" w:rsidRDefault="000D43F7" w:rsidP="000D43F7">
      <w:pPr>
        <w:tabs>
          <w:tab w:val="left" w:pos="8130"/>
        </w:tabs>
        <w:contextualSpacing/>
        <w:mirrorIndents/>
        <w:jc w:val="both"/>
        <w:rPr>
          <w:b/>
          <w:color w:val="000000"/>
          <w:sz w:val="24"/>
          <w:szCs w:val="24"/>
        </w:rPr>
      </w:pPr>
    </w:p>
    <w:p w14:paraId="6B4E8A6E" w14:textId="3FA3882A" w:rsidR="00D75223" w:rsidRDefault="005809AB" w:rsidP="004478CB">
      <w:pPr>
        <w:tabs>
          <w:tab w:val="left" w:pos="8130"/>
        </w:tabs>
        <w:contextualSpacing/>
        <w:mirrorIndents/>
        <w:jc w:val="both"/>
        <w:rPr>
          <w:b/>
          <w:sz w:val="24"/>
          <w:szCs w:val="24"/>
        </w:rPr>
      </w:pPr>
      <w:r>
        <w:rPr>
          <w:b/>
          <w:color w:val="000000"/>
          <w:sz w:val="24"/>
          <w:szCs w:val="24"/>
        </w:rPr>
        <w:t>Лот 1 «</w:t>
      </w:r>
      <w:r w:rsidR="00056659" w:rsidRPr="005D5E82">
        <w:rPr>
          <w:b/>
          <w:bCs/>
          <w:iCs/>
          <w:sz w:val="24"/>
          <w:szCs w:val="24"/>
        </w:rPr>
        <w:t xml:space="preserve">Реагенты для автоматического анализатора гемостаза </w:t>
      </w:r>
      <w:r w:rsidR="00056659" w:rsidRPr="005D5E82">
        <w:rPr>
          <w:b/>
          <w:bCs/>
          <w:iCs/>
          <w:sz w:val="24"/>
          <w:szCs w:val="24"/>
          <w:lang w:val="en-US"/>
        </w:rPr>
        <w:t>CA</w:t>
      </w:r>
      <w:r w:rsidR="00056659" w:rsidRPr="005D5E82">
        <w:rPr>
          <w:b/>
          <w:bCs/>
          <w:iCs/>
          <w:sz w:val="24"/>
          <w:szCs w:val="24"/>
        </w:rPr>
        <w:t xml:space="preserve">-660 производства </w:t>
      </w:r>
      <w:r w:rsidR="00056659" w:rsidRPr="005D5E82">
        <w:rPr>
          <w:b/>
          <w:bCs/>
          <w:iCs/>
          <w:sz w:val="24"/>
          <w:szCs w:val="24"/>
          <w:lang w:val="en-US"/>
        </w:rPr>
        <w:t>Sysmex</w:t>
      </w:r>
      <w:r w:rsidR="00056659" w:rsidRPr="005D5E82">
        <w:rPr>
          <w:b/>
          <w:bCs/>
          <w:iCs/>
          <w:sz w:val="24"/>
          <w:szCs w:val="24"/>
        </w:rPr>
        <w:t xml:space="preserve">, </w:t>
      </w:r>
      <w:r w:rsidR="00056659" w:rsidRPr="005D5E82">
        <w:rPr>
          <w:b/>
          <w:bCs/>
          <w:iCs/>
          <w:sz w:val="24"/>
          <w:szCs w:val="24"/>
          <w:lang w:val="en-US"/>
        </w:rPr>
        <w:t>Corp</w:t>
      </w:r>
      <w:r w:rsidR="00056659" w:rsidRPr="005D5E82">
        <w:rPr>
          <w:b/>
          <w:bCs/>
          <w:iCs/>
          <w:sz w:val="24"/>
          <w:szCs w:val="24"/>
        </w:rPr>
        <w:t>., Япония</w:t>
      </w:r>
      <w:r w:rsidR="00056659">
        <w:rPr>
          <w:b/>
          <w:sz w:val="24"/>
          <w:szCs w:val="24"/>
        </w:rPr>
        <w:t xml:space="preserve"> </w:t>
      </w:r>
      <w:r w:rsidR="004478CB">
        <w:rPr>
          <w:b/>
          <w:sz w:val="24"/>
          <w:szCs w:val="24"/>
        </w:rPr>
        <w:t>для УЗ г. Гродно и Гродненской области</w:t>
      </w:r>
      <w:r w:rsidR="004478CB">
        <w:rPr>
          <w:b/>
          <w:color w:val="000000"/>
          <w:sz w:val="24"/>
          <w:szCs w:val="24"/>
        </w:rPr>
        <w:t>»</w:t>
      </w:r>
    </w:p>
    <w:p w14:paraId="779DDFCE" w14:textId="1A8FC250" w:rsidR="00056659" w:rsidRDefault="00056659" w:rsidP="00056659">
      <w:pPr>
        <w:tabs>
          <w:tab w:val="left" w:pos="8130"/>
        </w:tabs>
        <w:contextualSpacing/>
        <w:mirrorIndents/>
        <w:jc w:val="both"/>
        <w:rPr>
          <w:b/>
          <w:sz w:val="24"/>
          <w:szCs w:val="24"/>
        </w:rPr>
      </w:pPr>
      <w:r>
        <w:rPr>
          <w:b/>
          <w:color w:val="000000"/>
          <w:sz w:val="24"/>
          <w:szCs w:val="24"/>
        </w:rPr>
        <w:t xml:space="preserve">Лот </w:t>
      </w:r>
      <w:r>
        <w:rPr>
          <w:b/>
          <w:color w:val="000000"/>
          <w:sz w:val="24"/>
          <w:szCs w:val="24"/>
        </w:rPr>
        <w:t>2</w:t>
      </w:r>
      <w:r>
        <w:rPr>
          <w:b/>
          <w:color w:val="000000"/>
          <w:sz w:val="24"/>
          <w:szCs w:val="24"/>
        </w:rPr>
        <w:t xml:space="preserve"> «</w:t>
      </w:r>
      <w:bookmarkStart w:id="18" w:name="_Hlk229739077"/>
      <w:bookmarkStart w:id="19" w:name="_Hlk229745878"/>
      <w:r w:rsidRPr="005D5E82">
        <w:rPr>
          <w:b/>
          <w:bCs/>
          <w:iCs/>
          <w:sz w:val="24"/>
          <w:szCs w:val="24"/>
        </w:rPr>
        <w:t xml:space="preserve">Реагенты, калибраторы, контрольный материал для автоматического анализатора гемостаза </w:t>
      </w:r>
      <w:bookmarkStart w:id="20" w:name="_Hlk229739267"/>
      <w:r w:rsidRPr="005D5E82">
        <w:rPr>
          <w:b/>
          <w:bCs/>
          <w:iCs/>
          <w:sz w:val="24"/>
          <w:szCs w:val="24"/>
          <w:lang w:val="en-US"/>
        </w:rPr>
        <w:t>CA</w:t>
      </w:r>
      <w:r w:rsidRPr="005D5E82">
        <w:rPr>
          <w:b/>
          <w:bCs/>
          <w:iCs/>
          <w:sz w:val="24"/>
          <w:szCs w:val="24"/>
        </w:rPr>
        <w:t xml:space="preserve">-660 </w:t>
      </w:r>
      <w:bookmarkEnd w:id="18"/>
      <w:r w:rsidRPr="005D5E82">
        <w:rPr>
          <w:b/>
          <w:bCs/>
          <w:iCs/>
          <w:sz w:val="24"/>
          <w:szCs w:val="24"/>
        </w:rPr>
        <w:t xml:space="preserve">производства </w:t>
      </w:r>
      <w:r w:rsidRPr="005D5E82">
        <w:rPr>
          <w:b/>
          <w:bCs/>
          <w:iCs/>
          <w:sz w:val="24"/>
          <w:szCs w:val="24"/>
          <w:lang w:val="en-US"/>
        </w:rPr>
        <w:t>Sysmex</w:t>
      </w:r>
      <w:r w:rsidRPr="005D5E82">
        <w:rPr>
          <w:b/>
          <w:bCs/>
          <w:iCs/>
          <w:sz w:val="24"/>
          <w:szCs w:val="24"/>
        </w:rPr>
        <w:t xml:space="preserve">, </w:t>
      </w:r>
      <w:r w:rsidRPr="005D5E82">
        <w:rPr>
          <w:b/>
          <w:bCs/>
          <w:iCs/>
          <w:sz w:val="24"/>
          <w:szCs w:val="24"/>
          <w:lang w:val="en-US"/>
        </w:rPr>
        <w:t>Corp</w:t>
      </w:r>
      <w:r w:rsidRPr="005D5E82">
        <w:rPr>
          <w:b/>
          <w:bCs/>
          <w:iCs/>
          <w:sz w:val="24"/>
          <w:szCs w:val="24"/>
        </w:rPr>
        <w:t>., Япония</w:t>
      </w:r>
      <w:bookmarkEnd w:id="19"/>
      <w:bookmarkEnd w:id="20"/>
      <w:r>
        <w:rPr>
          <w:b/>
          <w:sz w:val="24"/>
          <w:szCs w:val="24"/>
        </w:rPr>
        <w:t xml:space="preserve"> </w:t>
      </w:r>
      <w:r>
        <w:rPr>
          <w:b/>
          <w:sz w:val="24"/>
          <w:szCs w:val="24"/>
        </w:rPr>
        <w:t>для УЗ г. Гродно и Гродненской области</w:t>
      </w:r>
      <w:r>
        <w:rPr>
          <w:b/>
          <w:color w:val="000000"/>
          <w:sz w:val="24"/>
          <w:szCs w:val="24"/>
        </w:rPr>
        <w:t>»</w:t>
      </w:r>
    </w:p>
    <w:p w14:paraId="1B3EC78F" w14:textId="77777777" w:rsidR="008A3E14" w:rsidRDefault="008A3E14" w:rsidP="00D75223">
      <w:pPr>
        <w:pBdr>
          <w:top w:val="nil"/>
          <w:left w:val="nil"/>
          <w:bottom w:val="nil"/>
          <w:right w:val="nil"/>
          <w:between w:val="nil"/>
        </w:pBdr>
        <w:rPr>
          <w:b/>
          <w:sz w:val="24"/>
          <w:szCs w:val="24"/>
        </w:rPr>
      </w:pPr>
    </w:p>
    <w:p w14:paraId="3E5EFA9B" w14:textId="77777777" w:rsidR="008A3E14" w:rsidRDefault="008A3E14" w:rsidP="00D75223">
      <w:pPr>
        <w:pBdr>
          <w:top w:val="nil"/>
          <w:left w:val="nil"/>
          <w:bottom w:val="nil"/>
          <w:right w:val="nil"/>
          <w:between w:val="nil"/>
        </w:pBdr>
        <w:rPr>
          <w:b/>
          <w:sz w:val="24"/>
          <w:szCs w:val="24"/>
        </w:rPr>
      </w:pPr>
    </w:p>
    <w:p w14:paraId="71C43C6C" w14:textId="77777777" w:rsidR="000B0F14" w:rsidRDefault="000B0F14" w:rsidP="00D75223">
      <w:pPr>
        <w:pBdr>
          <w:top w:val="nil"/>
          <w:left w:val="nil"/>
          <w:bottom w:val="nil"/>
          <w:right w:val="nil"/>
          <w:between w:val="nil"/>
        </w:pBdr>
        <w:rPr>
          <w:b/>
          <w:sz w:val="24"/>
          <w:szCs w:val="24"/>
        </w:rPr>
      </w:pPr>
    </w:p>
    <w:p w14:paraId="0FF4A272" w14:textId="77777777" w:rsidR="00F54954" w:rsidRDefault="00F54954" w:rsidP="00D75223">
      <w:pPr>
        <w:pBdr>
          <w:top w:val="nil"/>
          <w:left w:val="nil"/>
          <w:bottom w:val="nil"/>
          <w:right w:val="nil"/>
          <w:between w:val="nil"/>
        </w:pBdr>
        <w:rPr>
          <w:b/>
          <w:sz w:val="24"/>
          <w:szCs w:val="24"/>
        </w:rPr>
      </w:pPr>
    </w:p>
    <w:p w14:paraId="7792268D" w14:textId="77777777" w:rsidR="004D3126" w:rsidRDefault="004D3126" w:rsidP="00D75223">
      <w:pPr>
        <w:pBdr>
          <w:top w:val="nil"/>
          <w:left w:val="nil"/>
          <w:bottom w:val="nil"/>
          <w:right w:val="nil"/>
          <w:between w:val="nil"/>
        </w:pBdr>
        <w:rPr>
          <w:b/>
          <w:sz w:val="24"/>
          <w:szCs w:val="24"/>
        </w:rPr>
      </w:pPr>
    </w:p>
    <w:p w14:paraId="15BC7DDD" w14:textId="77777777" w:rsidR="004478CB" w:rsidRDefault="004478CB" w:rsidP="00D75223">
      <w:pPr>
        <w:pBdr>
          <w:top w:val="nil"/>
          <w:left w:val="nil"/>
          <w:bottom w:val="nil"/>
          <w:right w:val="nil"/>
          <w:between w:val="nil"/>
        </w:pBdr>
        <w:rPr>
          <w:b/>
          <w:sz w:val="24"/>
          <w:szCs w:val="24"/>
        </w:rPr>
      </w:pPr>
    </w:p>
    <w:p w14:paraId="485D8B7F" w14:textId="77777777" w:rsidR="004478CB" w:rsidRDefault="004478CB" w:rsidP="00D75223">
      <w:pPr>
        <w:pBdr>
          <w:top w:val="nil"/>
          <w:left w:val="nil"/>
          <w:bottom w:val="nil"/>
          <w:right w:val="nil"/>
          <w:between w:val="nil"/>
        </w:pBdr>
        <w:rPr>
          <w:b/>
          <w:sz w:val="24"/>
          <w:szCs w:val="24"/>
        </w:rPr>
      </w:pPr>
    </w:p>
    <w:p w14:paraId="48D65621" w14:textId="77777777" w:rsidR="004478CB" w:rsidRDefault="004478CB" w:rsidP="00D75223">
      <w:pPr>
        <w:pBdr>
          <w:top w:val="nil"/>
          <w:left w:val="nil"/>
          <w:bottom w:val="nil"/>
          <w:right w:val="nil"/>
          <w:between w:val="nil"/>
        </w:pBdr>
        <w:rPr>
          <w:b/>
          <w:sz w:val="24"/>
          <w:szCs w:val="24"/>
        </w:rPr>
      </w:pPr>
    </w:p>
    <w:p w14:paraId="295C5897" w14:textId="77777777" w:rsidR="004D3126" w:rsidRDefault="004D3126" w:rsidP="00D75223">
      <w:pPr>
        <w:pBdr>
          <w:top w:val="nil"/>
          <w:left w:val="nil"/>
          <w:bottom w:val="nil"/>
          <w:right w:val="nil"/>
          <w:between w:val="nil"/>
        </w:pBdr>
        <w:rPr>
          <w:b/>
          <w:sz w:val="24"/>
          <w:szCs w:val="24"/>
        </w:rPr>
      </w:pPr>
    </w:p>
    <w:p w14:paraId="07C631CF" w14:textId="77777777" w:rsidR="00056659" w:rsidRDefault="00056659" w:rsidP="00D75223">
      <w:pPr>
        <w:pBdr>
          <w:top w:val="nil"/>
          <w:left w:val="nil"/>
          <w:bottom w:val="nil"/>
          <w:right w:val="nil"/>
          <w:between w:val="nil"/>
        </w:pBdr>
        <w:rPr>
          <w:b/>
          <w:sz w:val="24"/>
          <w:szCs w:val="24"/>
        </w:rPr>
      </w:pPr>
    </w:p>
    <w:p w14:paraId="75D1109C" w14:textId="77777777" w:rsidR="00056659" w:rsidRDefault="00056659" w:rsidP="00D75223">
      <w:pPr>
        <w:pBdr>
          <w:top w:val="nil"/>
          <w:left w:val="nil"/>
          <w:bottom w:val="nil"/>
          <w:right w:val="nil"/>
          <w:between w:val="nil"/>
        </w:pBdr>
        <w:rPr>
          <w:b/>
          <w:sz w:val="24"/>
          <w:szCs w:val="24"/>
        </w:rPr>
      </w:pPr>
    </w:p>
    <w:p w14:paraId="23A9E071" w14:textId="77777777" w:rsidR="00056659" w:rsidRDefault="00056659" w:rsidP="00D75223">
      <w:pPr>
        <w:pBdr>
          <w:top w:val="nil"/>
          <w:left w:val="nil"/>
          <w:bottom w:val="nil"/>
          <w:right w:val="nil"/>
          <w:between w:val="nil"/>
        </w:pBdr>
        <w:rPr>
          <w:b/>
          <w:sz w:val="24"/>
          <w:szCs w:val="24"/>
        </w:rPr>
      </w:pPr>
    </w:p>
    <w:p w14:paraId="69B118AC" w14:textId="77777777" w:rsidR="00056659" w:rsidRDefault="00056659" w:rsidP="00D75223">
      <w:pPr>
        <w:pBdr>
          <w:top w:val="nil"/>
          <w:left w:val="nil"/>
          <w:bottom w:val="nil"/>
          <w:right w:val="nil"/>
          <w:between w:val="nil"/>
        </w:pBdr>
        <w:rPr>
          <w:b/>
          <w:sz w:val="24"/>
          <w:szCs w:val="24"/>
        </w:rPr>
      </w:pPr>
    </w:p>
    <w:p w14:paraId="5AEF486C" w14:textId="77777777" w:rsidR="00056659" w:rsidRDefault="00056659"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4EC996D7" w14:textId="77777777" w:rsidR="00D34263" w:rsidRPr="00B72A09" w:rsidRDefault="00D34263"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06CE3F66"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Pr>
                <w:b/>
                <w:color w:val="000000"/>
                <w:sz w:val="24"/>
                <w:szCs w:val="24"/>
              </w:rPr>
              <w:t>1</w:t>
            </w:r>
            <w:r w:rsidR="00056659">
              <w:rPr>
                <w:b/>
                <w:color w:val="000000"/>
                <w:sz w:val="24"/>
                <w:szCs w:val="24"/>
              </w:rPr>
              <w:t>, 2</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0C02085F" w14:textId="77777777" w:rsidR="00967F84" w:rsidRDefault="004478CB" w:rsidP="00024CA4">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r>
              <w:rPr>
                <w:b/>
                <w:sz w:val="24"/>
                <w:szCs w:val="24"/>
              </w:rPr>
              <w:br/>
            </w:r>
            <w:r w:rsidRPr="00BC5AF4">
              <w:rPr>
                <w:b/>
                <w:sz w:val="24"/>
                <w:szCs w:val="24"/>
              </w:rPr>
              <w:t>Учреждение здравоохранения «Городская клиническая больница №2 г. Гродно» УНП 590665090</w:t>
            </w:r>
          </w:p>
          <w:p w14:paraId="34787378" w14:textId="77777777" w:rsidR="004478CB" w:rsidRDefault="00920227" w:rsidP="00024CA4">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«Гродненская центральная городская поликлиника» УНП 590662885</w:t>
            </w:r>
          </w:p>
          <w:p w14:paraId="0EC4111C" w14:textId="77777777" w:rsidR="00920227" w:rsidRDefault="00920227" w:rsidP="00024CA4">
            <w:pPr>
              <w:pBdr>
                <w:top w:val="nil"/>
                <w:left w:val="nil"/>
                <w:bottom w:val="nil"/>
                <w:right w:val="nil"/>
                <w:between w:val="nil"/>
              </w:pBdr>
              <w:jc w:val="both"/>
              <w:rPr>
                <w:b/>
                <w:sz w:val="24"/>
                <w:szCs w:val="24"/>
              </w:rPr>
            </w:pPr>
            <w:r w:rsidRPr="00BC5AF4">
              <w:rPr>
                <w:b/>
                <w:sz w:val="24"/>
                <w:szCs w:val="24"/>
              </w:rPr>
              <w:t>Учреждение здравоохранения «Дятловская центральная районная больница» УНП 500048649</w:t>
            </w:r>
          </w:p>
          <w:p w14:paraId="228F4440" w14:textId="77777777" w:rsidR="00920227" w:rsidRDefault="00920227" w:rsidP="00024CA4">
            <w:pPr>
              <w:pBdr>
                <w:top w:val="nil"/>
                <w:left w:val="nil"/>
                <w:bottom w:val="nil"/>
                <w:right w:val="nil"/>
                <w:between w:val="nil"/>
              </w:pBdr>
              <w:jc w:val="both"/>
              <w:rPr>
                <w:b/>
                <w:sz w:val="24"/>
                <w:szCs w:val="24"/>
              </w:rPr>
            </w:pPr>
            <w:r w:rsidRPr="00BC5AF4">
              <w:rPr>
                <w:b/>
                <w:sz w:val="24"/>
                <w:szCs w:val="24"/>
              </w:rPr>
              <w:t xml:space="preserve">Учреждение здравоохранения «Гродненская областная детская клиническая больница» УНП 500161059 </w:t>
            </w:r>
          </w:p>
          <w:p w14:paraId="2FFD839C" w14:textId="64F696DA" w:rsidR="00920227" w:rsidRDefault="00920227" w:rsidP="00024CA4">
            <w:pPr>
              <w:pBdr>
                <w:top w:val="nil"/>
                <w:left w:val="nil"/>
                <w:bottom w:val="nil"/>
                <w:right w:val="nil"/>
                <w:between w:val="nil"/>
              </w:pBdr>
              <w:jc w:val="both"/>
              <w:rPr>
                <w:b/>
                <w:sz w:val="24"/>
                <w:szCs w:val="24"/>
              </w:rPr>
            </w:pPr>
            <w:r w:rsidRPr="00BC5AF4">
              <w:rPr>
                <w:b/>
                <w:sz w:val="24"/>
                <w:szCs w:val="24"/>
              </w:rPr>
              <w:t>Учреждение здравоохранения «Ивьевская центральная районная больница» УНП 500007885</w:t>
            </w:r>
            <w:r>
              <w:rPr>
                <w:b/>
                <w:sz w:val="24"/>
                <w:szCs w:val="24"/>
              </w:rPr>
              <w:br/>
            </w:r>
            <w:r w:rsidRPr="00BC5AF4">
              <w:rPr>
                <w:b/>
                <w:sz w:val="24"/>
                <w:szCs w:val="24"/>
              </w:rPr>
              <w:t>Учреждение здравоохранения «Лидская центральная районная больница» УНП 500012170</w:t>
            </w:r>
          </w:p>
          <w:p w14:paraId="3864CD94" w14:textId="0ED63353" w:rsidR="00920227" w:rsidRPr="00135059" w:rsidRDefault="00920227" w:rsidP="00024CA4">
            <w:pPr>
              <w:pBdr>
                <w:top w:val="nil"/>
                <w:left w:val="nil"/>
                <w:bottom w:val="nil"/>
                <w:right w:val="nil"/>
                <w:between w:val="nil"/>
              </w:pBdr>
              <w:jc w:val="both"/>
              <w:rPr>
                <w:b/>
                <w:color w:val="000000"/>
                <w:sz w:val="24"/>
                <w:szCs w:val="24"/>
              </w:rPr>
            </w:pPr>
            <w:r w:rsidRPr="00BC5AF4">
              <w:rPr>
                <w:b/>
                <w:sz w:val="24"/>
                <w:szCs w:val="24"/>
              </w:rPr>
              <w:t>Учреждение здравоохранения «Гродненская областная инфекционная клиническая больница» УНП 590646489</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lastRenderedPageBreak/>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lastRenderedPageBreak/>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lastRenderedPageBreak/>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lastRenderedPageBreak/>
              <w:t xml:space="preserve"> </w:t>
            </w:r>
            <w:r w:rsidRPr="007F71BA">
              <w:rPr>
                <w:b/>
                <w:color w:val="000000"/>
                <w:sz w:val="24"/>
                <w:szCs w:val="24"/>
              </w:rPr>
              <w:t>Сведения о предмете государственной закупки</w:t>
            </w:r>
          </w:p>
        </w:tc>
      </w:tr>
      <w:tr w:rsidR="004478CB" w:rsidRPr="007F71BA" w14:paraId="6F2C9340" w14:textId="77777777" w:rsidTr="008E526C">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9AE4F7F" w14:textId="72BD3F64" w:rsidR="004478CB" w:rsidRPr="007F71BA" w:rsidRDefault="004478CB" w:rsidP="004478CB">
            <w:pPr>
              <w:pBdr>
                <w:top w:val="nil"/>
                <w:left w:val="nil"/>
                <w:bottom w:val="nil"/>
                <w:right w:val="nil"/>
                <w:between w:val="nil"/>
              </w:pBdr>
              <w:jc w:val="center"/>
              <w:rPr>
                <w:color w:val="000000"/>
                <w:sz w:val="24"/>
                <w:szCs w:val="24"/>
              </w:rPr>
            </w:pPr>
            <w:r w:rsidRPr="00F54954">
              <w:rPr>
                <w:b/>
                <w:bCs/>
                <w:color w:val="000000"/>
                <w:sz w:val="24"/>
                <w:szCs w:val="24"/>
              </w:rPr>
              <w:t>Для субъектов малого и среднего предпринимательства</w:t>
            </w:r>
          </w:p>
        </w:tc>
      </w:tr>
      <w:tr w:rsidR="004478CB" w:rsidRPr="00470E64" w14:paraId="1BF9C7AC" w14:textId="77777777" w:rsidTr="004478CB">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47307AA" w14:textId="38711E3A" w:rsidR="004478CB" w:rsidRPr="004478CB" w:rsidRDefault="004478CB" w:rsidP="004478CB">
            <w:pPr>
              <w:pBdr>
                <w:top w:val="nil"/>
                <w:left w:val="nil"/>
                <w:bottom w:val="nil"/>
                <w:right w:val="nil"/>
                <w:between w:val="nil"/>
              </w:pBdr>
              <w:jc w:val="center"/>
              <w:rPr>
                <w:b/>
                <w:bCs/>
                <w:color w:val="000000"/>
                <w:sz w:val="24"/>
                <w:szCs w:val="24"/>
              </w:rPr>
            </w:pPr>
            <w:r w:rsidRPr="004478CB">
              <w:rPr>
                <w:b/>
                <w:bCs/>
                <w:color w:val="000000"/>
                <w:sz w:val="24"/>
                <w:szCs w:val="24"/>
              </w:rPr>
              <w:t>Лот</w:t>
            </w:r>
            <w:r>
              <w:rPr>
                <w:b/>
                <w:bCs/>
                <w:color w:val="000000"/>
                <w:sz w:val="24"/>
                <w:szCs w:val="24"/>
              </w:rPr>
              <w:t xml:space="preserve"> </w:t>
            </w:r>
            <w:r w:rsidR="00056659">
              <w:rPr>
                <w:b/>
                <w:bCs/>
                <w:color w:val="000000"/>
                <w:sz w:val="24"/>
                <w:szCs w:val="24"/>
              </w:rPr>
              <w:t>1</w:t>
            </w:r>
          </w:p>
        </w:tc>
      </w:tr>
      <w:tr w:rsidR="004478CB" w:rsidRPr="00B461B6" w14:paraId="4AD93E8B"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86DCCD4"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757B577" w14:textId="57524ECE" w:rsidR="004478CB" w:rsidRPr="00B461B6" w:rsidRDefault="00056659" w:rsidP="00FB354A">
            <w:pPr>
              <w:autoSpaceDE w:val="0"/>
              <w:autoSpaceDN w:val="0"/>
              <w:adjustRightInd w:val="0"/>
              <w:contextualSpacing/>
              <w:mirrorIndents/>
              <w:jc w:val="both"/>
              <w:rPr>
                <w:b/>
                <w:bCs/>
                <w:sz w:val="24"/>
                <w:szCs w:val="24"/>
              </w:rPr>
            </w:pPr>
            <w:r w:rsidRPr="005D5E82">
              <w:rPr>
                <w:b/>
                <w:bCs/>
                <w:iCs/>
                <w:sz w:val="24"/>
                <w:szCs w:val="24"/>
              </w:rPr>
              <w:t xml:space="preserve">Реагенты для автоматического анализатора гемостаза </w:t>
            </w:r>
            <w:r w:rsidRPr="005D5E82">
              <w:rPr>
                <w:b/>
                <w:bCs/>
                <w:iCs/>
                <w:sz w:val="24"/>
                <w:szCs w:val="24"/>
                <w:lang w:val="en-US"/>
              </w:rPr>
              <w:t>CA</w:t>
            </w:r>
            <w:r w:rsidRPr="005D5E82">
              <w:rPr>
                <w:b/>
                <w:bCs/>
                <w:iCs/>
                <w:sz w:val="24"/>
                <w:szCs w:val="24"/>
              </w:rPr>
              <w:t xml:space="preserve">-660 производства </w:t>
            </w:r>
            <w:r w:rsidRPr="005D5E82">
              <w:rPr>
                <w:b/>
                <w:bCs/>
                <w:iCs/>
                <w:sz w:val="24"/>
                <w:szCs w:val="24"/>
                <w:lang w:val="en-US"/>
              </w:rPr>
              <w:t>Sysmex</w:t>
            </w:r>
            <w:r w:rsidRPr="005D5E82">
              <w:rPr>
                <w:b/>
                <w:bCs/>
                <w:iCs/>
                <w:sz w:val="24"/>
                <w:szCs w:val="24"/>
              </w:rPr>
              <w:t xml:space="preserve">, </w:t>
            </w:r>
            <w:r w:rsidRPr="005D5E82">
              <w:rPr>
                <w:b/>
                <w:bCs/>
                <w:iCs/>
                <w:sz w:val="24"/>
                <w:szCs w:val="24"/>
                <w:lang w:val="en-US"/>
              </w:rPr>
              <w:t>Corp</w:t>
            </w:r>
            <w:r w:rsidRPr="005D5E82">
              <w:rPr>
                <w:b/>
                <w:bCs/>
                <w:iCs/>
                <w:sz w:val="24"/>
                <w:szCs w:val="24"/>
              </w:rPr>
              <w:t>., Япония</w:t>
            </w:r>
          </w:p>
        </w:tc>
      </w:tr>
      <w:tr w:rsidR="004478CB" w:rsidRPr="007F71BA" w14:paraId="6AE373E8"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B4129B3"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DE96B47"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EC565EC"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5E3F47C" w14:textId="77777777" w:rsidR="004478CB" w:rsidRPr="007F71BA" w:rsidRDefault="004478CB" w:rsidP="00FB354A">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5272C83"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4478CB" w:rsidRPr="00187C85" w14:paraId="1E96A717"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2E26EB6"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3BE1775" w14:textId="77777777" w:rsidR="004478CB" w:rsidRPr="00187C85" w:rsidRDefault="004478CB" w:rsidP="00FB354A">
            <w:pPr>
              <w:pBdr>
                <w:top w:val="nil"/>
                <w:left w:val="nil"/>
                <w:bottom w:val="nil"/>
                <w:right w:val="nil"/>
                <w:between w:val="nil"/>
              </w:pBdr>
              <w:jc w:val="both"/>
              <w:rPr>
                <w:color w:val="000000"/>
                <w:sz w:val="24"/>
                <w:szCs w:val="24"/>
              </w:rPr>
            </w:pPr>
            <w:r>
              <w:rPr>
                <w:color w:val="000000"/>
                <w:sz w:val="24"/>
                <w:szCs w:val="24"/>
              </w:rPr>
              <w:t>20.59.52.100</w:t>
            </w:r>
          </w:p>
        </w:tc>
      </w:tr>
      <w:tr w:rsidR="004478CB" w:rsidRPr="0006370A" w14:paraId="0F0AA21A"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494F10E"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30F05571" w14:textId="3E779637" w:rsidR="004478CB" w:rsidRPr="0006370A" w:rsidRDefault="00056659" w:rsidP="00FB354A">
            <w:pPr>
              <w:pBdr>
                <w:top w:val="nil"/>
                <w:left w:val="nil"/>
                <w:bottom w:val="nil"/>
                <w:right w:val="nil"/>
                <w:between w:val="nil"/>
              </w:pBdr>
              <w:jc w:val="both"/>
              <w:rPr>
                <w:b/>
                <w:bCs/>
                <w:color w:val="000000"/>
                <w:sz w:val="24"/>
                <w:szCs w:val="24"/>
              </w:rPr>
            </w:pPr>
            <w:r>
              <w:rPr>
                <w:b/>
                <w:bCs/>
                <w:color w:val="000000"/>
                <w:sz w:val="24"/>
                <w:szCs w:val="24"/>
              </w:rPr>
              <w:t>164 500</w:t>
            </w:r>
            <w:r w:rsidR="004478CB">
              <w:rPr>
                <w:b/>
                <w:bCs/>
                <w:color w:val="000000"/>
                <w:sz w:val="24"/>
                <w:szCs w:val="24"/>
              </w:rPr>
              <w:t xml:space="preserve"> усл. ед.</w:t>
            </w:r>
          </w:p>
        </w:tc>
      </w:tr>
      <w:tr w:rsidR="004478CB" w:rsidRPr="000224B4" w14:paraId="560817F7"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5F96EF4" w14:textId="77777777" w:rsidR="004478CB" w:rsidRPr="007F71BA" w:rsidRDefault="004478CB" w:rsidP="00FB354A">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D224042" w14:textId="7119163F" w:rsidR="004478CB" w:rsidRPr="000224B4" w:rsidRDefault="00056659" w:rsidP="00FB354A">
            <w:pPr>
              <w:pBdr>
                <w:top w:val="nil"/>
                <w:left w:val="nil"/>
                <w:bottom w:val="nil"/>
                <w:right w:val="nil"/>
                <w:between w:val="nil"/>
              </w:pBdr>
              <w:jc w:val="both"/>
              <w:rPr>
                <w:b/>
                <w:bCs/>
                <w:color w:val="000000"/>
                <w:sz w:val="24"/>
                <w:szCs w:val="24"/>
              </w:rPr>
            </w:pPr>
            <w:r>
              <w:rPr>
                <w:b/>
                <w:bCs/>
                <w:color w:val="000000"/>
                <w:sz w:val="24"/>
                <w:szCs w:val="24"/>
              </w:rPr>
              <w:t>120 730,00</w:t>
            </w:r>
            <w:r w:rsidR="004478CB">
              <w:rPr>
                <w:b/>
                <w:bCs/>
                <w:color w:val="000000"/>
                <w:sz w:val="24"/>
                <w:szCs w:val="24"/>
              </w:rPr>
              <w:t xml:space="preserve"> бел. руб.</w:t>
            </w:r>
          </w:p>
        </w:tc>
      </w:tr>
      <w:tr w:rsidR="004478CB" w:rsidRPr="007F71BA" w14:paraId="40ECCF73"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F8C3F77"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126B7ED1"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4478CB" w:rsidRPr="007F71BA" w14:paraId="15CA3CB7"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7DF391B"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299EA1D8"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5B39790" w14:textId="77777777" w:rsidR="004478CB" w:rsidRPr="007F71BA" w:rsidRDefault="004478CB" w:rsidP="00FB354A">
            <w:pPr>
              <w:pBdr>
                <w:top w:val="nil"/>
                <w:left w:val="nil"/>
                <w:bottom w:val="nil"/>
                <w:right w:val="nil"/>
                <w:between w:val="nil"/>
              </w:pBdr>
              <w:jc w:val="both"/>
              <w:rPr>
                <w:color w:val="000000"/>
                <w:sz w:val="24"/>
                <w:szCs w:val="24"/>
              </w:rPr>
            </w:pPr>
          </w:p>
        </w:tc>
      </w:tr>
      <w:tr w:rsidR="004478CB" w:rsidRPr="00470E64" w14:paraId="1F1A1DA6" w14:textId="77777777" w:rsidTr="00FB354A">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0A880450" w14:textId="01A0261C" w:rsidR="004478CB" w:rsidRPr="00470E64" w:rsidRDefault="004478CB" w:rsidP="00FB354A">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056659">
              <w:rPr>
                <w:b/>
                <w:color w:val="000000"/>
                <w:sz w:val="24"/>
                <w:szCs w:val="24"/>
              </w:rPr>
              <w:t>2</w:t>
            </w:r>
          </w:p>
        </w:tc>
      </w:tr>
      <w:tr w:rsidR="004478CB" w:rsidRPr="00B461B6" w14:paraId="448CEFA4"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7F01FB4"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61FD1148" w14:textId="362CC37A" w:rsidR="004478CB" w:rsidRPr="00B461B6" w:rsidRDefault="00056659" w:rsidP="00FB354A">
            <w:pPr>
              <w:autoSpaceDE w:val="0"/>
              <w:autoSpaceDN w:val="0"/>
              <w:adjustRightInd w:val="0"/>
              <w:contextualSpacing/>
              <w:mirrorIndents/>
              <w:jc w:val="both"/>
              <w:rPr>
                <w:b/>
                <w:bCs/>
                <w:sz w:val="24"/>
                <w:szCs w:val="24"/>
              </w:rPr>
            </w:pPr>
            <w:r w:rsidRPr="005D5E82">
              <w:rPr>
                <w:b/>
                <w:bCs/>
                <w:iCs/>
                <w:sz w:val="24"/>
                <w:szCs w:val="24"/>
              </w:rPr>
              <w:t xml:space="preserve">Реагенты, калибраторы, контрольный материал для автоматического анализатора гемостаза </w:t>
            </w:r>
            <w:r w:rsidRPr="005D5E82">
              <w:rPr>
                <w:b/>
                <w:bCs/>
                <w:iCs/>
                <w:sz w:val="24"/>
                <w:szCs w:val="24"/>
                <w:lang w:val="en-US"/>
              </w:rPr>
              <w:t>CA</w:t>
            </w:r>
            <w:r w:rsidRPr="005D5E82">
              <w:rPr>
                <w:b/>
                <w:bCs/>
                <w:iCs/>
                <w:sz w:val="24"/>
                <w:szCs w:val="24"/>
              </w:rPr>
              <w:t xml:space="preserve">-660 производства </w:t>
            </w:r>
            <w:r w:rsidRPr="005D5E82">
              <w:rPr>
                <w:b/>
                <w:bCs/>
                <w:iCs/>
                <w:sz w:val="24"/>
                <w:szCs w:val="24"/>
                <w:lang w:val="en-US"/>
              </w:rPr>
              <w:t>Sysmex</w:t>
            </w:r>
            <w:r w:rsidRPr="005D5E82">
              <w:rPr>
                <w:b/>
                <w:bCs/>
                <w:iCs/>
                <w:sz w:val="24"/>
                <w:szCs w:val="24"/>
              </w:rPr>
              <w:t xml:space="preserve">, </w:t>
            </w:r>
            <w:r w:rsidRPr="005D5E82">
              <w:rPr>
                <w:b/>
                <w:bCs/>
                <w:iCs/>
                <w:sz w:val="24"/>
                <w:szCs w:val="24"/>
                <w:lang w:val="en-US"/>
              </w:rPr>
              <w:t>Corp</w:t>
            </w:r>
            <w:r w:rsidRPr="005D5E82">
              <w:rPr>
                <w:b/>
                <w:bCs/>
                <w:iCs/>
                <w:sz w:val="24"/>
                <w:szCs w:val="24"/>
              </w:rPr>
              <w:t>., Япония</w:t>
            </w:r>
          </w:p>
        </w:tc>
      </w:tr>
      <w:tr w:rsidR="004478CB" w:rsidRPr="007F71BA" w14:paraId="3A9D40BA"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DD24369"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671155F"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B4DABAA"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DBF5D8A" w14:textId="77777777" w:rsidR="004478CB" w:rsidRPr="007F71BA" w:rsidRDefault="004478CB" w:rsidP="00FB354A">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1746D99"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4478CB" w:rsidRPr="00187C85" w14:paraId="047FF7F1"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DC8F79D"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61D005EB" w14:textId="77777777" w:rsidR="004478CB" w:rsidRPr="00187C85" w:rsidRDefault="004478CB" w:rsidP="00FB354A">
            <w:pPr>
              <w:pBdr>
                <w:top w:val="nil"/>
                <w:left w:val="nil"/>
                <w:bottom w:val="nil"/>
                <w:right w:val="nil"/>
                <w:between w:val="nil"/>
              </w:pBdr>
              <w:jc w:val="both"/>
              <w:rPr>
                <w:color w:val="000000"/>
                <w:sz w:val="24"/>
                <w:szCs w:val="24"/>
              </w:rPr>
            </w:pPr>
            <w:r>
              <w:rPr>
                <w:color w:val="000000"/>
                <w:sz w:val="24"/>
                <w:szCs w:val="24"/>
              </w:rPr>
              <w:t>20.59.52.100</w:t>
            </w:r>
          </w:p>
        </w:tc>
      </w:tr>
      <w:tr w:rsidR="004478CB" w:rsidRPr="0006370A" w14:paraId="0C5BB176"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579DC9"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84CFB91" w14:textId="1AB7E9A4" w:rsidR="004478CB" w:rsidRPr="0006370A" w:rsidRDefault="00056659" w:rsidP="00FB354A">
            <w:pPr>
              <w:pBdr>
                <w:top w:val="nil"/>
                <w:left w:val="nil"/>
                <w:bottom w:val="nil"/>
                <w:right w:val="nil"/>
                <w:between w:val="nil"/>
              </w:pBdr>
              <w:jc w:val="both"/>
              <w:rPr>
                <w:b/>
                <w:bCs/>
                <w:color w:val="000000"/>
                <w:sz w:val="24"/>
                <w:szCs w:val="24"/>
              </w:rPr>
            </w:pPr>
            <w:r>
              <w:rPr>
                <w:b/>
                <w:bCs/>
                <w:color w:val="000000"/>
                <w:sz w:val="24"/>
                <w:szCs w:val="24"/>
              </w:rPr>
              <w:t>7 304</w:t>
            </w:r>
            <w:r w:rsidR="004478CB">
              <w:rPr>
                <w:b/>
                <w:bCs/>
                <w:color w:val="000000"/>
                <w:sz w:val="24"/>
                <w:szCs w:val="24"/>
              </w:rPr>
              <w:t xml:space="preserve"> усл. ед.</w:t>
            </w:r>
          </w:p>
        </w:tc>
      </w:tr>
      <w:tr w:rsidR="004478CB" w:rsidRPr="000224B4" w14:paraId="7FABAC4F"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4B3AFCB" w14:textId="77777777" w:rsidR="004478CB" w:rsidRPr="007F71BA" w:rsidRDefault="004478CB" w:rsidP="00FB354A">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C6BD3DD" w14:textId="4BEDD417" w:rsidR="004478CB" w:rsidRPr="000224B4" w:rsidRDefault="00056659" w:rsidP="00FB354A">
            <w:pPr>
              <w:pBdr>
                <w:top w:val="nil"/>
                <w:left w:val="nil"/>
                <w:bottom w:val="nil"/>
                <w:right w:val="nil"/>
                <w:between w:val="nil"/>
              </w:pBdr>
              <w:jc w:val="both"/>
              <w:rPr>
                <w:b/>
                <w:bCs/>
                <w:color w:val="000000"/>
                <w:sz w:val="24"/>
                <w:szCs w:val="24"/>
              </w:rPr>
            </w:pPr>
            <w:r>
              <w:rPr>
                <w:b/>
                <w:bCs/>
                <w:color w:val="000000"/>
                <w:sz w:val="24"/>
                <w:szCs w:val="24"/>
              </w:rPr>
              <w:t>149 818,96</w:t>
            </w:r>
            <w:r w:rsidR="004478CB">
              <w:rPr>
                <w:b/>
                <w:bCs/>
                <w:color w:val="000000"/>
                <w:sz w:val="24"/>
                <w:szCs w:val="24"/>
              </w:rPr>
              <w:t xml:space="preserve"> бел. руб.</w:t>
            </w:r>
          </w:p>
        </w:tc>
      </w:tr>
      <w:tr w:rsidR="004478CB" w:rsidRPr="007F71BA" w14:paraId="42F8C4C0"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7FE499B"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15AC9B3"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4478CB" w:rsidRPr="007F71BA" w14:paraId="614E2821" w14:textId="77777777" w:rsidTr="00FB354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CA0C2CE"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lastRenderedPageBreak/>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1E5E3680" w14:textId="77777777" w:rsidR="004478CB" w:rsidRPr="007F71BA" w:rsidRDefault="004478CB" w:rsidP="00FB354A">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1F5D81ED" w14:textId="77777777" w:rsidR="004478CB" w:rsidRPr="007F71BA" w:rsidRDefault="004478CB" w:rsidP="00FB354A">
            <w:pPr>
              <w:pBdr>
                <w:top w:val="nil"/>
                <w:left w:val="nil"/>
                <w:bottom w:val="nil"/>
                <w:right w:val="nil"/>
                <w:between w:val="nil"/>
              </w:pBdr>
              <w:jc w:val="both"/>
              <w:rPr>
                <w:color w:val="000000"/>
                <w:sz w:val="24"/>
                <w:szCs w:val="24"/>
              </w:rPr>
            </w:pPr>
          </w:p>
        </w:tc>
      </w:tr>
    </w:tbl>
    <w:p w14:paraId="5AACF4E3" w14:textId="77777777" w:rsidR="00D34263" w:rsidRDefault="00D34263">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21"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21"/>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xml:space="preserve">, </w:t>
      </w:r>
      <w:r w:rsidR="00682619">
        <w:rPr>
          <w:b/>
          <w:color w:val="0070C0"/>
          <w:sz w:val="24"/>
          <w:szCs w:val="24"/>
        </w:rPr>
        <w:lastRenderedPageBreak/>
        <w:t>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2"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22"/>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3" w:name="_Ref13827925"/>
      <w:r w:rsidRPr="00A6752A">
        <w:rPr>
          <w:b/>
        </w:rPr>
        <w:t xml:space="preserve"> В цену предложения</w:t>
      </w:r>
      <w:r w:rsidRPr="00A6752A">
        <w:t>, в которую кроме стоимости самих товаров должны быть включены:</w:t>
      </w:r>
      <w:bookmarkEnd w:id="23"/>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4"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4"/>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5"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5"/>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6" w:name="_Ref13827717"/>
      <w:bookmarkStart w:id="2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w:t>
      </w:r>
      <w:r w:rsidRPr="00135059">
        <w:rPr>
          <w:b/>
        </w:rPr>
        <w:lastRenderedPageBreak/>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6"/>
      <w:r w:rsidRPr="00135059">
        <w:t xml:space="preserve"> предложение;</w:t>
      </w:r>
      <w:bookmarkEnd w:id="27"/>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8"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8"/>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lastRenderedPageBreak/>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w:t>
      </w:r>
      <w:r w:rsidRPr="00135059">
        <w:rPr>
          <w:color w:val="000000"/>
        </w:rPr>
        <w:lastRenderedPageBreak/>
        <w:t>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9" w:name="_Ref13827881"/>
      <w:r w:rsidRPr="00A6752A">
        <w:rPr>
          <w:b/>
          <w:color w:val="000000"/>
        </w:rPr>
        <w:t>документ о происхождении товара подтверждающий страну происхождения товара:</w:t>
      </w:r>
      <w:bookmarkEnd w:id="29"/>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30" w:name="_Ref13745202"/>
      <w:r w:rsidRPr="00A6752A">
        <w:rPr>
          <w:b/>
        </w:rPr>
        <w:lastRenderedPageBreak/>
        <w:t>Второй раздел предложения участника должен содержать:</w:t>
      </w:r>
      <w:bookmarkEnd w:id="30"/>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lastRenderedPageBreak/>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xml:space="preserve">), странах изготовителя </w:t>
      </w:r>
      <w:r w:rsidRPr="00BC6104">
        <w:lastRenderedPageBreak/>
        <w:t>(производителя)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lastRenderedPageBreak/>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31" w:name="_Ref79400911"/>
      <w:bookmarkStart w:id="32"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31"/>
      <w:bookmarkEnd w:id="32"/>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w:t>
      </w:r>
      <w:r w:rsidRPr="00631B34">
        <w:rPr>
          <w:sz w:val="24"/>
          <w:szCs w:val="24"/>
          <w:shd w:val="clear" w:color="auto" w:fill="FFFFFF"/>
        </w:rPr>
        <w:lastRenderedPageBreak/>
        <w:t xml:space="preserve">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w:t>
      </w:r>
      <w:r w:rsidRPr="00BD4100">
        <w:rPr>
          <w:color w:val="000000"/>
          <w:sz w:val="24"/>
          <w:szCs w:val="24"/>
        </w:rPr>
        <w:lastRenderedPageBreak/>
        <w:t xml:space="preserve">(регистрационном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lastRenderedPageBreak/>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3"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3"/>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4"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4"/>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lastRenderedPageBreak/>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lastRenderedPageBreak/>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5" w:name="_Приложение_2"/>
      <w:bookmarkStart w:id="36" w:name="_Приложение_2-1"/>
      <w:bookmarkEnd w:id="35"/>
      <w:bookmarkEnd w:id="36"/>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7" w:name="_gjdgxs" w:colFirst="0" w:colLast="0"/>
      <w:bookmarkStart w:id="38" w:name="_Приложение_3"/>
      <w:bookmarkEnd w:id="37"/>
      <w:bookmarkEnd w:id="38"/>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9" w:name="_Приложение_4"/>
      <w:bookmarkEnd w:id="39"/>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40" w:name="_Приложение_5"/>
      <w:bookmarkEnd w:id="40"/>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41" w:name="_Приложение_6"/>
      <w:bookmarkEnd w:id="41"/>
      <w:r w:rsidRPr="00135059">
        <w:br w:type="page"/>
      </w:r>
    </w:p>
    <w:p w14:paraId="42DEEF97" w14:textId="77777777" w:rsidR="00B42420" w:rsidRDefault="00B42420" w:rsidP="00F17AA5">
      <w:pPr>
        <w:pStyle w:val="1"/>
        <w:ind w:left="7371"/>
        <w:jc w:val="left"/>
      </w:pPr>
      <w:bookmarkStart w:id="42" w:name="_Приложение_8"/>
      <w:bookmarkEnd w:id="42"/>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3" w:name="_Приложение_7"/>
      <w:bookmarkEnd w:id="43"/>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4" w:name="_Приложение_9"/>
      <w:bookmarkEnd w:id="44"/>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5" w:name="_Hlk120088046"/>
      <w:bookmarkStart w:id="46"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5"/>
    <w:bookmarkEnd w:id="46"/>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114E2" w14:textId="77777777" w:rsidR="00A17862" w:rsidRDefault="00A17862">
      <w:r>
        <w:separator/>
      </w:r>
    </w:p>
    <w:p w14:paraId="2E6AE3BD" w14:textId="77777777" w:rsidR="00A17862" w:rsidRDefault="00A17862"/>
  </w:endnote>
  <w:endnote w:type="continuationSeparator" w:id="0">
    <w:p w14:paraId="4ECCAF69" w14:textId="77777777" w:rsidR="00A17862" w:rsidRDefault="00A17862">
      <w:r>
        <w:continuationSeparator/>
      </w:r>
    </w:p>
    <w:p w14:paraId="1D723DD1" w14:textId="77777777" w:rsidR="00A17862" w:rsidRDefault="00A178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7829F" w14:textId="77777777" w:rsidR="00A17862" w:rsidRDefault="00A17862">
      <w:r>
        <w:separator/>
      </w:r>
    </w:p>
    <w:p w14:paraId="36BAC762" w14:textId="77777777" w:rsidR="00A17862" w:rsidRDefault="00A17862"/>
  </w:footnote>
  <w:footnote w:type="continuationSeparator" w:id="0">
    <w:p w14:paraId="5F3139CD" w14:textId="77777777" w:rsidR="00A17862" w:rsidRDefault="00A17862">
      <w:r>
        <w:continuationSeparator/>
      </w:r>
    </w:p>
    <w:p w14:paraId="7E835A6A" w14:textId="77777777" w:rsidR="00A17862" w:rsidRDefault="00A17862"/>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56659"/>
    <w:rsid w:val="00063568"/>
    <w:rsid w:val="0006370A"/>
    <w:rsid w:val="00065451"/>
    <w:rsid w:val="0006607F"/>
    <w:rsid w:val="00066451"/>
    <w:rsid w:val="00066DA8"/>
    <w:rsid w:val="00070F40"/>
    <w:rsid w:val="00073B22"/>
    <w:rsid w:val="00075B05"/>
    <w:rsid w:val="0008349F"/>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B0F"/>
    <w:rsid w:val="00135059"/>
    <w:rsid w:val="00137FE1"/>
    <w:rsid w:val="00143DC3"/>
    <w:rsid w:val="00144B0E"/>
    <w:rsid w:val="00144B67"/>
    <w:rsid w:val="001501F4"/>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95BF6"/>
    <w:rsid w:val="001A1B3A"/>
    <w:rsid w:val="001A7C15"/>
    <w:rsid w:val="001B3C5D"/>
    <w:rsid w:val="001C555F"/>
    <w:rsid w:val="001C6A9B"/>
    <w:rsid w:val="001D0154"/>
    <w:rsid w:val="001D08A5"/>
    <w:rsid w:val="001D09F7"/>
    <w:rsid w:val="001D559E"/>
    <w:rsid w:val="001E174A"/>
    <w:rsid w:val="001E3275"/>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592D"/>
    <w:rsid w:val="003063DE"/>
    <w:rsid w:val="00307F5D"/>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54AD"/>
    <w:rsid w:val="003A6634"/>
    <w:rsid w:val="003A7478"/>
    <w:rsid w:val="003B27F9"/>
    <w:rsid w:val="003C0038"/>
    <w:rsid w:val="003C1E05"/>
    <w:rsid w:val="003C6DB6"/>
    <w:rsid w:val="003D5274"/>
    <w:rsid w:val="003E1EFE"/>
    <w:rsid w:val="003E342F"/>
    <w:rsid w:val="003E548B"/>
    <w:rsid w:val="003E56F7"/>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478CB"/>
    <w:rsid w:val="00453778"/>
    <w:rsid w:val="004545C1"/>
    <w:rsid w:val="004570EB"/>
    <w:rsid w:val="004573FB"/>
    <w:rsid w:val="004605EA"/>
    <w:rsid w:val="00461F87"/>
    <w:rsid w:val="00463F60"/>
    <w:rsid w:val="00464555"/>
    <w:rsid w:val="00467782"/>
    <w:rsid w:val="00470E64"/>
    <w:rsid w:val="004712F7"/>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4541"/>
    <w:rsid w:val="004F3C83"/>
    <w:rsid w:val="00501DCB"/>
    <w:rsid w:val="00503547"/>
    <w:rsid w:val="005052CD"/>
    <w:rsid w:val="00505FB6"/>
    <w:rsid w:val="00510B2B"/>
    <w:rsid w:val="005125CC"/>
    <w:rsid w:val="00512F29"/>
    <w:rsid w:val="00522466"/>
    <w:rsid w:val="00522596"/>
    <w:rsid w:val="0052411B"/>
    <w:rsid w:val="00524399"/>
    <w:rsid w:val="0052525C"/>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D0699"/>
    <w:rsid w:val="007D14D5"/>
    <w:rsid w:val="007D3274"/>
    <w:rsid w:val="007D40C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7C20"/>
    <w:rsid w:val="0090724E"/>
    <w:rsid w:val="00910EE7"/>
    <w:rsid w:val="00913060"/>
    <w:rsid w:val="00916F1F"/>
    <w:rsid w:val="00920227"/>
    <w:rsid w:val="00921610"/>
    <w:rsid w:val="009217DF"/>
    <w:rsid w:val="00921C03"/>
    <w:rsid w:val="00926DED"/>
    <w:rsid w:val="00936F0E"/>
    <w:rsid w:val="00941520"/>
    <w:rsid w:val="00942172"/>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862"/>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4DDC"/>
    <w:rsid w:val="00A753F2"/>
    <w:rsid w:val="00A761FD"/>
    <w:rsid w:val="00A852D8"/>
    <w:rsid w:val="00A859B4"/>
    <w:rsid w:val="00A94A9C"/>
    <w:rsid w:val="00A94FA3"/>
    <w:rsid w:val="00AA3EEF"/>
    <w:rsid w:val="00AA5E3E"/>
    <w:rsid w:val="00AB33AD"/>
    <w:rsid w:val="00AC4894"/>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DC8"/>
    <w:rsid w:val="00C2551E"/>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AE4"/>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257B6"/>
    <w:rsid w:val="00D31CB8"/>
    <w:rsid w:val="00D32699"/>
    <w:rsid w:val="00D34263"/>
    <w:rsid w:val="00D36278"/>
    <w:rsid w:val="00D513E6"/>
    <w:rsid w:val="00D5177F"/>
    <w:rsid w:val="00D5426B"/>
    <w:rsid w:val="00D55535"/>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2648"/>
    <w:rsid w:val="00DB3609"/>
    <w:rsid w:val="00DB4300"/>
    <w:rsid w:val="00DB5C9F"/>
    <w:rsid w:val="00DC792E"/>
    <w:rsid w:val="00DE1135"/>
    <w:rsid w:val="00DE428F"/>
    <w:rsid w:val="00DF2C10"/>
    <w:rsid w:val="00DF3E8C"/>
    <w:rsid w:val="00DF6711"/>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AE3"/>
    <w:rsid w:val="00E84AFE"/>
    <w:rsid w:val="00E84B2E"/>
    <w:rsid w:val="00E854AA"/>
    <w:rsid w:val="00E90543"/>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0925"/>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7118F"/>
    <w:rsid w:val="00F823A9"/>
    <w:rsid w:val="00F849FD"/>
    <w:rsid w:val="00F94C00"/>
    <w:rsid w:val="00FB0B26"/>
    <w:rsid w:val="00FC04BA"/>
    <w:rsid w:val="00FC12E9"/>
    <w:rsid w:val="00FC5628"/>
    <w:rsid w:val="00FD58DF"/>
    <w:rsid w:val="00FE2C51"/>
    <w:rsid w:val="00FE2F4A"/>
    <w:rsid w:val="00FE50DD"/>
    <w:rsid w:val="00FE6162"/>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1282</TotalTime>
  <Pages>38</Pages>
  <Words>14712</Words>
  <Characters>83865</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417</cp:revision>
  <cp:lastPrinted>2024-12-18T13:35:00Z</cp:lastPrinted>
  <dcterms:created xsi:type="dcterms:W3CDTF">2020-01-15T10:40:00Z</dcterms:created>
  <dcterms:modified xsi:type="dcterms:W3CDTF">2026-06-09T07:39:00Z</dcterms:modified>
</cp:coreProperties>
</file>