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49409" w14:textId="77777777" w:rsidR="0078564B" w:rsidRDefault="0078564B" w:rsidP="00E56D7C">
      <w:pPr>
        <w:widowControl w:val="0"/>
        <w:autoSpaceDE w:val="0"/>
        <w:autoSpaceDN w:val="0"/>
        <w:adjustRightInd w:val="0"/>
        <w:jc w:val="right"/>
      </w:pPr>
    </w:p>
    <w:p w14:paraId="10E7AA43" w14:textId="55A977C5" w:rsidR="00E56D7C" w:rsidRPr="00340BCD" w:rsidRDefault="00E56D7C" w:rsidP="00E56D7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Приложение 1</w:t>
      </w:r>
    </w:p>
    <w:p w14:paraId="227B940C" w14:textId="77777777" w:rsidR="00E56D7C" w:rsidRDefault="00E56D7C" w:rsidP="00E56D7C">
      <w:pPr>
        <w:jc w:val="center"/>
        <w:rPr>
          <w:color w:val="000000"/>
          <w:sz w:val="28"/>
          <w:szCs w:val="28"/>
        </w:rPr>
      </w:pPr>
      <w:r w:rsidRPr="00273087">
        <w:rPr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</w:t>
      </w:r>
      <w:r>
        <w:rPr>
          <w:color w:val="000000"/>
          <w:sz w:val="28"/>
          <w:szCs w:val="28"/>
        </w:rPr>
        <w:t xml:space="preserve"> предмета государственной закупки</w:t>
      </w:r>
      <w:r w:rsidRPr="00273087">
        <w:rPr>
          <w:color w:val="000000"/>
          <w:sz w:val="28"/>
          <w:szCs w:val="28"/>
        </w:rPr>
        <w:t xml:space="preserve"> </w:t>
      </w:r>
    </w:p>
    <w:p w14:paraId="79EB63AD" w14:textId="77777777" w:rsidR="00E56D7C" w:rsidRPr="003F6DA6" w:rsidRDefault="00E56D7C" w:rsidP="00E56D7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Pr="004A21B4">
        <w:rPr>
          <w:color w:val="000000"/>
          <w:sz w:val="28"/>
          <w:szCs w:val="28"/>
        </w:rPr>
        <w:t xml:space="preserve">Состав (комплектация) медицинских </w:t>
      </w:r>
      <w:r w:rsidRPr="0062154C">
        <w:rPr>
          <w:sz w:val="28"/>
          <w:szCs w:val="28"/>
        </w:rPr>
        <w:t>изделий: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5606"/>
        <w:gridCol w:w="1486"/>
        <w:gridCol w:w="1617"/>
      </w:tblGrid>
      <w:tr w:rsidR="00E56D7C" w:rsidRPr="00D05A5D" w14:paraId="28804DA3" w14:textId="77777777" w:rsidTr="00CF1C2B">
        <w:trPr>
          <w:trHeight w:hRule="exact" w:val="567"/>
        </w:trPr>
        <w:tc>
          <w:tcPr>
            <w:tcW w:w="340" w:type="pct"/>
            <w:vAlign w:val="center"/>
          </w:tcPr>
          <w:p w14:paraId="565BE373" w14:textId="77777777" w:rsidR="00E56D7C" w:rsidRPr="00D05A5D" w:rsidRDefault="00E56D7C" w:rsidP="00CF1C2B">
            <w:pPr>
              <w:jc w:val="center"/>
              <w:rPr>
                <w:sz w:val="28"/>
                <w:szCs w:val="28"/>
              </w:rPr>
            </w:pPr>
            <w:r w:rsidRPr="00D05A5D">
              <w:rPr>
                <w:sz w:val="28"/>
                <w:szCs w:val="28"/>
              </w:rPr>
              <w:t>№</w:t>
            </w:r>
          </w:p>
        </w:tc>
        <w:tc>
          <w:tcPr>
            <w:tcW w:w="2999" w:type="pct"/>
            <w:vAlign w:val="center"/>
          </w:tcPr>
          <w:p w14:paraId="1E319982" w14:textId="77777777" w:rsidR="00E56D7C" w:rsidRPr="00D05A5D" w:rsidRDefault="00E56D7C" w:rsidP="00CF1C2B">
            <w:pPr>
              <w:jc w:val="center"/>
              <w:rPr>
                <w:sz w:val="28"/>
                <w:szCs w:val="28"/>
              </w:rPr>
            </w:pPr>
            <w:r w:rsidRPr="00D05A5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95" w:type="pct"/>
            <w:vAlign w:val="center"/>
          </w:tcPr>
          <w:p w14:paraId="6FDAC4D3" w14:textId="77777777" w:rsidR="00E56D7C" w:rsidRPr="00D05A5D" w:rsidRDefault="00E56D7C" w:rsidP="00CF1C2B">
            <w:pPr>
              <w:jc w:val="center"/>
              <w:rPr>
                <w:sz w:val="28"/>
                <w:szCs w:val="28"/>
              </w:rPr>
            </w:pPr>
            <w:r w:rsidRPr="00D05A5D">
              <w:rPr>
                <w:sz w:val="28"/>
                <w:szCs w:val="28"/>
              </w:rPr>
              <w:t>Ед. изм.</w:t>
            </w:r>
          </w:p>
        </w:tc>
        <w:tc>
          <w:tcPr>
            <w:tcW w:w="865" w:type="pct"/>
            <w:vAlign w:val="center"/>
          </w:tcPr>
          <w:p w14:paraId="36BDC020" w14:textId="77777777" w:rsidR="00E56D7C" w:rsidRPr="007137A2" w:rsidRDefault="00E56D7C" w:rsidP="00CF1C2B">
            <w:pPr>
              <w:jc w:val="center"/>
              <w:rPr>
                <w:sz w:val="28"/>
                <w:szCs w:val="28"/>
              </w:rPr>
            </w:pPr>
            <w:r w:rsidRPr="007137A2">
              <w:rPr>
                <w:sz w:val="28"/>
                <w:szCs w:val="28"/>
              </w:rPr>
              <w:t>Количество</w:t>
            </w:r>
          </w:p>
        </w:tc>
      </w:tr>
      <w:tr w:rsidR="00E56D7C" w:rsidRPr="00D05A5D" w14:paraId="659DEBAA" w14:textId="77777777" w:rsidTr="00CF1C2B">
        <w:trPr>
          <w:trHeight w:hRule="exact" w:val="635"/>
        </w:trPr>
        <w:tc>
          <w:tcPr>
            <w:tcW w:w="340" w:type="pct"/>
            <w:shd w:val="clear" w:color="auto" w:fill="FFFFFF"/>
            <w:vAlign w:val="center"/>
          </w:tcPr>
          <w:p w14:paraId="5D2F4107" w14:textId="77777777" w:rsidR="00E56D7C" w:rsidRPr="00D05A5D" w:rsidRDefault="00E56D7C" w:rsidP="00CF1C2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05A5D">
              <w:rPr>
                <w:sz w:val="28"/>
                <w:szCs w:val="28"/>
              </w:rPr>
              <w:t>1.</w:t>
            </w:r>
          </w:p>
        </w:tc>
        <w:tc>
          <w:tcPr>
            <w:tcW w:w="2999" w:type="pct"/>
            <w:vAlign w:val="center"/>
          </w:tcPr>
          <w:p w14:paraId="78DE8913" w14:textId="77777777" w:rsidR="00E56D7C" w:rsidRPr="00D05A5D" w:rsidRDefault="00E56D7C" w:rsidP="00CF1C2B">
            <w:pPr>
              <w:rPr>
                <w:sz w:val="28"/>
                <w:szCs w:val="28"/>
              </w:rPr>
            </w:pPr>
            <w:r w:rsidRPr="006424E1">
              <w:rPr>
                <w:sz w:val="28"/>
                <w:szCs w:val="28"/>
              </w:rPr>
              <w:t xml:space="preserve">Раствор </w:t>
            </w:r>
            <w:proofErr w:type="spellStart"/>
            <w:r w:rsidRPr="006424E1">
              <w:rPr>
                <w:sz w:val="28"/>
                <w:szCs w:val="28"/>
              </w:rPr>
              <w:t>кристаллоидный</w:t>
            </w:r>
            <w:proofErr w:type="spellEnd"/>
            <w:r w:rsidRPr="006424E1">
              <w:rPr>
                <w:sz w:val="28"/>
                <w:szCs w:val="28"/>
              </w:rPr>
              <w:t xml:space="preserve"> для защиты миокарда</w:t>
            </w:r>
          </w:p>
        </w:tc>
        <w:tc>
          <w:tcPr>
            <w:tcW w:w="795" w:type="pct"/>
            <w:vAlign w:val="center"/>
          </w:tcPr>
          <w:p w14:paraId="0C3D8E73" w14:textId="77777777" w:rsidR="00E56D7C" w:rsidRPr="00B22CD5" w:rsidRDefault="00E56D7C" w:rsidP="00CF1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литр</w:t>
            </w:r>
          </w:p>
        </w:tc>
        <w:tc>
          <w:tcPr>
            <w:tcW w:w="865" w:type="pct"/>
            <w:vAlign w:val="center"/>
          </w:tcPr>
          <w:p w14:paraId="308E7EA9" w14:textId="09D0D8C7" w:rsidR="00E56D7C" w:rsidRPr="00D05A5D" w:rsidRDefault="00E56D7C" w:rsidP="00CF1C2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</w:tbl>
    <w:p w14:paraId="7666C387" w14:textId="77777777" w:rsidR="00E56D7C" w:rsidRPr="007176CA" w:rsidRDefault="00E56D7C" w:rsidP="00E56D7C">
      <w:pPr>
        <w:pStyle w:val="a7"/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bookmarkStart w:id="0" w:name="_Hlk214889851"/>
      <w:r w:rsidRPr="007176CA">
        <w:rPr>
          <w:bCs/>
          <w:sz w:val="28"/>
          <w:szCs w:val="28"/>
        </w:rPr>
        <w:t>Показатели (характеристики)</w:t>
      </w:r>
      <w:r w:rsidRPr="007176CA">
        <w:rPr>
          <w:sz w:val="28"/>
          <w:szCs w:val="28"/>
        </w:rPr>
        <w:t xml:space="preserve"> предмета государственной закупки, сформированные согласно статье 21 Закона Республики Беларусь "О государственных закупках товаров (работ, услуг)"</w:t>
      </w:r>
      <w:r w:rsidRPr="007176CA">
        <w:rPr>
          <w:bCs/>
          <w:sz w:val="28"/>
          <w:szCs w:val="28"/>
        </w:rPr>
        <w:t>:</w:t>
      </w:r>
      <w:bookmarkEnd w:id="0"/>
    </w:p>
    <w:p w14:paraId="5F680C06" w14:textId="77777777" w:rsidR="00E56D7C" w:rsidRPr="00C76598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76598">
        <w:rPr>
          <w:bCs/>
          <w:sz w:val="28"/>
          <w:szCs w:val="28"/>
        </w:rPr>
        <w:t>2.1.*</w:t>
      </w:r>
      <w:r>
        <w:rPr>
          <w:bCs/>
          <w:sz w:val="28"/>
          <w:szCs w:val="28"/>
        </w:rPr>
        <w:tab/>
      </w:r>
      <w:r w:rsidRPr="00C76598">
        <w:rPr>
          <w:bCs/>
          <w:sz w:val="28"/>
          <w:szCs w:val="28"/>
        </w:rPr>
        <w:t xml:space="preserve">Раствор </w:t>
      </w:r>
      <w:proofErr w:type="spellStart"/>
      <w:r w:rsidRPr="00C76598">
        <w:rPr>
          <w:bCs/>
          <w:sz w:val="28"/>
          <w:szCs w:val="28"/>
        </w:rPr>
        <w:t>кристаллоидный</w:t>
      </w:r>
      <w:proofErr w:type="spellEnd"/>
      <w:r w:rsidRPr="00C76598">
        <w:rPr>
          <w:bCs/>
          <w:sz w:val="28"/>
          <w:szCs w:val="28"/>
        </w:rPr>
        <w:t xml:space="preserve"> должен быть стерильно упакован в пакеты, (фасовка по 1 литру) </w:t>
      </w:r>
    </w:p>
    <w:p w14:paraId="35A2374B" w14:textId="77777777" w:rsidR="00E56D7C" w:rsidRPr="00C76598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76598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ab/>
      </w:r>
      <w:r w:rsidRPr="00C76598">
        <w:rPr>
          <w:bCs/>
          <w:sz w:val="28"/>
          <w:szCs w:val="28"/>
        </w:rPr>
        <w:t xml:space="preserve">Раствор </w:t>
      </w:r>
      <w:proofErr w:type="spellStart"/>
      <w:r w:rsidRPr="00C76598">
        <w:rPr>
          <w:bCs/>
          <w:sz w:val="28"/>
          <w:szCs w:val="28"/>
        </w:rPr>
        <w:t>кристаллоидный</w:t>
      </w:r>
      <w:proofErr w:type="spellEnd"/>
      <w:r w:rsidRPr="00C76598">
        <w:rPr>
          <w:bCs/>
          <w:sz w:val="28"/>
          <w:szCs w:val="28"/>
        </w:rPr>
        <w:t xml:space="preserve"> должен содержать гистидин, триптофан и </w:t>
      </w:r>
      <w:proofErr w:type="spellStart"/>
      <w:r w:rsidRPr="00C76598">
        <w:rPr>
          <w:bCs/>
          <w:sz w:val="28"/>
          <w:szCs w:val="28"/>
        </w:rPr>
        <w:t>кетоглюторат</w:t>
      </w:r>
      <w:proofErr w:type="spellEnd"/>
      <w:r w:rsidRPr="00C76598">
        <w:rPr>
          <w:bCs/>
          <w:sz w:val="28"/>
          <w:szCs w:val="28"/>
        </w:rPr>
        <w:t xml:space="preserve">. </w:t>
      </w:r>
    </w:p>
    <w:p w14:paraId="2B300E6A" w14:textId="77777777" w:rsidR="00E56D7C" w:rsidRPr="00C76598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76598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ab/>
      </w:r>
      <w:r w:rsidRPr="00C76598">
        <w:rPr>
          <w:bCs/>
          <w:sz w:val="28"/>
          <w:szCs w:val="28"/>
        </w:rPr>
        <w:t xml:space="preserve">Свойства: </w:t>
      </w:r>
      <w:proofErr w:type="spellStart"/>
      <w:r w:rsidRPr="00C76598">
        <w:rPr>
          <w:bCs/>
          <w:sz w:val="28"/>
          <w:szCs w:val="28"/>
        </w:rPr>
        <w:t>кристаллоидный</w:t>
      </w:r>
      <w:proofErr w:type="spellEnd"/>
      <w:r w:rsidRPr="00C76598">
        <w:rPr>
          <w:bCs/>
          <w:sz w:val="28"/>
          <w:szCs w:val="28"/>
        </w:rPr>
        <w:t xml:space="preserve"> раствор с </w:t>
      </w:r>
      <w:proofErr w:type="spellStart"/>
      <w:r w:rsidRPr="00C76598">
        <w:rPr>
          <w:bCs/>
          <w:sz w:val="28"/>
          <w:szCs w:val="28"/>
        </w:rPr>
        <w:t>осмоляльностью</w:t>
      </w:r>
      <w:proofErr w:type="spellEnd"/>
      <w:r w:rsidRPr="00C76598">
        <w:rPr>
          <w:bCs/>
          <w:sz w:val="28"/>
          <w:szCs w:val="28"/>
        </w:rPr>
        <w:t xml:space="preserve"> от 275 до 3</w:t>
      </w:r>
      <w:r w:rsidRPr="00FB56B5">
        <w:rPr>
          <w:bCs/>
          <w:sz w:val="28"/>
          <w:szCs w:val="28"/>
        </w:rPr>
        <w:t>10</w:t>
      </w:r>
      <w:r w:rsidRPr="00C76598">
        <w:rPr>
          <w:bCs/>
          <w:sz w:val="28"/>
          <w:szCs w:val="28"/>
        </w:rPr>
        <w:t xml:space="preserve"> </w:t>
      </w:r>
      <w:proofErr w:type="spellStart"/>
      <w:r w:rsidRPr="00C76598">
        <w:rPr>
          <w:bCs/>
          <w:sz w:val="28"/>
          <w:szCs w:val="28"/>
        </w:rPr>
        <w:t>мОсм</w:t>
      </w:r>
      <w:proofErr w:type="spellEnd"/>
      <w:r w:rsidRPr="00C76598">
        <w:rPr>
          <w:bCs/>
          <w:sz w:val="28"/>
          <w:szCs w:val="28"/>
        </w:rPr>
        <w:t xml:space="preserve"> /кг.</w:t>
      </w:r>
    </w:p>
    <w:p w14:paraId="6DA5CE00" w14:textId="77777777" w:rsidR="00E56D7C" w:rsidRPr="00C76598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76598">
        <w:rPr>
          <w:bCs/>
          <w:sz w:val="28"/>
          <w:szCs w:val="28"/>
        </w:rPr>
        <w:t>2.4.</w:t>
      </w:r>
      <w:r>
        <w:rPr>
          <w:bCs/>
          <w:sz w:val="28"/>
          <w:szCs w:val="28"/>
        </w:rPr>
        <w:tab/>
      </w:r>
      <w:r w:rsidRPr="00C76598">
        <w:rPr>
          <w:bCs/>
          <w:sz w:val="28"/>
          <w:szCs w:val="28"/>
        </w:rPr>
        <w:t xml:space="preserve">Рекомендуемая температура использования раствора должна лежать в пределах от 5С до 8С. </w:t>
      </w:r>
    </w:p>
    <w:p w14:paraId="0CDCB982" w14:textId="77777777" w:rsidR="00E56D7C" w:rsidRPr="00C76598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76598">
        <w:rPr>
          <w:bCs/>
          <w:sz w:val="28"/>
          <w:szCs w:val="28"/>
        </w:rPr>
        <w:t>2.5.</w:t>
      </w:r>
      <w:r>
        <w:rPr>
          <w:bCs/>
          <w:sz w:val="28"/>
          <w:szCs w:val="28"/>
        </w:rPr>
        <w:tab/>
      </w:r>
      <w:r w:rsidRPr="00C76598">
        <w:rPr>
          <w:bCs/>
          <w:sz w:val="28"/>
          <w:szCs w:val="28"/>
        </w:rPr>
        <w:t xml:space="preserve">Раствор </w:t>
      </w:r>
      <w:proofErr w:type="spellStart"/>
      <w:r w:rsidRPr="00C76598">
        <w:rPr>
          <w:bCs/>
          <w:sz w:val="28"/>
          <w:szCs w:val="28"/>
        </w:rPr>
        <w:t>кристаллоидный</w:t>
      </w:r>
      <w:proofErr w:type="spellEnd"/>
      <w:r w:rsidRPr="00C76598">
        <w:rPr>
          <w:bCs/>
          <w:sz w:val="28"/>
          <w:szCs w:val="28"/>
        </w:rPr>
        <w:t xml:space="preserve"> должен быть предназначен для </w:t>
      </w:r>
      <w:proofErr w:type="spellStart"/>
      <w:r w:rsidRPr="00C76598">
        <w:rPr>
          <w:bCs/>
          <w:sz w:val="28"/>
          <w:szCs w:val="28"/>
        </w:rPr>
        <w:t>кардиопротекции</w:t>
      </w:r>
      <w:proofErr w:type="spellEnd"/>
      <w:r w:rsidRPr="00C76598">
        <w:rPr>
          <w:bCs/>
          <w:sz w:val="28"/>
          <w:szCs w:val="28"/>
        </w:rPr>
        <w:t xml:space="preserve"> миокарда согласно официальной документации производителя.</w:t>
      </w:r>
    </w:p>
    <w:p w14:paraId="0AC56C19" w14:textId="77777777" w:rsidR="00E56D7C" w:rsidRPr="00C76598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76598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ab/>
      </w:r>
      <w:r w:rsidRPr="00C76598">
        <w:rPr>
          <w:bCs/>
          <w:sz w:val="28"/>
          <w:szCs w:val="28"/>
        </w:rPr>
        <w:t xml:space="preserve">Раствор должен обеспечивать срок </w:t>
      </w:r>
      <w:proofErr w:type="spellStart"/>
      <w:r w:rsidRPr="00C76598">
        <w:rPr>
          <w:bCs/>
          <w:sz w:val="28"/>
          <w:szCs w:val="28"/>
        </w:rPr>
        <w:t>кардиопротекции</w:t>
      </w:r>
      <w:proofErr w:type="spellEnd"/>
      <w:r w:rsidRPr="00C76598">
        <w:rPr>
          <w:bCs/>
          <w:sz w:val="28"/>
          <w:szCs w:val="28"/>
        </w:rPr>
        <w:t xml:space="preserve"> миокарда не менее 180 минут согласно официальной документации производителя</w:t>
      </w:r>
      <w:r>
        <w:rPr>
          <w:bCs/>
          <w:sz w:val="28"/>
          <w:szCs w:val="28"/>
        </w:rPr>
        <w:t>.</w:t>
      </w:r>
    </w:p>
    <w:p w14:paraId="52D0B394" w14:textId="77777777" w:rsidR="00E56D7C" w:rsidRDefault="00E56D7C" w:rsidP="00E56D7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2B860CF5" w14:textId="77777777" w:rsidR="00E56D7C" w:rsidRDefault="00E56D7C" w:rsidP="00E56D7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Согласно аукционным документам организатора.</w:t>
      </w:r>
    </w:p>
    <w:p w14:paraId="50ABE4D3" w14:textId="77777777" w:rsidR="00E56D7C" w:rsidRPr="00273087" w:rsidRDefault="00E56D7C" w:rsidP="00E56D7C">
      <w:pPr>
        <w:widowControl w:val="0"/>
        <w:autoSpaceDE w:val="0"/>
        <w:autoSpaceDN w:val="0"/>
        <w:adjustRightInd w:val="0"/>
        <w:jc w:val="both"/>
        <w:rPr>
          <w:bCs/>
          <w:i/>
          <w:iCs/>
        </w:rPr>
      </w:pPr>
      <w:r w:rsidRPr="00273087">
        <w:rPr>
          <w:bCs/>
          <w:i/>
          <w:iCs/>
        </w:rPr>
        <w:t xml:space="preserve">Пункты, отмеченные </w:t>
      </w:r>
      <w:proofErr w:type="spellStart"/>
      <w:r w:rsidRPr="00273087">
        <w:rPr>
          <w:bCs/>
          <w:i/>
          <w:iCs/>
        </w:rPr>
        <w:t>астериксом</w:t>
      </w:r>
      <w:proofErr w:type="spellEnd"/>
      <w:r w:rsidRPr="00273087">
        <w:rPr>
          <w:bCs/>
          <w:i/>
          <w:iCs/>
        </w:rPr>
        <w:t xml:space="preserve"> *, являются обязательными для рассмотрения, невыполнение данного условия ведет к отклонению предложения.</w:t>
      </w:r>
    </w:p>
    <w:p w14:paraId="6D7659FA" w14:textId="77777777" w:rsidR="00E56D7C" w:rsidRDefault="00E56D7C" w:rsidP="00E56D7C">
      <w:pPr>
        <w:jc w:val="both"/>
        <w:rPr>
          <w:sz w:val="28"/>
          <w:szCs w:val="28"/>
        </w:rPr>
      </w:pPr>
    </w:p>
    <w:p w14:paraId="7066B82A" w14:textId="77777777" w:rsidR="00E56D7C" w:rsidRDefault="00E56D7C" w:rsidP="00E56D7C">
      <w:pPr>
        <w:tabs>
          <w:tab w:val="center" w:pos="6804"/>
        </w:tabs>
        <w:spacing w:line="40" w:lineRule="atLeas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Разработчики:</w:t>
      </w:r>
    </w:p>
    <w:p w14:paraId="2FB41646" w14:textId="77777777" w:rsidR="00E56D7C" w:rsidRDefault="00E56D7C" w:rsidP="00E56D7C">
      <w:pPr>
        <w:tabs>
          <w:tab w:val="center" w:pos="6804"/>
        </w:tabs>
        <w:spacing w:line="40" w:lineRule="atLeast"/>
        <w:rPr>
          <w:bCs/>
          <w:sz w:val="28"/>
          <w:szCs w:val="28"/>
          <w:u w:val="single"/>
        </w:rPr>
      </w:pPr>
    </w:p>
    <w:p w14:paraId="2AC74E60" w14:textId="77777777" w:rsidR="00E56D7C" w:rsidRPr="00C37E1E" w:rsidRDefault="00E56D7C" w:rsidP="00E56D7C">
      <w:pPr>
        <w:spacing w:line="40" w:lineRule="atLeast"/>
        <w:rPr>
          <w:sz w:val="28"/>
          <w:szCs w:val="28"/>
        </w:rPr>
      </w:pPr>
      <w:r w:rsidRPr="00C37E1E">
        <w:rPr>
          <w:sz w:val="28"/>
          <w:szCs w:val="28"/>
        </w:rPr>
        <w:t>Врач-анестезиолог-</w:t>
      </w:r>
    </w:p>
    <w:p w14:paraId="3B1695A3" w14:textId="77777777" w:rsidR="00E56D7C" w:rsidRDefault="00E56D7C" w:rsidP="00E56D7C">
      <w:pPr>
        <w:spacing w:line="40" w:lineRule="atLeast"/>
        <w:rPr>
          <w:sz w:val="28"/>
          <w:szCs w:val="28"/>
        </w:rPr>
      </w:pPr>
      <w:r w:rsidRPr="00C37E1E">
        <w:rPr>
          <w:sz w:val="28"/>
          <w:szCs w:val="28"/>
        </w:rPr>
        <w:t>реаниматолог детский</w:t>
      </w:r>
    </w:p>
    <w:p w14:paraId="6C77631B" w14:textId="77777777" w:rsidR="00E56D7C" w:rsidRDefault="00E56D7C" w:rsidP="00E56D7C">
      <w:pPr>
        <w:spacing w:line="40" w:lineRule="atLeast"/>
        <w:rPr>
          <w:sz w:val="28"/>
          <w:szCs w:val="28"/>
        </w:rPr>
      </w:pPr>
      <w:r w:rsidRPr="00C37E1E">
        <w:rPr>
          <w:sz w:val="28"/>
          <w:szCs w:val="28"/>
        </w:rPr>
        <w:t xml:space="preserve">(заведующий </w:t>
      </w:r>
      <w:proofErr w:type="gramStart"/>
      <w:r w:rsidRPr="00C37E1E">
        <w:rPr>
          <w:sz w:val="28"/>
          <w:szCs w:val="28"/>
        </w:rPr>
        <w:t>отделением)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В.Ю</w:t>
      </w:r>
      <w:proofErr w:type="gramEnd"/>
      <w:r>
        <w:rPr>
          <w:sz w:val="28"/>
          <w:szCs w:val="28"/>
        </w:rPr>
        <w:t>.Назарова</w:t>
      </w:r>
      <w:proofErr w:type="spellEnd"/>
    </w:p>
    <w:p w14:paraId="3B21FB4B" w14:textId="77777777" w:rsidR="00E56D7C" w:rsidRDefault="00E56D7C" w:rsidP="00E56D7C">
      <w:pPr>
        <w:spacing w:line="40" w:lineRule="atLeast"/>
        <w:rPr>
          <w:sz w:val="28"/>
          <w:szCs w:val="28"/>
        </w:rPr>
      </w:pPr>
    </w:p>
    <w:sectPr w:rsidR="00E56D7C" w:rsidSect="00E56D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B3F48"/>
    <w:multiLevelType w:val="multilevel"/>
    <w:tmpl w:val="E8660F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AC"/>
    <w:rsid w:val="000841DD"/>
    <w:rsid w:val="0013711F"/>
    <w:rsid w:val="003E378A"/>
    <w:rsid w:val="004C17AC"/>
    <w:rsid w:val="006313F9"/>
    <w:rsid w:val="0078564B"/>
    <w:rsid w:val="00AC5C47"/>
    <w:rsid w:val="00AF2C02"/>
    <w:rsid w:val="00CB7A80"/>
    <w:rsid w:val="00CC3EC7"/>
    <w:rsid w:val="00E5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7C14"/>
  <w15:chartTrackingRefBased/>
  <w15:docId w15:val="{CA04FBFA-C9EB-4942-BB90-FFA3BC00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D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7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7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7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7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7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7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17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7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17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17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7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Вершицкая Анна Александровна</dc:creator>
  <cp:keywords/>
  <dc:description/>
  <cp:lastModifiedBy>Гурьевна Дина Анатольевна</cp:lastModifiedBy>
  <cp:revision>5</cp:revision>
  <cp:lastPrinted>2026-05-05T10:02:00Z</cp:lastPrinted>
  <dcterms:created xsi:type="dcterms:W3CDTF">2026-04-06T08:54:00Z</dcterms:created>
  <dcterms:modified xsi:type="dcterms:W3CDTF">2026-06-03T07:37:00Z</dcterms:modified>
</cp:coreProperties>
</file>