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7699F" w14:textId="5A937A1C" w:rsidR="008D4D49" w:rsidRPr="008D4D49" w:rsidRDefault="008D4D49" w:rsidP="008D4D49">
      <w:pPr>
        <w:ind w:firstLine="0"/>
        <w:jc w:val="right"/>
        <w:rPr>
          <w:rFonts w:eastAsia="Times New Roman"/>
          <w:b/>
          <w:i/>
          <w:sz w:val="24"/>
          <w:szCs w:val="24"/>
          <w:lang w:eastAsia="ru-RU"/>
        </w:rPr>
      </w:pPr>
      <w:r w:rsidRPr="008D4D49">
        <w:rPr>
          <w:rFonts w:eastAsia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b/>
          <w:i/>
          <w:sz w:val="24"/>
          <w:szCs w:val="24"/>
          <w:lang w:eastAsia="ru-RU"/>
        </w:rPr>
        <w:t>4</w:t>
      </w:r>
      <w:bookmarkStart w:id="0" w:name="_GoBack"/>
      <w:bookmarkEnd w:id="0"/>
      <w:r w:rsidRPr="008D4D49">
        <w:rPr>
          <w:rFonts w:eastAsia="Times New Roman"/>
          <w:b/>
          <w:i/>
          <w:sz w:val="24"/>
          <w:szCs w:val="24"/>
          <w:lang w:eastAsia="ru-RU"/>
        </w:rPr>
        <w:t xml:space="preserve"> к конкурсным документам №К513-06/261</w:t>
      </w:r>
    </w:p>
    <w:p w14:paraId="3750CACA" w14:textId="77777777" w:rsidR="005469A8" w:rsidRPr="00520095" w:rsidRDefault="005469A8" w:rsidP="00ED07A3">
      <w:pPr>
        <w:spacing w:after="13" w:line="259" w:lineRule="auto"/>
        <w:ind w:right="67" w:firstLine="0"/>
        <w:jc w:val="center"/>
        <w:rPr>
          <w:rFonts w:eastAsia="Times New Roman"/>
          <w:b/>
          <w:sz w:val="24"/>
          <w:szCs w:val="24"/>
        </w:rPr>
      </w:pPr>
    </w:p>
    <w:p w14:paraId="26E21C4C" w14:textId="77777777" w:rsidR="005469A8" w:rsidRPr="00520095" w:rsidRDefault="005469A8" w:rsidP="00ED07A3">
      <w:pPr>
        <w:spacing w:after="13" w:line="259" w:lineRule="auto"/>
        <w:ind w:right="67" w:firstLine="0"/>
        <w:jc w:val="center"/>
        <w:rPr>
          <w:rFonts w:eastAsia="Times New Roman"/>
          <w:b/>
          <w:szCs w:val="30"/>
        </w:rPr>
      </w:pPr>
    </w:p>
    <w:p w14:paraId="6622B2F7" w14:textId="77777777" w:rsidR="005469A8" w:rsidRPr="00520095" w:rsidRDefault="005469A8" w:rsidP="00ED07A3">
      <w:pPr>
        <w:spacing w:after="13" w:line="259" w:lineRule="auto"/>
        <w:ind w:right="67" w:firstLine="0"/>
        <w:jc w:val="center"/>
        <w:rPr>
          <w:rFonts w:eastAsia="Times New Roman"/>
          <w:b/>
          <w:szCs w:val="30"/>
        </w:rPr>
      </w:pPr>
    </w:p>
    <w:p w14:paraId="4231E96F" w14:textId="58DBED91" w:rsidR="00402402" w:rsidRPr="00520095" w:rsidRDefault="00A339A8" w:rsidP="001432E8">
      <w:pPr>
        <w:ind w:firstLine="0"/>
        <w:jc w:val="center"/>
        <w:rPr>
          <w:b/>
          <w:bCs/>
          <w:szCs w:val="30"/>
        </w:rPr>
      </w:pPr>
      <w:r w:rsidRPr="00520095">
        <w:rPr>
          <w:b/>
          <w:bCs/>
          <w:szCs w:val="30"/>
        </w:rPr>
        <w:t>РУП «Национальный аэропорт Минск»</w:t>
      </w:r>
    </w:p>
    <w:p w14:paraId="74B0A587" w14:textId="77777777" w:rsidR="00AA31F2" w:rsidRPr="00520095" w:rsidRDefault="00AA31F2" w:rsidP="00402402">
      <w:pPr>
        <w:spacing w:after="276" w:line="259" w:lineRule="auto"/>
        <w:ind w:firstLine="0"/>
        <w:jc w:val="center"/>
        <w:rPr>
          <w:szCs w:val="30"/>
        </w:rPr>
      </w:pPr>
    </w:p>
    <w:tbl>
      <w:tblPr>
        <w:tblStyle w:val="af1"/>
        <w:tblW w:w="4536" w:type="dxa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C408B" w:rsidRPr="00520095" w14:paraId="6EF10AE1" w14:textId="77777777" w:rsidTr="00D4031E">
        <w:tc>
          <w:tcPr>
            <w:tcW w:w="4536" w:type="dxa"/>
          </w:tcPr>
          <w:p w14:paraId="7E99D799" w14:textId="5E918D7D" w:rsidR="00402402" w:rsidRPr="00520095" w:rsidRDefault="00402402" w:rsidP="00AA31F2">
            <w:pPr>
              <w:spacing w:line="280" w:lineRule="exact"/>
              <w:ind w:firstLine="459"/>
              <w:rPr>
                <w:szCs w:val="30"/>
              </w:rPr>
            </w:pPr>
          </w:p>
        </w:tc>
      </w:tr>
    </w:tbl>
    <w:p w14:paraId="5292F265" w14:textId="4233DD8B" w:rsidR="00402402" w:rsidRPr="00520095" w:rsidRDefault="00402402" w:rsidP="00402402">
      <w:pPr>
        <w:spacing w:after="190" w:line="259" w:lineRule="auto"/>
        <w:ind w:firstLine="0"/>
        <w:jc w:val="left"/>
        <w:rPr>
          <w:szCs w:val="30"/>
        </w:rPr>
      </w:pPr>
    </w:p>
    <w:p w14:paraId="0FE2C9D8" w14:textId="77777777" w:rsidR="002C408B" w:rsidRPr="00520095" w:rsidRDefault="002C408B" w:rsidP="00402402">
      <w:pPr>
        <w:spacing w:after="190" w:line="259" w:lineRule="auto"/>
        <w:ind w:firstLine="0"/>
        <w:jc w:val="left"/>
        <w:rPr>
          <w:szCs w:val="30"/>
        </w:rPr>
      </w:pPr>
    </w:p>
    <w:p w14:paraId="65D1AE9C" w14:textId="77777777" w:rsidR="00D4031E" w:rsidRPr="00520095" w:rsidRDefault="00D4031E" w:rsidP="00402402">
      <w:pPr>
        <w:spacing w:after="190" w:line="259" w:lineRule="auto"/>
        <w:ind w:firstLine="0"/>
        <w:jc w:val="left"/>
        <w:rPr>
          <w:szCs w:val="30"/>
        </w:rPr>
      </w:pPr>
    </w:p>
    <w:p w14:paraId="58EECC5E" w14:textId="77777777" w:rsidR="002C408B" w:rsidRPr="00520095" w:rsidRDefault="002C408B" w:rsidP="00402402">
      <w:pPr>
        <w:spacing w:after="190" w:line="259" w:lineRule="auto"/>
        <w:ind w:firstLine="0"/>
        <w:jc w:val="left"/>
        <w:rPr>
          <w:szCs w:val="30"/>
        </w:rPr>
      </w:pPr>
    </w:p>
    <w:p w14:paraId="284567FC" w14:textId="77777777" w:rsidR="00402402" w:rsidRPr="00520095" w:rsidRDefault="00402402" w:rsidP="00402402">
      <w:pPr>
        <w:spacing w:after="13" w:line="269" w:lineRule="auto"/>
        <w:ind w:left="1035" w:right="1015" w:hanging="10"/>
        <w:jc w:val="center"/>
        <w:rPr>
          <w:szCs w:val="30"/>
        </w:rPr>
      </w:pPr>
    </w:p>
    <w:p w14:paraId="0361DD46" w14:textId="77777777" w:rsidR="00AA31F2" w:rsidRPr="00520095" w:rsidRDefault="00AA31F2" w:rsidP="00402402">
      <w:pPr>
        <w:spacing w:after="13" w:line="269" w:lineRule="auto"/>
        <w:ind w:left="1035" w:right="1015" w:hanging="10"/>
        <w:jc w:val="center"/>
        <w:rPr>
          <w:szCs w:val="30"/>
        </w:rPr>
      </w:pPr>
    </w:p>
    <w:p w14:paraId="5E7296C4" w14:textId="77777777" w:rsidR="00402402" w:rsidRPr="00520095" w:rsidRDefault="00402402" w:rsidP="00402402">
      <w:pPr>
        <w:spacing w:after="301" w:line="269" w:lineRule="auto"/>
        <w:ind w:left="10" w:right="68" w:hanging="10"/>
        <w:jc w:val="center"/>
        <w:rPr>
          <w:szCs w:val="30"/>
        </w:rPr>
      </w:pPr>
      <w:r w:rsidRPr="00520095">
        <w:rPr>
          <w:rFonts w:eastAsia="Times New Roman"/>
          <w:b/>
          <w:szCs w:val="30"/>
        </w:rPr>
        <w:t xml:space="preserve">ТЕХНИЧЕСКИЕ УСЛОВИЯ </w:t>
      </w:r>
    </w:p>
    <w:p w14:paraId="6D0EBCBC" w14:textId="60285AA8" w:rsidR="00402402" w:rsidRPr="00520095" w:rsidRDefault="00A339A8" w:rsidP="00402402">
      <w:pPr>
        <w:spacing w:after="33" w:line="259" w:lineRule="auto"/>
        <w:ind w:firstLine="0"/>
        <w:jc w:val="center"/>
        <w:rPr>
          <w:szCs w:val="30"/>
        </w:rPr>
      </w:pPr>
      <w:r w:rsidRPr="00520095">
        <w:rPr>
          <w:szCs w:val="30"/>
        </w:rPr>
        <w:t>Разработка интеграционной платформы обмена данных для взаимодействия производственных систем республиканского унитарного предприятия «Национальный аэропорт Минск» и систем сторонних компаний</w:t>
      </w:r>
    </w:p>
    <w:p w14:paraId="39569F5A" w14:textId="77777777" w:rsidR="00560E0A" w:rsidRPr="00520095" w:rsidRDefault="00402402" w:rsidP="00402402">
      <w:pPr>
        <w:spacing w:after="36" w:line="259" w:lineRule="auto"/>
        <w:ind w:firstLine="0"/>
        <w:jc w:val="center"/>
        <w:rPr>
          <w:szCs w:val="30"/>
        </w:rPr>
      </w:pPr>
      <w:r w:rsidRPr="00520095">
        <w:rPr>
          <w:szCs w:val="30"/>
        </w:rPr>
        <w:t xml:space="preserve"> </w:t>
      </w:r>
    </w:p>
    <w:p w14:paraId="1670B259" w14:textId="77777777" w:rsidR="002E09DB" w:rsidRPr="00520095" w:rsidRDefault="002E09DB" w:rsidP="00402402">
      <w:pPr>
        <w:spacing w:after="36" w:line="259" w:lineRule="auto"/>
        <w:ind w:firstLine="0"/>
        <w:jc w:val="center"/>
        <w:rPr>
          <w:szCs w:val="30"/>
        </w:rPr>
      </w:pPr>
    </w:p>
    <w:p w14:paraId="7351969C" w14:textId="77777777" w:rsidR="00CD4B4D" w:rsidRPr="00520095" w:rsidRDefault="00CD4B4D" w:rsidP="00EB626D">
      <w:pPr>
        <w:spacing w:after="36" w:line="259" w:lineRule="auto"/>
        <w:ind w:firstLine="0"/>
        <w:rPr>
          <w:sz w:val="26"/>
        </w:rPr>
      </w:pPr>
    </w:p>
    <w:p w14:paraId="1C0BC926" w14:textId="77777777" w:rsidR="00CD4B4D" w:rsidRPr="00520095" w:rsidRDefault="00CD4B4D" w:rsidP="00402402">
      <w:pPr>
        <w:spacing w:after="36" w:line="259" w:lineRule="auto"/>
        <w:ind w:firstLine="0"/>
        <w:jc w:val="center"/>
        <w:rPr>
          <w:sz w:val="26"/>
        </w:rPr>
      </w:pPr>
    </w:p>
    <w:p w14:paraId="0B306EA1" w14:textId="77777777" w:rsidR="00CD4B4D" w:rsidRPr="00520095" w:rsidRDefault="00CD4B4D" w:rsidP="00402402">
      <w:pPr>
        <w:spacing w:after="36" w:line="259" w:lineRule="auto"/>
        <w:ind w:firstLine="0"/>
        <w:jc w:val="center"/>
        <w:rPr>
          <w:sz w:val="26"/>
        </w:rPr>
      </w:pPr>
    </w:p>
    <w:p w14:paraId="52C14D68" w14:textId="6199FCCA" w:rsidR="00CD4B4D" w:rsidRPr="00520095" w:rsidRDefault="00CD4B4D" w:rsidP="005469A8">
      <w:pPr>
        <w:spacing w:after="36" w:line="259" w:lineRule="auto"/>
        <w:ind w:firstLine="0"/>
        <w:rPr>
          <w:sz w:val="26"/>
        </w:rPr>
      </w:pPr>
    </w:p>
    <w:p w14:paraId="53303639" w14:textId="57FB9A7A" w:rsidR="00402402" w:rsidRPr="00520095" w:rsidRDefault="00402402" w:rsidP="00402402">
      <w:pPr>
        <w:spacing w:after="36" w:line="259" w:lineRule="auto"/>
        <w:ind w:firstLine="0"/>
        <w:jc w:val="center"/>
        <w:rPr>
          <w:sz w:val="24"/>
          <w:szCs w:val="24"/>
        </w:rPr>
      </w:pPr>
    </w:p>
    <w:p w14:paraId="40DE9218" w14:textId="77777777" w:rsidR="002C408B" w:rsidRPr="00520095" w:rsidRDefault="002C408B" w:rsidP="00AE28AD">
      <w:pPr>
        <w:spacing w:after="36" w:line="259" w:lineRule="auto"/>
        <w:ind w:firstLine="0"/>
        <w:rPr>
          <w:sz w:val="24"/>
          <w:szCs w:val="24"/>
        </w:rPr>
      </w:pPr>
    </w:p>
    <w:p w14:paraId="3105CBB9" w14:textId="77777777" w:rsidR="002C408B" w:rsidRPr="00520095" w:rsidRDefault="002C408B" w:rsidP="00AE28AD">
      <w:pPr>
        <w:spacing w:after="36" w:line="259" w:lineRule="auto"/>
        <w:ind w:firstLine="0"/>
        <w:rPr>
          <w:sz w:val="24"/>
          <w:szCs w:val="24"/>
        </w:rPr>
      </w:pPr>
    </w:p>
    <w:p w14:paraId="44D7E951" w14:textId="77777777" w:rsidR="002C408B" w:rsidRPr="00520095" w:rsidRDefault="002C408B" w:rsidP="00AE28AD">
      <w:pPr>
        <w:spacing w:after="36" w:line="259" w:lineRule="auto"/>
        <w:ind w:firstLine="0"/>
        <w:rPr>
          <w:sz w:val="24"/>
          <w:szCs w:val="24"/>
        </w:rPr>
      </w:pPr>
    </w:p>
    <w:p w14:paraId="0422BC10" w14:textId="77777777" w:rsidR="001432E8" w:rsidRPr="00520095" w:rsidRDefault="001432E8" w:rsidP="00AE28AD">
      <w:pPr>
        <w:spacing w:after="36" w:line="259" w:lineRule="auto"/>
        <w:ind w:firstLine="0"/>
        <w:rPr>
          <w:sz w:val="24"/>
          <w:szCs w:val="24"/>
        </w:rPr>
      </w:pPr>
    </w:p>
    <w:p w14:paraId="543C267D" w14:textId="77777777" w:rsidR="001432E8" w:rsidRPr="00520095" w:rsidRDefault="001432E8" w:rsidP="00AE28AD">
      <w:pPr>
        <w:spacing w:after="36" w:line="259" w:lineRule="auto"/>
        <w:ind w:firstLine="0"/>
        <w:rPr>
          <w:szCs w:val="30"/>
        </w:rPr>
      </w:pPr>
    </w:p>
    <w:p w14:paraId="2A1E989A" w14:textId="77777777" w:rsidR="002C408B" w:rsidRPr="00520095" w:rsidRDefault="002C408B" w:rsidP="00402402">
      <w:pPr>
        <w:spacing w:after="36" w:line="259" w:lineRule="auto"/>
        <w:ind w:firstLine="0"/>
        <w:jc w:val="center"/>
        <w:rPr>
          <w:szCs w:val="30"/>
        </w:rPr>
      </w:pPr>
    </w:p>
    <w:p w14:paraId="67C8EC76" w14:textId="23CA9A6E" w:rsidR="00402402" w:rsidRPr="00520095" w:rsidRDefault="00402402" w:rsidP="00AE28AD">
      <w:pPr>
        <w:spacing w:after="33" w:line="259" w:lineRule="auto"/>
        <w:ind w:firstLine="0"/>
        <w:rPr>
          <w:szCs w:val="30"/>
        </w:rPr>
      </w:pPr>
      <w:r w:rsidRPr="00520095">
        <w:rPr>
          <w:szCs w:val="30"/>
        </w:rPr>
        <w:t xml:space="preserve"> </w:t>
      </w:r>
    </w:p>
    <w:p w14:paraId="68F5F12D" w14:textId="2C2C2871" w:rsidR="00402402" w:rsidRPr="00520095" w:rsidRDefault="00402402" w:rsidP="00AA31F2">
      <w:pPr>
        <w:spacing w:line="259" w:lineRule="auto"/>
        <w:ind w:firstLine="0"/>
        <w:jc w:val="left"/>
        <w:rPr>
          <w:szCs w:val="30"/>
        </w:rPr>
      </w:pPr>
      <w:r w:rsidRPr="00520095">
        <w:rPr>
          <w:szCs w:val="30"/>
        </w:rPr>
        <w:t xml:space="preserve"> </w:t>
      </w:r>
    </w:p>
    <w:p w14:paraId="3E323BD1" w14:textId="0CEEF598" w:rsidR="00402402" w:rsidRPr="00520095" w:rsidRDefault="00402402" w:rsidP="00402402">
      <w:pPr>
        <w:spacing w:after="69" w:line="259" w:lineRule="auto"/>
        <w:ind w:left="1072" w:right="1132" w:hanging="10"/>
        <w:jc w:val="center"/>
        <w:rPr>
          <w:szCs w:val="30"/>
        </w:rPr>
      </w:pPr>
      <w:r w:rsidRPr="00520095">
        <w:rPr>
          <w:rFonts w:eastAsia="Times New Roman"/>
          <w:b/>
          <w:szCs w:val="30"/>
        </w:rPr>
        <w:t>Минск 202</w:t>
      </w:r>
      <w:r w:rsidR="00A339A8" w:rsidRPr="00520095">
        <w:rPr>
          <w:rFonts w:eastAsia="Times New Roman"/>
          <w:b/>
          <w:szCs w:val="30"/>
        </w:rPr>
        <w:t>6</w:t>
      </w:r>
      <w:r w:rsidRPr="00520095">
        <w:rPr>
          <w:rFonts w:eastAsia="Times New Roman"/>
          <w:b/>
          <w:szCs w:val="30"/>
        </w:rPr>
        <w:t xml:space="preserve"> </w:t>
      </w:r>
    </w:p>
    <w:p w14:paraId="6910073C" w14:textId="77777777" w:rsidR="00557365" w:rsidRPr="00520095" w:rsidRDefault="00557365" w:rsidP="00402402">
      <w:pPr>
        <w:spacing w:after="49" w:line="259" w:lineRule="auto"/>
        <w:ind w:left="10" w:right="66" w:hanging="10"/>
        <w:jc w:val="center"/>
        <w:rPr>
          <w:rFonts w:eastAsia="Times New Roman"/>
          <w:b/>
          <w:sz w:val="28"/>
        </w:rPr>
      </w:pPr>
    </w:p>
    <w:p w14:paraId="26F2772B" w14:textId="77777777" w:rsidR="00557365" w:rsidRPr="00520095" w:rsidRDefault="00557365" w:rsidP="00402402">
      <w:pPr>
        <w:spacing w:after="49" w:line="259" w:lineRule="auto"/>
        <w:ind w:left="10" w:right="66" w:hanging="10"/>
        <w:jc w:val="center"/>
        <w:rPr>
          <w:rFonts w:eastAsia="Times New Roman"/>
          <w:b/>
          <w:sz w:val="28"/>
        </w:rPr>
      </w:pPr>
    </w:p>
    <w:p w14:paraId="2C8F755C" w14:textId="77777777" w:rsidR="00402402" w:rsidRPr="00520095" w:rsidRDefault="00402402" w:rsidP="00402402">
      <w:pPr>
        <w:spacing w:after="49" w:line="259" w:lineRule="auto"/>
        <w:ind w:left="10" w:right="66" w:hanging="10"/>
        <w:jc w:val="center"/>
      </w:pPr>
      <w:r w:rsidRPr="00520095">
        <w:rPr>
          <w:rFonts w:eastAsia="Times New Roman"/>
          <w:b/>
          <w:sz w:val="28"/>
        </w:rPr>
        <w:lastRenderedPageBreak/>
        <w:t xml:space="preserve">Содержание </w:t>
      </w:r>
    </w:p>
    <w:sdt>
      <w:sdtPr>
        <w:rPr>
          <w:rFonts w:eastAsia="Calibri"/>
          <w:color w:val="auto"/>
          <w:kern w:val="0"/>
          <w:sz w:val="30"/>
          <w:szCs w:val="22"/>
          <w:lang w:val="ru-RU" w:eastAsia="en-US" w:bidi="ru-RU"/>
          <w14:ligatures w14:val="none"/>
        </w:rPr>
        <w:id w:val="538626195"/>
        <w:docPartObj>
          <w:docPartGallery w:val="Table of Contents"/>
        </w:docPartObj>
      </w:sdtPr>
      <w:sdtEndPr>
        <w:rPr>
          <w:sz w:val="24"/>
          <w:lang w:bidi="ar-SA"/>
        </w:rPr>
      </w:sdtEndPr>
      <w:sdtContent>
        <w:p w14:paraId="60B125E9" w14:textId="49683FA8" w:rsidR="007F3B92" w:rsidRPr="00520095" w:rsidRDefault="00402402">
          <w:pPr>
            <w:pStyle w:val="1f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r w:rsidRPr="00520095">
            <w:rPr>
              <w:color w:val="auto"/>
              <w:sz w:val="24"/>
            </w:rPr>
            <w:fldChar w:fldCharType="begin"/>
          </w:r>
          <w:r w:rsidRPr="00520095">
            <w:rPr>
              <w:color w:val="auto"/>
              <w:sz w:val="24"/>
            </w:rPr>
            <w:instrText xml:space="preserve"> TOC \o "1-3" \h \z \u </w:instrText>
          </w:r>
          <w:r w:rsidRPr="00520095">
            <w:rPr>
              <w:color w:val="auto"/>
              <w:sz w:val="24"/>
            </w:rPr>
            <w:fldChar w:fldCharType="separate"/>
          </w:r>
          <w:hyperlink w:anchor="_Toc228387631" w:history="1">
            <w:r w:rsidR="007F3B92" w:rsidRPr="00520095">
              <w:rPr>
                <w:rStyle w:val="af8"/>
                <w:noProof/>
                <w:lang w:val="ru-RU"/>
              </w:rPr>
              <w:t>1.</w:t>
            </w:r>
            <w:r w:rsidR="007F3B92" w:rsidRPr="00520095">
              <w:rPr>
                <w:rStyle w:val="af8"/>
                <w:noProof/>
              </w:rPr>
              <w:t>О</w:t>
            </w:r>
            <w:r w:rsidR="007F3B92" w:rsidRPr="00520095">
              <w:rPr>
                <w:rStyle w:val="af8"/>
                <w:noProof/>
                <w:lang w:val="ru-RU"/>
              </w:rPr>
              <w:t>бщие требования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_Toc228387631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3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0708582E" w14:textId="156276D2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2" w:history="1">
            <w:r w:rsidR="007F3B92" w:rsidRPr="00520095">
              <w:rPr>
                <w:rStyle w:val="af8"/>
                <w:noProof/>
              </w:rPr>
              <w:t>1.1 Наименование системы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_Toc228387632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3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662B8BD7" w14:textId="0D3B3EEE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3" w:history="1">
            <w:r w:rsidR="007F3B92" w:rsidRPr="00520095">
              <w:rPr>
                <w:rStyle w:val="af8"/>
                <w:noProof/>
              </w:rPr>
              <w:t>1.2 Наименование сторон, их реквизиты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_Toc228387633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3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2FA09A9D" w14:textId="0EC59E3D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4" w:history="1">
            <w:r w:rsidR="007F3B92" w:rsidRPr="00520095">
              <w:rPr>
                <w:rStyle w:val="af8"/>
                <w:noProof/>
              </w:rPr>
              <w:t>1.3 Основание для проведения работ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_Toc228387634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3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3F5834E7" w14:textId="1123A403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5" w:history="1">
            <w:r w:rsidR="007F3B92" w:rsidRPr="00520095">
              <w:rPr>
                <w:rStyle w:val="af8"/>
                <w:noProof/>
              </w:rPr>
              <w:t>1.4 Сроки начала и окончания выполнения работ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_Toc228387635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3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35F260C7" w14:textId="02442DDF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6" w:history="1">
            <w:r w:rsidR="007F3B92" w:rsidRPr="00520095">
              <w:rPr>
                <w:rStyle w:val="af8"/>
                <w:noProof/>
              </w:rPr>
              <w:t>1.5 Источники и порядок финансирования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_Toc228387636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3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2E778A7C" w14:textId="0262901B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7" w:history="1">
            <w:r w:rsidR="007F3B92" w:rsidRPr="00520095">
              <w:rPr>
                <w:rStyle w:val="af8"/>
                <w:noProof/>
              </w:rPr>
              <w:t>1.6 Порядок оформления и предъявления результатов работ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_Toc228387637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4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3B0888DF" w14:textId="7868EC10" w:rsidR="007F3B92" w:rsidRPr="00520095" w:rsidRDefault="001B0DD7">
          <w:pPr>
            <w:pStyle w:val="2b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8" w:history="1">
            <w:r w:rsidR="007F3B92" w:rsidRPr="00520095">
              <w:rPr>
                <w:rStyle w:val="af8"/>
                <w:noProof/>
              </w:rPr>
              <w:t>1.7 Применяемые сокращения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_Toc228387638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b/>
                <w:bCs/>
                <w:noProof/>
                <w:webHidden/>
                <w:lang w:val="ru-RU"/>
              </w:rPr>
              <w:t>Ошибка! Закладка не определена.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517793F9" w14:textId="4D1C0890" w:rsidR="007F3B92" w:rsidRPr="00520095" w:rsidRDefault="001B0DD7">
          <w:pPr>
            <w:pStyle w:val="1f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39" w:history="1">
            <w:r w:rsidR="007F3B92" w:rsidRPr="00520095">
              <w:rPr>
                <w:rStyle w:val="af8"/>
                <w:noProof/>
                <w:lang w:val="ru-RU"/>
              </w:rPr>
              <w:t xml:space="preserve">2. </w:t>
            </w:r>
            <w:r w:rsidR="007F3B92" w:rsidRPr="00520095">
              <w:rPr>
                <w:rStyle w:val="af8"/>
                <w:noProof/>
              </w:rPr>
              <w:t>Н</w:t>
            </w:r>
            <w:r w:rsidR="007F3B92" w:rsidRPr="00520095">
              <w:rPr>
                <w:rStyle w:val="af8"/>
                <w:noProof/>
                <w:lang w:val="ru-RU"/>
              </w:rPr>
              <w:t>азначение и цели разработки Платформы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_Toc228387639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5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7374A3CD" w14:textId="479F2A2B" w:rsidR="007F3B92" w:rsidRPr="00520095" w:rsidRDefault="001B0DD7">
          <w:pPr>
            <w:pStyle w:val="1f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40" w:history="1">
            <w:r w:rsidR="007F3B92" w:rsidRPr="00520095">
              <w:rPr>
                <w:rStyle w:val="af8"/>
                <w:noProof/>
                <w:lang w:val="ru-RU"/>
              </w:rPr>
              <w:t>3.Требования к Платформе</w:t>
            </w:r>
            <w:r w:rsidR="007F3B92" w:rsidRPr="00520095">
              <w:rPr>
                <w:rStyle w:val="af8"/>
                <w:noProof/>
              </w:rPr>
              <w:t xml:space="preserve"> </w:t>
            </w:r>
            <w:r w:rsidR="007F3B92" w:rsidRPr="00520095">
              <w:rPr>
                <w:rStyle w:val="af8"/>
                <w:noProof/>
                <w:lang w:val="ru-RU"/>
              </w:rPr>
              <w:t>и ее функциональным характеристикам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_Toc228387640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6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5CBCE256" w14:textId="61C9BEB6" w:rsidR="007F3B92" w:rsidRPr="00520095" w:rsidRDefault="001B0DD7">
          <w:pPr>
            <w:pStyle w:val="39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41" w:history="1">
            <w:r w:rsidR="007F3B92" w:rsidRPr="00520095">
              <w:rPr>
                <w:rStyle w:val="af8"/>
                <w:iCs/>
                <w:noProof/>
              </w:rPr>
              <w:t xml:space="preserve">3.1 </w:t>
            </w:r>
            <w:r w:rsidR="007F3B92" w:rsidRPr="00520095">
              <w:rPr>
                <w:rStyle w:val="af8"/>
                <w:iCs/>
                <w:noProof/>
                <w:lang w:val="ru-RU"/>
              </w:rPr>
              <w:t>Общие требования к архитектуре Платформы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_Toc228387641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6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5543E89D" w14:textId="69AEA6CB" w:rsidR="007F3B92" w:rsidRPr="00520095" w:rsidRDefault="001B0DD7">
          <w:pPr>
            <w:pStyle w:val="39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42" w:history="1">
            <w:r w:rsidR="007F3B92" w:rsidRPr="00520095">
              <w:rPr>
                <w:rStyle w:val="af8"/>
                <w:noProof/>
              </w:rPr>
              <w:t>3.</w:t>
            </w:r>
            <w:r w:rsidR="007F3B92" w:rsidRPr="00520095">
              <w:rPr>
                <w:rStyle w:val="af8"/>
                <w:noProof/>
                <w:lang w:val="ru-RU"/>
              </w:rPr>
              <w:t>2</w:t>
            </w:r>
            <w:r w:rsidR="007F3B92" w:rsidRPr="00520095">
              <w:rPr>
                <w:rStyle w:val="af8"/>
                <w:noProof/>
              </w:rPr>
              <w:t xml:space="preserve"> </w:t>
            </w:r>
            <w:r w:rsidR="007F3B92" w:rsidRPr="00520095">
              <w:rPr>
                <w:rStyle w:val="af8"/>
                <w:noProof/>
                <w:lang w:val="ru-RU"/>
              </w:rPr>
              <w:t>Требования</w:t>
            </w:r>
            <w:r w:rsidR="007F3B92" w:rsidRPr="00520095">
              <w:rPr>
                <w:rStyle w:val="af8"/>
                <w:noProof/>
              </w:rPr>
              <w:t xml:space="preserve"> к </w:t>
            </w:r>
            <w:r w:rsidR="007F3B92" w:rsidRPr="00520095">
              <w:rPr>
                <w:rStyle w:val="af8"/>
                <w:noProof/>
                <w:lang w:val="ru-RU"/>
              </w:rPr>
              <w:t>функциональным характеристикам Платформы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_Toc228387642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7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293FB40A" w14:textId="2C881EFE" w:rsidR="007F3B92" w:rsidRPr="00520095" w:rsidRDefault="001B0DD7">
          <w:pPr>
            <w:pStyle w:val="1f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43" w:history="1">
            <w:r w:rsidR="007F3B92" w:rsidRPr="00520095">
              <w:rPr>
                <w:rStyle w:val="af8"/>
                <w:noProof/>
                <w:lang w:val="ru-RU"/>
              </w:rPr>
              <w:t>4. Требования к используемому программному обеспечению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_Toc228387643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17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0BEAB7C8" w14:textId="5DEAECE7" w:rsidR="007F3B92" w:rsidRPr="00520095" w:rsidRDefault="001B0DD7">
          <w:pPr>
            <w:pStyle w:val="1f2"/>
            <w:tabs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44" w:history="1">
            <w:r w:rsidR="007F3B92" w:rsidRPr="00520095">
              <w:rPr>
                <w:rStyle w:val="af8"/>
                <w:noProof/>
                <w:lang w:val="ru"/>
              </w:rPr>
              <w:t>5. Требования к СЗИ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_Toc228387644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18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46992675" w14:textId="4956E46C" w:rsidR="007F3B92" w:rsidRPr="00520095" w:rsidRDefault="001B0DD7">
          <w:pPr>
            <w:pStyle w:val="1f2"/>
            <w:tabs>
              <w:tab w:val="left" w:pos="720"/>
              <w:tab w:val="right" w:leader="dot" w:pos="10335"/>
            </w:tabs>
            <w:rPr>
              <w:rFonts w:asciiTheme="minorHAnsi" w:eastAsiaTheme="minorEastAsia" w:hAnsiTheme="minorHAnsi" w:cstheme="minorBidi"/>
              <w:noProof/>
              <w:color w:val="auto"/>
              <w:sz w:val="24"/>
              <w:lang w:val="ru-RU"/>
            </w:rPr>
          </w:pPr>
          <w:hyperlink w:anchor="_Toc228387645" w:history="1">
            <w:r w:rsidR="007F3B92" w:rsidRPr="00520095">
              <w:rPr>
                <w:rStyle w:val="af8"/>
                <w:noProof/>
                <w:lang w:val="ru-RU"/>
              </w:rPr>
              <w:t>6</w:t>
            </w:r>
            <w:r w:rsidR="007F3B92" w:rsidRPr="00520095">
              <w:rPr>
                <w:rStyle w:val="af8"/>
                <w:noProof/>
              </w:rPr>
              <w:t>. Требования к описанию технического предложения</w:t>
            </w:r>
            <w:r w:rsidR="007F3B92" w:rsidRPr="00520095">
              <w:rPr>
                <w:noProof/>
                <w:webHidden/>
              </w:rPr>
              <w:tab/>
            </w:r>
            <w:r w:rsidR="007F3B92" w:rsidRPr="00520095">
              <w:rPr>
                <w:noProof/>
                <w:webHidden/>
              </w:rPr>
              <w:fldChar w:fldCharType="begin"/>
            </w:r>
            <w:r w:rsidR="007F3B92" w:rsidRPr="00520095">
              <w:rPr>
                <w:noProof/>
                <w:webHidden/>
              </w:rPr>
              <w:instrText xml:space="preserve"> PAGEREF _Toc228387645 \h </w:instrText>
            </w:r>
            <w:r w:rsidR="007F3B92" w:rsidRPr="00520095">
              <w:rPr>
                <w:noProof/>
                <w:webHidden/>
              </w:rPr>
            </w:r>
            <w:r w:rsidR="007F3B92" w:rsidRPr="00520095">
              <w:rPr>
                <w:noProof/>
                <w:webHidden/>
              </w:rPr>
              <w:fldChar w:fldCharType="separate"/>
            </w:r>
            <w:r w:rsidR="004B3F86">
              <w:rPr>
                <w:noProof/>
                <w:webHidden/>
              </w:rPr>
              <w:t>19</w:t>
            </w:r>
            <w:r w:rsidR="007F3B92" w:rsidRPr="00520095">
              <w:rPr>
                <w:noProof/>
                <w:webHidden/>
              </w:rPr>
              <w:fldChar w:fldCharType="end"/>
            </w:r>
          </w:hyperlink>
        </w:p>
        <w:p w14:paraId="3D9C8279" w14:textId="7C65362F" w:rsidR="00A74C1D" w:rsidRPr="00520095" w:rsidRDefault="00402402" w:rsidP="0098586E">
          <w:pPr>
            <w:ind w:firstLine="0"/>
            <w:rPr>
              <w:sz w:val="24"/>
              <w:szCs w:val="24"/>
            </w:rPr>
          </w:pPr>
          <w:r w:rsidRPr="00520095">
            <w:rPr>
              <w:sz w:val="24"/>
              <w:szCs w:val="24"/>
            </w:rPr>
            <w:fldChar w:fldCharType="end"/>
          </w:r>
        </w:p>
      </w:sdtContent>
    </w:sdt>
    <w:p w14:paraId="71B40685" w14:textId="77777777" w:rsidR="00AA21CC" w:rsidRPr="00520095" w:rsidRDefault="00AA21CC" w:rsidP="00AA21CC">
      <w:pPr>
        <w:pStyle w:val="13"/>
        <w:ind w:firstLine="0"/>
        <w:rPr>
          <w:rStyle w:val="150"/>
        </w:rPr>
      </w:pPr>
    </w:p>
    <w:p w14:paraId="02DE644F" w14:textId="77777777" w:rsidR="00AA21CC" w:rsidRPr="00520095" w:rsidRDefault="00AA21CC" w:rsidP="00AA21CC">
      <w:pPr>
        <w:pStyle w:val="13"/>
        <w:ind w:firstLine="0"/>
        <w:rPr>
          <w:rStyle w:val="150"/>
        </w:rPr>
      </w:pPr>
    </w:p>
    <w:p w14:paraId="2254E842" w14:textId="77777777" w:rsidR="00AA21CC" w:rsidRPr="00520095" w:rsidRDefault="00AA21CC" w:rsidP="00AA21CC">
      <w:pPr>
        <w:pStyle w:val="13"/>
        <w:ind w:firstLine="0"/>
        <w:rPr>
          <w:rStyle w:val="150"/>
        </w:rPr>
      </w:pPr>
    </w:p>
    <w:p w14:paraId="075798D2" w14:textId="77777777" w:rsidR="00AA21CC" w:rsidRPr="00520095" w:rsidRDefault="00AA21CC" w:rsidP="00AA21CC">
      <w:pPr>
        <w:rPr>
          <w:lang w:val="x-none" w:eastAsia="x-none"/>
        </w:rPr>
      </w:pPr>
    </w:p>
    <w:p w14:paraId="5D48E263" w14:textId="77777777" w:rsidR="00AA21CC" w:rsidRPr="00520095" w:rsidRDefault="00AA21CC" w:rsidP="00AA21CC">
      <w:pPr>
        <w:rPr>
          <w:lang w:val="x-none" w:eastAsia="x-none"/>
        </w:rPr>
      </w:pPr>
    </w:p>
    <w:p w14:paraId="3B5614DD" w14:textId="77777777" w:rsidR="00AA21CC" w:rsidRPr="00520095" w:rsidRDefault="00AA21CC" w:rsidP="00AA21CC">
      <w:pPr>
        <w:rPr>
          <w:lang w:val="x-none" w:eastAsia="x-none"/>
        </w:rPr>
      </w:pPr>
    </w:p>
    <w:p w14:paraId="59C6ADA3" w14:textId="77777777" w:rsidR="00AA21CC" w:rsidRPr="00520095" w:rsidRDefault="00AA21CC" w:rsidP="00AA21CC">
      <w:pPr>
        <w:rPr>
          <w:lang w:val="x-none" w:eastAsia="x-none"/>
        </w:rPr>
      </w:pPr>
    </w:p>
    <w:p w14:paraId="3EDD3F1E" w14:textId="77777777" w:rsidR="00AA21CC" w:rsidRPr="00520095" w:rsidRDefault="00AA21CC" w:rsidP="00AA21CC">
      <w:pPr>
        <w:rPr>
          <w:lang w:val="x-none" w:eastAsia="x-none"/>
        </w:rPr>
      </w:pPr>
    </w:p>
    <w:p w14:paraId="3996FE20" w14:textId="77777777" w:rsidR="00AA21CC" w:rsidRPr="00520095" w:rsidRDefault="00AA21CC" w:rsidP="00AA21CC">
      <w:pPr>
        <w:rPr>
          <w:lang w:val="x-none" w:eastAsia="x-none"/>
        </w:rPr>
      </w:pPr>
    </w:p>
    <w:p w14:paraId="3E7B6F8C" w14:textId="77777777" w:rsidR="00AA21CC" w:rsidRPr="00520095" w:rsidRDefault="00AA21CC" w:rsidP="00AA21CC">
      <w:pPr>
        <w:rPr>
          <w:lang w:val="x-none" w:eastAsia="x-none"/>
        </w:rPr>
      </w:pPr>
    </w:p>
    <w:p w14:paraId="7A59EBA1" w14:textId="77777777" w:rsidR="00AA21CC" w:rsidRPr="00520095" w:rsidRDefault="00AA21CC" w:rsidP="00AA21CC">
      <w:pPr>
        <w:rPr>
          <w:lang w:val="x-none" w:eastAsia="x-none"/>
        </w:rPr>
      </w:pPr>
    </w:p>
    <w:p w14:paraId="434ED848" w14:textId="3ECA242C" w:rsidR="00402402" w:rsidRPr="00520095" w:rsidRDefault="00AA21CC" w:rsidP="00AA21CC">
      <w:pPr>
        <w:pStyle w:val="13"/>
        <w:jc w:val="center"/>
        <w:rPr>
          <w:rFonts w:ascii="Times New Roman" w:hAnsi="Times New Roman"/>
          <w:color w:val="auto"/>
          <w:sz w:val="30"/>
          <w:szCs w:val="30"/>
          <w:lang w:val="ru-RU"/>
        </w:rPr>
      </w:pPr>
      <w:bookmarkStart w:id="1" w:name="_Toc228387631"/>
      <w:r w:rsidRPr="00520095">
        <w:rPr>
          <w:rFonts w:ascii="Times New Roman" w:hAnsi="Times New Roman"/>
          <w:color w:val="auto"/>
          <w:sz w:val="30"/>
          <w:szCs w:val="30"/>
          <w:lang w:val="ru-RU"/>
        </w:rPr>
        <w:lastRenderedPageBreak/>
        <w:t>1.</w:t>
      </w:r>
      <w:r w:rsidR="00402402" w:rsidRPr="00520095">
        <w:rPr>
          <w:rFonts w:ascii="Times New Roman" w:hAnsi="Times New Roman"/>
          <w:color w:val="auto"/>
          <w:sz w:val="30"/>
          <w:szCs w:val="30"/>
        </w:rPr>
        <w:t>О</w:t>
      </w:r>
      <w:r w:rsidR="00D33D84" w:rsidRPr="00520095">
        <w:rPr>
          <w:rFonts w:ascii="Times New Roman" w:hAnsi="Times New Roman"/>
          <w:color w:val="auto"/>
          <w:sz w:val="30"/>
          <w:szCs w:val="30"/>
          <w:lang w:val="ru-RU"/>
        </w:rPr>
        <w:t>бщие требования</w:t>
      </w:r>
      <w:bookmarkEnd w:id="1"/>
    </w:p>
    <w:p w14:paraId="42CC1CF8" w14:textId="0F4EE630" w:rsidR="00402402" w:rsidRPr="00520095" w:rsidRDefault="00402402" w:rsidP="00AA21CC">
      <w:pPr>
        <w:spacing w:line="259" w:lineRule="auto"/>
        <w:ind w:firstLine="0"/>
        <w:jc w:val="left"/>
        <w:rPr>
          <w:szCs w:val="30"/>
        </w:rPr>
      </w:pPr>
    </w:p>
    <w:p w14:paraId="70962BAA" w14:textId="1F9AFCF6" w:rsidR="00402402" w:rsidRPr="00520095" w:rsidRDefault="00402402" w:rsidP="00AA21CC">
      <w:pPr>
        <w:spacing w:after="9"/>
        <w:ind w:left="-5" w:right="58"/>
        <w:rPr>
          <w:szCs w:val="30"/>
        </w:rPr>
      </w:pPr>
      <w:r w:rsidRPr="00520095">
        <w:rPr>
          <w:szCs w:val="30"/>
        </w:rPr>
        <w:t xml:space="preserve">Технические условия на разработку </w:t>
      </w:r>
      <w:r w:rsidR="00A339A8" w:rsidRPr="00520095">
        <w:rPr>
          <w:szCs w:val="30"/>
        </w:rPr>
        <w:t>интеграционной платформы обмена данных для взаимодействия производственных систем республиканского унитарного предприятия «Национальный аэропорт Минск» и систем сторонних компаний</w:t>
      </w:r>
      <w:r w:rsidR="001432E8" w:rsidRPr="00520095">
        <w:rPr>
          <w:szCs w:val="30"/>
        </w:rPr>
        <w:t xml:space="preserve"> (далее – ТУ).</w:t>
      </w:r>
    </w:p>
    <w:p w14:paraId="05C5B2C2" w14:textId="4658D0BD" w:rsidR="00402402" w:rsidRPr="00520095" w:rsidRDefault="00402402" w:rsidP="00402402">
      <w:pPr>
        <w:pStyle w:val="2"/>
        <w:numPr>
          <w:ilvl w:val="0"/>
          <w:numId w:val="0"/>
        </w:numPr>
        <w:ind w:left="703"/>
        <w:rPr>
          <w:szCs w:val="30"/>
        </w:rPr>
      </w:pPr>
      <w:bookmarkStart w:id="2" w:name="_Toc228387632"/>
      <w:r w:rsidRPr="00520095">
        <w:rPr>
          <w:szCs w:val="30"/>
        </w:rPr>
        <w:t>1.1 Наименование системы</w:t>
      </w:r>
      <w:bookmarkEnd w:id="2"/>
      <w:r w:rsidRPr="00520095">
        <w:rPr>
          <w:szCs w:val="30"/>
        </w:rPr>
        <w:t xml:space="preserve"> </w:t>
      </w:r>
    </w:p>
    <w:p w14:paraId="7650200B" w14:textId="71F7A19A" w:rsidR="00402402" w:rsidRPr="00520095" w:rsidRDefault="00402402" w:rsidP="00402402">
      <w:pPr>
        <w:spacing w:after="21"/>
        <w:ind w:left="-5" w:right="58"/>
        <w:rPr>
          <w:szCs w:val="30"/>
        </w:rPr>
      </w:pPr>
      <w:r w:rsidRPr="00520095">
        <w:rPr>
          <w:szCs w:val="30"/>
        </w:rPr>
        <w:t xml:space="preserve">Полное наименование системы – </w:t>
      </w:r>
      <w:r w:rsidR="00A339A8" w:rsidRPr="00520095">
        <w:rPr>
          <w:szCs w:val="30"/>
        </w:rPr>
        <w:t>интеграционн</w:t>
      </w:r>
      <w:r w:rsidR="00D0090D" w:rsidRPr="00520095">
        <w:rPr>
          <w:szCs w:val="30"/>
        </w:rPr>
        <w:t>ая</w:t>
      </w:r>
      <w:r w:rsidR="00A339A8" w:rsidRPr="00520095">
        <w:rPr>
          <w:szCs w:val="30"/>
        </w:rPr>
        <w:t xml:space="preserve"> платформ</w:t>
      </w:r>
      <w:r w:rsidR="00D0090D" w:rsidRPr="00520095">
        <w:rPr>
          <w:szCs w:val="30"/>
        </w:rPr>
        <w:t>а</w:t>
      </w:r>
      <w:r w:rsidR="00A339A8" w:rsidRPr="00520095">
        <w:rPr>
          <w:szCs w:val="30"/>
        </w:rPr>
        <w:t xml:space="preserve"> обмена данных для взаимодействия производственных систем республиканского унитарного предприятия «Национальный аэропорт Минск» и систем сторонних компаний (далее – Платформ</w:t>
      </w:r>
      <w:r w:rsidR="00D0090D" w:rsidRPr="00520095">
        <w:rPr>
          <w:szCs w:val="30"/>
        </w:rPr>
        <w:t>а</w:t>
      </w:r>
      <w:r w:rsidR="00A339A8" w:rsidRPr="00520095">
        <w:rPr>
          <w:szCs w:val="30"/>
        </w:rPr>
        <w:t>)</w:t>
      </w:r>
      <w:r w:rsidRPr="00520095">
        <w:rPr>
          <w:szCs w:val="30"/>
        </w:rPr>
        <w:t xml:space="preserve">. </w:t>
      </w:r>
      <w:r w:rsidR="00A339A8" w:rsidRPr="00520095">
        <w:rPr>
          <w:szCs w:val="30"/>
        </w:rPr>
        <w:t>Краткое наименование системы – интеграционная платформа РУП «</w:t>
      </w:r>
      <w:r w:rsidR="00565D5F" w:rsidRPr="00520095">
        <w:rPr>
          <w:szCs w:val="30"/>
        </w:rPr>
        <w:t>НАМ</w:t>
      </w:r>
      <w:r w:rsidR="00A339A8" w:rsidRPr="00520095">
        <w:rPr>
          <w:szCs w:val="30"/>
        </w:rPr>
        <w:t xml:space="preserve">» </w:t>
      </w:r>
    </w:p>
    <w:p w14:paraId="08070A8A" w14:textId="29DF480F" w:rsidR="00402402" w:rsidRPr="00520095" w:rsidRDefault="00402402" w:rsidP="00402402">
      <w:pPr>
        <w:pStyle w:val="2"/>
        <w:numPr>
          <w:ilvl w:val="0"/>
          <w:numId w:val="0"/>
        </w:numPr>
        <w:ind w:left="703"/>
        <w:rPr>
          <w:szCs w:val="30"/>
        </w:rPr>
      </w:pPr>
      <w:bookmarkStart w:id="3" w:name="_Toc228387633"/>
      <w:r w:rsidRPr="00520095">
        <w:rPr>
          <w:szCs w:val="30"/>
        </w:rPr>
        <w:t>1.2 Наименование сторон, их реквизиты</w:t>
      </w:r>
      <w:bookmarkEnd w:id="3"/>
      <w:r w:rsidRPr="00520095">
        <w:rPr>
          <w:szCs w:val="30"/>
        </w:rPr>
        <w:t xml:space="preserve"> </w:t>
      </w:r>
    </w:p>
    <w:p w14:paraId="112C0D5A" w14:textId="627A3595" w:rsidR="00402402" w:rsidRPr="00520095" w:rsidRDefault="00402402" w:rsidP="00402402">
      <w:pPr>
        <w:ind w:left="-5" w:right="58"/>
        <w:rPr>
          <w:szCs w:val="30"/>
        </w:rPr>
      </w:pPr>
      <w:r w:rsidRPr="00520095">
        <w:rPr>
          <w:szCs w:val="30"/>
        </w:rPr>
        <w:t xml:space="preserve">Заказчик: </w:t>
      </w:r>
      <w:r w:rsidR="00A339A8" w:rsidRPr="00520095">
        <w:rPr>
          <w:szCs w:val="30"/>
        </w:rPr>
        <w:t>РУП «Национальный аэропорт Минск»</w:t>
      </w:r>
      <w:r w:rsidR="001432E8" w:rsidRPr="00520095">
        <w:rPr>
          <w:szCs w:val="30"/>
        </w:rPr>
        <w:t xml:space="preserve"> </w:t>
      </w:r>
      <w:r w:rsidRPr="00520095">
        <w:rPr>
          <w:szCs w:val="30"/>
        </w:rPr>
        <w:t xml:space="preserve">(далее – Заказчик). </w:t>
      </w:r>
    </w:p>
    <w:p w14:paraId="0D335426" w14:textId="55ADA317" w:rsidR="00402402" w:rsidRPr="00520095" w:rsidRDefault="00402402" w:rsidP="00402402">
      <w:pPr>
        <w:spacing w:after="14"/>
        <w:ind w:left="708" w:right="58" w:firstLine="0"/>
        <w:rPr>
          <w:szCs w:val="30"/>
        </w:rPr>
      </w:pPr>
      <w:r w:rsidRPr="00520095">
        <w:rPr>
          <w:szCs w:val="30"/>
        </w:rPr>
        <w:t xml:space="preserve">Исполнитель: по результатам конкурса (далее – Исполнитель). </w:t>
      </w:r>
    </w:p>
    <w:p w14:paraId="19E46307" w14:textId="048CF150" w:rsidR="00402402" w:rsidRPr="00520095" w:rsidRDefault="00402402" w:rsidP="00402402">
      <w:pPr>
        <w:pStyle w:val="2"/>
        <w:numPr>
          <w:ilvl w:val="0"/>
          <w:numId w:val="0"/>
        </w:numPr>
        <w:ind w:left="703"/>
        <w:rPr>
          <w:szCs w:val="30"/>
        </w:rPr>
      </w:pPr>
      <w:bookmarkStart w:id="4" w:name="_Toc228387634"/>
      <w:r w:rsidRPr="00520095">
        <w:rPr>
          <w:szCs w:val="30"/>
        </w:rPr>
        <w:t>1.3 Основание для проведения работ</w:t>
      </w:r>
      <w:bookmarkEnd w:id="4"/>
      <w:r w:rsidRPr="00520095">
        <w:rPr>
          <w:szCs w:val="30"/>
        </w:rPr>
        <w:t xml:space="preserve"> </w:t>
      </w:r>
    </w:p>
    <w:p w14:paraId="6747BFDE" w14:textId="0B4FD354" w:rsidR="006836C9" w:rsidRPr="00520095" w:rsidRDefault="00402402" w:rsidP="001432E8">
      <w:pPr>
        <w:ind w:left="-5" w:right="58"/>
        <w:rPr>
          <w:szCs w:val="30"/>
        </w:rPr>
      </w:pPr>
      <w:r w:rsidRPr="00520095">
        <w:rPr>
          <w:szCs w:val="30"/>
        </w:rPr>
        <w:t>Основанием для выполнения работ по разработке</w:t>
      </w:r>
      <w:r w:rsidR="001432E8" w:rsidRPr="00520095">
        <w:rPr>
          <w:szCs w:val="30"/>
        </w:rPr>
        <w:t xml:space="preserve"> </w:t>
      </w:r>
      <w:r w:rsidR="00A52700" w:rsidRPr="00520095">
        <w:rPr>
          <w:szCs w:val="30"/>
        </w:rPr>
        <w:t>Платформы</w:t>
      </w:r>
      <w:r w:rsidR="001432E8" w:rsidRPr="00520095">
        <w:rPr>
          <w:szCs w:val="30"/>
        </w:rPr>
        <w:t xml:space="preserve"> </w:t>
      </w:r>
      <w:r w:rsidRPr="00520095">
        <w:rPr>
          <w:szCs w:val="30"/>
        </w:rPr>
        <w:t xml:space="preserve">являются следующие документы: </w:t>
      </w:r>
      <w:r w:rsidR="006836C9" w:rsidRPr="00520095">
        <w:rPr>
          <w:szCs w:val="30"/>
        </w:rPr>
        <w:t xml:space="preserve"> </w:t>
      </w:r>
    </w:p>
    <w:p w14:paraId="3F684DF7" w14:textId="1DB1C43E" w:rsidR="00FF1D68" w:rsidRPr="00520095" w:rsidRDefault="00FF1D68" w:rsidP="00FF1D68">
      <w:pPr>
        <w:pStyle w:val="ad"/>
        <w:numPr>
          <w:ilvl w:val="0"/>
          <w:numId w:val="22"/>
        </w:num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 xml:space="preserve">решение Совета по проектам в сфере цифрового развития при Министерстве связи и информатизации от </w:t>
      </w:r>
      <w:r w:rsidR="00A339A8" w:rsidRPr="00520095">
        <w:rPr>
          <w:szCs w:val="30"/>
        </w:rPr>
        <w:t>30</w:t>
      </w:r>
      <w:r w:rsidRPr="00520095">
        <w:rPr>
          <w:szCs w:val="30"/>
        </w:rPr>
        <w:t xml:space="preserve"> мая 202</w:t>
      </w:r>
      <w:r w:rsidR="00A339A8" w:rsidRPr="00520095">
        <w:rPr>
          <w:szCs w:val="30"/>
        </w:rPr>
        <w:t>5</w:t>
      </w:r>
      <w:r w:rsidRPr="00520095">
        <w:rPr>
          <w:szCs w:val="30"/>
        </w:rPr>
        <w:t xml:space="preserve"> г. № </w:t>
      </w:r>
      <w:r w:rsidR="00A339A8" w:rsidRPr="00520095">
        <w:rPr>
          <w:szCs w:val="30"/>
        </w:rPr>
        <w:t>39</w:t>
      </w:r>
      <w:r w:rsidRPr="00520095">
        <w:rPr>
          <w:szCs w:val="30"/>
        </w:rPr>
        <w:t xml:space="preserve"> о целесообразности к реализации мероприятия по созданию </w:t>
      </w:r>
      <w:r w:rsidR="00A339A8" w:rsidRPr="00520095">
        <w:rPr>
          <w:szCs w:val="30"/>
        </w:rPr>
        <w:t>Платформы</w:t>
      </w:r>
      <w:r w:rsidRPr="00520095">
        <w:rPr>
          <w:szCs w:val="30"/>
        </w:rPr>
        <w:t xml:space="preserve">; </w:t>
      </w:r>
    </w:p>
    <w:p w14:paraId="1F83D91F" w14:textId="60BBCF6A" w:rsidR="00FF1D68" w:rsidRPr="00520095" w:rsidRDefault="00FF1D68" w:rsidP="00FF1D68">
      <w:pPr>
        <w:pStyle w:val="ad"/>
        <w:numPr>
          <w:ilvl w:val="0"/>
          <w:numId w:val="22"/>
        </w:num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 xml:space="preserve">решение Минского городского Совета депутатов от </w:t>
      </w:r>
      <w:r w:rsidR="00A339A8" w:rsidRPr="00520095">
        <w:rPr>
          <w:szCs w:val="30"/>
        </w:rPr>
        <w:t>6</w:t>
      </w:r>
      <w:r w:rsidRPr="00520095">
        <w:rPr>
          <w:szCs w:val="30"/>
        </w:rPr>
        <w:t xml:space="preserve"> </w:t>
      </w:r>
      <w:r w:rsidR="00A339A8" w:rsidRPr="00520095">
        <w:rPr>
          <w:szCs w:val="30"/>
        </w:rPr>
        <w:t>февраля</w:t>
      </w:r>
      <w:r w:rsidRPr="00520095">
        <w:rPr>
          <w:szCs w:val="30"/>
        </w:rPr>
        <w:t xml:space="preserve"> </w:t>
      </w:r>
      <w:r w:rsidR="00A339A8" w:rsidRPr="00520095">
        <w:rPr>
          <w:szCs w:val="30"/>
        </w:rPr>
        <w:t>2026</w:t>
      </w:r>
      <w:r w:rsidRPr="00520095">
        <w:rPr>
          <w:szCs w:val="30"/>
        </w:rPr>
        <w:t xml:space="preserve"> № </w:t>
      </w:r>
      <w:r w:rsidR="00A339A8" w:rsidRPr="00520095">
        <w:rPr>
          <w:szCs w:val="30"/>
        </w:rPr>
        <w:t>215</w:t>
      </w:r>
      <w:r w:rsidRPr="00520095">
        <w:rPr>
          <w:szCs w:val="30"/>
        </w:rPr>
        <w:t xml:space="preserve"> «Об </w:t>
      </w:r>
      <w:r w:rsidR="00A339A8" w:rsidRPr="00520095">
        <w:rPr>
          <w:szCs w:val="30"/>
        </w:rPr>
        <w:t>утверждении регионального комплекса мероприятий</w:t>
      </w:r>
      <w:r w:rsidRPr="00520095">
        <w:rPr>
          <w:szCs w:val="30"/>
        </w:rPr>
        <w:t>»</w:t>
      </w:r>
      <w:r w:rsidR="00A339A8" w:rsidRPr="00520095">
        <w:rPr>
          <w:szCs w:val="30"/>
        </w:rPr>
        <w:t>.</w:t>
      </w:r>
    </w:p>
    <w:p w14:paraId="51DDF825" w14:textId="701F574A" w:rsidR="00402402" w:rsidRPr="00520095" w:rsidRDefault="00402402" w:rsidP="00D4031E">
      <w:pPr>
        <w:pStyle w:val="2"/>
        <w:numPr>
          <w:ilvl w:val="0"/>
          <w:numId w:val="0"/>
        </w:numPr>
        <w:ind w:left="703"/>
        <w:rPr>
          <w:szCs w:val="30"/>
        </w:rPr>
      </w:pPr>
      <w:bookmarkStart w:id="5" w:name="_Toc228387635"/>
      <w:r w:rsidRPr="00520095">
        <w:rPr>
          <w:szCs w:val="30"/>
        </w:rPr>
        <w:t>1.4 Сроки начала и окончания выполнения работ</w:t>
      </w:r>
      <w:bookmarkEnd w:id="5"/>
      <w:r w:rsidRPr="00520095">
        <w:rPr>
          <w:szCs w:val="30"/>
        </w:rPr>
        <w:t xml:space="preserve"> </w:t>
      </w:r>
    </w:p>
    <w:p w14:paraId="4B857437" w14:textId="726D9E0A" w:rsidR="00402402" w:rsidRPr="00520095" w:rsidRDefault="00402402" w:rsidP="00402402">
      <w:pPr>
        <w:ind w:left="-5" w:right="58"/>
        <w:rPr>
          <w:szCs w:val="30"/>
        </w:rPr>
      </w:pPr>
      <w:r w:rsidRPr="00520095">
        <w:rPr>
          <w:szCs w:val="30"/>
        </w:rPr>
        <w:t xml:space="preserve">Начальный срок выполнения работ по </w:t>
      </w:r>
      <w:r w:rsidR="001432E8" w:rsidRPr="00520095">
        <w:rPr>
          <w:szCs w:val="30"/>
        </w:rPr>
        <w:t xml:space="preserve">разработке </w:t>
      </w:r>
      <w:r w:rsidR="00A339A8" w:rsidRPr="00520095">
        <w:rPr>
          <w:szCs w:val="30"/>
        </w:rPr>
        <w:t>Платформы</w:t>
      </w:r>
      <w:r w:rsidR="001432E8" w:rsidRPr="00520095">
        <w:rPr>
          <w:szCs w:val="30"/>
        </w:rPr>
        <w:t xml:space="preserve"> </w:t>
      </w:r>
      <w:r w:rsidRPr="00520095">
        <w:rPr>
          <w:szCs w:val="30"/>
        </w:rPr>
        <w:t xml:space="preserve">– с даты заключения договора. </w:t>
      </w:r>
    </w:p>
    <w:p w14:paraId="2CEF0579" w14:textId="2F233479" w:rsidR="00402402" w:rsidRPr="00520095" w:rsidRDefault="00402402" w:rsidP="00D4031E">
      <w:pPr>
        <w:ind w:left="-5" w:right="58"/>
        <w:rPr>
          <w:szCs w:val="30"/>
        </w:rPr>
      </w:pPr>
      <w:r w:rsidRPr="00520095">
        <w:rPr>
          <w:szCs w:val="30"/>
        </w:rPr>
        <w:t>Плановый конечный срок выпол</w:t>
      </w:r>
      <w:r w:rsidR="00E82310" w:rsidRPr="00520095">
        <w:rPr>
          <w:szCs w:val="30"/>
        </w:rPr>
        <w:t xml:space="preserve">нения работ </w:t>
      </w:r>
      <w:r w:rsidR="001432E8" w:rsidRPr="00520095">
        <w:rPr>
          <w:szCs w:val="30"/>
        </w:rPr>
        <w:t xml:space="preserve">по разработке </w:t>
      </w:r>
      <w:r w:rsidR="00A339A8" w:rsidRPr="00520095">
        <w:rPr>
          <w:szCs w:val="30"/>
        </w:rPr>
        <w:t>Платформы</w:t>
      </w:r>
      <w:r w:rsidR="001432E8" w:rsidRPr="00520095">
        <w:rPr>
          <w:szCs w:val="30"/>
        </w:rPr>
        <w:t xml:space="preserve"> </w:t>
      </w:r>
      <w:r w:rsidRPr="00520095">
        <w:rPr>
          <w:szCs w:val="30"/>
        </w:rPr>
        <w:t xml:space="preserve">по договору – </w:t>
      </w:r>
      <w:r w:rsidR="00A339A8" w:rsidRPr="00520095">
        <w:rPr>
          <w:szCs w:val="30"/>
        </w:rPr>
        <w:t>31</w:t>
      </w:r>
      <w:r w:rsidR="001432E8" w:rsidRPr="00520095">
        <w:rPr>
          <w:szCs w:val="30"/>
        </w:rPr>
        <w:t xml:space="preserve"> </w:t>
      </w:r>
      <w:r w:rsidR="00A339A8" w:rsidRPr="00520095">
        <w:rPr>
          <w:szCs w:val="30"/>
        </w:rPr>
        <w:t>декабря</w:t>
      </w:r>
      <w:r w:rsidR="001432E8" w:rsidRPr="00520095">
        <w:rPr>
          <w:szCs w:val="30"/>
        </w:rPr>
        <w:t xml:space="preserve"> 202</w:t>
      </w:r>
      <w:r w:rsidR="00A339A8" w:rsidRPr="00520095">
        <w:rPr>
          <w:szCs w:val="30"/>
        </w:rPr>
        <w:t>8</w:t>
      </w:r>
      <w:r w:rsidRPr="00520095">
        <w:rPr>
          <w:szCs w:val="30"/>
        </w:rPr>
        <w:t xml:space="preserve"> года. </w:t>
      </w:r>
    </w:p>
    <w:p w14:paraId="068F10DB" w14:textId="4BC9F557" w:rsidR="00402402" w:rsidRPr="00520095" w:rsidRDefault="00402402" w:rsidP="00D4031E">
      <w:pPr>
        <w:pStyle w:val="2"/>
        <w:numPr>
          <w:ilvl w:val="0"/>
          <w:numId w:val="0"/>
        </w:numPr>
        <w:ind w:left="703"/>
        <w:rPr>
          <w:szCs w:val="30"/>
        </w:rPr>
      </w:pPr>
      <w:bookmarkStart w:id="6" w:name="_Toc228387636"/>
      <w:r w:rsidRPr="00520095">
        <w:rPr>
          <w:szCs w:val="30"/>
        </w:rPr>
        <w:t>1.5 Источники и порядок финансирования</w:t>
      </w:r>
      <w:bookmarkEnd w:id="6"/>
      <w:r w:rsidRPr="00520095">
        <w:rPr>
          <w:szCs w:val="30"/>
        </w:rPr>
        <w:t xml:space="preserve"> </w:t>
      </w:r>
    </w:p>
    <w:p w14:paraId="4071DE70" w14:textId="7F857E90" w:rsidR="00D4031E" w:rsidRPr="00520095" w:rsidRDefault="00402402" w:rsidP="004F3C70">
      <w:pPr>
        <w:ind w:left="-5" w:right="58"/>
        <w:rPr>
          <w:szCs w:val="30"/>
        </w:rPr>
      </w:pPr>
      <w:r w:rsidRPr="00520095">
        <w:rPr>
          <w:szCs w:val="30"/>
        </w:rPr>
        <w:t xml:space="preserve">Финансирование </w:t>
      </w:r>
      <w:r w:rsidR="00D4031E" w:rsidRPr="00520095">
        <w:rPr>
          <w:szCs w:val="30"/>
        </w:rPr>
        <w:t xml:space="preserve">работ </w:t>
      </w:r>
      <w:r w:rsidR="001432E8" w:rsidRPr="00520095">
        <w:rPr>
          <w:szCs w:val="30"/>
        </w:rPr>
        <w:t xml:space="preserve">по </w:t>
      </w:r>
      <w:r w:rsidR="00A339A8" w:rsidRPr="00520095">
        <w:rPr>
          <w:szCs w:val="30"/>
        </w:rPr>
        <w:t xml:space="preserve">разработке интеграционной платформы обмена данных для взаимодействия производственных систем республиканского унитарного предприятия «Национальный аэропорт Минск» и систем сторонних компаний </w:t>
      </w:r>
      <w:r w:rsidRPr="00520095">
        <w:rPr>
          <w:szCs w:val="30"/>
        </w:rPr>
        <w:t xml:space="preserve">осуществляется за счет средств </w:t>
      </w:r>
      <w:r w:rsidR="00D4031E" w:rsidRPr="00520095">
        <w:rPr>
          <w:szCs w:val="30"/>
        </w:rPr>
        <w:t xml:space="preserve">инновационного фонда </w:t>
      </w:r>
      <w:proofErr w:type="spellStart"/>
      <w:r w:rsidR="00D4031E" w:rsidRPr="00520095">
        <w:rPr>
          <w:szCs w:val="30"/>
        </w:rPr>
        <w:t>Мингорисполкома</w:t>
      </w:r>
      <w:proofErr w:type="spellEnd"/>
      <w:r w:rsidRPr="00520095">
        <w:rPr>
          <w:szCs w:val="30"/>
        </w:rPr>
        <w:t xml:space="preserve">. </w:t>
      </w:r>
    </w:p>
    <w:p w14:paraId="0649DE4B" w14:textId="7BCA8D8F" w:rsidR="00402402" w:rsidRPr="00520095" w:rsidRDefault="00402402" w:rsidP="004F3C70">
      <w:pPr>
        <w:pStyle w:val="2"/>
        <w:numPr>
          <w:ilvl w:val="0"/>
          <w:numId w:val="0"/>
        </w:numPr>
        <w:ind w:left="703"/>
        <w:rPr>
          <w:szCs w:val="30"/>
        </w:rPr>
      </w:pPr>
      <w:bookmarkStart w:id="7" w:name="_Toc228387637"/>
      <w:r w:rsidRPr="00520095">
        <w:rPr>
          <w:szCs w:val="30"/>
        </w:rPr>
        <w:lastRenderedPageBreak/>
        <w:t>1.6 Порядок оформления и предъявления результатов работ</w:t>
      </w:r>
      <w:bookmarkEnd w:id="7"/>
      <w:r w:rsidRPr="00520095">
        <w:rPr>
          <w:szCs w:val="30"/>
        </w:rPr>
        <w:t xml:space="preserve"> </w:t>
      </w:r>
    </w:p>
    <w:p w14:paraId="5AE193A6" w14:textId="0FEBD7F1" w:rsidR="00402402" w:rsidRPr="00520095" w:rsidRDefault="00402402" w:rsidP="00D4031E">
      <w:pPr>
        <w:spacing w:after="61"/>
        <w:ind w:right="58"/>
        <w:rPr>
          <w:szCs w:val="30"/>
        </w:rPr>
      </w:pPr>
      <w:r w:rsidRPr="00520095">
        <w:rPr>
          <w:szCs w:val="30"/>
        </w:rPr>
        <w:t xml:space="preserve">Порядок выполнения, оформления и предъявления результатов работ по </w:t>
      </w:r>
      <w:r w:rsidR="00D4031E" w:rsidRPr="00520095">
        <w:rPr>
          <w:szCs w:val="30"/>
        </w:rPr>
        <w:t>разработке</w:t>
      </w:r>
      <w:r w:rsidRPr="00520095">
        <w:rPr>
          <w:szCs w:val="30"/>
        </w:rPr>
        <w:t xml:space="preserve"> </w:t>
      </w:r>
      <w:r w:rsidR="00A339A8" w:rsidRPr="00520095">
        <w:rPr>
          <w:szCs w:val="30"/>
        </w:rPr>
        <w:t>Платформы</w:t>
      </w:r>
      <w:r w:rsidRPr="00520095">
        <w:rPr>
          <w:szCs w:val="30"/>
        </w:rPr>
        <w:t xml:space="preserve"> регламентирован комплексом стандартов и руководящих документов: </w:t>
      </w:r>
    </w:p>
    <w:p w14:paraId="1AEA2E2F" w14:textId="45AA2758" w:rsidR="00402402" w:rsidRPr="00520095" w:rsidRDefault="00D4031E" w:rsidP="00D4031E">
      <w:pPr>
        <w:spacing w:after="65" w:line="248" w:lineRule="auto"/>
        <w:ind w:right="58"/>
        <w:rPr>
          <w:szCs w:val="30"/>
        </w:rPr>
      </w:pPr>
      <w:r w:rsidRPr="00520095">
        <w:rPr>
          <w:szCs w:val="30"/>
        </w:rPr>
        <w:t>-</w:t>
      </w:r>
      <w:r w:rsidR="00C27A83" w:rsidRPr="00520095">
        <w:rPr>
          <w:szCs w:val="30"/>
        </w:rPr>
        <w:t xml:space="preserve"> </w:t>
      </w:r>
      <w:r w:rsidR="00402402" w:rsidRPr="00520095">
        <w:rPr>
          <w:szCs w:val="30"/>
        </w:rPr>
        <w:t xml:space="preserve">ГОСТ 34.201-2020 «Информационные технологии. Комплекс стандартов на автоматизированные системы. Виды, комплектность и обозначение документов при создании автоматизированных систем»; </w:t>
      </w:r>
    </w:p>
    <w:p w14:paraId="24FA839D" w14:textId="57298D05" w:rsidR="00402402" w:rsidRPr="00520095" w:rsidRDefault="00D4031E" w:rsidP="00D4031E">
      <w:pPr>
        <w:spacing w:after="14" w:line="248" w:lineRule="auto"/>
        <w:ind w:right="58"/>
        <w:rPr>
          <w:szCs w:val="30"/>
        </w:rPr>
      </w:pPr>
      <w:r w:rsidRPr="00520095">
        <w:rPr>
          <w:szCs w:val="30"/>
        </w:rPr>
        <w:t xml:space="preserve">- </w:t>
      </w:r>
      <w:r w:rsidR="00402402" w:rsidRPr="00520095">
        <w:rPr>
          <w:szCs w:val="30"/>
        </w:rPr>
        <w:t xml:space="preserve">ГОСТ 34.602-2020 «Информационные технологии. Комплекс стандартов на автоматизированные системы. Техническое задание на создание автоматизированной системы». </w:t>
      </w:r>
    </w:p>
    <w:p w14:paraId="3997DCE7" w14:textId="46D90314" w:rsidR="00402402" w:rsidRPr="00520095" w:rsidRDefault="00402402" w:rsidP="00D4031E">
      <w:pPr>
        <w:ind w:right="58"/>
        <w:rPr>
          <w:szCs w:val="30"/>
        </w:rPr>
      </w:pPr>
      <w:r w:rsidRPr="00520095">
        <w:rPr>
          <w:szCs w:val="30"/>
        </w:rPr>
        <w:t xml:space="preserve">Порядок оформления и предъявления результатов </w:t>
      </w:r>
      <w:r w:rsidR="001432E8" w:rsidRPr="00520095">
        <w:rPr>
          <w:szCs w:val="30"/>
        </w:rPr>
        <w:t xml:space="preserve">по разработке </w:t>
      </w:r>
      <w:r w:rsidR="00A339A8" w:rsidRPr="00520095">
        <w:rPr>
          <w:szCs w:val="30"/>
        </w:rPr>
        <w:t>Платформы</w:t>
      </w:r>
      <w:r w:rsidR="001432E8" w:rsidRPr="00520095">
        <w:rPr>
          <w:szCs w:val="30"/>
        </w:rPr>
        <w:t xml:space="preserve"> </w:t>
      </w:r>
      <w:r w:rsidRPr="00520095">
        <w:rPr>
          <w:szCs w:val="30"/>
        </w:rPr>
        <w:t xml:space="preserve">должен соответствовать требованиям настоящего ТУ. </w:t>
      </w:r>
    </w:p>
    <w:p w14:paraId="7D41A31B" w14:textId="730B3C7E" w:rsidR="00402402" w:rsidRPr="00520095" w:rsidRDefault="00157C6C" w:rsidP="00157C6C">
      <w:pPr>
        <w:ind w:left="-5" w:right="58"/>
        <w:rPr>
          <w:szCs w:val="30"/>
        </w:rPr>
      </w:pPr>
      <w:r w:rsidRPr="00520095">
        <w:rPr>
          <w:szCs w:val="30"/>
        </w:rPr>
        <w:t>Настоящие ТУ составлены с учетом отраженных</w:t>
      </w:r>
      <w:r w:rsidR="001C74CF" w:rsidRPr="00520095">
        <w:rPr>
          <w:szCs w:val="30"/>
        </w:rPr>
        <w:t xml:space="preserve"> требований</w:t>
      </w:r>
      <w:r w:rsidRPr="00520095">
        <w:rPr>
          <w:szCs w:val="30"/>
        </w:rPr>
        <w:t xml:space="preserve"> в техническом паспорте мероприятия,</w:t>
      </w:r>
      <w:r w:rsidR="001C74CF" w:rsidRPr="00520095">
        <w:rPr>
          <w:szCs w:val="30"/>
        </w:rPr>
        <w:t xml:space="preserve"> прошедшем государственную экспертизу,</w:t>
      </w:r>
      <w:r w:rsidRPr="00520095">
        <w:rPr>
          <w:szCs w:val="30"/>
        </w:rPr>
        <w:t xml:space="preserve"> согласно Положени</w:t>
      </w:r>
      <w:r w:rsidR="00C65454" w:rsidRPr="00520095">
        <w:rPr>
          <w:szCs w:val="30"/>
        </w:rPr>
        <w:t>ю</w:t>
      </w:r>
      <w:r w:rsidRPr="00520095">
        <w:rPr>
          <w:szCs w:val="30"/>
        </w:rPr>
        <w:t xml:space="preserve"> о порядке реализации и финансирования мероприятий в сфере цифрового развития, осуществления государственных закупок в данной сфере Указа Президента Республики Беларусь № 381 от 29 ноября 2023 года.</w:t>
      </w:r>
      <w:r w:rsidR="00402402" w:rsidRPr="00520095">
        <w:rPr>
          <w:szCs w:val="30"/>
        </w:rPr>
        <w:t xml:space="preserve"> </w:t>
      </w:r>
    </w:p>
    <w:p w14:paraId="5DC8564A" w14:textId="67C57A77" w:rsidR="00402402" w:rsidRPr="00520095" w:rsidRDefault="00402402" w:rsidP="004F3C70">
      <w:pPr>
        <w:ind w:left="-5" w:right="58"/>
        <w:rPr>
          <w:szCs w:val="30"/>
        </w:rPr>
      </w:pPr>
      <w:r w:rsidRPr="00520095">
        <w:rPr>
          <w:szCs w:val="30"/>
        </w:rPr>
        <w:t xml:space="preserve">Приемка результатов работ осуществляется </w:t>
      </w:r>
      <w:r w:rsidR="001432E8" w:rsidRPr="00520095">
        <w:rPr>
          <w:szCs w:val="30"/>
        </w:rPr>
        <w:t>Заказчиком</w:t>
      </w:r>
      <w:r w:rsidRPr="00520095">
        <w:rPr>
          <w:szCs w:val="30"/>
        </w:rPr>
        <w:t xml:space="preserve"> по окончании работ на основании приемочных испытаний </w:t>
      </w:r>
      <w:r w:rsidR="001C74CF" w:rsidRPr="00520095">
        <w:rPr>
          <w:szCs w:val="30"/>
        </w:rPr>
        <w:t>Платформы.</w:t>
      </w:r>
    </w:p>
    <w:p w14:paraId="5F69A639" w14:textId="77777777" w:rsidR="001432E8" w:rsidRPr="00520095" w:rsidRDefault="001432E8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536F861C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49EC7D9E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478A7AC8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44E4D3F2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37E5D2A2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0AC0E991" w14:textId="460020E0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4E533A38" w14:textId="77777777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5040EBB6" w14:textId="77777777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33940624" w14:textId="77777777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6715CBC4" w14:textId="77777777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3D23A9A6" w14:textId="77777777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79BDC76D" w14:textId="77777777" w:rsidR="00D0090D" w:rsidRPr="00520095" w:rsidRDefault="00D0090D" w:rsidP="00D0090D">
      <w:pPr>
        <w:spacing w:after="3" w:line="312" w:lineRule="auto"/>
        <w:ind w:left="-5" w:right="58"/>
        <w:rPr>
          <w:sz w:val="24"/>
          <w:szCs w:val="24"/>
        </w:rPr>
      </w:pPr>
    </w:p>
    <w:p w14:paraId="452E7572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4E094DC5" w14:textId="77777777" w:rsidR="001C74CF" w:rsidRPr="00520095" w:rsidRDefault="001C74CF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64D5AFCA" w14:textId="77777777" w:rsidR="001432E8" w:rsidRPr="00520095" w:rsidRDefault="001432E8" w:rsidP="00730A67">
      <w:pPr>
        <w:spacing w:after="3" w:line="312" w:lineRule="auto"/>
        <w:ind w:left="-5" w:right="58"/>
        <w:rPr>
          <w:sz w:val="24"/>
          <w:szCs w:val="24"/>
        </w:rPr>
      </w:pPr>
    </w:p>
    <w:p w14:paraId="32579824" w14:textId="77777777" w:rsidR="006A7553" w:rsidRPr="00520095" w:rsidRDefault="006A7553" w:rsidP="00AA21CC">
      <w:pPr>
        <w:spacing w:after="3" w:line="312" w:lineRule="auto"/>
        <w:ind w:right="58" w:firstLine="0"/>
        <w:rPr>
          <w:sz w:val="24"/>
          <w:szCs w:val="24"/>
        </w:rPr>
      </w:pPr>
    </w:p>
    <w:p w14:paraId="7075594F" w14:textId="15D77C98" w:rsidR="00402402" w:rsidRPr="00520095" w:rsidRDefault="00193006" w:rsidP="00D33D84">
      <w:pPr>
        <w:pStyle w:val="13"/>
        <w:spacing w:after="188" w:line="269" w:lineRule="auto"/>
        <w:ind w:left="300" w:right="68" w:hanging="300"/>
        <w:jc w:val="center"/>
        <w:rPr>
          <w:rFonts w:ascii="Times New Roman" w:hAnsi="Times New Roman"/>
          <w:color w:val="000000" w:themeColor="text1"/>
          <w:sz w:val="30"/>
          <w:szCs w:val="30"/>
        </w:rPr>
      </w:pPr>
      <w:bookmarkStart w:id="8" w:name="_Toc228387639"/>
      <w:r w:rsidRPr="00520095">
        <w:rPr>
          <w:rFonts w:ascii="Times New Roman" w:hAnsi="Times New Roman"/>
          <w:color w:val="auto"/>
          <w:sz w:val="30"/>
          <w:szCs w:val="30"/>
          <w:lang w:val="ru-RU"/>
        </w:rPr>
        <w:lastRenderedPageBreak/>
        <w:t>2.</w:t>
      </w:r>
      <w:r w:rsidR="0091672A" w:rsidRPr="00520095">
        <w:rPr>
          <w:rFonts w:ascii="Times New Roman" w:hAnsi="Times New Roman"/>
          <w:color w:val="auto"/>
          <w:sz w:val="30"/>
          <w:szCs w:val="30"/>
          <w:lang w:val="ru-RU"/>
        </w:rPr>
        <w:t xml:space="preserve"> </w:t>
      </w:r>
      <w:r w:rsidR="00402402" w:rsidRPr="00520095">
        <w:rPr>
          <w:rFonts w:ascii="Times New Roman" w:hAnsi="Times New Roman"/>
          <w:color w:val="auto"/>
          <w:sz w:val="30"/>
          <w:szCs w:val="30"/>
        </w:rPr>
        <w:t>Н</w:t>
      </w:r>
      <w:r w:rsidR="009127B2" w:rsidRPr="00520095">
        <w:rPr>
          <w:rFonts w:ascii="Times New Roman" w:hAnsi="Times New Roman"/>
          <w:color w:val="auto"/>
          <w:sz w:val="30"/>
          <w:szCs w:val="30"/>
          <w:lang w:val="ru-RU"/>
        </w:rPr>
        <w:t xml:space="preserve">азначение и цели </w:t>
      </w:r>
      <w:r w:rsidR="009127B2"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разработки </w:t>
      </w:r>
      <w:r w:rsidR="001C74CF"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>Платформы</w:t>
      </w:r>
      <w:bookmarkEnd w:id="8"/>
    </w:p>
    <w:p w14:paraId="4C3E2F77" w14:textId="60F8D7AA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>Выполнение работ направлено на формирование единой распределенной интеграционной среды РУП «Национальный аэропорт Минск» для обмена данными между различными системами аэропорта и системами сторонних организаций путем разработки интеграционной платформы данных.</w:t>
      </w:r>
    </w:p>
    <w:p w14:paraId="08AFBF87" w14:textId="77777777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>В рамках реализации мероприятия необходимо решить следующие задачи:</w:t>
      </w:r>
    </w:p>
    <w:p w14:paraId="5953429B" w14:textId="4D9BB0F8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 xml:space="preserve">создать </w:t>
      </w:r>
      <w:r w:rsidR="00C65454" w:rsidRPr="00520095">
        <w:rPr>
          <w:szCs w:val="30"/>
        </w:rPr>
        <w:t>Платформу</w:t>
      </w:r>
      <w:r w:rsidRPr="00520095">
        <w:rPr>
          <w:szCs w:val="30"/>
        </w:rPr>
        <w:t xml:space="preserve"> для обмена данными между различными системами Национального аэропорта Минск;</w:t>
      </w:r>
    </w:p>
    <w:p w14:paraId="6A2F26B9" w14:textId="77777777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 xml:space="preserve">выполнить интеграцию с системами авиакомпаний, службами безопасности и другими участниками авиационного процесса; </w:t>
      </w:r>
    </w:p>
    <w:p w14:paraId="2DED6F0F" w14:textId="77777777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>обеспечить унификацию подходов и методов интеграционного взаимодействия между информационными системами Национального аэропорта Минск вне зависимости от типа платформы и форматов используемых данных;</w:t>
      </w:r>
    </w:p>
    <w:p w14:paraId="08CA62DA" w14:textId="77777777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>обеспечить возможность мониторинга передачи данных в интеграционных процессах.</w:t>
      </w:r>
    </w:p>
    <w:p w14:paraId="40E4FA75" w14:textId="77777777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  <w:r w:rsidRPr="00520095">
        <w:rPr>
          <w:szCs w:val="30"/>
        </w:rPr>
        <w:t>Цель мероприятия - Повышение эффективности операционных процессов и надежности работы Национального аэропорта Минск за счет обеспечения эффективного и безопасного обмена данными между различными информационными системами аэропорта и системами сторонних организаций, а также централизованного управления информационными потоками.</w:t>
      </w:r>
    </w:p>
    <w:p w14:paraId="22DAD9DF" w14:textId="77777777" w:rsidR="001C74CF" w:rsidRPr="00520095" w:rsidRDefault="001C74CF" w:rsidP="001C74CF">
      <w:pPr>
        <w:spacing w:after="41" w:line="248" w:lineRule="auto"/>
        <w:ind w:right="58"/>
        <w:rPr>
          <w:szCs w:val="30"/>
        </w:rPr>
      </w:pPr>
    </w:p>
    <w:p w14:paraId="20B65BB0" w14:textId="3466EA2A" w:rsidR="00402402" w:rsidRPr="00520095" w:rsidRDefault="00402402" w:rsidP="00193006">
      <w:pPr>
        <w:spacing w:after="41" w:line="248" w:lineRule="auto"/>
        <w:ind w:right="58"/>
        <w:rPr>
          <w:sz w:val="24"/>
          <w:szCs w:val="24"/>
        </w:rPr>
      </w:pPr>
      <w:r w:rsidRPr="00520095">
        <w:rPr>
          <w:sz w:val="24"/>
          <w:szCs w:val="24"/>
        </w:rPr>
        <w:br w:type="page"/>
      </w:r>
    </w:p>
    <w:p w14:paraId="3F7B467B" w14:textId="739EE5D4" w:rsidR="00402402" w:rsidRPr="00520095" w:rsidRDefault="00193006" w:rsidP="00D62715">
      <w:pPr>
        <w:pStyle w:val="13"/>
        <w:spacing w:after="188" w:line="269" w:lineRule="auto"/>
        <w:ind w:left="300" w:right="69" w:hanging="300"/>
        <w:jc w:val="center"/>
        <w:rPr>
          <w:rFonts w:ascii="Times New Roman" w:hAnsi="Times New Roman"/>
          <w:color w:val="auto"/>
          <w:sz w:val="30"/>
          <w:szCs w:val="30"/>
          <w:lang w:val="ru-RU"/>
        </w:rPr>
      </w:pPr>
      <w:bookmarkStart w:id="9" w:name="_Toc228387640"/>
      <w:r w:rsidRPr="00520095">
        <w:rPr>
          <w:rFonts w:ascii="Times New Roman" w:hAnsi="Times New Roman"/>
          <w:color w:val="auto"/>
          <w:sz w:val="30"/>
          <w:szCs w:val="30"/>
          <w:lang w:val="ru-RU"/>
        </w:rPr>
        <w:lastRenderedPageBreak/>
        <w:t>3.</w:t>
      </w:r>
      <w:r w:rsidR="001A2C4E"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>Т</w:t>
      </w:r>
      <w:r w:rsidR="009127B2"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ребования к </w:t>
      </w:r>
      <w:r w:rsidR="001C74CF"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>Платформе</w:t>
      </w:r>
      <w:r w:rsidR="001A0B80" w:rsidRPr="00520095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9127B2"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 xml:space="preserve">и ее функциональным </w:t>
      </w:r>
      <w:r w:rsidR="009127B2" w:rsidRPr="00520095">
        <w:rPr>
          <w:rFonts w:ascii="Times New Roman" w:hAnsi="Times New Roman"/>
          <w:color w:val="auto"/>
          <w:sz w:val="30"/>
          <w:szCs w:val="30"/>
          <w:lang w:val="ru-RU"/>
        </w:rPr>
        <w:t>характеристикам</w:t>
      </w:r>
      <w:bookmarkEnd w:id="9"/>
      <w:r w:rsidR="009127B2" w:rsidRPr="00520095">
        <w:rPr>
          <w:rFonts w:ascii="Times New Roman" w:hAnsi="Times New Roman"/>
          <w:color w:val="auto"/>
          <w:sz w:val="30"/>
          <w:szCs w:val="30"/>
          <w:lang w:val="ru-RU"/>
        </w:rPr>
        <w:t xml:space="preserve"> </w:t>
      </w:r>
    </w:p>
    <w:p w14:paraId="5DB325FE" w14:textId="5EFC5CE4" w:rsidR="001C74CF" w:rsidRPr="00520095" w:rsidRDefault="001C74CF" w:rsidP="001C74CF">
      <w:pPr>
        <w:rPr>
          <w:lang w:eastAsia="x-none"/>
        </w:rPr>
      </w:pPr>
      <w:r w:rsidRPr="00520095">
        <w:rPr>
          <w:lang w:eastAsia="x-none"/>
        </w:rPr>
        <w:t>В рамках разработки и внедрения Платформы должны быть автоматизированы следующие бизнес-процессы.</w:t>
      </w:r>
    </w:p>
    <w:p w14:paraId="3CC56946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>Передача первичных учетных документов, формируемых в других системах, в основную бухгалтерскую систему предприятия;</w:t>
      </w:r>
    </w:p>
    <w:p w14:paraId="7C6480C3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 xml:space="preserve">Автоматизация процессов информирования </w:t>
      </w:r>
      <w:proofErr w:type="spellStart"/>
      <w:r w:rsidRPr="00520095">
        <w:rPr>
          <w:lang w:eastAsia="x-none"/>
        </w:rPr>
        <w:t>грузоклиентов</w:t>
      </w:r>
      <w:proofErr w:type="spellEnd"/>
      <w:r w:rsidRPr="00520095">
        <w:rPr>
          <w:lang w:eastAsia="x-none"/>
        </w:rPr>
        <w:t xml:space="preserve"> о размещении товара на складе на территории Национального аэропорта Минск посредством e-</w:t>
      </w:r>
      <w:proofErr w:type="spellStart"/>
      <w:r w:rsidRPr="00520095">
        <w:rPr>
          <w:lang w:eastAsia="x-none"/>
        </w:rPr>
        <w:t>mail</w:t>
      </w:r>
      <w:proofErr w:type="spellEnd"/>
      <w:r w:rsidRPr="00520095">
        <w:rPr>
          <w:lang w:eastAsia="x-none"/>
        </w:rPr>
        <w:t>, контроль за сроками приезда, процессов въезда/выезда на контролируемую территорию, хранение их в базе. Перенос электронных накладных с информацией о грузе на рейсе в систему складского учета;</w:t>
      </w:r>
    </w:p>
    <w:p w14:paraId="36ACACFB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>Перенос расписания и необходимых данных с АС «КОБРА-2» в другие системы предприятия (информирование пассажиров (табло в аэровокзале, сайт предприятия), багажную систему, систему общего доступа (прохождение предполетных процедур), грузовой комплекс, системы контроля;</w:t>
      </w:r>
    </w:p>
    <w:p w14:paraId="1974E1A4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>Повышение скорости, а также дополнительная автоматизация работ, описанных в постановлении Министерства транспорта и коммуникаций от 28 февраля 2025 г. № 17 «Об утверждении Авиационных правил по организации обслуживания пассажиров и багажа, обработки грузов и почты в аэропортах» и выполняемых обслуживающей организацией, связанных с организацией обслуживания пассажиров и багажа, обработки грузов и почты в аэропортах;</w:t>
      </w:r>
    </w:p>
    <w:p w14:paraId="34011CDB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 xml:space="preserve">Функции контроля движения техники, воздушных судов, выполнения суточного плана. </w:t>
      </w:r>
      <w:proofErr w:type="spellStart"/>
      <w:r w:rsidRPr="00520095">
        <w:rPr>
          <w:lang w:eastAsia="x-none"/>
        </w:rPr>
        <w:t>Цифровизация</w:t>
      </w:r>
      <w:proofErr w:type="spellEnd"/>
      <w:r w:rsidRPr="00520095">
        <w:rPr>
          <w:lang w:eastAsia="x-none"/>
        </w:rPr>
        <w:t xml:space="preserve"> данного взаимодействия с другими участниками авиационного процесса;</w:t>
      </w:r>
    </w:p>
    <w:p w14:paraId="29BCD3F4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>Заказ дополнительных услуг пассажиров и клиентов аэропорта на официальном сайте предприятия;</w:t>
      </w:r>
    </w:p>
    <w:p w14:paraId="4C1BFBAD" w14:textId="77777777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>Наземное обслуживание воздушных судов авиакомпаниями и авиапредприятиями;</w:t>
      </w:r>
    </w:p>
    <w:p w14:paraId="1FE1D5C5" w14:textId="6892F2FD" w:rsidR="001C74CF" w:rsidRPr="00520095" w:rsidRDefault="001C74CF" w:rsidP="001C74CF">
      <w:pPr>
        <w:ind w:firstLine="0"/>
        <w:rPr>
          <w:lang w:eastAsia="x-none"/>
        </w:rPr>
      </w:pPr>
      <w:r w:rsidRPr="00520095">
        <w:rPr>
          <w:lang w:eastAsia="x-none"/>
        </w:rPr>
        <w:t>-</w:t>
      </w:r>
      <w:r w:rsidRPr="00520095">
        <w:rPr>
          <w:lang w:eastAsia="x-none"/>
        </w:rPr>
        <w:tab/>
        <w:t>Заказ питания на борт воздушного судна.</w:t>
      </w:r>
    </w:p>
    <w:p w14:paraId="201BED80" w14:textId="57E191CF" w:rsidR="009127B2" w:rsidRPr="00520095" w:rsidRDefault="009127B2" w:rsidP="009127B2">
      <w:pPr>
        <w:pStyle w:val="30"/>
        <w:numPr>
          <w:ilvl w:val="0"/>
          <w:numId w:val="0"/>
        </w:numPr>
        <w:ind w:left="284"/>
        <w:rPr>
          <w:i w:val="0"/>
          <w:iCs/>
          <w:sz w:val="30"/>
          <w:szCs w:val="30"/>
          <w:lang w:val="ru-RU"/>
        </w:rPr>
      </w:pPr>
      <w:bookmarkStart w:id="10" w:name="_Toc228387641"/>
      <w:r w:rsidRPr="00520095">
        <w:rPr>
          <w:i w:val="0"/>
          <w:iCs/>
          <w:sz w:val="30"/>
          <w:szCs w:val="30"/>
        </w:rPr>
        <w:t xml:space="preserve">3.1 </w:t>
      </w:r>
      <w:r w:rsidR="001C74CF" w:rsidRPr="00520095">
        <w:rPr>
          <w:i w:val="0"/>
          <w:iCs/>
          <w:sz w:val="30"/>
          <w:szCs w:val="30"/>
          <w:lang w:val="ru-RU"/>
        </w:rPr>
        <w:t>Общие требования к архитектуре Платформы</w:t>
      </w:r>
      <w:bookmarkEnd w:id="10"/>
    </w:p>
    <w:p w14:paraId="5DCC75CD" w14:textId="5CE8C80B" w:rsidR="001C74CF" w:rsidRPr="00520095" w:rsidRDefault="001C74CF" w:rsidP="001C74CF">
      <w:pPr>
        <w:ind w:firstLine="420"/>
        <w:rPr>
          <w:szCs w:val="30"/>
          <w:lang w:val="ru"/>
        </w:rPr>
      </w:pPr>
      <w:r w:rsidRPr="00520095">
        <w:rPr>
          <w:szCs w:val="30"/>
          <w:lang w:val="ru"/>
        </w:rPr>
        <w:t xml:space="preserve">Архитектура </w:t>
      </w:r>
      <w:r w:rsidR="00E02616" w:rsidRPr="00520095">
        <w:rPr>
          <w:szCs w:val="30"/>
          <w:lang w:val="ru"/>
        </w:rPr>
        <w:t>Платформы</w:t>
      </w:r>
      <w:r w:rsidRPr="00520095">
        <w:rPr>
          <w:szCs w:val="30"/>
          <w:lang w:val="ru"/>
        </w:rPr>
        <w:t xml:space="preserve"> в целом должна обеспечивать возможность поэтапного расширения функциональных возможностей путем подключения новых подсистем и модулей без существенной модернизации разработанных ранее подсистем и модулей. Разделение на модули должно быть построено таким образом, чтобы обеспечить реализацию каждой функции шины с помощью отдельного модуля, который, при необходимости, может быть оперативно доработан или заменен. В основу </w:t>
      </w:r>
      <w:r w:rsidR="00E02616" w:rsidRPr="00520095">
        <w:rPr>
          <w:szCs w:val="30"/>
          <w:lang w:val="ru"/>
        </w:rPr>
        <w:lastRenderedPageBreak/>
        <w:t>Платформы</w:t>
      </w:r>
      <w:r w:rsidRPr="00520095">
        <w:rPr>
          <w:szCs w:val="30"/>
          <w:lang w:val="ru"/>
        </w:rPr>
        <w:t xml:space="preserve"> должны быть заложены подходы SOA (сервис-ориентированной архитектуры), предполагающие: </w:t>
      </w:r>
    </w:p>
    <w:p w14:paraId="07D01F74" w14:textId="77777777" w:rsidR="001C74CF" w:rsidRPr="00520095" w:rsidRDefault="001C74CF" w:rsidP="001C74CF">
      <w:pPr>
        <w:numPr>
          <w:ilvl w:val="0"/>
          <w:numId w:val="44"/>
        </w:numPr>
        <w:rPr>
          <w:szCs w:val="30"/>
          <w:lang w:val="ru"/>
        </w:rPr>
      </w:pPr>
      <w:r w:rsidRPr="00520095">
        <w:rPr>
          <w:szCs w:val="30"/>
          <w:lang w:val="ru"/>
        </w:rPr>
        <w:t>модульный подход к разработке;</w:t>
      </w:r>
    </w:p>
    <w:p w14:paraId="565360C8" w14:textId="77777777" w:rsidR="001C74CF" w:rsidRPr="00520095" w:rsidRDefault="001C74CF" w:rsidP="001C74CF">
      <w:pPr>
        <w:numPr>
          <w:ilvl w:val="0"/>
          <w:numId w:val="44"/>
        </w:numPr>
        <w:rPr>
          <w:szCs w:val="30"/>
          <w:lang w:val="ru"/>
        </w:rPr>
      </w:pPr>
      <w:r w:rsidRPr="00520095">
        <w:rPr>
          <w:szCs w:val="30"/>
          <w:lang w:val="ru"/>
        </w:rPr>
        <w:t xml:space="preserve">использование распределенных, слабо связанных заменяемых компонентов, включающих стандартизированные интерфейсы взаимодействия; </w:t>
      </w:r>
    </w:p>
    <w:p w14:paraId="57B4C8F9" w14:textId="77777777" w:rsidR="001C74CF" w:rsidRPr="00520095" w:rsidRDefault="001C74CF" w:rsidP="001C74CF">
      <w:pPr>
        <w:numPr>
          <w:ilvl w:val="0"/>
          <w:numId w:val="44"/>
        </w:numPr>
        <w:rPr>
          <w:szCs w:val="30"/>
          <w:lang w:val="ru"/>
        </w:rPr>
      </w:pPr>
      <w:r w:rsidRPr="00520095">
        <w:rPr>
          <w:szCs w:val="30"/>
          <w:lang w:val="ru"/>
        </w:rPr>
        <w:t>возможность реализации на различных платформах и технологиях;</w:t>
      </w:r>
    </w:p>
    <w:p w14:paraId="4D8EDD03" w14:textId="77777777" w:rsidR="001C74CF" w:rsidRPr="00520095" w:rsidRDefault="001C74CF" w:rsidP="001C74CF">
      <w:pPr>
        <w:numPr>
          <w:ilvl w:val="0"/>
          <w:numId w:val="44"/>
        </w:numPr>
        <w:rPr>
          <w:szCs w:val="30"/>
          <w:lang w:val="ru"/>
        </w:rPr>
      </w:pPr>
      <w:r w:rsidRPr="00520095">
        <w:rPr>
          <w:szCs w:val="30"/>
          <w:lang w:val="ru"/>
        </w:rPr>
        <w:t>модули, разработанные на основе SOA, не зависят друг от друга, поэтому могут использоваться несколькими приложениями одновременно.</w:t>
      </w:r>
    </w:p>
    <w:p w14:paraId="7CC18CC9" w14:textId="0B3893C0" w:rsidR="001C74CF" w:rsidRPr="00520095" w:rsidRDefault="001C74CF" w:rsidP="001C74CF">
      <w:pPr>
        <w:ind w:firstLine="0"/>
        <w:rPr>
          <w:szCs w:val="30"/>
        </w:rPr>
      </w:pPr>
      <w:r w:rsidRPr="00520095">
        <w:rPr>
          <w:szCs w:val="30"/>
          <w:lang w:val="ru"/>
        </w:rPr>
        <w:t xml:space="preserve">Также архитектура </w:t>
      </w:r>
      <w:r w:rsidR="00E02616" w:rsidRPr="00520095">
        <w:rPr>
          <w:szCs w:val="30"/>
          <w:lang w:val="ru"/>
        </w:rPr>
        <w:t>Платформы</w:t>
      </w:r>
      <w:r w:rsidRPr="00520095">
        <w:rPr>
          <w:szCs w:val="30"/>
          <w:lang w:val="ru"/>
        </w:rPr>
        <w:t xml:space="preserve"> не должна </w:t>
      </w:r>
      <w:proofErr w:type="spellStart"/>
      <w:r w:rsidRPr="00520095">
        <w:rPr>
          <w:szCs w:val="30"/>
          <w:lang w:val="ru"/>
        </w:rPr>
        <w:t>программно</w:t>
      </w:r>
      <w:proofErr w:type="spellEnd"/>
      <w:r w:rsidRPr="00520095">
        <w:rPr>
          <w:szCs w:val="30"/>
          <w:lang w:val="ru"/>
        </w:rPr>
        <w:t xml:space="preserve"> ограничиваться в составе и объеме разрабатываемых интеграционных адаптеров и должна быть основана на концепции слабой связности. Концепция слабой связанности означает состояние системы, при котором изменения в одном модуле не требуют изменений в другом. Следует отметить, что должна быть реализована поддержка работы на физических серверах, виртуальных машинах, а также возможность запуска системы в среде контейнеризации. При разработке </w:t>
      </w:r>
      <w:r w:rsidR="00C65454" w:rsidRPr="00520095">
        <w:rPr>
          <w:szCs w:val="30"/>
          <w:lang w:val="ru"/>
        </w:rPr>
        <w:t>Платформы</w:t>
      </w:r>
      <w:r w:rsidRPr="00520095">
        <w:rPr>
          <w:szCs w:val="30"/>
          <w:lang w:val="ru"/>
        </w:rPr>
        <w:t xml:space="preserve"> должна быть внедрена методология </w:t>
      </w:r>
      <w:proofErr w:type="spellStart"/>
      <w:r w:rsidRPr="00520095">
        <w:rPr>
          <w:szCs w:val="30"/>
          <w:lang w:val="ru"/>
        </w:rPr>
        <w:t>DevOps</w:t>
      </w:r>
      <w:proofErr w:type="spellEnd"/>
      <w:r w:rsidRPr="00520095">
        <w:rPr>
          <w:szCs w:val="30"/>
          <w:lang w:val="ru"/>
        </w:rPr>
        <w:t xml:space="preserve">, в том числе компоненты непрерывной интеграции, доставки и развертывания программного обеспечения (англ. </w:t>
      </w:r>
      <w:r w:rsidRPr="00520095">
        <w:rPr>
          <w:szCs w:val="30"/>
          <w:lang w:val="en-US"/>
        </w:rPr>
        <w:t>CI</w:t>
      </w:r>
      <w:r w:rsidRPr="00520095">
        <w:rPr>
          <w:szCs w:val="30"/>
        </w:rPr>
        <w:t>/</w:t>
      </w:r>
      <w:r w:rsidRPr="00520095">
        <w:rPr>
          <w:szCs w:val="30"/>
          <w:lang w:val="en-US"/>
        </w:rPr>
        <w:t>CD</w:t>
      </w:r>
      <w:r w:rsidRPr="00520095">
        <w:rPr>
          <w:szCs w:val="30"/>
        </w:rPr>
        <w:t xml:space="preserve"> - </w:t>
      </w:r>
      <w:r w:rsidRPr="00520095">
        <w:rPr>
          <w:szCs w:val="30"/>
          <w:lang w:val="en-US"/>
        </w:rPr>
        <w:t>Continuous</w:t>
      </w:r>
      <w:r w:rsidRPr="00520095">
        <w:rPr>
          <w:szCs w:val="30"/>
        </w:rPr>
        <w:t xml:space="preserve"> </w:t>
      </w:r>
      <w:r w:rsidRPr="00520095">
        <w:rPr>
          <w:szCs w:val="30"/>
          <w:lang w:val="en-US"/>
        </w:rPr>
        <w:t>Integration</w:t>
      </w:r>
      <w:r w:rsidRPr="00520095">
        <w:rPr>
          <w:szCs w:val="30"/>
        </w:rPr>
        <w:t xml:space="preserve">, </w:t>
      </w:r>
      <w:r w:rsidRPr="00520095">
        <w:rPr>
          <w:szCs w:val="30"/>
          <w:lang w:val="en-US"/>
        </w:rPr>
        <w:t>Continuous</w:t>
      </w:r>
      <w:r w:rsidRPr="00520095">
        <w:rPr>
          <w:szCs w:val="30"/>
        </w:rPr>
        <w:t xml:space="preserve"> </w:t>
      </w:r>
      <w:r w:rsidRPr="00520095">
        <w:rPr>
          <w:szCs w:val="30"/>
          <w:lang w:val="en-US"/>
        </w:rPr>
        <w:t>Delivery</w:t>
      </w:r>
      <w:r w:rsidRPr="00520095">
        <w:rPr>
          <w:szCs w:val="30"/>
        </w:rPr>
        <w:t>/</w:t>
      </w:r>
      <w:r w:rsidRPr="00520095">
        <w:rPr>
          <w:szCs w:val="30"/>
          <w:lang w:val="en-US"/>
        </w:rPr>
        <w:t>Deployment</w:t>
      </w:r>
      <w:r w:rsidRPr="00520095">
        <w:rPr>
          <w:szCs w:val="30"/>
        </w:rPr>
        <w:t xml:space="preserve">). </w:t>
      </w:r>
    </w:p>
    <w:p w14:paraId="2842ECEA" w14:textId="7F77EC92" w:rsidR="001C74CF" w:rsidRPr="00520095" w:rsidRDefault="001C74CF" w:rsidP="001C74CF">
      <w:pPr>
        <w:ind w:firstLine="0"/>
        <w:rPr>
          <w:szCs w:val="30"/>
          <w:lang w:val="ru"/>
        </w:rPr>
      </w:pPr>
      <w:r w:rsidRPr="00520095">
        <w:rPr>
          <w:szCs w:val="30"/>
          <w:lang w:val="ru"/>
        </w:rPr>
        <w:t xml:space="preserve">Ориентировочный перечень требований к характеристикам компонентов виртуальной инфраструктуры </w:t>
      </w:r>
      <w:r w:rsidR="00C65454" w:rsidRPr="00520095">
        <w:rPr>
          <w:szCs w:val="30"/>
          <w:lang w:val="ru"/>
        </w:rPr>
        <w:t>Платформы</w:t>
      </w:r>
      <w:r w:rsidRPr="00520095">
        <w:rPr>
          <w:szCs w:val="30"/>
        </w:rPr>
        <w:t xml:space="preserve"> приведен в приложении </w:t>
      </w:r>
      <w:r w:rsidR="007F3B92" w:rsidRPr="00520095">
        <w:rPr>
          <w:szCs w:val="30"/>
        </w:rPr>
        <w:t>1</w:t>
      </w:r>
      <w:r w:rsidRPr="00520095">
        <w:rPr>
          <w:szCs w:val="30"/>
        </w:rPr>
        <w:t>.</w:t>
      </w:r>
    </w:p>
    <w:p w14:paraId="20BED9D8" w14:textId="75E393FF" w:rsidR="009127B2" w:rsidRPr="00520095" w:rsidRDefault="009127B2" w:rsidP="001C0D9A">
      <w:pPr>
        <w:pStyle w:val="30"/>
        <w:numPr>
          <w:ilvl w:val="0"/>
          <w:numId w:val="0"/>
        </w:numPr>
        <w:ind w:left="284"/>
        <w:rPr>
          <w:i w:val="0"/>
          <w:iCs/>
          <w:sz w:val="30"/>
          <w:szCs w:val="30"/>
          <w:lang w:val="ru-RU"/>
        </w:rPr>
      </w:pPr>
      <w:bookmarkStart w:id="11" w:name="_Toc228387642"/>
      <w:r w:rsidRPr="00520095">
        <w:rPr>
          <w:i w:val="0"/>
          <w:iCs/>
          <w:sz w:val="30"/>
          <w:szCs w:val="30"/>
        </w:rPr>
        <w:t>3.</w:t>
      </w:r>
      <w:r w:rsidRPr="00520095">
        <w:rPr>
          <w:i w:val="0"/>
          <w:iCs/>
          <w:sz w:val="30"/>
          <w:szCs w:val="30"/>
          <w:lang w:val="ru-RU"/>
        </w:rPr>
        <w:t>2</w:t>
      </w:r>
      <w:r w:rsidRPr="00520095">
        <w:rPr>
          <w:i w:val="0"/>
          <w:iCs/>
          <w:sz w:val="30"/>
          <w:szCs w:val="30"/>
        </w:rPr>
        <w:t xml:space="preserve"> </w:t>
      </w:r>
      <w:r w:rsidR="003F5AE1" w:rsidRPr="00520095">
        <w:rPr>
          <w:i w:val="0"/>
          <w:iCs/>
          <w:sz w:val="30"/>
          <w:szCs w:val="30"/>
          <w:lang w:val="ru-RU"/>
        </w:rPr>
        <w:t>Требования</w:t>
      </w:r>
      <w:r w:rsidRPr="00520095">
        <w:rPr>
          <w:i w:val="0"/>
          <w:iCs/>
          <w:sz w:val="30"/>
          <w:szCs w:val="30"/>
        </w:rPr>
        <w:t xml:space="preserve"> к </w:t>
      </w:r>
      <w:r w:rsidR="00C7098E" w:rsidRPr="00520095">
        <w:rPr>
          <w:i w:val="0"/>
          <w:iCs/>
          <w:sz w:val="30"/>
          <w:szCs w:val="30"/>
          <w:lang w:val="ru-RU"/>
        </w:rPr>
        <w:t xml:space="preserve">функциональным характеристикам </w:t>
      </w:r>
      <w:r w:rsidR="00E02616" w:rsidRPr="00520095">
        <w:rPr>
          <w:i w:val="0"/>
          <w:iCs/>
          <w:sz w:val="30"/>
          <w:szCs w:val="30"/>
          <w:lang w:val="ru-RU"/>
        </w:rPr>
        <w:t>Платформы</w:t>
      </w:r>
      <w:bookmarkEnd w:id="11"/>
      <w:r w:rsidRPr="00520095">
        <w:rPr>
          <w:i w:val="0"/>
          <w:iCs/>
          <w:sz w:val="30"/>
          <w:szCs w:val="30"/>
        </w:rPr>
        <w:t xml:space="preserve"> </w:t>
      </w:r>
    </w:p>
    <w:p w14:paraId="267E24FE" w14:textId="3BE44DB3" w:rsidR="001F66AA" w:rsidRPr="00520095" w:rsidRDefault="00C20791" w:rsidP="00DA137B">
      <w:pPr>
        <w:pStyle w:val="40"/>
        <w:rPr>
          <w:sz w:val="30"/>
          <w:szCs w:val="30"/>
          <w:lang w:val="ru-RU"/>
        </w:rPr>
      </w:pPr>
      <w:r w:rsidRPr="00520095">
        <w:rPr>
          <w:sz w:val="30"/>
          <w:szCs w:val="30"/>
        </w:rPr>
        <w:t xml:space="preserve">3.2.1 </w:t>
      </w:r>
      <w:r w:rsidR="00E02616" w:rsidRPr="00520095">
        <w:rPr>
          <w:sz w:val="30"/>
          <w:szCs w:val="30"/>
        </w:rPr>
        <w:t xml:space="preserve">Требования к </w:t>
      </w:r>
      <w:r w:rsidR="00E02616" w:rsidRPr="00520095">
        <w:rPr>
          <w:sz w:val="30"/>
          <w:szCs w:val="30"/>
          <w:lang w:val="ru-RU"/>
        </w:rPr>
        <w:t xml:space="preserve">наличию модулей </w:t>
      </w:r>
    </w:p>
    <w:p w14:paraId="73965236" w14:textId="40908476" w:rsidR="00E02616" w:rsidRPr="00520095" w:rsidRDefault="00C65454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Платформа</w:t>
      </w:r>
      <w:r w:rsidR="00E02616" w:rsidRPr="00520095">
        <w:rPr>
          <w:rFonts w:eastAsia="Calibri"/>
          <w:sz w:val="30"/>
          <w:szCs w:val="30"/>
          <w:lang w:eastAsia="en-US"/>
        </w:rPr>
        <w:t xml:space="preserve"> должна включать в себя следующие модули: </w:t>
      </w:r>
    </w:p>
    <w:p w14:paraId="68DCE065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Модуль интеграции;</w:t>
      </w:r>
    </w:p>
    <w:p w14:paraId="7C99696A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Модуль маршрутизации и обработки сообщений;</w:t>
      </w:r>
    </w:p>
    <w:p w14:paraId="246E08D6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Модуль авторизации, аутентификации и безопасности;</w:t>
      </w:r>
    </w:p>
    <w:p w14:paraId="2C55C100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Модуль единого хранения данных;</w:t>
      </w:r>
    </w:p>
    <w:p w14:paraId="70D9ECDF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Модуль администрирования.</w:t>
      </w:r>
    </w:p>
    <w:p w14:paraId="29D01D82" w14:textId="77777777" w:rsidR="00D0090D" w:rsidRPr="00520095" w:rsidRDefault="00D0090D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</w:p>
    <w:p w14:paraId="736118FA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b/>
          <w:bCs/>
          <w:i/>
          <w:iCs/>
          <w:sz w:val="30"/>
          <w:szCs w:val="30"/>
          <w:lang w:eastAsia="en-US"/>
        </w:rPr>
        <w:t>Модуль интеграции.</w:t>
      </w:r>
      <w:r w:rsidRPr="00520095">
        <w:rPr>
          <w:rFonts w:eastAsia="Calibri"/>
          <w:sz w:val="30"/>
          <w:szCs w:val="30"/>
          <w:lang w:eastAsia="en-US"/>
        </w:rPr>
        <w:t xml:space="preserve"> Включает набор готовых адаптеров для интеграционного взаимодействия между информационными, корпоративными системами Национального аэропорта Минск и системами сторонних компаний (в рамках мероприятия должны быть разработаны соответствующие API-сервисы).</w:t>
      </w:r>
    </w:p>
    <w:p w14:paraId="6F08134C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Модуль интеграции должен соответствовать следующим требованиям:</w:t>
      </w:r>
    </w:p>
    <w:p w14:paraId="23D93AC7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1. Иметь возможность интеграции с помощью готовых адаптеров с такими типами систем как:</w:t>
      </w:r>
    </w:p>
    <w:p w14:paraId="5FB0BAFC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lastRenderedPageBreak/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реляционные базы данных: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Oracle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MySQL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PostgreSQL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Microsoft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SQL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Server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SQLite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MariaDB</w:t>
      </w:r>
      <w:proofErr w:type="spellEnd"/>
      <w:r w:rsidRPr="00520095">
        <w:rPr>
          <w:rFonts w:eastAsia="Calibri"/>
          <w:sz w:val="30"/>
          <w:szCs w:val="30"/>
          <w:lang w:eastAsia="en-US"/>
        </w:rPr>
        <w:t>;</w:t>
      </w:r>
    </w:p>
    <w:p w14:paraId="1A023575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val="en-US" w:eastAsia="en-US"/>
        </w:rPr>
      </w:pPr>
      <w:r w:rsidRPr="00520095">
        <w:rPr>
          <w:rFonts w:eastAsia="Calibri"/>
          <w:sz w:val="30"/>
          <w:szCs w:val="30"/>
          <w:lang w:val="en-US" w:eastAsia="en-US"/>
        </w:rPr>
        <w:t>-</w:t>
      </w:r>
      <w:r w:rsidRPr="00520095">
        <w:rPr>
          <w:rFonts w:eastAsia="Calibri"/>
          <w:sz w:val="30"/>
          <w:szCs w:val="30"/>
          <w:lang w:val="en-US" w:eastAsia="en-US"/>
        </w:rPr>
        <w:tab/>
        <w:t xml:space="preserve">NoSQL </w:t>
      </w:r>
      <w:r w:rsidRPr="00520095">
        <w:rPr>
          <w:rFonts w:eastAsia="Calibri"/>
          <w:sz w:val="30"/>
          <w:szCs w:val="30"/>
          <w:lang w:eastAsia="en-US"/>
        </w:rPr>
        <w:t>базы</w:t>
      </w:r>
      <w:r w:rsidRPr="00520095">
        <w:rPr>
          <w:rFonts w:eastAsia="Calibri"/>
          <w:sz w:val="30"/>
          <w:szCs w:val="30"/>
          <w:lang w:val="en-US" w:eastAsia="en-US"/>
        </w:rPr>
        <w:t xml:space="preserve"> </w:t>
      </w:r>
      <w:r w:rsidRPr="00520095">
        <w:rPr>
          <w:rFonts w:eastAsia="Calibri"/>
          <w:sz w:val="30"/>
          <w:szCs w:val="30"/>
          <w:lang w:eastAsia="en-US"/>
        </w:rPr>
        <w:t>данных</w:t>
      </w:r>
      <w:r w:rsidRPr="00520095">
        <w:rPr>
          <w:rFonts w:eastAsia="Calibri"/>
          <w:sz w:val="30"/>
          <w:szCs w:val="30"/>
          <w:lang w:val="en-US" w:eastAsia="en-US"/>
        </w:rPr>
        <w:t xml:space="preserve">: </w:t>
      </w:r>
      <w:proofErr w:type="spellStart"/>
      <w:r w:rsidRPr="00520095">
        <w:rPr>
          <w:rFonts w:eastAsia="Calibri"/>
          <w:sz w:val="30"/>
          <w:szCs w:val="30"/>
          <w:lang w:val="en-US" w:eastAsia="en-US"/>
        </w:rPr>
        <w:t>MongoDB</w:t>
      </w:r>
      <w:proofErr w:type="spellEnd"/>
      <w:r w:rsidRPr="00520095">
        <w:rPr>
          <w:rFonts w:eastAsia="Calibri"/>
          <w:sz w:val="30"/>
          <w:szCs w:val="30"/>
          <w:lang w:val="en-US"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val="en-US" w:eastAsia="en-US"/>
        </w:rPr>
        <w:t>CouchDB</w:t>
      </w:r>
      <w:proofErr w:type="spellEnd"/>
      <w:r w:rsidRPr="00520095">
        <w:rPr>
          <w:rFonts w:eastAsia="Calibri"/>
          <w:sz w:val="30"/>
          <w:szCs w:val="30"/>
          <w:lang w:val="en-US" w:eastAsia="en-US"/>
        </w:rPr>
        <w:t xml:space="preserve">, Apache Cassandra, </w:t>
      </w:r>
      <w:proofErr w:type="spellStart"/>
      <w:r w:rsidRPr="00520095">
        <w:rPr>
          <w:rFonts w:eastAsia="Calibri"/>
          <w:sz w:val="30"/>
          <w:szCs w:val="30"/>
          <w:lang w:val="en-US" w:eastAsia="en-US"/>
        </w:rPr>
        <w:t>Redis</w:t>
      </w:r>
      <w:proofErr w:type="spellEnd"/>
      <w:r w:rsidRPr="00520095">
        <w:rPr>
          <w:rFonts w:eastAsia="Calibri"/>
          <w:sz w:val="30"/>
          <w:szCs w:val="30"/>
          <w:lang w:val="en-US"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val="en-US" w:eastAsia="en-US"/>
        </w:rPr>
        <w:t>Hbase</w:t>
      </w:r>
      <w:proofErr w:type="spellEnd"/>
      <w:r w:rsidRPr="00520095">
        <w:rPr>
          <w:rFonts w:eastAsia="Calibri"/>
          <w:sz w:val="30"/>
          <w:szCs w:val="30"/>
          <w:lang w:val="en-US" w:eastAsia="en-US"/>
        </w:rPr>
        <w:t>;</w:t>
      </w:r>
    </w:p>
    <w:p w14:paraId="61C99029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val="en-US" w:eastAsia="en-US"/>
        </w:rPr>
      </w:pPr>
      <w:r w:rsidRPr="00520095">
        <w:rPr>
          <w:rFonts w:eastAsia="Calibri"/>
          <w:sz w:val="30"/>
          <w:szCs w:val="30"/>
          <w:lang w:val="en-US" w:eastAsia="en-US"/>
        </w:rPr>
        <w:t>-</w:t>
      </w:r>
      <w:r w:rsidRPr="00520095">
        <w:rPr>
          <w:rFonts w:eastAsia="Calibri"/>
          <w:sz w:val="30"/>
          <w:szCs w:val="30"/>
          <w:lang w:val="en-US" w:eastAsia="en-US"/>
        </w:rPr>
        <w:tab/>
      </w:r>
      <w:r w:rsidRPr="00520095">
        <w:rPr>
          <w:rFonts w:eastAsia="Calibri"/>
          <w:sz w:val="30"/>
          <w:szCs w:val="30"/>
          <w:lang w:eastAsia="en-US"/>
        </w:rPr>
        <w:t>Брокеры</w:t>
      </w:r>
      <w:r w:rsidRPr="00520095">
        <w:rPr>
          <w:rFonts w:eastAsia="Calibri"/>
          <w:sz w:val="30"/>
          <w:szCs w:val="30"/>
          <w:lang w:val="en-US" w:eastAsia="en-US"/>
        </w:rPr>
        <w:t xml:space="preserve"> </w:t>
      </w:r>
      <w:r w:rsidRPr="00520095">
        <w:rPr>
          <w:rFonts w:eastAsia="Calibri"/>
          <w:sz w:val="30"/>
          <w:szCs w:val="30"/>
          <w:lang w:eastAsia="en-US"/>
        </w:rPr>
        <w:t>сообщений</w:t>
      </w:r>
      <w:r w:rsidRPr="00520095">
        <w:rPr>
          <w:rFonts w:eastAsia="Calibri"/>
          <w:sz w:val="30"/>
          <w:szCs w:val="30"/>
          <w:lang w:val="en-US" w:eastAsia="en-US"/>
        </w:rPr>
        <w:t xml:space="preserve">: Apache Kafka, </w:t>
      </w:r>
      <w:proofErr w:type="spellStart"/>
      <w:r w:rsidRPr="00520095">
        <w:rPr>
          <w:rFonts w:eastAsia="Calibri"/>
          <w:sz w:val="30"/>
          <w:szCs w:val="30"/>
          <w:lang w:val="en-US" w:eastAsia="en-US"/>
        </w:rPr>
        <w:t>RabbitMQ</w:t>
      </w:r>
      <w:proofErr w:type="spellEnd"/>
      <w:r w:rsidRPr="00520095">
        <w:rPr>
          <w:rFonts w:eastAsia="Calibri"/>
          <w:sz w:val="30"/>
          <w:szCs w:val="30"/>
          <w:lang w:val="en-US" w:eastAsia="en-US"/>
        </w:rPr>
        <w:t>.</w:t>
      </w:r>
    </w:p>
    <w:p w14:paraId="0CAC59C0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2. Поддерживать следующие протоколы: TCP, HTTP, HTTPS, SOAP,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WebSocket</w:t>
      </w:r>
      <w:proofErr w:type="spellEnd"/>
      <w:r w:rsidRPr="00520095">
        <w:rPr>
          <w:rFonts w:eastAsia="Calibri"/>
          <w:sz w:val="30"/>
          <w:szCs w:val="30"/>
          <w:lang w:eastAsia="en-US"/>
        </w:rPr>
        <w:t>, SMTP;</w:t>
      </w:r>
    </w:p>
    <w:p w14:paraId="4AFBE0F5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3. Поддерживать прием, обработку и трансформацию данных в произвольных форматах в том числе: JSON, XML, YAML, TCP пакеты, бинарные файлы,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Text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Files</w:t>
      </w:r>
      <w:proofErr w:type="spellEnd"/>
      <w:r w:rsidRPr="00520095">
        <w:rPr>
          <w:rFonts w:eastAsia="Calibri"/>
          <w:sz w:val="30"/>
          <w:szCs w:val="30"/>
          <w:lang w:eastAsia="en-US"/>
        </w:rPr>
        <w:t>, файлы CSV;</w:t>
      </w:r>
    </w:p>
    <w:p w14:paraId="3BF1F869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4. Поддерживать маршрутизацию данных на основе заголовков и содержимого сообщений </w:t>
      </w:r>
    </w:p>
    <w:p w14:paraId="4CD3B314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в соответствии с заданными правилами и приоритетами;</w:t>
      </w:r>
    </w:p>
    <w:p w14:paraId="7089E56C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5. Поддерживать механизмы сегментации потоков данных;</w:t>
      </w:r>
    </w:p>
    <w:p w14:paraId="7533544C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6. Возможность в режиме реального времени обмениваться большим количеством данных </w:t>
      </w:r>
    </w:p>
    <w:p w14:paraId="4D35CF62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в условиях высокой доступности и пропускной способности.</w:t>
      </w:r>
    </w:p>
    <w:p w14:paraId="2586BE1C" w14:textId="77777777" w:rsidR="00D0090D" w:rsidRPr="00520095" w:rsidRDefault="00D0090D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</w:p>
    <w:p w14:paraId="2461D279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b/>
          <w:bCs/>
          <w:i/>
          <w:iCs/>
          <w:sz w:val="30"/>
          <w:szCs w:val="30"/>
          <w:lang w:eastAsia="en-US"/>
        </w:rPr>
        <w:t>Модуль маршрутизации и обработки сообщений.</w:t>
      </w:r>
      <w:r w:rsidRPr="00520095">
        <w:rPr>
          <w:rFonts w:eastAsia="Calibri"/>
          <w:sz w:val="30"/>
          <w:szCs w:val="30"/>
          <w:lang w:eastAsia="en-US"/>
        </w:rPr>
        <w:t xml:space="preserve"> Предоставляет возможность конфигурирования направленности потоков данных, преобразования и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валидации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сообщений, обеспечивает </w:t>
      </w:r>
    </w:p>
    <w:p w14:paraId="57D426B3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их гарантированную доставку, поддержку транзакций (в том числе распределенных). Модуль предоставляет возможность создания и управления очередями сообщений для асинхронного обмена информацией между сервисами и приложениями (между адаптерами), а также должен соответствовать следующим основным требованиям: </w:t>
      </w:r>
    </w:p>
    <w:p w14:paraId="00DD8A75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обеспечивать надежную (исключающую потерю данных как при потере узла, так и при аварийной остановке всего кластера) доставку сообщений; </w:t>
      </w:r>
    </w:p>
    <w:p w14:paraId="4E154D6C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иметь возможность горизонтального масштабирования с увеличением пропускной способности </w:t>
      </w:r>
    </w:p>
    <w:p w14:paraId="2247F471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за счет добавления узлов; </w:t>
      </w:r>
    </w:p>
    <w:p w14:paraId="3D794793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наличие инструментария администрирования и управления; </w:t>
      </w:r>
    </w:p>
    <w:p w14:paraId="70BBB8E7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наличие возможности создания новых потоков событий; </w:t>
      </w:r>
    </w:p>
    <w:p w14:paraId="6CB16256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наличие возможности назначения прав на публикацию и подписку по каждому потоку событий; </w:t>
      </w:r>
    </w:p>
    <w:p w14:paraId="6C167726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наличие возможности потребления события из потока по установленным правилам; </w:t>
      </w:r>
    </w:p>
    <w:p w14:paraId="34E5DB06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поддержка удаления события по достижению заданного срока хранения/максимального размера потока.</w:t>
      </w:r>
    </w:p>
    <w:p w14:paraId="6442AFD5" w14:textId="77777777" w:rsidR="00D0090D" w:rsidRPr="00520095" w:rsidRDefault="00D0090D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</w:p>
    <w:p w14:paraId="71105682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b/>
          <w:bCs/>
          <w:i/>
          <w:iCs/>
          <w:sz w:val="30"/>
          <w:szCs w:val="30"/>
          <w:lang w:eastAsia="en-US"/>
        </w:rPr>
        <w:lastRenderedPageBreak/>
        <w:t xml:space="preserve">Модуль авторизации, аутентификации и безопасности. </w:t>
      </w:r>
      <w:r w:rsidRPr="00520095">
        <w:rPr>
          <w:rFonts w:eastAsia="Calibri"/>
          <w:sz w:val="30"/>
          <w:szCs w:val="30"/>
          <w:lang w:eastAsia="en-US"/>
        </w:rPr>
        <w:t>Реализует следующие возможности:</w:t>
      </w:r>
    </w:p>
    <w:p w14:paraId="1AD3B78F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подключение внешних информационных систем по закрытым каналам связи (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Bel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VPN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Gate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GsecTLS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и аналоги);</w:t>
      </w:r>
    </w:p>
    <w:p w14:paraId="4735A604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авторизация и разграничение доступа (LDAP, группы пользователей,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OAuth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2.0,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basic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авторизация и т.д.) при запуске (выполнении) интеграционных процессов;</w:t>
      </w:r>
    </w:p>
    <w:p w14:paraId="702EC2B7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интеграция со сторонними серверами авторизации;</w:t>
      </w:r>
    </w:p>
    <w:p w14:paraId="4CF0C976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поддержка стандартов безопасности и средств криптозащиты (HTTPS, SSL, TLS, SFTP, шифрование). </w:t>
      </w:r>
    </w:p>
    <w:p w14:paraId="56460032" w14:textId="77777777" w:rsidR="00D0090D" w:rsidRPr="00520095" w:rsidRDefault="00D0090D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</w:p>
    <w:p w14:paraId="4C6D8BC2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b/>
          <w:bCs/>
          <w:i/>
          <w:iCs/>
          <w:sz w:val="30"/>
          <w:szCs w:val="30"/>
          <w:lang w:eastAsia="en-US"/>
        </w:rPr>
        <w:t>Модуль единого хранения данных.</w:t>
      </w:r>
      <w:r w:rsidRPr="00520095">
        <w:rPr>
          <w:rFonts w:eastAsia="Calibri"/>
          <w:sz w:val="30"/>
          <w:szCs w:val="30"/>
          <w:lang w:eastAsia="en-US"/>
        </w:rPr>
        <w:t xml:space="preserve"> Должен состоять из сервиса обработки данных, постоянного хранилища и интеграционного API для подключения и использования накопленных данных сторонними аналитическими сервисами и системами. </w:t>
      </w:r>
    </w:p>
    <w:p w14:paraId="21976DCA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Сервис обработки данных (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Extract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Transform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&amp;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Load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(ETL)) должен обеспечивать:</w:t>
      </w:r>
    </w:p>
    <w:p w14:paraId="495BAFD4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получение данных, поступающих из модуля маршрутизации и обработки сообщений, преобразование их к виду, пригодному для передачи в постоянное хранилище данных;</w:t>
      </w:r>
    </w:p>
    <w:p w14:paraId="5D7542DD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отслеживание и анализ потоков данных информационных систем, подключенных к шине, путем прямого взаимодействия с сервисом очереди сообщений;</w:t>
      </w:r>
    </w:p>
    <w:p w14:paraId="7692F2DF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трансформацию, агрегирование и иную обработку данных информационных систем </w:t>
      </w:r>
    </w:p>
    <w:p w14:paraId="7E7C4600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с последующей передачей их в постоянное хранилище;</w:t>
      </w:r>
    </w:p>
    <w:p w14:paraId="00966AE9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выдачу хранимых данных по запросу внешних систем (сервисов по сбору статистики, формированию аналитики, сервисов искусственного интеллекта и т.д.);</w:t>
      </w:r>
    </w:p>
    <w:p w14:paraId="25901854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гарантию штатной работы системы в случаях недоступности хранилища данных.</w:t>
      </w:r>
    </w:p>
    <w:p w14:paraId="24022463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Для постоянного хранилища данных наиболее предпочтительной будет являться концепция «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Data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Lakehouse</w:t>
      </w:r>
      <w:proofErr w:type="spellEnd"/>
      <w:r w:rsidRPr="00520095">
        <w:rPr>
          <w:rFonts w:eastAsia="Calibri"/>
          <w:sz w:val="30"/>
          <w:szCs w:val="30"/>
          <w:lang w:eastAsia="en-US"/>
        </w:rPr>
        <w:t>», представляющая собой новую открытую архитектуру, использующую лучшие элементы хранилищ данных (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Data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Warehouse</w:t>
      </w:r>
      <w:proofErr w:type="spellEnd"/>
      <w:r w:rsidRPr="00520095">
        <w:rPr>
          <w:rFonts w:eastAsia="Calibri"/>
          <w:sz w:val="30"/>
          <w:szCs w:val="30"/>
          <w:lang w:eastAsia="en-US"/>
        </w:rPr>
        <w:t>) и сочетающая их с масштабируемостью и гибкостью озер данных (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Data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Lake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). Одним из ключевых преимуществ хранилища является использование схем реляционных баз данных для определения структурированных данных, что обеспечивает быструю аналитику и совместимость с SQL. Озера данных, с другой стороны, превосходят хранилища данных своей гибкостью для хранения неструктурированных данных. Для хранения неструктурированных данных необходимо </w:t>
      </w:r>
      <w:r w:rsidRPr="00520095">
        <w:rPr>
          <w:rFonts w:eastAsia="Calibri"/>
          <w:sz w:val="30"/>
          <w:szCs w:val="30"/>
          <w:lang w:eastAsia="en-US"/>
        </w:rPr>
        <w:lastRenderedPageBreak/>
        <w:t xml:space="preserve">использовать отказоустойчивую, высокопроизводительную, масштабируемую систему хранения.  </w:t>
      </w:r>
    </w:p>
    <w:p w14:paraId="013AAF17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Постоянное хранилище данных должно обеспечивать: однократное размещение конкретного экземпляра каждой сущности на постоянное хранение и его последующее использование без изменений; организацию надежного хранения исторических данных, поступающих из сервиса обработки данных; целостность и согласованность хранимых данных; высокую скорость работы при обработке больших объемов данных.</w:t>
      </w:r>
    </w:p>
    <w:p w14:paraId="312C00DA" w14:textId="2A91E6C3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Интеграционный API для подключения и использования накопленных данных сторонними аналитическими сервисами и системами должен быть разработан с использованием архитектурного стиля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Representational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State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Transfer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(REST) и иметь детализированное описание, основанное на спецификации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OpenAPI</w:t>
      </w:r>
      <w:proofErr w:type="spellEnd"/>
      <w:r w:rsidRPr="00520095">
        <w:rPr>
          <w:rFonts w:eastAsia="Calibri"/>
          <w:sz w:val="30"/>
          <w:szCs w:val="30"/>
          <w:lang w:eastAsia="en-US"/>
        </w:rPr>
        <w:t>. Предпочтительный формат входных и выходных структур данных для программных интерфейсов – JSON. Программный интерфейс будет доступен через защищенные каналы связи и работать только для авторизованных пользователей.</w:t>
      </w:r>
    </w:p>
    <w:p w14:paraId="3D5E5859" w14:textId="77777777" w:rsidR="00D0090D" w:rsidRPr="00520095" w:rsidRDefault="00D0090D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</w:p>
    <w:p w14:paraId="00296A10" w14:textId="132327BC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b/>
          <w:bCs/>
          <w:i/>
          <w:iCs/>
          <w:sz w:val="30"/>
          <w:szCs w:val="30"/>
          <w:lang w:eastAsia="en-US"/>
        </w:rPr>
        <w:t>Модуль администрирования.</w:t>
      </w:r>
      <w:r w:rsidRPr="00520095">
        <w:rPr>
          <w:rFonts w:eastAsia="Calibri"/>
          <w:sz w:val="30"/>
          <w:szCs w:val="30"/>
          <w:lang w:eastAsia="en-US"/>
        </w:rPr>
        <w:t xml:space="preserve"> Взаимодействие сотрудников служб эксплуатации с </w:t>
      </w:r>
      <w:r w:rsidR="00C65454" w:rsidRPr="00520095">
        <w:rPr>
          <w:rFonts w:eastAsia="Calibri"/>
          <w:sz w:val="30"/>
          <w:szCs w:val="30"/>
          <w:lang w:eastAsia="en-US"/>
        </w:rPr>
        <w:t xml:space="preserve">Платформой </w:t>
      </w:r>
      <w:r w:rsidRPr="00520095">
        <w:rPr>
          <w:rFonts w:eastAsia="Calibri"/>
          <w:sz w:val="30"/>
          <w:szCs w:val="30"/>
          <w:lang w:eastAsia="en-US"/>
        </w:rPr>
        <w:t xml:space="preserve">должно осуществляться с помощью визуального графического интерфейса. </w:t>
      </w:r>
    </w:p>
    <w:p w14:paraId="4FD6AA7F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Графический интерфейс должен предоставлять возможность:</w:t>
      </w:r>
    </w:p>
    <w:p w14:paraId="7957BD4D" w14:textId="4258FA9C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управления конфигурацией </w:t>
      </w:r>
      <w:r w:rsidR="00C65454" w:rsidRPr="00520095">
        <w:rPr>
          <w:rFonts w:eastAsia="Calibri"/>
          <w:sz w:val="30"/>
          <w:szCs w:val="30"/>
          <w:lang w:eastAsia="en-US"/>
        </w:rPr>
        <w:t xml:space="preserve">Платформы </w:t>
      </w:r>
      <w:r w:rsidRPr="00520095">
        <w:rPr>
          <w:rFonts w:eastAsia="Calibri"/>
          <w:sz w:val="30"/>
          <w:szCs w:val="30"/>
          <w:lang w:eastAsia="en-US"/>
        </w:rPr>
        <w:t>и ее модулями;</w:t>
      </w:r>
    </w:p>
    <w:p w14:paraId="3606222B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управления интеграциями информационных систем;</w:t>
      </w:r>
    </w:p>
    <w:p w14:paraId="24599461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ведения журналов событий с настраиваемым уровнем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логирования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выгрузку логов в систему сбора и анализа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Elasticsearch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или аналогичную;</w:t>
      </w:r>
    </w:p>
    <w:p w14:paraId="1B9E0F07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управления пользователями и ролевой моделью;</w:t>
      </w:r>
    </w:p>
    <w:p w14:paraId="19B34574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управления кешированием данных;</w:t>
      </w:r>
    </w:p>
    <w:p w14:paraId="0D7C38AD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отображения статистики по различным показателям: количество сессий, запросов в единицу времени, время последнего взаимодействия, статус интеграции и т.д.;</w:t>
      </w:r>
    </w:p>
    <w:p w14:paraId="71970DE6" w14:textId="3D331762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отображение данных мониторинга (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dashboards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), как компонентов </w:t>
      </w:r>
      <w:r w:rsidR="00C65454" w:rsidRPr="00520095">
        <w:rPr>
          <w:rFonts w:eastAsia="Calibri"/>
          <w:sz w:val="30"/>
          <w:szCs w:val="30"/>
          <w:lang w:eastAsia="en-US"/>
        </w:rPr>
        <w:t>Платформы</w:t>
      </w:r>
      <w:r w:rsidRPr="00520095">
        <w:rPr>
          <w:rFonts w:eastAsia="Calibri"/>
          <w:sz w:val="30"/>
          <w:szCs w:val="30"/>
          <w:lang w:eastAsia="en-US"/>
        </w:rPr>
        <w:t xml:space="preserve">, так и потоков данных </w:t>
      </w:r>
      <w:r w:rsidR="00C65454" w:rsidRPr="00520095">
        <w:rPr>
          <w:rFonts w:eastAsia="Calibri"/>
          <w:sz w:val="30"/>
          <w:szCs w:val="30"/>
          <w:lang w:eastAsia="en-US"/>
        </w:rPr>
        <w:t>Платформы</w:t>
      </w:r>
      <w:r w:rsidRPr="00520095">
        <w:rPr>
          <w:rFonts w:eastAsia="Calibri"/>
          <w:sz w:val="30"/>
          <w:szCs w:val="30"/>
          <w:lang w:eastAsia="en-US"/>
        </w:rPr>
        <w:t>;</w:t>
      </w:r>
    </w:p>
    <w:p w14:paraId="4AFD3494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просмотра журналов, логов, сессий пользователей, сбор и анализ данных о работе шины, включая производительность, использование ресурсов и поведение пользователей;</w:t>
      </w:r>
    </w:p>
    <w:p w14:paraId="6ED6EDB3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>обработки ошибок за счет наличия в составе средств трассировки и обработки ошибок;</w:t>
      </w:r>
    </w:p>
    <w:p w14:paraId="4669E75C" w14:textId="785281C1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-</w:t>
      </w:r>
      <w:r w:rsidRPr="00520095">
        <w:rPr>
          <w:rFonts w:eastAsia="Calibri"/>
          <w:sz w:val="30"/>
          <w:szCs w:val="30"/>
          <w:lang w:eastAsia="en-US"/>
        </w:rPr>
        <w:tab/>
        <w:t xml:space="preserve">настройки уведомлений об изменении состояния компонентов </w:t>
      </w:r>
      <w:r w:rsidR="00C65454" w:rsidRPr="00520095">
        <w:rPr>
          <w:rFonts w:eastAsia="Calibri"/>
          <w:sz w:val="30"/>
          <w:szCs w:val="30"/>
          <w:lang w:eastAsia="en-US"/>
        </w:rPr>
        <w:t>Платформы</w:t>
      </w:r>
      <w:r w:rsidRPr="00520095">
        <w:rPr>
          <w:rFonts w:eastAsia="Calibri"/>
          <w:sz w:val="30"/>
          <w:szCs w:val="30"/>
          <w:lang w:eastAsia="en-US"/>
        </w:rPr>
        <w:t>.</w:t>
      </w:r>
    </w:p>
    <w:p w14:paraId="51C4F821" w14:textId="77777777" w:rsidR="00D0090D" w:rsidRPr="00520095" w:rsidRDefault="00D0090D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</w:p>
    <w:p w14:paraId="67DD8DA9" w14:textId="0B0075EF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b/>
          <w:bCs/>
          <w:i/>
          <w:iCs/>
          <w:sz w:val="30"/>
          <w:szCs w:val="30"/>
          <w:lang w:eastAsia="en-US"/>
        </w:rPr>
        <w:lastRenderedPageBreak/>
        <w:t>Модуль конструктор адаптеров.</w:t>
      </w:r>
      <w:r w:rsidRPr="00520095">
        <w:rPr>
          <w:rFonts w:eastAsia="Calibri"/>
          <w:sz w:val="30"/>
          <w:szCs w:val="30"/>
          <w:lang w:eastAsia="en-US"/>
        </w:rPr>
        <w:t xml:space="preserve"> Для удобства использования </w:t>
      </w:r>
      <w:r w:rsidR="00C65454" w:rsidRPr="00520095">
        <w:rPr>
          <w:rFonts w:eastAsia="Calibri"/>
          <w:sz w:val="30"/>
          <w:szCs w:val="30"/>
          <w:lang w:eastAsia="en-US"/>
        </w:rPr>
        <w:t xml:space="preserve">Платформы </w:t>
      </w:r>
      <w:r w:rsidRPr="00520095">
        <w:rPr>
          <w:rFonts w:eastAsia="Calibri"/>
          <w:sz w:val="30"/>
          <w:szCs w:val="30"/>
          <w:lang w:eastAsia="en-US"/>
        </w:rPr>
        <w:t>конечными пользователями должен быть разработан конструктор, представляющий собой веб-интерфейс, позволяющий создавать адаптеры полностью или частично без применения программирования, с использованием визуальных инструментов проектирования (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low-code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технологии). </w:t>
      </w:r>
    </w:p>
    <w:p w14:paraId="3990730C" w14:textId="77777777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Конструктор должен соответствовать следующим требованиям:</w:t>
      </w:r>
    </w:p>
    <w:p w14:paraId="759A675A" w14:textId="068BB9F3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наличие встроенных инструментов для автоматического тестирования и отладки реализованных интеграционных сценариев;</w:t>
      </w:r>
    </w:p>
    <w:p w14:paraId="0D4BAD73" w14:textId="3CD7DA7F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широкий выбор обработчиков для трансформирования, обогащения, управления,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маппинга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и других манипуляций с данными;</w:t>
      </w:r>
    </w:p>
    <w:p w14:paraId="2B49C5C8" w14:textId="0B04534B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наличие наглядного процесса преобразования данных на каждом этапе выполнения интеграционного сценария;</w:t>
      </w:r>
    </w:p>
    <w:p w14:paraId="48355B8D" w14:textId="4831E2D5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поддержка языков программирования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Java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JavaScript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и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Python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для написания дополнительной логики обработки данных;</w:t>
      </w:r>
    </w:p>
    <w:p w14:paraId="42061E84" w14:textId="7A9318BA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наличие механизма создания своих коннекторов и обработчиков на языках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Java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,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Python</w:t>
      </w:r>
      <w:proofErr w:type="spellEnd"/>
      <w:r w:rsidRPr="00520095">
        <w:rPr>
          <w:rFonts w:eastAsia="Calibri"/>
          <w:sz w:val="30"/>
          <w:szCs w:val="30"/>
          <w:lang w:eastAsia="en-US"/>
        </w:rPr>
        <w:t>;</w:t>
      </w:r>
    </w:p>
    <w:p w14:paraId="0D072F97" w14:textId="023EF0F1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 xml:space="preserve">возможность проводить операции, не предусмотренные в </w:t>
      </w:r>
      <w:proofErr w:type="spellStart"/>
      <w:r w:rsidRPr="00520095">
        <w:rPr>
          <w:rFonts w:eastAsia="Calibri"/>
          <w:sz w:val="30"/>
          <w:szCs w:val="30"/>
          <w:lang w:eastAsia="en-US"/>
        </w:rPr>
        <w:t>low-code</w:t>
      </w:r>
      <w:proofErr w:type="spellEnd"/>
      <w:r w:rsidRPr="00520095">
        <w:rPr>
          <w:rFonts w:eastAsia="Calibri"/>
          <w:sz w:val="30"/>
          <w:szCs w:val="30"/>
          <w:lang w:eastAsia="en-US"/>
        </w:rPr>
        <w:t xml:space="preserve"> интерфейсе, что подразумевает использование встроенного интерфейса программирования для приема пакета данных, внесения в него изменения и отправки далее по интеграционному сценарию;</w:t>
      </w:r>
    </w:p>
    <w:p w14:paraId="67B9756A" w14:textId="3E8B54BF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наличие графических средств настройки маршрутов, задания логики маршрутизации, трансформации данных (визуальные редакторы потоков, узлов, настроек);</w:t>
      </w:r>
    </w:p>
    <w:p w14:paraId="474D07F0" w14:textId="05675B5A" w:rsidR="00E02616" w:rsidRPr="00520095" w:rsidRDefault="00E02616" w:rsidP="00E02616">
      <w:pPr>
        <w:pStyle w:val="aff7"/>
        <w:spacing w:before="0" w:beforeAutospacing="0" w:after="0" w:afterAutospacing="0"/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20095">
        <w:rPr>
          <w:rFonts w:eastAsia="Calibri"/>
          <w:sz w:val="30"/>
          <w:szCs w:val="30"/>
          <w:lang w:eastAsia="en-US"/>
        </w:rPr>
        <w:t>наличие встроенных адаптеров, функций, сервисов с возможностью их вызова в качестве заготовленных компонент.</w:t>
      </w:r>
    </w:p>
    <w:p w14:paraId="156E0C61" w14:textId="598FD815" w:rsidR="001F66AA" w:rsidRPr="00520095" w:rsidRDefault="00C20791" w:rsidP="00DA137B">
      <w:pPr>
        <w:pStyle w:val="40"/>
        <w:rPr>
          <w:sz w:val="30"/>
          <w:szCs w:val="30"/>
        </w:rPr>
      </w:pPr>
      <w:r w:rsidRPr="00520095">
        <w:rPr>
          <w:sz w:val="30"/>
          <w:szCs w:val="30"/>
        </w:rPr>
        <w:t>3.2.2</w:t>
      </w:r>
      <w:r w:rsidR="00D734C8" w:rsidRPr="00520095">
        <w:rPr>
          <w:sz w:val="30"/>
          <w:szCs w:val="30"/>
        </w:rPr>
        <w:t xml:space="preserve"> </w:t>
      </w:r>
      <w:r w:rsidR="003F5AE1" w:rsidRPr="00520095">
        <w:rPr>
          <w:sz w:val="30"/>
          <w:szCs w:val="30"/>
        </w:rPr>
        <w:t>Требования к резервному копированию</w:t>
      </w:r>
    </w:p>
    <w:p w14:paraId="7E7FCEBF" w14:textId="2AB349A8" w:rsidR="001F66AA" w:rsidRPr="00520095" w:rsidRDefault="001F66AA" w:rsidP="00F92CE4">
      <w:pPr>
        <w:rPr>
          <w:color w:val="000000" w:themeColor="text1"/>
          <w:szCs w:val="30"/>
        </w:rPr>
      </w:pPr>
    </w:p>
    <w:p w14:paraId="1553B334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В рамках системы резервного копирования должно быть обеспечено:</w:t>
      </w:r>
    </w:p>
    <w:p w14:paraId="470E7DE0" w14:textId="27297FA8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 xml:space="preserve">автоматическое резервное копирование данных и настроек системы </w:t>
      </w:r>
    </w:p>
    <w:p w14:paraId="11FFC5C2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по расписанию;</w:t>
      </w:r>
    </w:p>
    <w:p w14:paraId="1C524C9D" w14:textId="7E13187C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возможность ручного запуска процедуры резервного копирования;</w:t>
      </w:r>
    </w:p>
    <w:p w14:paraId="1C51F229" w14:textId="215B197B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возможность резервного копирования без остановки системы;</w:t>
      </w:r>
    </w:p>
    <w:p w14:paraId="0EC3E18B" w14:textId="3EED55A8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 xml:space="preserve">осуществление проверки целостности резервной копии после ее создания; </w:t>
      </w:r>
    </w:p>
    <w:p w14:paraId="0BB05263" w14:textId="31FBDCEF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наличие механизмов надежного и быстрого восстановления данных в случае необходимости;</w:t>
      </w:r>
    </w:p>
    <w:p w14:paraId="06555EFC" w14:textId="26577A91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возможность восстановления.</w:t>
      </w:r>
    </w:p>
    <w:p w14:paraId="142993CF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Стратегия резервного копирования должна включать в себя:</w:t>
      </w:r>
    </w:p>
    <w:p w14:paraId="1A1830C3" w14:textId="32D74679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lastRenderedPageBreak/>
        <w:t>централизованное резервное копирование объектов (виртуальные машины, файловые сервера, сервера приложений и/или баз данных, базы данных, конфигурационные файлы) с целью восстановления их в случае сбоя;</w:t>
      </w:r>
    </w:p>
    <w:p w14:paraId="2D136409" w14:textId="07B764EE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восстановление объектов из резервных копий;</w:t>
      </w:r>
    </w:p>
    <w:p w14:paraId="5BF173C7" w14:textId="21A7B131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создание архивных копий объектов с целью долговременного хранения;</w:t>
      </w:r>
    </w:p>
    <w:p w14:paraId="58F37035" w14:textId="3945572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ведение архива объектов на машинных носителях;</w:t>
      </w:r>
    </w:p>
    <w:p w14:paraId="0E249612" w14:textId="342D4F68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резервированию подлежат виртуальные сервера, файлы, базы данных.</w:t>
      </w:r>
    </w:p>
    <w:p w14:paraId="2C9DEAD6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Также, при разработке системы резервного копирования должны быть использованы следующие подходы:</w:t>
      </w:r>
    </w:p>
    <w:p w14:paraId="4146D35B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1.</w:t>
      </w:r>
      <w:r w:rsidRPr="00520095">
        <w:rPr>
          <w:color w:val="000000" w:themeColor="text1"/>
          <w:szCs w:val="30"/>
        </w:rPr>
        <w:tab/>
        <w:t>Резервное копирование виртуальных машин должно настраиваться в системе резервного копирования в соответствии с графиком и списком виртуальных машин;</w:t>
      </w:r>
    </w:p>
    <w:p w14:paraId="55272C10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2.</w:t>
      </w:r>
      <w:r w:rsidRPr="00520095">
        <w:rPr>
          <w:color w:val="000000" w:themeColor="text1"/>
          <w:szCs w:val="30"/>
        </w:rPr>
        <w:tab/>
        <w:t>Восстановление информации из архивной копии должно осуществляться техническими специалистами Национального аэропорта Минск;</w:t>
      </w:r>
    </w:p>
    <w:p w14:paraId="5AD25221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3.</w:t>
      </w:r>
      <w:r w:rsidRPr="00520095">
        <w:rPr>
          <w:color w:val="000000" w:themeColor="text1"/>
          <w:szCs w:val="30"/>
        </w:rPr>
        <w:tab/>
        <w:t>Носителями архивных копий будут являться жесткие магнитные диски;</w:t>
      </w:r>
    </w:p>
    <w:p w14:paraId="51A5A08B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4.</w:t>
      </w:r>
      <w:r w:rsidRPr="00520095">
        <w:rPr>
          <w:color w:val="000000" w:themeColor="text1"/>
          <w:szCs w:val="30"/>
        </w:rPr>
        <w:tab/>
        <w:t>Срок годности носителей архивных копий определяется производителем накопителей;</w:t>
      </w:r>
    </w:p>
    <w:p w14:paraId="5A0CC531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5.</w:t>
      </w:r>
      <w:r w:rsidRPr="00520095">
        <w:rPr>
          <w:color w:val="000000" w:themeColor="text1"/>
          <w:szCs w:val="30"/>
        </w:rPr>
        <w:tab/>
        <w:t>Контроль результатов всех процедур резервного копирования будет осуществляться техническими специалистами Национального аэропорта Минск постоянно, в течении рабочего времени;</w:t>
      </w:r>
    </w:p>
    <w:p w14:paraId="36F5DAB1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6.</w:t>
      </w:r>
      <w:r w:rsidRPr="00520095">
        <w:rPr>
          <w:color w:val="000000" w:themeColor="text1"/>
          <w:szCs w:val="30"/>
        </w:rPr>
        <w:tab/>
      </w:r>
      <w:proofErr w:type="gramStart"/>
      <w:r w:rsidRPr="00520095">
        <w:rPr>
          <w:color w:val="000000" w:themeColor="text1"/>
          <w:szCs w:val="30"/>
        </w:rPr>
        <w:t>В</w:t>
      </w:r>
      <w:proofErr w:type="gramEnd"/>
      <w:r w:rsidRPr="00520095">
        <w:rPr>
          <w:color w:val="000000" w:themeColor="text1"/>
          <w:szCs w:val="30"/>
        </w:rPr>
        <w:t xml:space="preserve"> случае обнаружения ошибки резервного копирования технические специалисты выполняют повторное копирование информации вручную в максимально сжатые сроки, не нарушая технологические процессы обработки информации пользователями;</w:t>
      </w:r>
    </w:p>
    <w:p w14:paraId="10D395BD" w14:textId="77777777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7.</w:t>
      </w:r>
      <w:r w:rsidRPr="00520095">
        <w:rPr>
          <w:color w:val="000000" w:themeColor="text1"/>
          <w:szCs w:val="30"/>
        </w:rPr>
        <w:tab/>
        <w:t>Проверка корректности файлов резервных копий будет производиться встроенными средствами системы управления резервными копиями в автоматическом режиме после завершения выполнения задачи резервного копирования;</w:t>
      </w:r>
    </w:p>
    <w:p w14:paraId="7C1EFF4A" w14:textId="20243A8B" w:rsidR="003F5AE1" w:rsidRPr="00520095" w:rsidRDefault="003F5AE1" w:rsidP="003F5AE1">
      <w:pPr>
        <w:rPr>
          <w:color w:val="000000" w:themeColor="text1"/>
          <w:szCs w:val="30"/>
        </w:rPr>
      </w:pPr>
      <w:r w:rsidRPr="00520095">
        <w:rPr>
          <w:color w:val="000000" w:themeColor="text1"/>
          <w:szCs w:val="30"/>
        </w:rPr>
        <w:t>8.</w:t>
      </w:r>
      <w:r w:rsidRPr="00520095">
        <w:rPr>
          <w:color w:val="000000" w:themeColor="text1"/>
          <w:szCs w:val="30"/>
        </w:rPr>
        <w:tab/>
        <w:t>Информацию о выполнении задания резервного копирования технический специалист должен иметь возможность отслеживать в режиме реального времени. Информация о задании включает такие данные, как: процент завершения задания, длительность, скорость резервного копирования, «узкие места» при передаче данных, объем прочитанных, обработанных и переданных данных и т. д. Система резервного копирования должна позволять просматривать информацию как о задании в целом, так и об отдельных объектах в задании.</w:t>
      </w:r>
    </w:p>
    <w:p w14:paraId="1DED973E" w14:textId="5592FBF4" w:rsidR="00D734C8" w:rsidRPr="00520095" w:rsidRDefault="00D734C8" w:rsidP="00DA137B">
      <w:pPr>
        <w:pStyle w:val="40"/>
        <w:rPr>
          <w:sz w:val="30"/>
          <w:szCs w:val="30"/>
          <w:lang w:val="ru-RU"/>
        </w:rPr>
      </w:pPr>
      <w:r w:rsidRPr="00520095">
        <w:rPr>
          <w:sz w:val="30"/>
          <w:szCs w:val="30"/>
          <w:lang w:val="ru-RU"/>
        </w:rPr>
        <w:lastRenderedPageBreak/>
        <w:t>3.2.</w:t>
      </w:r>
      <w:r w:rsidR="003F5AE1" w:rsidRPr="00520095">
        <w:rPr>
          <w:sz w:val="30"/>
          <w:szCs w:val="30"/>
          <w:lang w:val="ru-RU"/>
        </w:rPr>
        <w:t>3</w:t>
      </w:r>
      <w:r w:rsidRPr="00520095">
        <w:rPr>
          <w:sz w:val="30"/>
          <w:szCs w:val="30"/>
          <w:lang w:val="ru-RU"/>
        </w:rPr>
        <w:t xml:space="preserve"> </w:t>
      </w:r>
      <w:r w:rsidR="003F5AE1" w:rsidRPr="00520095">
        <w:rPr>
          <w:sz w:val="30"/>
          <w:szCs w:val="30"/>
        </w:rPr>
        <w:t>Требования к масштабируемости</w:t>
      </w:r>
    </w:p>
    <w:p w14:paraId="51244228" w14:textId="77777777" w:rsidR="00D734C8" w:rsidRPr="00520095" w:rsidRDefault="00D734C8" w:rsidP="00D734C8">
      <w:pPr>
        <w:pStyle w:val="afff4"/>
        <w:shd w:val="clear" w:color="auto" w:fill="FFFFFF"/>
        <w:ind w:firstLine="709"/>
        <w:jc w:val="both"/>
        <w:rPr>
          <w:rFonts w:eastAsia="Calibri"/>
          <w:color w:val="000000" w:themeColor="text1"/>
          <w:sz w:val="30"/>
          <w:szCs w:val="30"/>
          <w:lang w:eastAsia="en-US"/>
        </w:rPr>
      </w:pPr>
    </w:p>
    <w:p w14:paraId="13DC3825" w14:textId="48580E70" w:rsidR="003F5AE1" w:rsidRPr="00520095" w:rsidRDefault="00C65454" w:rsidP="003F5AE1">
      <w:pPr>
        <w:pStyle w:val="afff4"/>
        <w:shd w:val="clear" w:color="auto" w:fill="FFFFFF"/>
        <w:ind w:firstLine="709"/>
        <w:jc w:val="both"/>
        <w:rPr>
          <w:szCs w:val="30"/>
        </w:rPr>
      </w:pPr>
      <w:r w:rsidRPr="00520095">
        <w:rPr>
          <w:rFonts w:eastAsia="Calibri"/>
          <w:sz w:val="30"/>
          <w:szCs w:val="30"/>
          <w:lang w:eastAsia="en-US"/>
        </w:rPr>
        <w:t>Платформа</w:t>
      </w:r>
      <w:r w:rsidR="003F5AE1" w:rsidRPr="00520095">
        <w:rPr>
          <w:rFonts w:eastAsia="Calibri"/>
          <w:color w:val="000000" w:themeColor="text1"/>
          <w:sz w:val="30"/>
          <w:szCs w:val="30"/>
          <w:lang w:eastAsia="en-US"/>
        </w:rPr>
        <w:t xml:space="preserve"> должна поддерживать увеличение максимальной нагрузки путем вертикальной (увеличение вычислительных ресурсов) и горизонтальной (увеличение числа экземпляров компонентов шины в кластере) масштабируемости.</w:t>
      </w:r>
    </w:p>
    <w:p w14:paraId="1B491712" w14:textId="47668387" w:rsidR="00F152BA" w:rsidRPr="00520095" w:rsidRDefault="00F152BA" w:rsidP="00DA137B">
      <w:pPr>
        <w:pStyle w:val="40"/>
        <w:rPr>
          <w:sz w:val="30"/>
          <w:szCs w:val="30"/>
        </w:rPr>
      </w:pPr>
      <w:r w:rsidRPr="00520095">
        <w:rPr>
          <w:sz w:val="30"/>
          <w:szCs w:val="30"/>
        </w:rPr>
        <w:t>3.2.</w:t>
      </w:r>
      <w:r w:rsidR="003F5AE1" w:rsidRPr="00520095">
        <w:rPr>
          <w:sz w:val="30"/>
          <w:szCs w:val="30"/>
        </w:rPr>
        <w:t>4</w:t>
      </w:r>
      <w:r w:rsidRPr="00520095">
        <w:rPr>
          <w:sz w:val="30"/>
          <w:szCs w:val="30"/>
        </w:rPr>
        <w:t xml:space="preserve"> </w:t>
      </w:r>
      <w:r w:rsidR="003F5AE1" w:rsidRPr="00520095">
        <w:rPr>
          <w:sz w:val="30"/>
          <w:szCs w:val="30"/>
        </w:rPr>
        <w:t xml:space="preserve">Требования к </w:t>
      </w:r>
      <w:proofErr w:type="spellStart"/>
      <w:r w:rsidR="003F5AE1" w:rsidRPr="00520095">
        <w:rPr>
          <w:sz w:val="30"/>
          <w:szCs w:val="30"/>
        </w:rPr>
        <w:t>логированию</w:t>
      </w:r>
      <w:proofErr w:type="spellEnd"/>
    </w:p>
    <w:p w14:paraId="34732925" w14:textId="77777777" w:rsidR="00F152BA" w:rsidRPr="00520095" w:rsidRDefault="00F152BA" w:rsidP="00F152BA">
      <w:pPr>
        <w:rPr>
          <w:szCs w:val="30"/>
        </w:rPr>
      </w:pPr>
    </w:p>
    <w:p w14:paraId="0E53844B" w14:textId="5F9315F0" w:rsidR="003F5AE1" w:rsidRPr="00520095" w:rsidRDefault="003F5AE1" w:rsidP="003F5AE1">
      <w:pPr>
        <w:rPr>
          <w:szCs w:val="30"/>
        </w:rPr>
      </w:pPr>
      <w:r w:rsidRPr="00520095">
        <w:rPr>
          <w:szCs w:val="30"/>
        </w:rPr>
        <w:t>поддержка центрального хранилища логов компонентов шины (ELK или аналог);</w:t>
      </w:r>
    </w:p>
    <w:p w14:paraId="3506DCA1" w14:textId="28BD904D" w:rsidR="003F5AE1" w:rsidRPr="00520095" w:rsidRDefault="003F5AE1" w:rsidP="003F5AE1">
      <w:pPr>
        <w:rPr>
          <w:szCs w:val="30"/>
        </w:rPr>
      </w:pPr>
      <w:r w:rsidRPr="00520095">
        <w:rPr>
          <w:szCs w:val="30"/>
        </w:rPr>
        <w:t>каждая запись в журнальном файле должна содержать в себе следующую минимальную информацию: дата (время) операции, критичность, источник, сообщение;</w:t>
      </w:r>
    </w:p>
    <w:p w14:paraId="634AECD8" w14:textId="0B5593F8" w:rsidR="003F5AE1" w:rsidRPr="00520095" w:rsidRDefault="003F5AE1" w:rsidP="003F5AE1">
      <w:pPr>
        <w:rPr>
          <w:szCs w:val="30"/>
        </w:rPr>
      </w:pPr>
      <w:r w:rsidRPr="00520095">
        <w:rPr>
          <w:szCs w:val="30"/>
        </w:rPr>
        <w:t>должна быть реализована возможность настраивать максимальный размер журнального файла, по достижению которого система автоматически начинает писать новый;</w:t>
      </w:r>
    </w:p>
    <w:p w14:paraId="4CE9C4E1" w14:textId="6D1A5B32" w:rsidR="003F5AE1" w:rsidRPr="00520095" w:rsidRDefault="003F5AE1" w:rsidP="003F5AE1">
      <w:pPr>
        <w:rPr>
          <w:szCs w:val="30"/>
        </w:rPr>
      </w:pPr>
      <w:r w:rsidRPr="00520095">
        <w:rPr>
          <w:szCs w:val="30"/>
        </w:rPr>
        <w:t>должен быть беспечен сбор, обработка и хранение логов в течение установленного срока.</w:t>
      </w:r>
    </w:p>
    <w:p w14:paraId="59DD1EE6" w14:textId="220C27FB" w:rsidR="003F5AE1" w:rsidRPr="00520095" w:rsidRDefault="00A00EF8" w:rsidP="00DA137B">
      <w:pPr>
        <w:pStyle w:val="40"/>
        <w:rPr>
          <w:color w:val="000000" w:themeColor="text1"/>
          <w:sz w:val="30"/>
          <w:szCs w:val="30"/>
          <w:lang w:val="ru-RU"/>
        </w:rPr>
      </w:pPr>
      <w:r w:rsidRPr="00520095">
        <w:rPr>
          <w:color w:val="000000" w:themeColor="text1"/>
          <w:sz w:val="30"/>
          <w:szCs w:val="30"/>
        </w:rPr>
        <w:t>3.2.</w:t>
      </w:r>
      <w:r w:rsidR="003F5AE1" w:rsidRPr="00520095">
        <w:rPr>
          <w:color w:val="000000" w:themeColor="text1"/>
          <w:sz w:val="30"/>
          <w:szCs w:val="30"/>
          <w:lang w:val="ru-RU"/>
        </w:rPr>
        <w:t>5</w:t>
      </w:r>
      <w:r w:rsidRPr="00520095">
        <w:rPr>
          <w:color w:val="000000" w:themeColor="text1"/>
          <w:sz w:val="30"/>
          <w:szCs w:val="30"/>
        </w:rPr>
        <w:t xml:space="preserve"> </w:t>
      </w:r>
      <w:r w:rsidR="003F5AE1" w:rsidRPr="00520095">
        <w:rPr>
          <w:color w:val="000000" w:themeColor="text1"/>
          <w:sz w:val="30"/>
          <w:szCs w:val="30"/>
          <w:lang w:val="ru-RU"/>
        </w:rPr>
        <w:t>Требования к мониторингу</w:t>
      </w:r>
    </w:p>
    <w:p w14:paraId="1E8D57A1" w14:textId="77777777" w:rsidR="003F5AE1" w:rsidRPr="00520095" w:rsidRDefault="003F5AE1" w:rsidP="003F5AE1">
      <w:pPr>
        <w:rPr>
          <w:lang w:eastAsia="x-none"/>
        </w:rPr>
      </w:pPr>
    </w:p>
    <w:p w14:paraId="0355D1B6" w14:textId="34A243B8" w:rsidR="003F5AE1" w:rsidRPr="00520095" w:rsidRDefault="003F5AE1" w:rsidP="003F5AE1">
      <w:pPr>
        <w:ind w:left="8" w:firstLine="425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возможность интеграции с системами мониторинга (</w:t>
      </w:r>
      <w:proofErr w:type="spellStart"/>
      <w:r w:rsidRPr="00520095">
        <w:rPr>
          <w:rFonts w:eastAsia="Times New Roman"/>
          <w:szCs w:val="30"/>
        </w:rPr>
        <w:t>Zabbix</w:t>
      </w:r>
      <w:proofErr w:type="spellEnd"/>
      <w:r w:rsidRPr="00520095">
        <w:rPr>
          <w:rFonts w:eastAsia="Times New Roman"/>
          <w:szCs w:val="30"/>
        </w:rPr>
        <w:t xml:space="preserve">, </w:t>
      </w:r>
      <w:proofErr w:type="spellStart"/>
      <w:proofErr w:type="gramStart"/>
      <w:r w:rsidRPr="00520095">
        <w:rPr>
          <w:rFonts w:eastAsia="Times New Roman"/>
          <w:szCs w:val="30"/>
        </w:rPr>
        <w:t>Prometheus,Grafana</w:t>
      </w:r>
      <w:proofErr w:type="spellEnd"/>
      <w:proofErr w:type="gramEnd"/>
      <w:r w:rsidRPr="00520095">
        <w:rPr>
          <w:rFonts w:eastAsia="Times New Roman"/>
          <w:szCs w:val="30"/>
        </w:rPr>
        <w:t xml:space="preserve"> или аналоги);</w:t>
      </w:r>
    </w:p>
    <w:p w14:paraId="0E5AD5BD" w14:textId="1FEA50DF" w:rsidR="003F5AE1" w:rsidRPr="00520095" w:rsidRDefault="003F5AE1" w:rsidP="003F5AE1">
      <w:pPr>
        <w:ind w:left="8" w:firstLine="425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возможность анализа цепоч</w:t>
      </w:r>
      <w:r w:rsidR="00520095">
        <w:rPr>
          <w:rFonts w:eastAsia="Times New Roman"/>
          <w:szCs w:val="30"/>
        </w:rPr>
        <w:t xml:space="preserve">ки взаимодействия внутри системы </w:t>
      </w:r>
      <w:r w:rsidRPr="00520095">
        <w:rPr>
          <w:rFonts w:eastAsia="Times New Roman"/>
          <w:szCs w:val="30"/>
        </w:rPr>
        <w:t xml:space="preserve">(всех потоков данных </w:t>
      </w:r>
      <w:r w:rsidR="00C65454" w:rsidRPr="00520095">
        <w:rPr>
          <w:szCs w:val="30"/>
        </w:rPr>
        <w:t>Платформы</w:t>
      </w:r>
      <w:r w:rsidRPr="00520095">
        <w:rPr>
          <w:rFonts w:eastAsia="Times New Roman"/>
          <w:szCs w:val="30"/>
        </w:rPr>
        <w:t>);</w:t>
      </w:r>
    </w:p>
    <w:p w14:paraId="4DC663FD" w14:textId="160C331E" w:rsidR="003F5AE1" w:rsidRPr="00520095" w:rsidRDefault="003F5AE1" w:rsidP="003F5AE1">
      <w:pPr>
        <w:ind w:left="8" w:firstLine="425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возможность анализа состояния системы как на текущий момент, так и за уже прошедший временной промежуток;</w:t>
      </w:r>
    </w:p>
    <w:p w14:paraId="4EF6C0D1" w14:textId="6D11C97B" w:rsidR="003F5AE1" w:rsidRPr="00520095" w:rsidRDefault="003F5AE1" w:rsidP="003F5AE1">
      <w:pPr>
        <w:ind w:left="8" w:firstLine="425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возможность автоматического сбора и долгосрочного хранения метрик состояния ресурсов;</w:t>
      </w:r>
    </w:p>
    <w:p w14:paraId="6B4FFEF2" w14:textId="5E6B6DBE" w:rsidR="003F5AE1" w:rsidRPr="00520095" w:rsidRDefault="003F5AE1" w:rsidP="003F5AE1">
      <w:pPr>
        <w:ind w:left="8" w:firstLine="425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отображение метрик на сервисных панелях (</w:t>
      </w:r>
      <w:proofErr w:type="spellStart"/>
      <w:r w:rsidRPr="00520095">
        <w:rPr>
          <w:rFonts w:eastAsia="Times New Roman"/>
          <w:szCs w:val="30"/>
        </w:rPr>
        <w:t>dashboards</w:t>
      </w:r>
      <w:proofErr w:type="spellEnd"/>
      <w:r w:rsidRPr="00520095">
        <w:rPr>
          <w:rFonts w:eastAsia="Times New Roman"/>
          <w:szCs w:val="30"/>
        </w:rPr>
        <w:t>);</w:t>
      </w:r>
    </w:p>
    <w:p w14:paraId="76F46EC4" w14:textId="4BC76A26" w:rsidR="003F5AE1" w:rsidRPr="00520095" w:rsidRDefault="003F5AE1" w:rsidP="003F5AE1">
      <w:pPr>
        <w:ind w:left="8" w:firstLine="425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оповещение посредствам </w:t>
      </w:r>
      <w:proofErr w:type="spellStart"/>
      <w:r w:rsidRPr="00520095">
        <w:rPr>
          <w:rFonts w:eastAsia="Times New Roman"/>
          <w:szCs w:val="30"/>
        </w:rPr>
        <w:t>push</w:t>
      </w:r>
      <w:proofErr w:type="spellEnd"/>
      <w:r w:rsidRPr="00520095">
        <w:rPr>
          <w:rFonts w:eastAsia="Times New Roman"/>
          <w:szCs w:val="30"/>
        </w:rPr>
        <w:t xml:space="preserve"> уведомлений в веб-интерфейсе или сообщений на </w:t>
      </w:r>
      <w:proofErr w:type="spellStart"/>
      <w:r w:rsidRPr="00520095">
        <w:rPr>
          <w:rFonts w:eastAsia="Times New Roman"/>
          <w:szCs w:val="30"/>
        </w:rPr>
        <w:t>email</w:t>
      </w:r>
      <w:proofErr w:type="spellEnd"/>
      <w:r w:rsidRPr="00520095">
        <w:rPr>
          <w:rFonts w:eastAsia="Times New Roman"/>
          <w:szCs w:val="30"/>
        </w:rPr>
        <w:t xml:space="preserve"> администратора о найденных инцидентах в работе компонентов </w:t>
      </w:r>
      <w:r w:rsidR="00C65454" w:rsidRPr="00520095">
        <w:rPr>
          <w:rFonts w:eastAsia="Times New Roman"/>
          <w:szCs w:val="30"/>
        </w:rPr>
        <w:t>Платформы</w:t>
      </w:r>
      <w:r w:rsidRPr="00520095">
        <w:rPr>
          <w:rFonts w:eastAsia="Times New Roman"/>
          <w:szCs w:val="30"/>
        </w:rPr>
        <w:t xml:space="preserve"> и проблем, возникающих при движении данных внутри </w:t>
      </w:r>
      <w:r w:rsidR="00C65454" w:rsidRPr="00520095">
        <w:rPr>
          <w:rFonts w:eastAsia="Times New Roman"/>
          <w:szCs w:val="30"/>
        </w:rPr>
        <w:t>Платформы</w:t>
      </w:r>
      <w:r w:rsidRPr="00520095">
        <w:rPr>
          <w:rFonts w:eastAsia="Times New Roman"/>
          <w:szCs w:val="30"/>
        </w:rPr>
        <w:t>.</w:t>
      </w:r>
    </w:p>
    <w:p w14:paraId="4B657A02" w14:textId="0503F360" w:rsidR="001F66AA" w:rsidRPr="00520095" w:rsidRDefault="0098586E" w:rsidP="00DA137B">
      <w:pPr>
        <w:pStyle w:val="40"/>
        <w:rPr>
          <w:color w:val="000000" w:themeColor="text1"/>
          <w:sz w:val="30"/>
          <w:szCs w:val="30"/>
          <w:lang w:val="ru-RU"/>
        </w:rPr>
      </w:pPr>
      <w:r w:rsidRPr="00520095">
        <w:rPr>
          <w:color w:val="000000" w:themeColor="text1"/>
          <w:sz w:val="30"/>
          <w:szCs w:val="30"/>
        </w:rPr>
        <w:t>3.2.</w:t>
      </w:r>
      <w:r w:rsidR="003F5AE1" w:rsidRPr="00520095">
        <w:rPr>
          <w:color w:val="000000" w:themeColor="text1"/>
          <w:sz w:val="30"/>
          <w:szCs w:val="30"/>
          <w:lang w:val="ru-RU"/>
        </w:rPr>
        <w:t>6</w:t>
      </w:r>
      <w:r w:rsidRPr="00520095">
        <w:rPr>
          <w:color w:val="000000" w:themeColor="text1"/>
          <w:sz w:val="30"/>
          <w:szCs w:val="30"/>
        </w:rPr>
        <w:t xml:space="preserve"> </w:t>
      </w:r>
      <w:r w:rsidR="003F5AE1" w:rsidRPr="00520095">
        <w:rPr>
          <w:color w:val="000000" w:themeColor="text1"/>
          <w:sz w:val="30"/>
          <w:szCs w:val="30"/>
          <w:lang w:val="ru-RU"/>
        </w:rPr>
        <w:t>Требования к доступности</w:t>
      </w:r>
    </w:p>
    <w:p w14:paraId="57EBCC18" w14:textId="749542CD" w:rsidR="003F5AE1" w:rsidRPr="00520095" w:rsidRDefault="003F5AE1" w:rsidP="003F5AE1">
      <w:pPr>
        <w:rPr>
          <w:szCs w:val="30"/>
        </w:rPr>
      </w:pPr>
      <w:bookmarkStart w:id="12" w:name="_Hlk133328865"/>
      <w:r w:rsidRPr="00520095">
        <w:rPr>
          <w:szCs w:val="30"/>
        </w:rPr>
        <w:t xml:space="preserve">функционирование </w:t>
      </w:r>
      <w:r w:rsidR="00C65454" w:rsidRPr="00520095">
        <w:rPr>
          <w:szCs w:val="30"/>
        </w:rPr>
        <w:t>Платформы</w:t>
      </w:r>
      <w:r w:rsidRPr="00520095">
        <w:rPr>
          <w:szCs w:val="30"/>
        </w:rPr>
        <w:t xml:space="preserve"> должна быть реализована в режиме 24/7;</w:t>
      </w:r>
    </w:p>
    <w:p w14:paraId="7CF8B57B" w14:textId="711A6FD8" w:rsidR="003F5AE1" w:rsidRPr="00520095" w:rsidRDefault="003F5AE1" w:rsidP="003F5AE1">
      <w:pPr>
        <w:rPr>
          <w:szCs w:val="30"/>
        </w:rPr>
      </w:pPr>
      <w:r w:rsidRPr="00520095">
        <w:rPr>
          <w:szCs w:val="30"/>
        </w:rPr>
        <w:t>регламентные операции по обновлению компонентов должны выполняться без простоя системы.</w:t>
      </w:r>
    </w:p>
    <w:p w14:paraId="4FFDA495" w14:textId="039C6645" w:rsidR="001F66AA" w:rsidRPr="00520095" w:rsidRDefault="0098586E" w:rsidP="00DA137B">
      <w:pPr>
        <w:pStyle w:val="40"/>
        <w:rPr>
          <w:color w:val="000000" w:themeColor="text1"/>
          <w:sz w:val="30"/>
          <w:szCs w:val="30"/>
          <w:lang w:val="ru-RU"/>
        </w:rPr>
      </w:pPr>
      <w:r w:rsidRPr="00520095">
        <w:rPr>
          <w:color w:val="000000" w:themeColor="text1"/>
          <w:sz w:val="30"/>
          <w:szCs w:val="30"/>
        </w:rPr>
        <w:lastRenderedPageBreak/>
        <w:t>3.2.</w:t>
      </w:r>
      <w:r w:rsidR="003F5AE1" w:rsidRPr="00520095">
        <w:rPr>
          <w:color w:val="000000" w:themeColor="text1"/>
          <w:sz w:val="30"/>
          <w:szCs w:val="30"/>
          <w:lang w:val="ru-RU"/>
        </w:rPr>
        <w:t>7</w:t>
      </w:r>
      <w:r w:rsidRPr="00520095">
        <w:rPr>
          <w:color w:val="000000" w:themeColor="text1"/>
          <w:sz w:val="30"/>
          <w:szCs w:val="30"/>
        </w:rPr>
        <w:t xml:space="preserve"> </w:t>
      </w:r>
      <w:r w:rsidR="003F5AE1" w:rsidRPr="00520095">
        <w:rPr>
          <w:color w:val="000000" w:themeColor="text1"/>
          <w:sz w:val="30"/>
          <w:szCs w:val="30"/>
          <w:lang w:val="ru-RU"/>
        </w:rPr>
        <w:t>Требования</w:t>
      </w:r>
      <w:r w:rsidR="001F66AA" w:rsidRPr="00520095">
        <w:rPr>
          <w:color w:val="000000" w:themeColor="text1"/>
          <w:sz w:val="30"/>
          <w:szCs w:val="30"/>
        </w:rPr>
        <w:t xml:space="preserve"> </w:t>
      </w:r>
      <w:r w:rsidR="00A52700" w:rsidRPr="00520095">
        <w:rPr>
          <w:color w:val="000000" w:themeColor="text1"/>
          <w:sz w:val="30"/>
          <w:szCs w:val="30"/>
          <w:lang w:val="ru-RU"/>
        </w:rPr>
        <w:t>к производительности</w:t>
      </w:r>
    </w:p>
    <w:bookmarkEnd w:id="12"/>
    <w:p w14:paraId="391F233A" w14:textId="5B38E8A6" w:rsidR="00A52700" w:rsidRPr="00520095" w:rsidRDefault="00A52700" w:rsidP="00A52700">
      <w:pPr>
        <w:rPr>
          <w:szCs w:val="30"/>
        </w:rPr>
      </w:pPr>
      <w:r w:rsidRPr="00520095">
        <w:rPr>
          <w:szCs w:val="30"/>
        </w:rPr>
        <w:t>пропускная способность системы не ниже 1000 запросов в секунду, без учета потенциальных сбоев внешних систем при трансформации запросов или обогащении данных;</w:t>
      </w:r>
    </w:p>
    <w:p w14:paraId="7A9746ED" w14:textId="4C227992" w:rsidR="00A52700" w:rsidRPr="00520095" w:rsidRDefault="00A52700" w:rsidP="00A52700">
      <w:pPr>
        <w:rPr>
          <w:szCs w:val="30"/>
        </w:rPr>
      </w:pPr>
      <w:r w:rsidRPr="00520095">
        <w:rPr>
          <w:szCs w:val="30"/>
        </w:rPr>
        <w:t>должна осуществляться поддержка механизмов асинхронного выполнения операций;</w:t>
      </w:r>
    </w:p>
    <w:p w14:paraId="6358599B" w14:textId="1FF93A79" w:rsidR="00A52700" w:rsidRPr="00520095" w:rsidRDefault="00A52700" w:rsidP="00A52700">
      <w:pPr>
        <w:rPr>
          <w:szCs w:val="30"/>
        </w:rPr>
      </w:pPr>
      <w:r w:rsidRPr="00520095">
        <w:rPr>
          <w:szCs w:val="30"/>
        </w:rPr>
        <w:t>должна осуществляться поддержка механизмов отложенного выполнения операций.</w:t>
      </w:r>
    </w:p>
    <w:p w14:paraId="6B517813" w14:textId="31753107" w:rsidR="00A52700" w:rsidRPr="00520095" w:rsidRDefault="00A52700" w:rsidP="00DA137B">
      <w:pPr>
        <w:pStyle w:val="40"/>
        <w:rPr>
          <w:color w:val="000000" w:themeColor="text1"/>
          <w:sz w:val="30"/>
          <w:szCs w:val="30"/>
          <w:lang w:val="ru-RU"/>
        </w:rPr>
      </w:pPr>
      <w:r w:rsidRPr="00520095">
        <w:rPr>
          <w:color w:val="000000" w:themeColor="text1"/>
          <w:sz w:val="30"/>
          <w:szCs w:val="30"/>
        </w:rPr>
        <w:t>3.2.</w:t>
      </w:r>
      <w:r w:rsidRPr="00520095">
        <w:rPr>
          <w:color w:val="000000" w:themeColor="text1"/>
          <w:sz w:val="30"/>
          <w:szCs w:val="30"/>
          <w:lang w:val="ru-RU"/>
        </w:rPr>
        <w:t>8</w:t>
      </w:r>
      <w:r w:rsidRPr="00520095">
        <w:rPr>
          <w:color w:val="000000" w:themeColor="text1"/>
          <w:sz w:val="30"/>
          <w:szCs w:val="30"/>
        </w:rPr>
        <w:t xml:space="preserve"> </w:t>
      </w:r>
      <w:r w:rsidRPr="00520095">
        <w:rPr>
          <w:color w:val="000000" w:themeColor="text1"/>
          <w:sz w:val="30"/>
          <w:szCs w:val="30"/>
          <w:lang w:val="ru-RU"/>
        </w:rPr>
        <w:t>Требования</w:t>
      </w:r>
      <w:r w:rsidRPr="00520095">
        <w:rPr>
          <w:color w:val="000000" w:themeColor="text1"/>
          <w:sz w:val="30"/>
          <w:szCs w:val="30"/>
        </w:rPr>
        <w:t xml:space="preserve"> </w:t>
      </w:r>
      <w:r w:rsidRPr="00520095">
        <w:rPr>
          <w:color w:val="000000" w:themeColor="text1"/>
          <w:sz w:val="30"/>
          <w:szCs w:val="30"/>
          <w:lang w:val="ru-RU"/>
        </w:rPr>
        <w:t>к отказоустойчивости и хранению данных</w:t>
      </w:r>
    </w:p>
    <w:p w14:paraId="2F785EF9" w14:textId="77777777" w:rsidR="00A52700" w:rsidRPr="00520095" w:rsidRDefault="00A52700" w:rsidP="00A52700">
      <w:pPr>
        <w:rPr>
          <w:szCs w:val="30"/>
        </w:rPr>
      </w:pPr>
    </w:p>
    <w:p w14:paraId="5365EAB5" w14:textId="3E68E354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Должна быть обеспечена отказоустойчивость всех основных программных модулей Платформы. Необходимо использовать различные способы кластеризации с установкой идентичного программного обеспечения на нескольких узлах кластера, что позволит в случае отказа программного обеспечения или сбоя работы на одном из серверов перераспределить нагрузку между корректно функционирующими узлами.</w:t>
      </w:r>
    </w:p>
    <w:p w14:paraId="07E9F24E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Для обеспечения высокой отказоустойчивости, производительности, безопасности, а также долгосрочного хранения данных необходимо использовать систему хранения данных (далее – СХД) – специализированное оборудование, созданное для надежного хранения и управления большими объемами информации. Для аэропорта Минск необходимо предусмотреть наличие как минимум одной основной СХД и одной резервной на случай выхода из строя основной СХД.  </w:t>
      </w:r>
    </w:p>
    <w:p w14:paraId="350157EE" w14:textId="338EDE98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Схематично </w:t>
      </w:r>
      <w:r w:rsidR="00C65454" w:rsidRPr="00520095">
        <w:rPr>
          <w:color w:val="000000"/>
          <w:szCs w:val="30"/>
        </w:rPr>
        <w:t>Платформа</w:t>
      </w:r>
      <w:r w:rsidRPr="00520095">
        <w:rPr>
          <w:color w:val="000000"/>
          <w:szCs w:val="30"/>
        </w:rPr>
        <w:t xml:space="preserve"> Национального аэропорта Минск представлена в </w:t>
      </w:r>
      <w:r w:rsidR="007F3B92" w:rsidRPr="00520095">
        <w:rPr>
          <w:color w:val="000000"/>
          <w:szCs w:val="30"/>
        </w:rPr>
        <w:t>П</w:t>
      </w:r>
      <w:r w:rsidRPr="00520095">
        <w:rPr>
          <w:color w:val="000000"/>
          <w:szCs w:val="30"/>
        </w:rPr>
        <w:t xml:space="preserve">риложении </w:t>
      </w:r>
      <w:r w:rsidR="007F3B92" w:rsidRPr="00520095">
        <w:rPr>
          <w:color w:val="000000"/>
          <w:szCs w:val="30"/>
        </w:rPr>
        <w:t>5</w:t>
      </w:r>
      <w:r w:rsidRPr="00520095">
        <w:rPr>
          <w:color w:val="000000"/>
          <w:szCs w:val="30"/>
        </w:rPr>
        <w:t>.</w:t>
      </w:r>
    </w:p>
    <w:p w14:paraId="0F9704C7" w14:textId="64B4E573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Распределение информационных систем Национального аэропорта Минск по функциональным категориям, описание видов данных, форматов обмена, а также вариантов преобразования в единый внутренний формат </w:t>
      </w:r>
      <w:r w:rsidR="007F3B92" w:rsidRPr="00520095">
        <w:rPr>
          <w:color w:val="000000"/>
          <w:szCs w:val="30"/>
        </w:rPr>
        <w:t>Платформы</w:t>
      </w:r>
      <w:r w:rsidRPr="00520095">
        <w:rPr>
          <w:color w:val="000000"/>
          <w:szCs w:val="30"/>
        </w:rPr>
        <w:t xml:space="preserve"> представлено в </w:t>
      </w:r>
      <w:r w:rsidR="007F3B92" w:rsidRPr="00520095">
        <w:rPr>
          <w:color w:val="000000"/>
          <w:szCs w:val="30"/>
        </w:rPr>
        <w:t>П</w:t>
      </w:r>
      <w:r w:rsidRPr="00520095">
        <w:rPr>
          <w:color w:val="000000"/>
          <w:szCs w:val="30"/>
        </w:rPr>
        <w:t xml:space="preserve">риложении </w:t>
      </w:r>
      <w:r w:rsidR="007F3B92" w:rsidRPr="00520095">
        <w:rPr>
          <w:color w:val="000000"/>
          <w:szCs w:val="30"/>
        </w:rPr>
        <w:t>3</w:t>
      </w:r>
      <w:r w:rsidRPr="00520095">
        <w:rPr>
          <w:color w:val="000000"/>
          <w:szCs w:val="30"/>
        </w:rPr>
        <w:t>.</w:t>
      </w:r>
    </w:p>
    <w:p w14:paraId="2F9F0C6D" w14:textId="0D1D75E3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Внутренние форматы данных, используемые в </w:t>
      </w:r>
      <w:r w:rsidR="00C65454" w:rsidRPr="00520095">
        <w:rPr>
          <w:color w:val="000000"/>
          <w:szCs w:val="30"/>
        </w:rPr>
        <w:t>Платформе</w:t>
      </w:r>
      <w:r w:rsidRPr="00520095">
        <w:rPr>
          <w:color w:val="000000"/>
          <w:szCs w:val="30"/>
        </w:rPr>
        <w:t xml:space="preserve"> Национального аэропорта Минск, с целью унификации, агрегации и стандартизированного хранения информации, поступающей от внутренних и внешних информационных систем, включая авиационные, производственные, корпоративные и государственные ИС, должны быть разработаны с учётом гетерогенности источников данных (EDIFACT, </w:t>
      </w:r>
      <w:proofErr w:type="spellStart"/>
      <w:r w:rsidRPr="00520095">
        <w:rPr>
          <w:color w:val="000000"/>
          <w:szCs w:val="30"/>
        </w:rPr>
        <w:t>Cargo</w:t>
      </w:r>
      <w:proofErr w:type="spellEnd"/>
      <w:r w:rsidRPr="00520095">
        <w:rPr>
          <w:color w:val="000000"/>
          <w:szCs w:val="30"/>
        </w:rPr>
        <w:t xml:space="preserve">-IMP, </w:t>
      </w:r>
      <w:proofErr w:type="spellStart"/>
      <w:r w:rsidRPr="00520095">
        <w:rPr>
          <w:color w:val="000000"/>
          <w:szCs w:val="30"/>
        </w:rPr>
        <w:t>Type</w:t>
      </w:r>
      <w:proofErr w:type="spellEnd"/>
      <w:r w:rsidRPr="00520095">
        <w:rPr>
          <w:color w:val="000000"/>
          <w:szCs w:val="30"/>
        </w:rPr>
        <w:t xml:space="preserve"> B, OPC, SCADA, SOAP/XML, DBF, CSV, REST API) и предназначены для приведения информации к единой модели, которая обеспечивает:</w:t>
      </w:r>
    </w:p>
    <w:p w14:paraId="03AC8C0A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единое семантическое представление данных;</w:t>
      </w:r>
    </w:p>
    <w:p w14:paraId="0D851854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консолидацию в модуле единого хранения данных (</w:t>
      </w:r>
      <w:proofErr w:type="spellStart"/>
      <w:r w:rsidRPr="00520095">
        <w:rPr>
          <w:color w:val="000000"/>
          <w:szCs w:val="30"/>
        </w:rPr>
        <w:t>Data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Lakehouse</w:t>
      </w:r>
      <w:proofErr w:type="spellEnd"/>
      <w:r w:rsidRPr="00520095">
        <w:rPr>
          <w:color w:val="000000"/>
          <w:szCs w:val="30"/>
        </w:rPr>
        <w:t>);</w:t>
      </w:r>
    </w:p>
    <w:p w14:paraId="460306F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lastRenderedPageBreak/>
        <w:t>– удобство обработки, аналитики и интеграции с внешними системами.</w:t>
      </w:r>
    </w:p>
    <w:p w14:paraId="3AD82D61" w14:textId="431C5462" w:rsidR="00DA137B" w:rsidRPr="00520095" w:rsidRDefault="00DA137B" w:rsidP="00DA137B">
      <w:pPr>
        <w:pStyle w:val="40"/>
        <w:rPr>
          <w:color w:val="000000" w:themeColor="text1"/>
          <w:sz w:val="30"/>
          <w:szCs w:val="30"/>
          <w:lang w:val="ru-RU"/>
        </w:rPr>
      </w:pPr>
      <w:r w:rsidRPr="00520095">
        <w:rPr>
          <w:color w:val="000000" w:themeColor="text1"/>
          <w:sz w:val="30"/>
          <w:szCs w:val="30"/>
        </w:rPr>
        <w:t>3.2.</w:t>
      </w:r>
      <w:r w:rsidRPr="00520095">
        <w:rPr>
          <w:color w:val="000000" w:themeColor="text1"/>
          <w:sz w:val="30"/>
          <w:szCs w:val="30"/>
          <w:lang w:val="ru-RU"/>
        </w:rPr>
        <w:t>9</w:t>
      </w:r>
      <w:r w:rsidRPr="00520095">
        <w:rPr>
          <w:color w:val="000000" w:themeColor="text1"/>
          <w:sz w:val="30"/>
          <w:szCs w:val="30"/>
        </w:rPr>
        <w:t xml:space="preserve"> </w:t>
      </w:r>
      <w:r w:rsidRPr="00520095">
        <w:rPr>
          <w:color w:val="000000" w:themeColor="text1"/>
          <w:sz w:val="30"/>
          <w:szCs w:val="30"/>
          <w:lang w:val="ru-RU"/>
        </w:rPr>
        <w:t xml:space="preserve">Описание универсального формата данных — JSON </w:t>
      </w:r>
      <w:proofErr w:type="spellStart"/>
      <w:r w:rsidRPr="00520095">
        <w:rPr>
          <w:color w:val="000000" w:themeColor="text1"/>
          <w:sz w:val="30"/>
          <w:szCs w:val="30"/>
          <w:lang w:val="ru-RU"/>
        </w:rPr>
        <w:t>profile</w:t>
      </w:r>
      <w:proofErr w:type="spellEnd"/>
    </w:p>
    <w:p w14:paraId="6A0A7228" w14:textId="77777777" w:rsidR="00DA137B" w:rsidRPr="00520095" w:rsidRDefault="00DA137B" w:rsidP="00A52700">
      <w:pPr>
        <w:rPr>
          <w:color w:val="000000"/>
          <w:szCs w:val="30"/>
        </w:rPr>
      </w:pPr>
    </w:p>
    <w:p w14:paraId="6752F016" w14:textId="2A1C255F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В качестве внутреннего универсального формата в </w:t>
      </w:r>
      <w:r w:rsidR="00C65454" w:rsidRPr="00520095">
        <w:rPr>
          <w:color w:val="000000"/>
          <w:szCs w:val="30"/>
        </w:rPr>
        <w:t>Платформы</w:t>
      </w:r>
      <w:r w:rsidRPr="00520095">
        <w:rPr>
          <w:color w:val="000000"/>
          <w:szCs w:val="30"/>
        </w:rPr>
        <w:t xml:space="preserve"> рекомендуется использовать JSON </w:t>
      </w:r>
      <w:proofErr w:type="spellStart"/>
      <w:r w:rsidRPr="00520095">
        <w:rPr>
          <w:color w:val="000000"/>
          <w:szCs w:val="30"/>
        </w:rPr>
        <w:t>aviation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– унифицированный JSON-объект с описанными ключевыми полями, обеспечивающий:</w:t>
      </w:r>
    </w:p>
    <w:p w14:paraId="73D16304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совместимость с авиационными стандартами (IATA, ICAO, ACI);</w:t>
      </w:r>
    </w:p>
    <w:p w14:paraId="42D0874A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возможность </w:t>
      </w:r>
      <w:proofErr w:type="spellStart"/>
      <w:r w:rsidRPr="00520095">
        <w:rPr>
          <w:color w:val="000000"/>
          <w:szCs w:val="30"/>
        </w:rPr>
        <w:t>маппинга</w:t>
      </w:r>
      <w:proofErr w:type="spellEnd"/>
      <w:r w:rsidRPr="00520095">
        <w:rPr>
          <w:color w:val="000000"/>
          <w:szCs w:val="30"/>
        </w:rPr>
        <w:t xml:space="preserve"> любых входных форматов;</w:t>
      </w:r>
    </w:p>
    <w:p w14:paraId="54E2FF05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поддержку вложенных структур и ссылок на бинарные данные (BLOB);</w:t>
      </w:r>
    </w:p>
    <w:p w14:paraId="235E3431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масштабирование под новые виды данных и сервисов.</w:t>
      </w:r>
    </w:p>
    <w:p w14:paraId="7004F950" w14:textId="3EC9B352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Структура JSON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приведена в приложении </w:t>
      </w:r>
      <w:r w:rsidR="00C65454" w:rsidRPr="00520095">
        <w:rPr>
          <w:color w:val="000000"/>
          <w:szCs w:val="30"/>
        </w:rPr>
        <w:t>4</w:t>
      </w:r>
      <w:r w:rsidRPr="00520095">
        <w:rPr>
          <w:color w:val="000000"/>
          <w:szCs w:val="30"/>
        </w:rPr>
        <w:t>.</w:t>
      </w:r>
    </w:p>
    <w:p w14:paraId="09DD7724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В зависимости от типа данных, выделяются отдельные профили данных внутри JSON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>:</w:t>
      </w:r>
    </w:p>
    <w:p w14:paraId="103043F9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Passenger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– данные о пассажирах, рейсах, бронированиях, SSR.</w:t>
      </w:r>
    </w:p>
    <w:p w14:paraId="26AC5B29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Baggage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– данные о багаже, BSM/BPM, маршрутах внутри BHS.</w:t>
      </w:r>
    </w:p>
    <w:p w14:paraId="3D31F41C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Cargo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– грузовые данные (AWB, маршруты, статусы, веса).</w:t>
      </w:r>
    </w:p>
    <w:p w14:paraId="406EA333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Flight profile – </w:t>
      </w:r>
      <w:r w:rsidRPr="00520095">
        <w:rPr>
          <w:color w:val="000000"/>
          <w:szCs w:val="30"/>
        </w:rPr>
        <w:t>расписания</w:t>
      </w:r>
      <w:r w:rsidRPr="00520095">
        <w:rPr>
          <w:color w:val="000000"/>
          <w:szCs w:val="30"/>
          <w:lang w:val="en-US"/>
        </w:rPr>
        <w:t>, SSM, ASM, SSIM, TOBT/TSAT/ATOT.</w:t>
      </w:r>
    </w:p>
    <w:p w14:paraId="6F77AAE0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Financial profile – </w:t>
      </w:r>
      <w:r w:rsidRPr="00520095">
        <w:rPr>
          <w:color w:val="000000"/>
          <w:szCs w:val="30"/>
        </w:rPr>
        <w:t>договоры</w:t>
      </w:r>
      <w:r w:rsidRPr="00520095">
        <w:rPr>
          <w:color w:val="000000"/>
          <w:szCs w:val="30"/>
          <w:lang w:val="en-US"/>
        </w:rPr>
        <w:t xml:space="preserve">, </w:t>
      </w:r>
      <w:r w:rsidRPr="00520095">
        <w:rPr>
          <w:color w:val="000000"/>
          <w:szCs w:val="30"/>
        </w:rPr>
        <w:t>платежи</w:t>
      </w:r>
      <w:r w:rsidRPr="00520095">
        <w:rPr>
          <w:color w:val="000000"/>
          <w:szCs w:val="30"/>
          <w:lang w:val="en-US"/>
        </w:rPr>
        <w:t xml:space="preserve">, </w:t>
      </w:r>
      <w:r w:rsidRPr="00520095">
        <w:rPr>
          <w:color w:val="000000"/>
          <w:szCs w:val="30"/>
        </w:rPr>
        <w:t>расчёты</w:t>
      </w:r>
      <w:r w:rsidRPr="00520095">
        <w:rPr>
          <w:color w:val="000000"/>
          <w:szCs w:val="30"/>
          <w:lang w:val="en-US"/>
        </w:rPr>
        <w:t xml:space="preserve">, </w:t>
      </w:r>
      <w:r w:rsidRPr="00520095">
        <w:rPr>
          <w:color w:val="000000"/>
          <w:szCs w:val="30"/>
        </w:rPr>
        <w:t>бюджетная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отчётность</w:t>
      </w:r>
      <w:r w:rsidRPr="00520095">
        <w:rPr>
          <w:color w:val="000000"/>
          <w:szCs w:val="30"/>
          <w:lang w:val="en-US"/>
        </w:rPr>
        <w:t>.</w:t>
      </w:r>
    </w:p>
    <w:p w14:paraId="5CE33AED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Event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– события SCADA/OPC, тревоги, видеонаблюдение, контроль доступа.</w:t>
      </w:r>
    </w:p>
    <w:p w14:paraId="14587123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Gov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 xml:space="preserve"> – персональные данные, декларации, </w:t>
      </w:r>
      <w:proofErr w:type="spellStart"/>
      <w:r w:rsidRPr="00520095">
        <w:rPr>
          <w:color w:val="000000"/>
          <w:szCs w:val="30"/>
        </w:rPr>
        <w:t>госрешения</w:t>
      </w:r>
      <w:proofErr w:type="spellEnd"/>
      <w:r w:rsidRPr="00520095">
        <w:rPr>
          <w:color w:val="000000"/>
          <w:szCs w:val="30"/>
        </w:rPr>
        <w:t>.</w:t>
      </w:r>
    </w:p>
    <w:p w14:paraId="3EF8FB44" w14:textId="64556CD4" w:rsidR="00A52700" w:rsidRPr="00520095" w:rsidRDefault="00A52700" w:rsidP="00DA137B">
      <w:pPr>
        <w:pStyle w:val="40"/>
        <w:rPr>
          <w:color w:val="000000" w:themeColor="text1"/>
          <w:sz w:val="30"/>
          <w:szCs w:val="30"/>
          <w:lang w:val="ru-RU"/>
        </w:rPr>
      </w:pPr>
      <w:r w:rsidRPr="00520095">
        <w:rPr>
          <w:color w:val="000000" w:themeColor="text1"/>
          <w:sz w:val="30"/>
          <w:szCs w:val="30"/>
        </w:rPr>
        <w:t>3.2.</w:t>
      </w:r>
      <w:r w:rsidR="00DA137B" w:rsidRPr="00520095">
        <w:rPr>
          <w:color w:val="000000" w:themeColor="text1"/>
          <w:sz w:val="30"/>
          <w:szCs w:val="30"/>
          <w:lang w:val="ru-RU"/>
        </w:rPr>
        <w:t>10</w:t>
      </w:r>
      <w:r w:rsidRPr="00520095">
        <w:rPr>
          <w:color w:val="000000" w:themeColor="text1"/>
          <w:sz w:val="30"/>
          <w:szCs w:val="30"/>
        </w:rPr>
        <w:t xml:space="preserve"> </w:t>
      </w:r>
      <w:r w:rsidRPr="00520095">
        <w:rPr>
          <w:color w:val="000000" w:themeColor="text1"/>
          <w:sz w:val="30"/>
          <w:szCs w:val="30"/>
          <w:lang w:val="ru-RU"/>
        </w:rPr>
        <w:t>Описание организации потоков данных</w:t>
      </w:r>
    </w:p>
    <w:p w14:paraId="3232FA55" w14:textId="77777777" w:rsidR="00A52700" w:rsidRPr="00520095" w:rsidRDefault="00A52700" w:rsidP="00A52700">
      <w:pPr>
        <w:rPr>
          <w:color w:val="000000"/>
          <w:szCs w:val="30"/>
        </w:rPr>
      </w:pPr>
    </w:p>
    <w:p w14:paraId="325F3E90" w14:textId="7CCCD44E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В рамках реализации Платформы должна быть предусмотрена организация сквозного потока данных, начиная с момента их поступления из внешних информационных систем, заканчивая сохранением, аналитической обработкой и предоставлением результатов конечным потребителям.</w:t>
      </w:r>
    </w:p>
    <w:p w14:paraId="0AEFEE89" w14:textId="407B85B9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Платформа получает входные данные от систем бронирования и регистрации авиакомпаний (PSS/DCS), включая:</w:t>
      </w:r>
    </w:p>
    <w:p w14:paraId="319EB78A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</w:t>
      </w:r>
      <w:r w:rsidRPr="00520095">
        <w:rPr>
          <w:color w:val="000000"/>
          <w:szCs w:val="30"/>
        </w:rPr>
        <w:t>списки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пассажиров</w:t>
      </w:r>
      <w:r w:rsidRPr="00520095">
        <w:rPr>
          <w:color w:val="000000"/>
          <w:szCs w:val="30"/>
          <w:lang w:val="en-US"/>
        </w:rPr>
        <w:t xml:space="preserve"> (PNL — Passenger Name List);</w:t>
      </w:r>
    </w:p>
    <w:p w14:paraId="30F404B2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</w:t>
      </w:r>
      <w:r w:rsidRPr="00520095">
        <w:rPr>
          <w:color w:val="000000"/>
          <w:szCs w:val="30"/>
        </w:rPr>
        <w:t>изменения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в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списках</w:t>
      </w:r>
      <w:r w:rsidRPr="00520095">
        <w:rPr>
          <w:color w:val="000000"/>
          <w:szCs w:val="30"/>
          <w:lang w:val="en-US"/>
        </w:rPr>
        <w:t xml:space="preserve"> (ADL — Additions and Deletions List);</w:t>
      </w:r>
    </w:p>
    <w:p w14:paraId="1C64F928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</w:t>
      </w:r>
      <w:r w:rsidRPr="00520095">
        <w:rPr>
          <w:color w:val="000000"/>
          <w:szCs w:val="30"/>
        </w:rPr>
        <w:t>специальные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запросы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обслуживания</w:t>
      </w:r>
      <w:r w:rsidRPr="00520095">
        <w:rPr>
          <w:color w:val="000000"/>
          <w:szCs w:val="30"/>
          <w:lang w:val="en-US"/>
        </w:rPr>
        <w:t xml:space="preserve"> (SSR — Special Service Requests).</w:t>
      </w:r>
    </w:p>
    <w:p w14:paraId="68B73ADC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Данные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поступают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в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формате</w:t>
      </w:r>
      <w:r w:rsidRPr="00520095">
        <w:rPr>
          <w:color w:val="000000"/>
          <w:szCs w:val="30"/>
          <w:lang w:val="en-US"/>
        </w:rPr>
        <w:t xml:space="preserve"> EDIFACT, Type B (</w:t>
      </w:r>
      <w:r w:rsidRPr="00520095">
        <w:rPr>
          <w:color w:val="000000"/>
          <w:szCs w:val="30"/>
        </w:rPr>
        <w:t>через</w:t>
      </w:r>
      <w:r w:rsidRPr="00520095">
        <w:rPr>
          <w:color w:val="000000"/>
          <w:szCs w:val="30"/>
          <w:lang w:val="en-US"/>
        </w:rPr>
        <w:t xml:space="preserve"> SITA/ARINC), </w:t>
      </w:r>
      <w:r w:rsidRPr="00520095">
        <w:rPr>
          <w:color w:val="000000"/>
          <w:szCs w:val="30"/>
        </w:rPr>
        <w:t>либо</w:t>
      </w:r>
      <w:r w:rsidRPr="00520095">
        <w:rPr>
          <w:color w:val="000000"/>
          <w:szCs w:val="30"/>
          <w:lang w:val="en-US"/>
        </w:rPr>
        <w:t xml:space="preserve"> </w:t>
      </w:r>
      <w:r w:rsidRPr="00520095">
        <w:rPr>
          <w:color w:val="000000"/>
          <w:szCs w:val="30"/>
        </w:rPr>
        <w:t>через</w:t>
      </w:r>
      <w:r w:rsidRPr="00520095">
        <w:rPr>
          <w:color w:val="000000"/>
          <w:szCs w:val="30"/>
          <w:lang w:val="en-US"/>
        </w:rPr>
        <w:t xml:space="preserve"> API. </w:t>
      </w:r>
      <w:r w:rsidRPr="00520095">
        <w:rPr>
          <w:color w:val="000000"/>
          <w:szCs w:val="30"/>
        </w:rPr>
        <w:t>Передача данных осуществляется через каналы:</w:t>
      </w:r>
    </w:p>
    <w:p w14:paraId="585A072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lastRenderedPageBreak/>
        <w:t>– SFTP (</w:t>
      </w:r>
      <w:proofErr w:type="spellStart"/>
      <w:r w:rsidRPr="00520095">
        <w:rPr>
          <w:color w:val="000000"/>
          <w:szCs w:val="30"/>
        </w:rPr>
        <w:t>file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drop</w:t>
      </w:r>
      <w:proofErr w:type="spellEnd"/>
      <w:r w:rsidRPr="00520095">
        <w:rPr>
          <w:color w:val="000000"/>
          <w:szCs w:val="30"/>
        </w:rPr>
        <w:t>);</w:t>
      </w:r>
    </w:p>
    <w:p w14:paraId="10D04479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Message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Queue</w:t>
      </w:r>
      <w:proofErr w:type="spellEnd"/>
      <w:r w:rsidRPr="00520095">
        <w:rPr>
          <w:color w:val="000000"/>
          <w:szCs w:val="30"/>
        </w:rPr>
        <w:t xml:space="preserve"> (MQ);</w:t>
      </w:r>
    </w:p>
    <w:p w14:paraId="20DF946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API </w:t>
      </w:r>
      <w:proofErr w:type="spellStart"/>
      <w:r w:rsidRPr="00520095">
        <w:rPr>
          <w:color w:val="000000"/>
          <w:szCs w:val="30"/>
        </w:rPr>
        <w:t>Gateway</w:t>
      </w:r>
      <w:proofErr w:type="spellEnd"/>
      <w:r w:rsidRPr="00520095">
        <w:rPr>
          <w:color w:val="000000"/>
          <w:szCs w:val="30"/>
        </w:rPr>
        <w:t>.</w:t>
      </w:r>
    </w:p>
    <w:p w14:paraId="3C4BE61D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На этапе обработки данных на уровне адаптера:</w:t>
      </w:r>
    </w:p>
    <w:p w14:paraId="46C7CC1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происходит декодирование EDIFACT/</w:t>
      </w:r>
      <w:proofErr w:type="spellStart"/>
      <w:r w:rsidRPr="00520095">
        <w:rPr>
          <w:color w:val="000000"/>
          <w:szCs w:val="30"/>
        </w:rPr>
        <w:t>Type</w:t>
      </w:r>
      <w:proofErr w:type="spellEnd"/>
      <w:r w:rsidRPr="00520095">
        <w:rPr>
          <w:color w:val="000000"/>
          <w:szCs w:val="30"/>
        </w:rPr>
        <w:t xml:space="preserve"> B сообщений;</w:t>
      </w:r>
    </w:p>
    <w:p w14:paraId="79EC605E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извлечение структур данных PNL, ADL, SSR;</w:t>
      </w:r>
    </w:p>
    <w:p w14:paraId="7C39FF3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первичная проверка структуры и целостности (отсутствие пустых обязательных полей, корректность формата);</w:t>
      </w:r>
    </w:p>
    <w:p w14:paraId="57FFDD2E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преобразование данных во внутренний унифицированный формат — JSON </w:t>
      </w:r>
      <w:proofErr w:type="spellStart"/>
      <w:r w:rsidRPr="00520095">
        <w:rPr>
          <w:color w:val="000000"/>
          <w:szCs w:val="30"/>
        </w:rPr>
        <w:t>profile</w:t>
      </w:r>
      <w:proofErr w:type="spellEnd"/>
      <w:r w:rsidRPr="00520095">
        <w:rPr>
          <w:color w:val="000000"/>
          <w:szCs w:val="30"/>
        </w:rPr>
        <w:t>.</w:t>
      </w:r>
    </w:p>
    <w:p w14:paraId="0DD51A96" w14:textId="485B3C8E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Логическая схема потоков данных от систем бронирования и регистрации (PSS/DCS) в Платформу представлена в приложении 9. Данная логическая схема описывает последовательность прохождения данных, операций и условий, обеспечивающих их корректную обработку и использование в Платформу.</w:t>
      </w:r>
    </w:p>
    <w:p w14:paraId="43699D0C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На этапе конвертации и нормализации данных:</w:t>
      </w:r>
    </w:p>
    <w:p w14:paraId="45BAA3CF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данные приводятся к единой информационной модели, включающей ключевые атрибуты (фамилия, имя, номер рейса, SSR-коды, сегменты перелёта, статус бронирования);</w:t>
      </w:r>
    </w:p>
    <w:p w14:paraId="242B1CDC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выполняется обогащение данных (например, добавление </w:t>
      </w:r>
      <w:proofErr w:type="spellStart"/>
      <w:r w:rsidRPr="00520095">
        <w:rPr>
          <w:color w:val="000000"/>
          <w:szCs w:val="30"/>
        </w:rPr>
        <w:t>reference</w:t>
      </w:r>
      <w:proofErr w:type="spellEnd"/>
      <w:r w:rsidRPr="00520095">
        <w:rPr>
          <w:color w:val="000000"/>
          <w:szCs w:val="30"/>
        </w:rPr>
        <w:t xml:space="preserve"> ID рейса).</w:t>
      </w:r>
    </w:p>
    <w:p w14:paraId="24FEE38A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В рамках проверки бизнес-правил:</w:t>
      </w:r>
    </w:p>
    <w:p w14:paraId="616BE0C6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сопоставляется информация о пассажирских билетах и багаже (при наличии подключения BRS);</w:t>
      </w:r>
    </w:p>
    <w:p w14:paraId="029AFC4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валидируются</w:t>
      </w:r>
      <w:proofErr w:type="spellEnd"/>
      <w:r w:rsidRPr="00520095">
        <w:rPr>
          <w:color w:val="000000"/>
          <w:szCs w:val="30"/>
        </w:rPr>
        <w:t xml:space="preserve"> SSR-коды на соответствие нормативам </w:t>
      </w:r>
      <w:proofErr w:type="spellStart"/>
      <w:r w:rsidRPr="00520095">
        <w:rPr>
          <w:color w:val="000000"/>
          <w:szCs w:val="30"/>
        </w:rPr>
        <w:t>спецобслуживания</w:t>
      </w:r>
      <w:proofErr w:type="spellEnd"/>
      <w:r w:rsidRPr="00520095">
        <w:rPr>
          <w:color w:val="000000"/>
          <w:szCs w:val="30"/>
        </w:rPr>
        <w:t>;</w:t>
      </w:r>
    </w:p>
    <w:p w14:paraId="0ECBE172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проверяется соответствие рейса данным суточного расписания (AODB).</w:t>
      </w:r>
    </w:p>
    <w:p w14:paraId="3E947CC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В случае выявления ошибок формируются предупреждения или уведомления, а критические ошибки фиксируются с исключением данных из дальнейшей обработки.</w:t>
      </w:r>
    </w:p>
    <w:p w14:paraId="6182B447" w14:textId="73DD6B6B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После успешной проверки данные направляются в соответствующие модули Платформу:</w:t>
      </w:r>
    </w:p>
    <w:p w14:paraId="6E4B0286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модуль рейсовых данных (</w:t>
      </w:r>
      <w:proofErr w:type="spellStart"/>
      <w:r w:rsidRPr="00520095">
        <w:rPr>
          <w:color w:val="000000"/>
          <w:szCs w:val="30"/>
        </w:rPr>
        <w:t>flight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module</w:t>
      </w:r>
      <w:proofErr w:type="spellEnd"/>
      <w:r w:rsidRPr="00520095">
        <w:rPr>
          <w:color w:val="000000"/>
          <w:szCs w:val="30"/>
        </w:rPr>
        <w:t>);</w:t>
      </w:r>
    </w:p>
    <w:p w14:paraId="4EACBCC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модуль FIDS/CDM (информационные табло, совместное планирование);</w:t>
      </w:r>
    </w:p>
    <w:p w14:paraId="53D1E525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модуль аналитики и отчётности (BI/</w:t>
      </w:r>
      <w:proofErr w:type="spellStart"/>
      <w:r w:rsidRPr="00520095">
        <w:rPr>
          <w:color w:val="000000"/>
          <w:szCs w:val="30"/>
        </w:rPr>
        <w:t>analytics</w:t>
      </w:r>
      <w:proofErr w:type="spellEnd"/>
      <w:r w:rsidRPr="00520095">
        <w:rPr>
          <w:color w:val="000000"/>
          <w:szCs w:val="30"/>
        </w:rPr>
        <w:t>).</w:t>
      </w:r>
    </w:p>
    <w:p w14:paraId="36509CA6" w14:textId="1849C8A6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Передача данных внутри Платформы осуществляется через брокеров сообщений (</w:t>
      </w:r>
      <w:proofErr w:type="spellStart"/>
      <w:r w:rsidRPr="00520095">
        <w:rPr>
          <w:color w:val="000000"/>
          <w:szCs w:val="30"/>
        </w:rPr>
        <w:t>Kafka</w:t>
      </w:r>
      <w:proofErr w:type="spellEnd"/>
      <w:r w:rsidRPr="00520095">
        <w:rPr>
          <w:color w:val="000000"/>
          <w:szCs w:val="30"/>
        </w:rPr>
        <w:t xml:space="preserve">, </w:t>
      </w:r>
      <w:proofErr w:type="spellStart"/>
      <w:r w:rsidRPr="00520095">
        <w:rPr>
          <w:color w:val="000000"/>
          <w:szCs w:val="30"/>
        </w:rPr>
        <w:t>RabbitMQ</w:t>
      </w:r>
      <w:proofErr w:type="spellEnd"/>
      <w:r w:rsidRPr="00520095">
        <w:rPr>
          <w:color w:val="000000"/>
          <w:szCs w:val="30"/>
        </w:rPr>
        <w:t>).</w:t>
      </w:r>
    </w:p>
    <w:p w14:paraId="4D966ED6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Данные распределяются по хранилищам:</w:t>
      </w:r>
    </w:p>
    <w:p w14:paraId="1F26DC1D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lastRenderedPageBreak/>
        <w:t>– структурированные данные — в SQL-слой (для построения отчётов и выборок);</w:t>
      </w:r>
    </w:p>
    <w:p w14:paraId="30D70C3E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неструктурированные данные — в </w:t>
      </w:r>
      <w:proofErr w:type="spellStart"/>
      <w:r w:rsidRPr="00520095">
        <w:rPr>
          <w:color w:val="000000"/>
          <w:szCs w:val="30"/>
        </w:rPr>
        <w:t>NoSQL</w:t>
      </w:r>
      <w:proofErr w:type="spellEnd"/>
      <w:r w:rsidRPr="00520095">
        <w:rPr>
          <w:color w:val="000000"/>
          <w:szCs w:val="30"/>
        </w:rPr>
        <w:t>-слой;</w:t>
      </w:r>
    </w:p>
    <w:p w14:paraId="44FD79D8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</w:t>
      </w:r>
      <w:proofErr w:type="spellStart"/>
      <w:r w:rsidRPr="00520095">
        <w:rPr>
          <w:color w:val="000000"/>
          <w:szCs w:val="30"/>
        </w:rPr>
        <w:t>логи</w:t>
      </w:r>
      <w:proofErr w:type="spellEnd"/>
      <w:r w:rsidRPr="00520095">
        <w:rPr>
          <w:color w:val="000000"/>
          <w:szCs w:val="30"/>
        </w:rPr>
        <w:t xml:space="preserve"> и события — в объектное хранилище (</w:t>
      </w:r>
      <w:proofErr w:type="spellStart"/>
      <w:r w:rsidRPr="00520095">
        <w:rPr>
          <w:color w:val="000000"/>
          <w:szCs w:val="30"/>
        </w:rPr>
        <w:t>Object</w:t>
      </w:r>
      <w:proofErr w:type="spellEnd"/>
      <w:r w:rsidRPr="00520095">
        <w:rPr>
          <w:color w:val="000000"/>
          <w:szCs w:val="30"/>
        </w:rPr>
        <w:t xml:space="preserve"> </w:t>
      </w:r>
      <w:proofErr w:type="spellStart"/>
      <w:r w:rsidRPr="00520095">
        <w:rPr>
          <w:color w:val="000000"/>
          <w:szCs w:val="30"/>
        </w:rPr>
        <w:t>Storage</w:t>
      </w:r>
      <w:proofErr w:type="spellEnd"/>
      <w:r w:rsidRPr="00520095">
        <w:rPr>
          <w:color w:val="000000"/>
          <w:szCs w:val="30"/>
        </w:rPr>
        <w:t>).</w:t>
      </w:r>
    </w:p>
    <w:p w14:paraId="4B382CB5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На этапе аналитики:</w:t>
      </w:r>
    </w:p>
    <w:p w14:paraId="45180268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формируются SLA-метрики по регистрации пассажиров;</w:t>
      </w:r>
    </w:p>
    <w:p w14:paraId="452123C7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строятся отчёты по пассажиропотоку;</w:t>
      </w:r>
    </w:p>
    <w:p w14:paraId="23665486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 xml:space="preserve">– создаются аналитические </w:t>
      </w:r>
      <w:proofErr w:type="spellStart"/>
      <w:r w:rsidRPr="00520095">
        <w:rPr>
          <w:color w:val="000000"/>
          <w:szCs w:val="30"/>
        </w:rPr>
        <w:t>дашборды</w:t>
      </w:r>
      <w:proofErr w:type="spellEnd"/>
      <w:r w:rsidRPr="00520095">
        <w:rPr>
          <w:color w:val="000000"/>
          <w:szCs w:val="30"/>
        </w:rPr>
        <w:t xml:space="preserve"> для оперативных и управленческих служб.</w:t>
      </w:r>
    </w:p>
    <w:p w14:paraId="27C55A3E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Результаты обработки и аналитики предоставляются:</w:t>
      </w:r>
    </w:p>
    <w:p w14:paraId="5923D3E3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внутренним службам аэропорта;</w:t>
      </w:r>
    </w:p>
    <w:p w14:paraId="4E84A3B9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внешним потребителям (например, авиакомпаниям, партнёрам, госорганам).</w:t>
      </w:r>
    </w:p>
    <w:p w14:paraId="5189DE80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Доступ обеспечивается через:</w:t>
      </w:r>
    </w:p>
    <w:p w14:paraId="3129BCBA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REST API;</w:t>
      </w:r>
    </w:p>
    <w:p w14:paraId="2939F873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</w:t>
      </w:r>
      <w:proofErr w:type="spellStart"/>
      <w:r w:rsidRPr="00520095">
        <w:rPr>
          <w:color w:val="000000"/>
          <w:szCs w:val="30"/>
          <w:lang w:val="en-US"/>
        </w:rPr>
        <w:t>GraphQL</w:t>
      </w:r>
      <w:proofErr w:type="spellEnd"/>
      <w:r w:rsidRPr="00520095">
        <w:rPr>
          <w:color w:val="000000"/>
          <w:szCs w:val="30"/>
          <w:lang w:val="en-US"/>
        </w:rPr>
        <w:t xml:space="preserve"> API;</w:t>
      </w:r>
    </w:p>
    <w:p w14:paraId="2FFD1531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>– EDI-</w:t>
      </w:r>
      <w:r w:rsidRPr="00520095">
        <w:rPr>
          <w:color w:val="000000"/>
          <w:szCs w:val="30"/>
        </w:rPr>
        <w:t>шлюзы</w:t>
      </w:r>
      <w:r w:rsidRPr="00520095">
        <w:rPr>
          <w:color w:val="000000"/>
          <w:szCs w:val="30"/>
          <w:lang w:val="en-US"/>
        </w:rPr>
        <w:t>;</w:t>
      </w:r>
    </w:p>
    <w:p w14:paraId="1B22C23C" w14:textId="77777777" w:rsidR="00A52700" w:rsidRPr="00520095" w:rsidRDefault="00A52700" w:rsidP="00A52700">
      <w:pPr>
        <w:rPr>
          <w:color w:val="000000"/>
          <w:szCs w:val="30"/>
          <w:lang w:val="en-US"/>
        </w:rPr>
      </w:pPr>
      <w:r w:rsidRPr="00520095">
        <w:rPr>
          <w:color w:val="000000"/>
          <w:szCs w:val="30"/>
          <w:lang w:val="en-US"/>
        </w:rPr>
        <w:t xml:space="preserve">– </w:t>
      </w:r>
      <w:proofErr w:type="spellStart"/>
      <w:r w:rsidRPr="00520095">
        <w:rPr>
          <w:color w:val="000000"/>
          <w:szCs w:val="30"/>
          <w:lang w:val="en-US"/>
        </w:rPr>
        <w:t>WebSocket</w:t>
      </w:r>
      <w:proofErr w:type="spellEnd"/>
      <w:r w:rsidRPr="00520095">
        <w:rPr>
          <w:color w:val="000000"/>
          <w:szCs w:val="30"/>
          <w:lang w:val="en-US"/>
        </w:rPr>
        <w:t>.</w:t>
      </w:r>
    </w:p>
    <w:p w14:paraId="1F822B93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В случае выявления ошибок на этапе адаптации или проверки:</w:t>
      </w:r>
    </w:p>
    <w:p w14:paraId="5FCE6D95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данные помечаются как некорректные;</w:t>
      </w:r>
    </w:p>
    <w:p w14:paraId="0D4EDC67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формируются уведомления ответственным лицам;</w:t>
      </w:r>
    </w:p>
    <w:p w14:paraId="256A04C8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блокируется дальнейшая маршрутизация некорректных пакетов.</w:t>
      </w:r>
    </w:p>
    <w:p w14:paraId="6F462A52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Все данные, прошедшие обработку:</w:t>
      </w:r>
    </w:p>
    <w:p w14:paraId="71D2786F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снабжаются метаданными (версия формата, контрольные суммы, временные метки);</w:t>
      </w:r>
    </w:p>
    <w:p w14:paraId="326322DA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архивируются в соответствии с требованиями к хранению;</w:t>
      </w:r>
    </w:p>
    <w:p w14:paraId="203CC7A9" w14:textId="77777777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– доступны для аудита и последующей репликации.</w:t>
      </w:r>
    </w:p>
    <w:p w14:paraId="4CBF1121" w14:textId="56C4564A" w:rsidR="00A52700" w:rsidRPr="00520095" w:rsidRDefault="00A52700" w:rsidP="00A52700">
      <w:pPr>
        <w:rPr>
          <w:color w:val="000000"/>
          <w:szCs w:val="30"/>
        </w:rPr>
      </w:pPr>
      <w:r w:rsidRPr="00520095">
        <w:rPr>
          <w:color w:val="000000"/>
          <w:szCs w:val="30"/>
        </w:rPr>
        <w:t>Логическая схема охватывает как существующие потоки данных, так и потоки, планируемые к реализации, в том числе с учётом перспективных интеграций с государственными информационными системами, грузовыми платформами, системами управления инженерной инфраструктурой (SCADA, OPC) и модулями мониторинга безопасности.</w:t>
      </w:r>
    </w:p>
    <w:p w14:paraId="6F0FD075" w14:textId="47116632" w:rsidR="00DA137B" w:rsidRPr="00520095" w:rsidRDefault="00DA137B" w:rsidP="00AA21CC">
      <w:pPr>
        <w:pStyle w:val="13"/>
        <w:jc w:val="center"/>
        <w:rPr>
          <w:rFonts w:ascii="Times New Roman" w:hAnsi="Times New Roman"/>
          <w:color w:val="000000" w:themeColor="text1"/>
          <w:sz w:val="30"/>
          <w:szCs w:val="30"/>
          <w:lang w:val="ru-RU"/>
        </w:rPr>
      </w:pPr>
      <w:bookmarkStart w:id="13" w:name="_Toc228387643"/>
      <w:bookmarkStart w:id="14" w:name="_Toc157610246"/>
      <w:r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>4. Требования к используемому программному обеспечению</w:t>
      </w:r>
      <w:bookmarkEnd w:id="13"/>
    </w:p>
    <w:p w14:paraId="60DC30C5" w14:textId="77777777" w:rsidR="00DA137B" w:rsidRPr="00520095" w:rsidRDefault="00DA137B" w:rsidP="00DA137B">
      <w:pPr>
        <w:ind w:firstLine="0"/>
        <w:rPr>
          <w:lang w:eastAsia="x-none"/>
        </w:rPr>
      </w:pPr>
    </w:p>
    <w:p w14:paraId="66B8B6A3" w14:textId="70572836" w:rsidR="00DA137B" w:rsidRPr="00520095" w:rsidRDefault="00DA137B" w:rsidP="00DA137B">
      <w:pPr>
        <w:ind w:left="8" w:firstLine="35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В ходе создания </w:t>
      </w:r>
      <w:r w:rsidR="00C65454" w:rsidRPr="00520095">
        <w:rPr>
          <w:rFonts w:eastAsia="Times New Roman"/>
          <w:szCs w:val="30"/>
        </w:rPr>
        <w:t>Платформы</w:t>
      </w:r>
      <w:r w:rsidRPr="00520095">
        <w:rPr>
          <w:rFonts w:eastAsia="Times New Roman"/>
          <w:szCs w:val="30"/>
        </w:rPr>
        <w:t xml:space="preserve"> должно быть использовано программное обеспечение с открытым исходным кодом (свободно распространяемое программное обеспечение): </w:t>
      </w:r>
    </w:p>
    <w:p w14:paraId="5743893E" w14:textId="77777777" w:rsidR="00DA137B" w:rsidRPr="00520095" w:rsidRDefault="00DA137B" w:rsidP="00DA137B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42" w:firstLine="317"/>
        <w:jc w:val="both"/>
        <w:textAlignment w:val="baseline"/>
        <w:rPr>
          <w:sz w:val="30"/>
          <w:szCs w:val="30"/>
          <w:lang w:val="ru"/>
        </w:rPr>
      </w:pPr>
      <w:r w:rsidRPr="00520095">
        <w:rPr>
          <w:sz w:val="30"/>
          <w:szCs w:val="30"/>
          <w:lang w:val="ru"/>
        </w:rPr>
        <w:t xml:space="preserve">в качестве средства автоматизации развёртывания, масштабирования и управления </w:t>
      </w:r>
      <w:proofErr w:type="spellStart"/>
      <w:r w:rsidRPr="00520095">
        <w:rPr>
          <w:sz w:val="30"/>
          <w:szCs w:val="30"/>
          <w:lang w:val="ru"/>
        </w:rPr>
        <w:t>контейнеризированными</w:t>
      </w:r>
      <w:proofErr w:type="spellEnd"/>
      <w:r w:rsidRPr="00520095">
        <w:rPr>
          <w:sz w:val="30"/>
          <w:szCs w:val="30"/>
          <w:lang w:val="ru"/>
        </w:rPr>
        <w:t xml:space="preserve"> приложениями - </w:t>
      </w:r>
      <w:proofErr w:type="spellStart"/>
      <w:r w:rsidRPr="00520095">
        <w:rPr>
          <w:sz w:val="30"/>
          <w:szCs w:val="30"/>
          <w:lang w:val="ru"/>
        </w:rPr>
        <w:t>Kubernetes</w:t>
      </w:r>
      <w:proofErr w:type="spellEnd"/>
      <w:r w:rsidRPr="00520095">
        <w:rPr>
          <w:sz w:val="30"/>
          <w:szCs w:val="30"/>
          <w:lang w:val="ru"/>
        </w:rPr>
        <w:t xml:space="preserve">. Для обеспечения высокой доступности и отказоустойчивости необходимое </w:t>
      </w:r>
      <w:r w:rsidRPr="00520095">
        <w:rPr>
          <w:sz w:val="30"/>
          <w:szCs w:val="30"/>
          <w:lang w:val="ru"/>
        </w:rPr>
        <w:lastRenderedPageBreak/>
        <w:t>количество управляющих узлов (</w:t>
      </w:r>
      <w:proofErr w:type="spellStart"/>
      <w:r w:rsidRPr="00520095">
        <w:rPr>
          <w:sz w:val="30"/>
          <w:szCs w:val="30"/>
          <w:lang w:val="ru"/>
        </w:rPr>
        <w:t>Master-node</w:t>
      </w:r>
      <w:proofErr w:type="spellEnd"/>
      <w:r w:rsidRPr="00520095">
        <w:rPr>
          <w:sz w:val="30"/>
          <w:szCs w:val="30"/>
          <w:lang w:val="ru"/>
        </w:rPr>
        <w:t>) – не менее 3 виртуальных машин, количество рабочих узлов (</w:t>
      </w:r>
      <w:proofErr w:type="spellStart"/>
      <w:r w:rsidRPr="00520095">
        <w:rPr>
          <w:sz w:val="30"/>
          <w:szCs w:val="30"/>
          <w:lang w:val="ru"/>
        </w:rPr>
        <w:t>Worker-node</w:t>
      </w:r>
      <w:proofErr w:type="spellEnd"/>
      <w:r w:rsidRPr="00520095">
        <w:rPr>
          <w:sz w:val="30"/>
          <w:szCs w:val="30"/>
          <w:lang w:val="ru"/>
        </w:rPr>
        <w:t xml:space="preserve">) - не менее 3 виртуальных машин, </w:t>
      </w:r>
      <w:proofErr w:type="spellStart"/>
      <w:r w:rsidRPr="00520095">
        <w:rPr>
          <w:sz w:val="30"/>
          <w:szCs w:val="30"/>
          <w:lang w:val="ru"/>
        </w:rPr>
        <w:t>балансировщиков</w:t>
      </w:r>
      <w:proofErr w:type="spellEnd"/>
      <w:r w:rsidRPr="00520095">
        <w:rPr>
          <w:sz w:val="30"/>
          <w:szCs w:val="30"/>
          <w:lang w:val="ru"/>
        </w:rPr>
        <w:t xml:space="preserve"> нагрузки (</w:t>
      </w:r>
      <w:proofErr w:type="spellStart"/>
      <w:r w:rsidRPr="00520095">
        <w:rPr>
          <w:sz w:val="30"/>
          <w:szCs w:val="30"/>
          <w:lang w:val="ru"/>
        </w:rPr>
        <w:t>Load</w:t>
      </w:r>
      <w:proofErr w:type="spellEnd"/>
      <w:r w:rsidRPr="00520095">
        <w:rPr>
          <w:sz w:val="30"/>
          <w:szCs w:val="30"/>
          <w:lang w:val="ru"/>
        </w:rPr>
        <w:t xml:space="preserve"> </w:t>
      </w:r>
      <w:proofErr w:type="spellStart"/>
      <w:r w:rsidRPr="00520095">
        <w:rPr>
          <w:sz w:val="30"/>
          <w:szCs w:val="30"/>
          <w:lang w:val="ru"/>
        </w:rPr>
        <w:t>balancer</w:t>
      </w:r>
      <w:proofErr w:type="spellEnd"/>
      <w:r w:rsidRPr="00520095">
        <w:rPr>
          <w:sz w:val="30"/>
          <w:szCs w:val="30"/>
          <w:lang w:val="ru"/>
        </w:rPr>
        <w:t>) – не менее 2 виртуальных машин. Управляющие узлы необходимо размещать на разных физических серверах, что позволит кластеру оставаться в рабочем состоянии при выходе из строя одного из физических серверов; </w:t>
      </w:r>
    </w:p>
    <w:p w14:paraId="54F4FD4B" w14:textId="7F2B5EFB" w:rsidR="00DA137B" w:rsidRPr="00520095" w:rsidRDefault="00DA137B" w:rsidP="00DA137B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42" w:firstLine="317"/>
        <w:jc w:val="both"/>
        <w:textAlignment w:val="baseline"/>
        <w:rPr>
          <w:sz w:val="30"/>
          <w:szCs w:val="30"/>
          <w:lang w:val="ru"/>
        </w:rPr>
      </w:pPr>
      <w:r w:rsidRPr="00520095">
        <w:rPr>
          <w:sz w:val="30"/>
          <w:szCs w:val="30"/>
          <w:lang w:val="ru"/>
        </w:rPr>
        <w:t xml:space="preserve">в качестве сервиса очередей – </w:t>
      </w:r>
      <w:proofErr w:type="spellStart"/>
      <w:r w:rsidRPr="00520095">
        <w:rPr>
          <w:sz w:val="30"/>
          <w:szCs w:val="30"/>
          <w:lang w:val="ru"/>
        </w:rPr>
        <w:t>Apache</w:t>
      </w:r>
      <w:proofErr w:type="spellEnd"/>
      <w:r w:rsidRPr="00520095">
        <w:rPr>
          <w:sz w:val="30"/>
          <w:szCs w:val="30"/>
          <w:lang w:val="ru"/>
        </w:rPr>
        <w:t xml:space="preserve"> </w:t>
      </w:r>
      <w:proofErr w:type="spellStart"/>
      <w:r w:rsidRPr="00520095">
        <w:rPr>
          <w:sz w:val="30"/>
          <w:szCs w:val="30"/>
          <w:lang w:val="ru"/>
        </w:rPr>
        <w:t>Kafka</w:t>
      </w:r>
      <w:proofErr w:type="spellEnd"/>
      <w:r w:rsidRPr="00520095">
        <w:rPr>
          <w:sz w:val="30"/>
          <w:szCs w:val="30"/>
          <w:lang w:val="ru"/>
        </w:rPr>
        <w:t xml:space="preserve"> или </w:t>
      </w:r>
      <w:proofErr w:type="spellStart"/>
      <w:r w:rsidRPr="00520095">
        <w:rPr>
          <w:sz w:val="30"/>
          <w:szCs w:val="30"/>
          <w:lang w:val="ru"/>
        </w:rPr>
        <w:t>RabbitMQ</w:t>
      </w:r>
      <w:proofErr w:type="spellEnd"/>
      <w:r w:rsidRPr="00520095">
        <w:rPr>
          <w:sz w:val="30"/>
          <w:szCs w:val="30"/>
          <w:lang w:val="ru"/>
        </w:rPr>
        <w:t xml:space="preserve"> (определ</w:t>
      </w:r>
      <w:r w:rsidR="00C65454" w:rsidRPr="00520095">
        <w:rPr>
          <w:sz w:val="30"/>
          <w:szCs w:val="30"/>
          <w:lang w:val="ru"/>
        </w:rPr>
        <w:t>яется</w:t>
      </w:r>
      <w:r w:rsidRPr="00520095">
        <w:rPr>
          <w:sz w:val="30"/>
          <w:szCs w:val="30"/>
          <w:lang w:val="ru"/>
        </w:rPr>
        <w:t xml:space="preserve"> на этапе проектирования </w:t>
      </w:r>
      <w:r w:rsidR="00C65454" w:rsidRPr="00520095">
        <w:rPr>
          <w:sz w:val="30"/>
          <w:szCs w:val="30"/>
          <w:lang w:val="ru"/>
        </w:rPr>
        <w:t>Платформы</w:t>
      </w:r>
      <w:r w:rsidRPr="00520095">
        <w:rPr>
          <w:sz w:val="30"/>
          <w:szCs w:val="30"/>
          <w:lang w:val="ru"/>
        </w:rPr>
        <w:t>) – для обеспечения высокой отказоустойчивости и высокой производительности минимальное количество экземпляров брокеров сообщений в кластере - не менее 3. </w:t>
      </w:r>
    </w:p>
    <w:p w14:paraId="55A6040E" w14:textId="035478AC" w:rsidR="00DA137B" w:rsidRPr="00520095" w:rsidRDefault="00DA137B" w:rsidP="00DA137B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42" w:firstLine="317"/>
        <w:jc w:val="both"/>
        <w:textAlignment w:val="baseline"/>
        <w:rPr>
          <w:sz w:val="30"/>
          <w:szCs w:val="30"/>
          <w:lang w:val="ru"/>
        </w:rPr>
      </w:pPr>
      <w:r w:rsidRPr="00520095">
        <w:rPr>
          <w:sz w:val="30"/>
          <w:szCs w:val="30"/>
          <w:lang w:val="ru"/>
        </w:rPr>
        <w:t xml:space="preserve">в качестве объектной системы хранения – </w:t>
      </w:r>
      <w:proofErr w:type="spellStart"/>
      <w:r w:rsidRPr="00520095">
        <w:rPr>
          <w:sz w:val="30"/>
          <w:szCs w:val="30"/>
          <w:lang w:val="ru"/>
        </w:rPr>
        <w:t>Minio</w:t>
      </w:r>
      <w:proofErr w:type="spellEnd"/>
      <w:r w:rsidRPr="00520095">
        <w:rPr>
          <w:sz w:val="30"/>
          <w:szCs w:val="30"/>
          <w:lang w:val="ru"/>
        </w:rPr>
        <w:t xml:space="preserve">. Для обеспечения отказоустойчивости и сохранности данных необходимо наличие не менее 4 виртуальных серверов в кластере. При увеличении объема хранилища и нагрузки на него, должна быть возможность добавления новых виртуальных серверов к кластеру. Для равномерного распределения серверной нагрузки, повышения отказоустойчивости и дальнейшего масштабирования виртуальные сервера объектного хранилища необходимо распределить по нескольким физическим серверам в количестве не менее 2 экземпляров </w:t>
      </w:r>
      <w:proofErr w:type="spellStart"/>
      <w:r w:rsidRPr="00520095">
        <w:rPr>
          <w:sz w:val="30"/>
          <w:szCs w:val="30"/>
          <w:lang w:val="ru"/>
        </w:rPr>
        <w:t>Minio</w:t>
      </w:r>
      <w:proofErr w:type="spellEnd"/>
      <w:r w:rsidRPr="00520095">
        <w:rPr>
          <w:sz w:val="30"/>
          <w:szCs w:val="30"/>
          <w:lang w:val="ru"/>
        </w:rPr>
        <w:t xml:space="preserve"> на каждом из них;</w:t>
      </w:r>
    </w:p>
    <w:p w14:paraId="5CF676CF" w14:textId="77777777" w:rsidR="00DA137B" w:rsidRPr="00520095" w:rsidRDefault="00DA137B" w:rsidP="00DA137B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42" w:firstLine="317"/>
        <w:jc w:val="both"/>
        <w:textAlignment w:val="baseline"/>
        <w:rPr>
          <w:sz w:val="30"/>
          <w:szCs w:val="30"/>
          <w:lang w:val="ru"/>
        </w:rPr>
      </w:pPr>
      <w:r w:rsidRPr="00520095">
        <w:rPr>
          <w:sz w:val="30"/>
          <w:szCs w:val="30"/>
          <w:lang w:val="ru"/>
        </w:rPr>
        <w:t xml:space="preserve">в качестве СУБД – </w:t>
      </w:r>
      <w:proofErr w:type="spellStart"/>
      <w:r w:rsidRPr="00520095">
        <w:rPr>
          <w:sz w:val="30"/>
          <w:szCs w:val="30"/>
          <w:lang w:val="ru"/>
        </w:rPr>
        <w:t>Postgresql</w:t>
      </w:r>
      <w:proofErr w:type="spellEnd"/>
      <w:r w:rsidRPr="00520095">
        <w:rPr>
          <w:sz w:val="30"/>
          <w:szCs w:val="30"/>
          <w:lang w:val="ru"/>
        </w:rPr>
        <w:t xml:space="preserve">. Для обеспечения надежности, отказоустойчивости и высокой доступности базы данных необходимо наличие кластера под управлением </w:t>
      </w:r>
      <w:proofErr w:type="spellStart"/>
      <w:r w:rsidRPr="00520095">
        <w:rPr>
          <w:sz w:val="30"/>
          <w:szCs w:val="30"/>
          <w:lang w:val="ru"/>
        </w:rPr>
        <w:t>Patroni</w:t>
      </w:r>
      <w:proofErr w:type="spellEnd"/>
      <w:r w:rsidRPr="00520095">
        <w:rPr>
          <w:sz w:val="30"/>
          <w:szCs w:val="30"/>
          <w:lang w:val="ru"/>
        </w:rPr>
        <w:t xml:space="preserve">, состоящего из не менее 3 экземпляров </w:t>
      </w:r>
      <w:proofErr w:type="spellStart"/>
      <w:r w:rsidRPr="00520095">
        <w:rPr>
          <w:sz w:val="30"/>
          <w:szCs w:val="30"/>
          <w:lang w:val="ru"/>
        </w:rPr>
        <w:t>Postgresql</w:t>
      </w:r>
      <w:proofErr w:type="spellEnd"/>
      <w:r w:rsidRPr="00520095">
        <w:rPr>
          <w:sz w:val="30"/>
          <w:szCs w:val="30"/>
          <w:lang w:val="ru"/>
        </w:rPr>
        <w:t>, расположенных на разных физических серверах;</w:t>
      </w:r>
    </w:p>
    <w:p w14:paraId="7638C859" w14:textId="77777777" w:rsidR="00DA137B" w:rsidRPr="00520095" w:rsidRDefault="00DA137B" w:rsidP="00DA137B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42" w:firstLine="317"/>
        <w:jc w:val="both"/>
        <w:textAlignment w:val="baseline"/>
        <w:rPr>
          <w:sz w:val="30"/>
          <w:szCs w:val="30"/>
          <w:lang w:val="ru"/>
        </w:rPr>
      </w:pPr>
      <w:r w:rsidRPr="00520095">
        <w:rPr>
          <w:sz w:val="30"/>
          <w:szCs w:val="30"/>
          <w:lang w:val="ru"/>
        </w:rPr>
        <w:t xml:space="preserve">языки программирования и </w:t>
      </w:r>
      <w:proofErr w:type="spellStart"/>
      <w:r w:rsidRPr="00520095">
        <w:rPr>
          <w:sz w:val="30"/>
          <w:szCs w:val="30"/>
          <w:lang w:val="ru"/>
        </w:rPr>
        <w:t>фреймворки</w:t>
      </w:r>
      <w:proofErr w:type="spellEnd"/>
      <w:r w:rsidRPr="00520095">
        <w:rPr>
          <w:sz w:val="30"/>
          <w:szCs w:val="30"/>
          <w:lang w:val="ru"/>
        </w:rPr>
        <w:t xml:space="preserve">: </w:t>
      </w:r>
      <w:proofErr w:type="spellStart"/>
      <w:r w:rsidRPr="00520095">
        <w:rPr>
          <w:sz w:val="30"/>
          <w:szCs w:val="30"/>
          <w:lang w:val="ru"/>
        </w:rPr>
        <w:t>Javascript</w:t>
      </w:r>
      <w:proofErr w:type="spellEnd"/>
      <w:r w:rsidRPr="00520095">
        <w:rPr>
          <w:sz w:val="30"/>
          <w:szCs w:val="30"/>
          <w:lang w:val="ru"/>
        </w:rPr>
        <w:t xml:space="preserve"> </w:t>
      </w:r>
      <w:proofErr w:type="spellStart"/>
      <w:r w:rsidRPr="00520095">
        <w:rPr>
          <w:sz w:val="30"/>
          <w:szCs w:val="30"/>
          <w:lang w:val="ru"/>
        </w:rPr>
        <w:t>frontend</w:t>
      </w:r>
      <w:proofErr w:type="spellEnd"/>
      <w:r w:rsidRPr="00520095">
        <w:rPr>
          <w:sz w:val="30"/>
          <w:szCs w:val="30"/>
          <w:lang w:val="ru"/>
        </w:rPr>
        <w:t xml:space="preserve"> (React.js, </w:t>
      </w:r>
      <w:proofErr w:type="spellStart"/>
      <w:r w:rsidRPr="00520095">
        <w:rPr>
          <w:sz w:val="30"/>
          <w:szCs w:val="30"/>
          <w:lang w:val="ru"/>
        </w:rPr>
        <w:t>Redux</w:t>
      </w:r>
      <w:proofErr w:type="spellEnd"/>
      <w:r w:rsidRPr="00520095">
        <w:rPr>
          <w:sz w:val="30"/>
          <w:szCs w:val="30"/>
          <w:lang w:val="ru"/>
        </w:rPr>
        <w:t xml:space="preserve"> </w:t>
      </w:r>
      <w:proofErr w:type="spellStart"/>
      <w:r w:rsidRPr="00520095">
        <w:rPr>
          <w:sz w:val="30"/>
          <w:szCs w:val="30"/>
          <w:lang w:val="ru"/>
        </w:rPr>
        <w:t>toolkit</w:t>
      </w:r>
      <w:proofErr w:type="spellEnd"/>
      <w:r w:rsidRPr="00520095">
        <w:rPr>
          <w:sz w:val="30"/>
          <w:szCs w:val="30"/>
          <w:lang w:val="ru"/>
        </w:rPr>
        <w:t xml:space="preserve">); </w:t>
      </w:r>
      <w:proofErr w:type="spellStart"/>
      <w:r w:rsidRPr="00520095">
        <w:rPr>
          <w:sz w:val="30"/>
          <w:szCs w:val="30"/>
          <w:lang w:val="ru"/>
        </w:rPr>
        <w:t>Javascript</w:t>
      </w:r>
      <w:proofErr w:type="spellEnd"/>
      <w:r w:rsidRPr="00520095">
        <w:rPr>
          <w:sz w:val="30"/>
          <w:szCs w:val="30"/>
          <w:lang w:val="ru"/>
        </w:rPr>
        <w:t xml:space="preserve"> (Nodc.js, Exprcss.js); CSS (</w:t>
      </w:r>
      <w:proofErr w:type="spellStart"/>
      <w:r w:rsidRPr="00520095">
        <w:rPr>
          <w:sz w:val="30"/>
          <w:szCs w:val="30"/>
          <w:lang w:val="ru"/>
        </w:rPr>
        <w:t>Tailwind</w:t>
      </w:r>
      <w:proofErr w:type="spellEnd"/>
      <w:r w:rsidRPr="00520095">
        <w:rPr>
          <w:sz w:val="30"/>
          <w:szCs w:val="30"/>
          <w:lang w:val="ru"/>
        </w:rPr>
        <w:t xml:space="preserve"> CSS); PHP (</w:t>
      </w:r>
      <w:r w:rsidRPr="00520095">
        <w:rPr>
          <w:sz w:val="30"/>
          <w:szCs w:val="30"/>
          <w:lang w:val="en-US"/>
        </w:rPr>
        <w:t>L</w:t>
      </w:r>
      <w:proofErr w:type="spellStart"/>
      <w:r w:rsidRPr="00520095">
        <w:rPr>
          <w:sz w:val="30"/>
          <w:szCs w:val="30"/>
          <w:lang w:val="ru"/>
        </w:rPr>
        <w:t>aravel</w:t>
      </w:r>
      <w:proofErr w:type="spellEnd"/>
      <w:r w:rsidRPr="00520095">
        <w:rPr>
          <w:sz w:val="30"/>
          <w:szCs w:val="30"/>
          <w:lang w:val="ru"/>
        </w:rPr>
        <w:t xml:space="preserve">); </w:t>
      </w:r>
      <w:proofErr w:type="spellStart"/>
      <w:r w:rsidRPr="00520095">
        <w:rPr>
          <w:sz w:val="30"/>
          <w:szCs w:val="30"/>
          <w:lang w:val="ru"/>
        </w:rPr>
        <w:t>Golang</w:t>
      </w:r>
      <w:proofErr w:type="spellEnd"/>
      <w:r w:rsidRPr="00520095">
        <w:rPr>
          <w:sz w:val="30"/>
          <w:szCs w:val="30"/>
          <w:lang w:val="ru"/>
        </w:rPr>
        <w:t xml:space="preserve"> (</w:t>
      </w:r>
      <w:proofErr w:type="spellStart"/>
      <w:r w:rsidRPr="00520095">
        <w:rPr>
          <w:sz w:val="30"/>
          <w:szCs w:val="30"/>
          <w:lang w:val="ru"/>
        </w:rPr>
        <w:t>Gin</w:t>
      </w:r>
      <w:proofErr w:type="spellEnd"/>
      <w:r w:rsidRPr="00520095">
        <w:rPr>
          <w:sz w:val="30"/>
          <w:szCs w:val="30"/>
          <w:lang w:val="ru"/>
        </w:rPr>
        <w:t xml:space="preserve">); C# (ASP.NET, .NET </w:t>
      </w:r>
      <w:proofErr w:type="spellStart"/>
      <w:r w:rsidRPr="00520095">
        <w:rPr>
          <w:sz w:val="30"/>
          <w:szCs w:val="30"/>
          <w:lang w:val="ru"/>
        </w:rPr>
        <w:t>Core</w:t>
      </w:r>
      <w:proofErr w:type="spellEnd"/>
      <w:r w:rsidRPr="00520095">
        <w:rPr>
          <w:sz w:val="30"/>
          <w:szCs w:val="30"/>
          <w:lang w:val="ru"/>
        </w:rPr>
        <w:t xml:space="preserve">); </w:t>
      </w:r>
      <w:proofErr w:type="spellStart"/>
      <w:r w:rsidRPr="00520095">
        <w:rPr>
          <w:sz w:val="30"/>
          <w:szCs w:val="30"/>
          <w:lang w:val="ru"/>
        </w:rPr>
        <w:t>Python</w:t>
      </w:r>
      <w:proofErr w:type="spellEnd"/>
      <w:r w:rsidRPr="00520095">
        <w:rPr>
          <w:sz w:val="30"/>
          <w:szCs w:val="30"/>
          <w:lang w:val="ru"/>
        </w:rPr>
        <w:t xml:space="preserve"> (</w:t>
      </w:r>
      <w:proofErr w:type="spellStart"/>
      <w:r w:rsidRPr="00520095">
        <w:rPr>
          <w:sz w:val="30"/>
          <w:szCs w:val="30"/>
          <w:lang w:val="ru"/>
        </w:rPr>
        <w:t>Flask</w:t>
      </w:r>
      <w:proofErr w:type="spellEnd"/>
      <w:r w:rsidRPr="00520095">
        <w:rPr>
          <w:sz w:val="30"/>
          <w:szCs w:val="30"/>
          <w:lang w:val="ru"/>
        </w:rPr>
        <w:t xml:space="preserve">); </w:t>
      </w:r>
      <w:proofErr w:type="spellStart"/>
      <w:r w:rsidRPr="00520095">
        <w:rPr>
          <w:sz w:val="30"/>
          <w:szCs w:val="30"/>
          <w:lang w:val="ru"/>
        </w:rPr>
        <w:t>Java</w:t>
      </w:r>
      <w:proofErr w:type="spellEnd"/>
      <w:r w:rsidRPr="00520095">
        <w:rPr>
          <w:sz w:val="30"/>
          <w:szCs w:val="30"/>
          <w:lang w:val="ru"/>
        </w:rPr>
        <w:t xml:space="preserve"> (</w:t>
      </w:r>
      <w:proofErr w:type="spellStart"/>
      <w:r w:rsidRPr="00520095">
        <w:rPr>
          <w:sz w:val="30"/>
          <w:szCs w:val="30"/>
          <w:lang w:val="ru"/>
        </w:rPr>
        <w:t>Spring</w:t>
      </w:r>
      <w:proofErr w:type="spellEnd"/>
      <w:r w:rsidRPr="00520095">
        <w:rPr>
          <w:sz w:val="30"/>
          <w:szCs w:val="30"/>
          <w:lang w:val="ru"/>
        </w:rPr>
        <w:t xml:space="preserve"> </w:t>
      </w:r>
      <w:proofErr w:type="spellStart"/>
      <w:r w:rsidRPr="00520095">
        <w:rPr>
          <w:sz w:val="30"/>
          <w:szCs w:val="30"/>
          <w:lang w:val="ru"/>
        </w:rPr>
        <w:t>Framework</w:t>
      </w:r>
      <w:proofErr w:type="spellEnd"/>
      <w:r w:rsidRPr="00520095">
        <w:rPr>
          <w:sz w:val="30"/>
          <w:szCs w:val="30"/>
          <w:lang w:val="ru"/>
        </w:rPr>
        <w:t>); C, C++ (при необходимости). </w:t>
      </w:r>
      <w:r w:rsidRPr="00520095">
        <w:rPr>
          <w:sz w:val="30"/>
          <w:szCs w:val="30"/>
        </w:rPr>
        <w:t xml:space="preserve"> </w:t>
      </w:r>
    </w:p>
    <w:p w14:paraId="0DA0471F" w14:textId="42588348" w:rsidR="00DA137B" w:rsidRPr="00520095" w:rsidRDefault="00DA137B" w:rsidP="00AA21CC">
      <w:pPr>
        <w:pStyle w:val="13"/>
        <w:jc w:val="center"/>
        <w:rPr>
          <w:rFonts w:ascii="Times New Roman" w:hAnsi="Times New Roman"/>
          <w:color w:val="000000" w:themeColor="text1"/>
          <w:sz w:val="30"/>
          <w:szCs w:val="30"/>
          <w:lang w:val="ru"/>
        </w:rPr>
      </w:pPr>
      <w:bookmarkStart w:id="15" w:name="_Toc228387644"/>
      <w:r w:rsidRPr="00520095">
        <w:rPr>
          <w:rFonts w:ascii="Times New Roman" w:hAnsi="Times New Roman"/>
          <w:color w:val="000000" w:themeColor="text1"/>
          <w:sz w:val="30"/>
          <w:szCs w:val="30"/>
          <w:lang w:val="ru"/>
        </w:rPr>
        <w:t>5. Требования к СЗИ</w:t>
      </w:r>
      <w:bookmarkEnd w:id="15"/>
    </w:p>
    <w:p w14:paraId="1402D3D0" w14:textId="77777777" w:rsidR="00DE7A10" w:rsidRPr="00520095" w:rsidRDefault="00DE7A10" w:rsidP="00DE7A10">
      <w:pPr>
        <w:rPr>
          <w:szCs w:val="30"/>
        </w:rPr>
      </w:pPr>
    </w:p>
    <w:p w14:paraId="6F6F9893" w14:textId="5BE818EF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Для обеспечения конфиденциальности, целостности, подлинности, доступности и сохранности информации, обрабатываемой и передаваемой в процессе функционирования </w:t>
      </w:r>
      <w:r w:rsidR="00C65454" w:rsidRPr="00520095">
        <w:rPr>
          <w:rFonts w:eastAsia="Times New Roman"/>
          <w:szCs w:val="30"/>
        </w:rPr>
        <w:t>Платформы</w:t>
      </w:r>
      <w:r w:rsidRPr="00520095">
        <w:rPr>
          <w:rFonts w:eastAsia="Times New Roman"/>
          <w:szCs w:val="30"/>
        </w:rPr>
        <w:t>, должна быть спроектирована, разработана и аттестована СЗИ в соответствии с требованиями следующих нормативных правовых актов:</w:t>
      </w:r>
    </w:p>
    <w:p w14:paraId="273D398A" w14:textId="53DC6F2A" w:rsidR="00DE7A10" w:rsidRPr="00520095" w:rsidRDefault="00DE7A10" w:rsidP="00DE7A10">
      <w:pPr>
        <w:pStyle w:val="ad"/>
        <w:ind w:left="45" w:firstLine="283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Закон Республики Беларусь от 10 ноября 2008 г. № 455-З «Об информации, информатизации и защите информации»;</w:t>
      </w:r>
    </w:p>
    <w:p w14:paraId="72D5199A" w14:textId="77777777" w:rsidR="00DE7A10" w:rsidRPr="00520095" w:rsidRDefault="00DE7A10" w:rsidP="00DE7A10">
      <w:pPr>
        <w:pStyle w:val="ad"/>
        <w:ind w:left="45" w:firstLine="283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Закон Республики Беларусь от 7 мая 2021 г. № 99-З «О защите персональных данных»;</w:t>
      </w:r>
    </w:p>
    <w:p w14:paraId="74442B2B" w14:textId="77777777" w:rsidR="00DE7A10" w:rsidRPr="00520095" w:rsidRDefault="00DE7A10" w:rsidP="00DE7A10">
      <w:pPr>
        <w:pStyle w:val="ad"/>
        <w:ind w:left="45" w:firstLine="283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lastRenderedPageBreak/>
        <w:t>Указ Президента Республики Беларусь от 9 декабря 2019 г. № 449 «О совершенствовании государственного регулирования в области защиты информации»;</w:t>
      </w:r>
    </w:p>
    <w:p w14:paraId="76390522" w14:textId="77777777" w:rsidR="00DE7A10" w:rsidRPr="00520095" w:rsidRDefault="00DE7A10" w:rsidP="00DE7A10">
      <w:pPr>
        <w:pStyle w:val="ad"/>
        <w:ind w:left="45" w:firstLine="283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Приказ Оперативно-аналитического центра при Президенте Республики Беларусь от 20 февраля 2020 г. № 66 «О мерах по реализации Указа Президента Республики Беларусь от 9 декабря 2019 г. № 449».</w:t>
      </w:r>
    </w:p>
    <w:p w14:paraId="0486D494" w14:textId="77777777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Все функции безопасности, необходимые для обеспечения требований к защите информации, будут реализованы только с применением технических средств защиты информации, имеющих сертификаты соответствия Национальной системы подтверждения соответствия Республики Беларусь.</w:t>
      </w:r>
    </w:p>
    <w:p w14:paraId="4395E28B" w14:textId="77777777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Создаваемая в рамках реализации мероприятия СЗИ также должна обеспечивать:</w:t>
      </w:r>
    </w:p>
    <w:p w14:paraId="6820D1D9" w14:textId="77777777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– использование отказоустойчивых технологий и решений;</w:t>
      </w:r>
    </w:p>
    <w:p w14:paraId="4E1F6C7D" w14:textId="77777777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– применение сертифицированных средств защиты от вредоносного программного обеспечения;</w:t>
      </w:r>
    </w:p>
    <w:p w14:paraId="2691DE83" w14:textId="77777777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szCs w:val="30"/>
        </w:rPr>
        <w:t>– </w:t>
      </w:r>
      <w:r w:rsidRPr="00520095">
        <w:rPr>
          <w:rFonts w:eastAsia="Times New Roman"/>
          <w:szCs w:val="30"/>
        </w:rPr>
        <w:t xml:space="preserve">применение сертифицированных средств криптографической защиты информации (при необходимости); </w:t>
      </w:r>
    </w:p>
    <w:p w14:paraId="45121F08" w14:textId="77777777" w:rsidR="00DE7A10" w:rsidRPr="00520095" w:rsidRDefault="00DE7A10" w:rsidP="00DE7A10">
      <w:pPr>
        <w:ind w:firstLine="331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– применение средств резервного копирования и восстановления данных и программных средств.</w:t>
      </w:r>
    </w:p>
    <w:p w14:paraId="6E042BA8" w14:textId="494EE9E2" w:rsidR="005B6BA4" w:rsidRPr="00520095" w:rsidRDefault="005B6BA4" w:rsidP="00AA21CC">
      <w:pPr>
        <w:pStyle w:val="13"/>
        <w:jc w:val="center"/>
        <w:rPr>
          <w:rFonts w:ascii="Times New Roman" w:hAnsi="Times New Roman"/>
          <w:color w:val="000000" w:themeColor="text1"/>
          <w:sz w:val="30"/>
          <w:szCs w:val="30"/>
        </w:rPr>
      </w:pPr>
      <w:bookmarkStart w:id="16" w:name="_Toc228387645"/>
      <w:r w:rsidRPr="00520095">
        <w:rPr>
          <w:rFonts w:ascii="Times New Roman" w:hAnsi="Times New Roman"/>
          <w:color w:val="000000" w:themeColor="text1"/>
          <w:sz w:val="30"/>
          <w:szCs w:val="30"/>
          <w:lang w:val="ru-RU"/>
        </w:rPr>
        <w:t>6</w:t>
      </w:r>
      <w:r w:rsidRPr="00520095">
        <w:rPr>
          <w:rFonts w:ascii="Times New Roman" w:hAnsi="Times New Roman"/>
          <w:color w:val="000000" w:themeColor="text1"/>
          <w:sz w:val="30"/>
          <w:szCs w:val="30"/>
        </w:rPr>
        <w:t>.</w:t>
      </w:r>
      <w:r w:rsidRPr="00520095">
        <w:rPr>
          <w:rFonts w:ascii="Times New Roman" w:hAnsi="Times New Roman"/>
          <w:color w:val="000000" w:themeColor="text1"/>
          <w:sz w:val="30"/>
          <w:szCs w:val="30"/>
        </w:rPr>
        <w:tab/>
        <w:t>Требования к описанию технического предложения</w:t>
      </w:r>
      <w:bookmarkEnd w:id="14"/>
      <w:bookmarkEnd w:id="16"/>
    </w:p>
    <w:p w14:paraId="62EFBE4A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</w:p>
    <w:p w14:paraId="310BB7A1" w14:textId="7169F874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6.1.</w:t>
      </w:r>
      <w:r w:rsidRPr="00520095">
        <w:rPr>
          <w:szCs w:val="30"/>
        </w:rPr>
        <w:tab/>
        <w:t>Техническое предложение должно быть представлено и описано в объеме, достаточном для понимания сути предлагаемого решения. Материалы должны быть представлены в таком виде и содержать столько информации, чтобы было понятно, что техническое предложение обеспечивает оказание услуг (выполнение работ) в строгом соответствии с настоящими ТУ.</w:t>
      </w:r>
    </w:p>
    <w:p w14:paraId="29906F09" w14:textId="41A00298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6.2.</w:t>
      </w:r>
      <w:r w:rsidRPr="00520095">
        <w:rPr>
          <w:szCs w:val="30"/>
        </w:rPr>
        <w:tab/>
        <w:t xml:space="preserve">Должно быть представлено описание проекта, содержащее: </w:t>
      </w:r>
    </w:p>
    <w:p w14:paraId="2500740E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 xml:space="preserve">цели и задачи проекта; </w:t>
      </w:r>
    </w:p>
    <w:p w14:paraId="1D70F104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- проектные решения;</w:t>
      </w:r>
    </w:p>
    <w:p w14:paraId="10DAD536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состав работ и ожидаемые результаты;</w:t>
      </w:r>
    </w:p>
    <w:p w14:paraId="36323948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предложение по организации проекта;</w:t>
      </w:r>
    </w:p>
    <w:p w14:paraId="3FCC4FA1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предложение по обучению персонала Заказчика;</w:t>
      </w:r>
    </w:p>
    <w:p w14:paraId="1C17B07A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сведения о распределении работ между соисполнителями (при наличии).</w:t>
      </w:r>
    </w:p>
    <w:p w14:paraId="53D9FBC1" w14:textId="3F8D4AD1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6.3.</w:t>
      </w:r>
      <w:r w:rsidRPr="00520095">
        <w:rPr>
          <w:szCs w:val="30"/>
        </w:rPr>
        <w:tab/>
        <w:t xml:space="preserve">Должно быть представлено общее описание системы, включая роли пользователей и персонала сопровождения (администрирования), необходимую численность и требования к квалификации. </w:t>
      </w:r>
    </w:p>
    <w:p w14:paraId="6C9C073B" w14:textId="1CF70776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lastRenderedPageBreak/>
        <w:t>6.4.</w:t>
      </w:r>
      <w:r w:rsidRPr="00520095">
        <w:rPr>
          <w:szCs w:val="30"/>
        </w:rPr>
        <w:tab/>
        <w:t xml:space="preserve">Должна быть разработана и описана структурная схема </w:t>
      </w:r>
      <w:r w:rsidR="00DE7A10" w:rsidRPr="00520095">
        <w:rPr>
          <w:szCs w:val="30"/>
        </w:rPr>
        <w:t>Платформы</w:t>
      </w:r>
      <w:r w:rsidRPr="00520095">
        <w:rPr>
          <w:szCs w:val="30"/>
        </w:rPr>
        <w:t>. Отдельные компоненты (подсистемы) должны быть описаны в разрезе:</w:t>
      </w:r>
    </w:p>
    <w:p w14:paraId="38CE66C2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 xml:space="preserve">выполняемых функций; </w:t>
      </w:r>
    </w:p>
    <w:p w14:paraId="6148F1C6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предлагаемых к применению технологий;</w:t>
      </w:r>
    </w:p>
    <w:p w14:paraId="467015D7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программных средств (как лицензионного ПО, так и собственной разработки);</w:t>
      </w:r>
    </w:p>
    <w:p w14:paraId="5502BBEF" w14:textId="77777777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­</w:t>
      </w:r>
      <w:r w:rsidRPr="00520095">
        <w:rPr>
          <w:szCs w:val="30"/>
        </w:rPr>
        <w:tab/>
        <w:t>необходимых лицензий (для лицензионного ПО).</w:t>
      </w:r>
    </w:p>
    <w:p w14:paraId="402CB88D" w14:textId="3D3E26DF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6.</w:t>
      </w:r>
      <w:r w:rsidR="00DE7A10" w:rsidRPr="00520095">
        <w:rPr>
          <w:szCs w:val="30"/>
        </w:rPr>
        <w:t>5</w:t>
      </w:r>
      <w:r w:rsidRPr="00520095">
        <w:rPr>
          <w:szCs w:val="30"/>
        </w:rPr>
        <w:t>.</w:t>
      </w:r>
      <w:r w:rsidRPr="00520095">
        <w:rPr>
          <w:szCs w:val="30"/>
        </w:rPr>
        <w:tab/>
      </w:r>
      <w:r w:rsidR="00DE7A10" w:rsidRPr="00520095">
        <w:rPr>
          <w:szCs w:val="30"/>
        </w:rPr>
        <w:t xml:space="preserve">На этапе разработки технического задания на </w:t>
      </w:r>
      <w:r w:rsidR="00B61ED4" w:rsidRPr="00520095">
        <w:rPr>
          <w:szCs w:val="30"/>
        </w:rPr>
        <w:t>Платформу</w:t>
      </w:r>
      <w:r w:rsidR="00DE7A10" w:rsidRPr="00520095">
        <w:rPr>
          <w:szCs w:val="30"/>
        </w:rPr>
        <w:t xml:space="preserve"> должны быть уточнены требования к</w:t>
      </w:r>
      <w:r w:rsidRPr="00520095">
        <w:rPr>
          <w:szCs w:val="30"/>
        </w:rPr>
        <w:t xml:space="preserve"> </w:t>
      </w:r>
      <w:r w:rsidR="00D0090D" w:rsidRPr="00520095">
        <w:rPr>
          <w:szCs w:val="30"/>
        </w:rPr>
        <w:t>оборудованию</w:t>
      </w:r>
      <w:r w:rsidR="00DE7A10" w:rsidRPr="00520095">
        <w:rPr>
          <w:szCs w:val="30"/>
        </w:rPr>
        <w:t>, на основе выбранной технической реализации, которая позволят функционировать Платформе в штатном режиме при выходе из строя одного из физических серверов</w:t>
      </w:r>
      <w:r w:rsidRPr="00520095">
        <w:rPr>
          <w:szCs w:val="30"/>
        </w:rPr>
        <w:t xml:space="preserve">, </w:t>
      </w:r>
      <w:r w:rsidR="00DE7A10" w:rsidRPr="00520095">
        <w:rPr>
          <w:szCs w:val="30"/>
        </w:rPr>
        <w:t xml:space="preserve">а также позволит </w:t>
      </w:r>
      <w:r w:rsidRPr="00520095">
        <w:rPr>
          <w:szCs w:val="30"/>
        </w:rPr>
        <w:t>использование которых позволит обеспечить показатели производительности системы, указанные в подпункте 3.2</w:t>
      </w:r>
      <w:r w:rsidR="00DE7A10" w:rsidRPr="00520095">
        <w:rPr>
          <w:szCs w:val="30"/>
        </w:rPr>
        <w:t>.7</w:t>
      </w:r>
      <w:r w:rsidRPr="00520095">
        <w:rPr>
          <w:szCs w:val="30"/>
        </w:rPr>
        <w:t xml:space="preserve"> настоящих ТУ.</w:t>
      </w:r>
      <w:r w:rsidR="00DE7A10" w:rsidRPr="00520095">
        <w:rPr>
          <w:szCs w:val="30"/>
        </w:rPr>
        <w:t xml:space="preserve"> Планируемые </w:t>
      </w:r>
      <w:r w:rsidR="00D0090D" w:rsidRPr="00520095">
        <w:rPr>
          <w:szCs w:val="30"/>
        </w:rPr>
        <w:t>оборудование, объем размещаемой инфраструктуры</w:t>
      </w:r>
      <w:r w:rsidR="00DE7A10" w:rsidRPr="00520095">
        <w:rPr>
          <w:szCs w:val="30"/>
        </w:rPr>
        <w:t xml:space="preserve"> и их характеристики приведены </w:t>
      </w:r>
      <w:r w:rsidR="00B84F90" w:rsidRPr="00520095">
        <w:rPr>
          <w:szCs w:val="30"/>
        </w:rPr>
        <w:t>в Приложении № 1.</w:t>
      </w:r>
    </w:p>
    <w:p w14:paraId="4F691A05" w14:textId="4FFF779C" w:rsidR="005B6BA4" w:rsidRPr="00520095" w:rsidRDefault="005B6BA4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  <w:r w:rsidRPr="00520095">
        <w:rPr>
          <w:szCs w:val="30"/>
        </w:rPr>
        <w:t>6.</w:t>
      </w:r>
      <w:r w:rsidR="00B84F90" w:rsidRPr="00520095">
        <w:rPr>
          <w:szCs w:val="30"/>
        </w:rPr>
        <w:t>6</w:t>
      </w:r>
      <w:r w:rsidRPr="00520095">
        <w:rPr>
          <w:szCs w:val="30"/>
        </w:rPr>
        <w:t>.</w:t>
      </w:r>
      <w:r w:rsidRPr="00520095">
        <w:rPr>
          <w:szCs w:val="30"/>
        </w:rPr>
        <w:tab/>
        <w:t xml:space="preserve">Должен быть представлен календарный план проекта, предусматривающий выполнение работ согласно настоящим ТУ, с указанием детального состава работ каждого этапа, ориентировочной продолжительности, результата работ. </w:t>
      </w:r>
    </w:p>
    <w:p w14:paraId="1A7E7FAF" w14:textId="77777777" w:rsidR="007F3B92" w:rsidRPr="00520095" w:rsidRDefault="007F3B92" w:rsidP="005B6BA4">
      <w:pPr>
        <w:autoSpaceDE w:val="0"/>
        <w:autoSpaceDN w:val="0"/>
        <w:spacing w:before="48" w:after="48"/>
        <w:ind w:right="-5" w:firstLine="482"/>
        <w:rPr>
          <w:szCs w:val="30"/>
        </w:rPr>
      </w:pPr>
    </w:p>
    <w:p w14:paraId="7C434353" w14:textId="0C7A2713" w:rsidR="00D33D84" w:rsidRPr="00520095" w:rsidRDefault="00D33D84" w:rsidP="00B84F90">
      <w:pPr>
        <w:autoSpaceDE w:val="0"/>
        <w:autoSpaceDN w:val="0"/>
        <w:spacing w:before="48" w:after="48"/>
        <w:ind w:right="-5" w:firstLine="0"/>
        <w:rPr>
          <w:szCs w:val="30"/>
        </w:rPr>
      </w:pPr>
    </w:p>
    <w:p w14:paraId="4DE24710" w14:textId="0C3784B2" w:rsidR="00CA26D0" w:rsidRPr="00520095" w:rsidRDefault="00CA26D0" w:rsidP="001B2D8B">
      <w:pPr>
        <w:rPr>
          <w:szCs w:val="30"/>
        </w:rPr>
      </w:pPr>
    </w:p>
    <w:p w14:paraId="48EA5603" w14:textId="77777777" w:rsidR="001F3D0D" w:rsidRPr="00520095" w:rsidRDefault="001F3D0D" w:rsidP="001B2D8B">
      <w:pPr>
        <w:rPr>
          <w:szCs w:val="30"/>
        </w:rPr>
      </w:pPr>
    </w:p>
    <w:p w14:paraId="3EBC2E79" w14:textId="202394A1" w:rsidR="00317E12" w:rsidRPr="00520095" w:rsidRDefault="00DE7A10" w:rsidP="00CD4B4D">
      <w:pPr>
        <w:ind w:firstLine="0"/>
        <w:rPr>
          <w:szCs w:val="30"/>
        </w:rPr>
      </w:pPr>
      <w:r w:rsidRPr="00520095">
        <w:rPr>
          <w:szCs w:val="30"/>
        </w:rPr>
        <w:t>Начальник СИАС</w:t>
      </w:r>
      <w:r w:rsidR="00317E12" w:rsidRPr="00520095">
        <w:rPr>
          <w:szCs w:val="30"/>
        </w:rPr>
        <w:t xml:space="preserve">                                              </w:t>
      </w:r>
      <w:r w:rsidRPr="00520095">
        <w:rPr>
          <w:szCs w:val="30"/>
        </w:rPr>
        <w:tab/>
      </w:r>
      <w:r w:rsidRPr="00520095">
        <w:rPr>
          <w:szCs w:val="30"/>
        </w:rPr>
        <w:tab/>
      </w:r>
      <w:proofErr w:type="gramStart"/>
      <w:r w:rsidRPr="00520095">
        <w:rPr>
          <w:szCs w:val="30"/>
        </w:rPr>
        <w:tab/>
      </w:r>
      <w:r w:rsidR="00317E12" w:rsidRPr="00520095">
        <w:rPr>
          <w:szCs w:val="30"/>
        </w:rPr>
        <w:t xml:space="preserve">  </w:t>
      </w:r>
      <w:proofErr w:type="spellStart"/>
      <w:r w:rsidR="00317E12" w:rsidRPr="00520095">
        <w:rPr>
          <w:szCs w:val="30"/>
        </w:rPr>
        <w:t>Д.</w:t>
      </w:r>
      <w:r w:rsidRPr="00520095">
        <w:rPr>
          <w:szCs w:val="30"/>
        </w:rPr>
        <w:t>В</w:t>
      </w:r>
      <w:r w:rsidR="00317E12" w:rsidRPr="00520095">
        <w:rPr>
          <w:szCs w:val="30"/>
        </w:rPr>
        <w:t>.</w:t>
      </w:r>
      <w:r w:rsidRPr="00520095">
        <w:rPr>
          <w:szCs w:val="30"/>
        </w:rPr>
        <w:t>Гак</w:t>
      </w:r>
      <w:proofErr w:type="spellEnd"/>
      <w:proofErr w:type="gramEnd"/>
    </w:p>
    <w:p w14:paraId="6F2D0005" w14:textId="77777777" w:rsidR="00317E12" w:rsidRPr="00520095" w:rsidRDefault="00317E12" w:rsidP="00CD4B4D">
      <w:pPr>
        <w:ind w:firstLine="0"/>
        <w:rPr>
          <w:szCs w:val="30"/>
        </w:rPr>
      </w:pPr>
    </w:p>
    <w:p w14:paraId="58346616" w14:textId="77777777" w:rsidR="005B6BA4" w:rsidRPr="00520095" w:rsidRDefault="005B6BA4" w:rsidP="005B6BA4">
      <w:pPr>
        <w:ind w:firstLine="0"/>
        <w:jc w:val="right"/>
        <w:rPr>
          <w:szCs w:val="30"/>
        </w:rPr>
      </w:pPr>
    </w:p>
    <w:p w14:paraId="526AD3D7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FF144DF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565DCFE5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0093ED7C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29F6D1FE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20F0F86C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0D8AC69E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2C75884F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40FACE0D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7FB8A36B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75EE10ED" w14:textId="77777777" w:rsidR="00D0090D" w:rsidRPr="00520095" w:rsidRDefault="00D0090D" w:rsidP="00B84F90">
      <w:pPr>
        <w:jc w:val="center"/>
        <w:rPr>
          <w:sz w:val="28"/>
          <w:szCs w:val="28"/>
        </w:rPr>
      </w:pPr>
    </w:p>
    <w:p w14:paraId="1640CF62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49027C93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4F2046C8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065471FB" w14:textId="1633208E" w:rsidR="00B84F90" w:rsidRPr="00520095" w:rsidRDefault="00B84F90" w:rsidP="00B84F90">
      <w:pPr>
        <w:jc w:val="right"/>
        <w:rPr>
          <w:sz w:val="28"/>
          <w:szCs w:val="28"/>
        </w:rPr>
      </w:pPr>
      <w:r w:rsidRPr="00520095">
        <w:rPr>
          <w:sz w:val="28"/>
          <w:szCs w:val="28"/>
        </w:rPr>
        <w:lastRenderedPageBreak/>
        <w:t>Приложение 1</w:t>
      </w:r>
    </w:p>
    <w:p w14:paraId="11FCBD7E" w14:textId="77777777" w:rsidR="00B84F90" w:rsidRPr="00520095" w:rsidRDefault="00B84F90" w:rsidP="00B84F90">
      <w:pPr>
        <w:jc w:val="right"/>
        <w:rPr>
          <w:sz w:val="28"/>
          <w:szCs w:val="28"/>
        </w:rPr>
      </w:pPr>
    </w:p>
    <w:p w14:paraId="0FD0A87B" w14:textId="4EE745F4" w:rsidR="00B84F90" w:rsidRPr="00520095" w:rsidRDefault="00B84F90" w:rsidP="00B84F90">
      <w:pPr>
        <w:jc w:val="center"/>
        <w:rPr>
          <w:szCs w:val="30"/>
        </w:rPr>
      </w:pPr>
      <w:r w:rsidRPr="00520095">
        <w:rPr>
          <w:sz w:val="28"/>
          <w:szCs w:val="28"/>
        </w:rPr>
        <w:t xml:space="preserve">Ориентировочный перечень </w:t>
      </w:r>
      <w:r w:rsidRPr="00520095">
        <w:rPr>
          <w:szCs w:val="30"/>
        </w:rPr>
        <w:t>системно-технических средств, включая требования к виртуальной инфраструктуре</w:t>
      </w:r>
    </w:p>
    <w:p w14:paraId="7EF990F6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3991F123" w14:textId="77777777" w:rsidR="00B84F90" w:rsidRPr="00520095" w:rsidRDefault="00B84F90" w:rsidP="00B84F90">
      <w:pPr>
        <w:shd w:val="clear" w:color="auto" w:fill="FFFFFF"/>
        <w:ind w:firstLine="317"/>
        <w:textAlignment w:val="baseline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Физические сервера необходимо разделить на 2 группы по функциональному назначению:</w:t>
      </w:r>
    </w:p>
    <w:p w14:paraId="2EDC9260" w14:textId="77777777" w:rsidR="00B84F90" w:rsidRPr="00520095" w:rsidRDefault="00B84F90" w:rsidP="00B84F90">
      <w:pPr>
        <w:shd w:val="clear" w:color="auto" w:fill="FFFFFF"/>
        <w:ind w:firstLine="317"/>
        <w:textAlignment w:val="baseline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1 группа – 3 физических сервера, на каждом из которых должны быть распределены управляющие и рабочие узлы </w:t>
      </w:r>
      <w:proofErr w:type="spellStart"/>
      <w:r w:rsidRPr="00520095">
        <w:rPr>
          <w:rFonts w:eastAsia="Times New Roman"/>
          <w:szCs w:val="30"/>
        </w:rPr>
        <w:t>Kubernetes</w:t>
      </w:r>
      <w:proofErr w:type="spellEnd"/>
      <w:r w:rsidRPr="00520095">
        <w:rPr>
          <w:rFonts w:eastAsia="Times New Roman"/>
          <w:szCs w:val="30"/>
        </w:rPr>
        <w:t>, кластер сервиса сообщений и кластер СУБД – в количестве не менее 1 экземпляра;</w:t>
      </w:r>
    </w:p>
    <w:p w14:paraId="5EE82B5D" w14:textId="77777777" w:rsidR="00B84F90" w:rsidRPr="00520095" w:rsidRDefault="00B84F90" w:rsidP="00B84F90">
      <w:pPr>
        <w:shd w:val="clear" w:color="auto" w:fill="FFFFFF"/>
        <w:ind w:firstLine="317"/>
        <w:textAlignment w:val="baseline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2 группа – 2 физических сервера, по которым должны быть распределены в равном количестве виртуальные машины системы хранения объектов </w:t>
      </w:r>
      <w:proofErr w:type="spellStart"/>
      <w:r w:rsidRPr="00520095">
        <w:rPr>
          <w:rFonts w:eastAsia="Times New Roman"/>
          <w:szCs w:val="30"/>
        </w:rPr>
        <w:t>Minio</w:t>
      </w:r>
      <w:proofErr w:type="spellEnd"/>
      <w:r w:rsidRPr="00520095">
        <w:rPr>
          <w:rFonts w:eastAsia="Times New Roman"/>
          <w:szCs w:val="30"/>
        </w:rPr>
        <w:t>. </w:t>
      </w:r>
    </w:p>
    <w:p w14:paraId="0BD47B5C" w14:textId="58ECC97F" w:rsidR="00B84F90" w:rsidRPr="00520095" w:rsidRDefault="00B84F90" w:rsidP="00B84F90">
      <w:pPr>
        <w:shd w:val="clear" w:color="auto" w:fill="FFFFFF"/>
        <w:ind w:firstLine="317"/>
        <w:textAlignment w:val="baseline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При данной конфигурации выход из строя одного из физических серверов не нарушит функционирование </w:t>
      </w:r>
      <w:r w:rsidR="00C65454" w:rsidRPr="00520095">
        <w:rPr>
          <w:rFonts w:eastAsia="Times New Roman"/>
          <w:szCs w:val="30"/>
        </w:rPr>
        <w:t>Платформы</w:t>
      </w:r>
      <w:r w:rsidRPr="00520095">
        <w:rPr>
          <w:rFonts w:eastAsia="Times New Roman"/>
          <w:szCs w:val="30"/>
        </w:rPr>
        <w:t>, и система продолжит работать в штатном режиме. </w:t>
      </w:r>
    </w:p>
    <w:p w14:paraId="718D3376" w14:textId="39F5D88E" w:rsidR="00B84F90" w:rsidRPr="00520095" w:rsidRDefault="00B84F90" w:rsidP="00B84F90">
      <w:pPr>
        <w:shd w:val="clear" w:color="auto" w:fill="FFFFFF" w:themeFill="background1"/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Таким образом, в целях развертывания и обеспечения функционирования </w:t>
      </w:r>
      <w:r w:rsidR="00C65454" w:rsidRPr="00520095">
        <w:rPr>
          <w:rFonts w:eastAsia="Times New Roman"/>
          <w:szCs w:val="30"/>
        </w:rPr>
        <w:t>Платформы</w:t>
      </w:r>
      <w:r w:rsidRPr="00520095">
        <w:rPr>
          <w:rFonts w:eastAsia="Times New Roman"/>
          <w:szCs w:val="30"/>
        </w:rPr>
        <w:t xml:space="preserve"> будет организована рабочая площадка, имеющая следующий состав оборудования:</w:t>
      </w:r>
    </w:p>
    <w:p w14:paraId="50FC3B2A" w14:textId="77777777" w:rsidR="00B84F90" w:rsidRPr="00520095" w:rsidRDefault="00B84F90" w:rsidP="00B84F90">
      <w:p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Сервер (5 единиц) с характеристиками:</w:t>
      </w:r>
    </w:p>
    <w:p w14:paraId="7776997D" w14:textId="6996CD40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процессор с частотой не менее 2.6 Гц, количество ядер – не менее 24, количество потоков – не менее 48 – 2 штуки;</w:t>
      </w:r>
    </w:p>
    <w:p w14:paraId="1BEB4B72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оперативная память объемом не менее 512Гб;</w:t>
      </w:r>
    </w:p>
    <w:p w14:paraId="2CBA11C8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сетевая карта с поддержкой 10/25 </w:t>
      </w:r>
      <w:proofErr w:type="spellStart"/>
      <w:r w:rsidRPr="00520095">
        <w:rPr>
          <w:rFonts w:eastAsia="Times New Roman"/>
          <w:szCs w:val="30"/>
        </w:rPr>
        <w:t>GbE</w:t>
      </w:r>
      <w:proofErr w:type="spellEnd"/>
      <w:r w:rsidRPr="00520095">
        <w:rPr>
          <w:rFonts w:eastAsia="Times New Roman"/>
          <w:szCs w:val="30"/>
        </w:rPr>
        <w:t>(2шт);</w:t>
      </w:r>
    </w:p>
    <w:p w14:paraId="7948F66D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аппаратный RAID с полезным дисковым пространством - не менее 480 GB;</w:t>
      </w:r>
    </w:p>
    <w:p w14:paraId="7F22AC74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блок питания – 2 штуки;</w:t>
      </w:r>
    </w:p>
    <w:p w14:paraId="703EDDE4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гарантия – не менее 24 месяцев.</w:t>
      </w:r>
    </w:p>
    <w:p w14:paraId="36D3687E" w14:textId="77777777" w:rsidR="00B84F90" w:rsidRPr="00520095" w:rsidRDefault="00B84F90" w:rsidP="00B84F90">
      <w:p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Система хранения данных (2 единицы) с характеристиками: </w:t>
      </w:r>
    </w:p>
    <w:p w14:paraId="675C7C91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тип дисков: SSD;</w:t>
      </w:r>
    </w:p>
    <w:p w14:paraId="6223BBDD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общий объем: не менее 50Тб (не менее 6 дисков); </w:t>
      </w:r>
    </w:p>
    <w:p w14:paraId="0FEAEA6D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количество слотов для дисков: не менее 12;</w:t>
      </w:r>
    </w:p>
    <w:p w14:paraId="4230029B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количество занятых слотов: не более 50%;</w:t>
      </w:r>
    </w:p>
    <w:p w14:paraId="46E0D830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поддержка работы в кластере.</w:t>
      </w:r>
    </w:p>
    <w:p w14:paraId="3AD28826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2 контроллера</w:t>
      </w:r>
    </w:p>
    <w:p w14:paraId="39BDE40F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сетевая карта с поддержкой 10/25 </w:t>
      </w:r>
      <w:proofErr w:type="spellStart"/>
      <w:r w:rsidRPr="00520095">
        <w:rPr>
          <w:rFonts w:eastAsia="Times New Roman"/>
          <w:szCs w:val="30"/>
        </w:rPr>
        <w:t>GbE</w:t>
      </w:r>
      <w:proofErr w:type="spellEnd"/>
      <w:r w:rsidRPr="00520095">
        <w:rPr>
          <w:rFonts w:eastAsia="Times New Roman"/>
          <w:szCs w:val="30"/>
        </w:rPr>
        <w:t>(2шт);</w:t>
      </w:r>
    </w:p>
    <w:p w14:paraId="44E2ED83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гарантия – не менее 24 месяцев.</w:t>
      </w:r>
    </w:p>
    <w:p w14:paraId="50BEA12A" w14:textId="77777777" w:rsidR="00B84F90" w:rsidRPr="00520095" w:rsidRDefault="00B84F90" w:rsidP="00B84F90">
      <w:pPr>
        <w:ind w:firstLine="319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Коммутатор для подключения серверов к СХД (2шт) с характеристиками:</w:t>
      </w:r>
    </w:p>
    <w:p w14:paraId="3C39BBA6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скорость порта 10/25 Гбит/c;</w:t>
      </w:r>
    </w:p>
    <w:p w14:paraId="0DE09EA8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количество портов – 24 штуки.</w:t>
      </w:r>
    </w:p>
    <w:p w14:paraId="7D335437" w14:textId="77777777" w:rsidR="00B84F90" w:rsidRPr="00520095" w:rsidRDefault="00B84F90" w:rsidP="00B84F90">
      <w:p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VPN-шлюз (1 штука) с характеристиками:</w:t>
      </w:r>
    </w:p>
    <w:p w14:paraId="3532C33C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пропускная способность: не менее 100 Мб/с;</w:t>
      </w:r>
    </w:p>
    <w:p w14:paraId="77789502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lastRenderedPageBreak/>
        <w:t>количество сетевых интерфейсов: не менее 4;</w:t>
      </w:r>
    </w:p>
    <w:p w14:paraId="67F9611D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количество поддерживаемых VPN туннелей: не менее 30;</w:t>
      </w:r>
    </w:p>
    <w:p w14:paraId="650F8B3F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защита трафика: протокол </w:t>
      </w:r>
      <w:proofErr w:type="spellStart"/>
      <w:r w:rsidRPr="00520095">
        <w:rPr>
          <w:rFonts w:eastAsia="Times New Roman"/>
          <w:szCs w:val="30"/>
        </w:rPr>
        <w:t>IPsec</w:t>
      </w:r>
      <w:proofErr w:type="spellEnd"/>
      <w:r w:rsidRPr="00520095">
        <w:rPr>
          <w:rFonts w:eastAsia="Times New Roman"/>
          <w:szCs w:val="30"/>
        </w:rPr>
        <w:t>;</w:t>
      </w:r>
    </w:p>
    <w:p w14:paraId="205DD771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управление ключами: протокол IKE;</w:t>
      </w:r>
    </w:p>
    <w:p w14:paraId="4B1EBE93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 xml:space="preserve">режимы аутентификации IKE: по </w:t>
      </w:r>
      <w:proofErr w:type="spellStart"/>
      <w:r w:rsidRPr="00520095">
        <w:rPr>
          <w:rFonts w:eastAsia="Times New Roman"/>
          <w:szCs w:val="30"/>
        </w:rPr>
        <w:t>preshared</w:t>
      </w:r>
      <w:proofErr w:type="spellEnd"/>
      <w:r w:rsidRPr="00520095">
        <w:rPr>
          <w:rFonts w:eastAsia="Times New Roman"/>
          <w:szCs w:val="30"/>
        </w:rPr>
        <w:t xml:space="preserve"> </w:t>
      </w:r>
      <w:proofErr w:type="spellStart"/>
      <w:r w:rsidRPr="00520095">
        <w:rPr>
          <w:rFonts w:eastAsia="Times New Roman"/>
          <w:szCs w:val="30"/>
        </w:rPr>
        <w:t>key</w:t>
      </w:r>
      <w:proofErr w:type="spellEnd"/>
      <w:r w:rsidRPr="00520095">
        <w:rPr>
          <w:rFonts w:eastAsia="Times New Roman"/>
          <w:szCs w:val="30"/>
        </w:rPr>
        <w:t xml:space="preserve"> и по сертификатам;</w:t>
      </w:r>
    </w:p>
    <w:p w14:paraId="7581F3E7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управление: локально (CLI) или удаленно по протоколу SSH или с помощью графического интерфейса либо система централизованного управления;</w:t>
      </w:r>
    </w:p>
    <w:p w14:paraId="1576D158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сертификат Оперативно-аналитического центра при президенте Республики Беларусь (далее – ОАЦ).</w:t>
      </w:r>
    </w:p>
    <w:p w14:paraId="0A49CA27" w14:textId="77777777" w:rsidR="00B84F90" w:rsidRPr="00520095" w:rsidRDefault="00B84F90" w:rsidP="00B84F90">
      <w:pPr>
        <w:pStyle w:val="ad"/>
        <w:numPr>
          <w:ilvl w:val="0"/>
          <w:numId w:val="46"/>
        </w:numPr>
        <w:ind w:left="8" w:firstLine="317"/>
        <w:rPr>
          <w:rFonts w:eastAsia="Times New Roman"/>
          <w:szCs w:val="30"/>
        </w:rPr>
      </w:pPr>
      <w:r w:rsidRPr="00520095">
        <w:rPr>
          <w:rFonts w:eastAsia="Times New Roman"/>
          <w:szCs w:val="30"/>
        </w:rPr>
        <w:t>гарантия – не менее 24 месяцев.</w:t>
      </w:r>
    </w:p>
    <w:p w14:paraId="665AF542" w14:textId="77777777" w:rsidR="00B84F90" w:rsidRPr="00520095" w:rsidRDefault="00B84F90" w:rsidP="00B84F90">
      <w:pPr>
        <w:jc w:val="center"/>
        <w:rPr>
          <w:sz w:val="28"/>
          <w:szCs w:val="28"/>
        </w:rPr>
      </w:pPr>
    </w:p>
    <w:p w14:paraId="727D4B2E" w14:textId="77777777" w:rsidR="00B84F90" w:rsidRPr="00520095" w:rsidRDefault="00B84F90" w:rsidP="00B84F90">
      <w:pPr>
        <w:jc w:val="center"/>
        <w:rPr>
          <w:sz w:val="26"/>
          <w:szCs w:val="26"/>
        </w:rPr>
      </w:pPr>
    </w:p>
    <w:p w14:paraId="4BBA26C3" w14:textId="77777777" w:rsidR="00B84F90" w:rsidRPr="00520095" w:rsidRDefault="00B84F90" w:rsidP="00B84F90">
      <w:pPr>
        <w:ind w:left="-1134" w:firstLine="1843"/>
        <w:jc w:val="center"/>
      </w:pPr>
      <w:r w:rsidRPr="00520095">
        <w:rPr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3F6DD4D7" wp14:editId="01E784A2">
            <wp:extent cx="5952777" cy="445710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530" cy="44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17AE7" w14:textId="77777777" w:rsidR="00B84F90" w:rsidRPr="00520095" w:rsidRDefault="00B84F90" w:rsidP="00B84F90">
      <w:pPr>
        <w:ind w:left="-1134" w:firstLine="1843"/>
        <w:jc w:val="center"/>
      </w:pPr>
    </w:p>
    <w:p w14:paraId="0885AE1F" w14:textId="0B75A359" w:rsidR="00B84F90" w:rsidRPr="00520095" w:rsidRDefault="00B84F90" w:rsidP="00B84F90">
      <w:pPr>
        <w:ind w:left="-1134" w:firstLine="1843"/>
        <w:jc w:val="center"/>
      </w:pPr>
      <w:r w:rsidRPr="00520095">
        <w:rPr>
          <w:noProof/>
          <w:color w:val="000000"/>
          <w:bdr w:val="none" w:sz="0" w:space="0" w:color="auto" w:frame="1"/>
          <w:lang w:eastAsia="ru-RU"/>
        </w:rPr>
        <w:lastRenderedPageBreak/>
        <w:drawing>
          <wp:inline distT="0" distB="0" distL="0" distR="0" wp14:anchorId="3B0836C5" wp14:editId="4529E833">
            <wp:extent cx="5838825" cy="364821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690" cy="365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99BBE" w14:textId="77777777" w:rsidR="00B84F90" w:rsidRPr="00520095" w:rsidRDefault="00B84F90" w:rsidP="00B84F90">
      <w:pPr>
        <w:ind w:firstLine="0"/>
        <w:jc w:val="left"/>
        <w:rPr>
          <w:szCs w:val="30"/>
        </w:rPr>
      </w:pPr>
    </w:p>
    <w:p w14:paraId="21C82450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471310D3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6690E7EA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780B64AD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03D610AE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1E7ABFB0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548086CC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4C3ED84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22A6CE8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42E00B56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61FB6045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08452298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2A7F568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95DC75B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0E9DB871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0E001A52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1EDBF22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42646ACE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4F8BDADD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2BAD78C2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17046AA7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360DD4EA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6732D4B9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3A51FEC7" w14:textId="77777777" w:rsidR="00B84F90" w:rsidRPr="00520095" w:rsidRDefault="00B84F90" w:rsidP="005B6BA4">
      <w:pPr>
        <w:ind w:firstLine="0"/>
        <w:jc w:val="right"/>
        <w:rPr>
          <w:szCs w:val="30"/>
        </w:rPr>
      </w:pPr>
    </w:p>
    <w:p w14:paraId="396188FE" w14:textId="5B4A2D7F" w:rsidR="00B84F90" w:rsidRPr="00520095" w:rsidRDefault="00B84F90" w:rsidP="005B6BA4">
      <w:pPr>
        <w:ind w:firstLine="0"/>
        <w:jc w:val="right"/>
        <w:rPr>
          <w:szCs w:val="30"/>
        </w:rPr>
      </w:pPr>
      <w:r w:rsidRPr="00520095">
        <w:rPr>
          <w:szCs w:val="30"/>
        </w:rPr>
        <w:lastRenderedPageBreak/>
        <w:t>Приложение 2</w:t>
      </w:r>
    </w:p>
    <w:p w14:paraId="742A0830" w14:textId="77777777" w:rsidR="00B61ED4" w:rsidRPr="00520095" w:rsidRDefault="00B61ED4" w:rsidP="005B6BA4">
      <w:pPr>
        <w:ind w:firstLine="0"/>
        <w:jc w:val="right"/>
        <w:rPr>
          <w:noProof/>
          <w:szCs w:val="30"/>
        </w:rPr>
      </w:pPr>
    </w:p>
    <w:p w14:paraId="58706601" w14:textId="77777777" w:rsidR="00B61ED4" w:rsidRPr="00520095" w:rsidRDefault="00B61ED4" w:rsidP="005B6BA4">
      <w:pPr>
        <w:ind w:firstLine="0"/>
        <w:jc w:val="right"/>
        <w:rPr>
          <w:szCs w:val="30"/>
        </w:rPr>
      </w:pPr>
      <w:r w:rsidRPr="00520095">
        <w:rPr>
          <w:noProof/>
          <w:szCs w:val="30"/>
          <w:lang w:eastAsia="ru-RU"/>
        </w:rPr>
        <w:drawing>
          <wp:inline distT="0" distB="0" distL="0" distR="0" wp14:anchorId="08AE4855" wp14:editId="21BF7973">
            <wp:extent cx="6219460" cy="38577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72"/>
                    <a:stretch/>
                  </pic:blipFill>
                  <pic:spPr bwMode="auto">
                    <a:xfrm>
                      <a:off x="0" y="0"/>
                      <a:ext cx="6245217" cy="387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5AA71A" w14:textId="359962CF" w:rsidR="00B61ED4" w:rsidRPr="00520095" w:rsidRDefault="00B61ED4" w:rsidP="005B6BA4">
      <w:pPr>
        <w:ind w:firstLine="0"/>
        <w:jc w:val="right"/>
        <w:rPr>
          <w:szCs w:val="30"/>
        </w:rPr>
      </w:pPr>
      <w:r w:rsidRPr="00520095">
        <w:rPr>
          <w:noProof/>
          <w:szCs w:val="30"/>
          <w:lang w:eastAsia="ru-RU"/>
        </w:rPr>
        <w:drawing>
          <wp:inline distT="0" distB="0" distL="0" distR="0" wp14:anchorId="6DA21A28" wp14:editId="3C764EF2">
            <wp:extent cx="6229350" cy="46674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-9375"/>
                    <a:stretch/>
                  </pic:blipFill>
                  <pic:spPr bwMode="auto">
                    <a:xfrm>
                      <a:off x="0" y="0"/>
                      <a:ext cx="6235866" cy="46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E5002" w14:textId="77777777" w:rsidR="007F3B92" w:rsidRPr="00520095" w:rsidRDefault="007F3B92" w:rsidP="007F3B92">
      <w:pPr>
        <w:jc w:val="right"/>
        <w:rPr>
          <w:sz w:val="28"/>
          <w:szCs w:val="20"/>
        </w:rPr>
      </w:pPr>
    </w:p>
    <w:p w14:paraId="2F1A6D77" w14:textId="79D0263A" w:rsidR="007F3B92" w:rsidRPr="00520095" w:rsidRDefault="007F3B92" w:rsidP="007F3B92">
      <w:pPr>
        <w:jc w:val="right"/>
        <w:rPr>
          <w:sz w:val="28"/>
          <w:szCs w:val="20"/>
        </w:rPr>
      </w:pPr>
      <w:r w:rsidRPr="00520095">
        <w:rPr>
          <w:sz w:val="28"/>
          <w:szCs w:val="20"/>
        </w:rPr>
        <w:lastRenderedPageBreak/>
        <w:t>Приложение 3</w:t>
      </w:r>
    </w:p>
    <w:p w14:paraId="5866483A" w14:textId="77777777" w:rsidR="007F3B92" w:rsidRPr="00520095" w:rsidRDefault="007F3B92" w:rsidP="007F3B92">
      <w:pPr>
        <w:jc w:val="right"/>
        <w:rPr>
          <w:sz w:val="28"/>
          <w:szCs w:val="20"/>
        </w:rPr>
      </w:pPr>
    </w:p>
    <w:tbl>
      <w:tblPr>
        <w:tblStyle w:val="af1"/>
        <w:tblW w:w="9345" w:type="dxa"/>
        <w:tblLook w:val="04A0" w:firstRow="1" w:lastRow="0" w:firstColumn="1" w:lastColumn="0" w:noHBand="0" w:noVBand="1"/>
      </w:tblPr>
      <w:tblGrid>
        <w:gridCol w:w="523"/>
        <w:gridCol w:w="1763"/>
        <w:gridCol w:w="1840"/>
        <w:gridCol w:w="1986"/>
        <w:gridCol w:w="1325"/>
        <w:gridCol w:w="1908"/>
      </w:tblGrid>
      <w:tr w:rsidR="007F3B92" w:rsidRPr="00520095" w14:paraId="4B9A9834" w14:textId="77777777" w:rsidTr="00226F95">
        <w:tc>
          <w:tcPr>
            <w:tcW w:w="523" w:type="dxa"/>
            <w:vAlign w:val="center"/>
          </w:tcPr>
          <w:p w14:paraId="23E63B7C" w14:textId="77777777" w:rsidR="007F3B92" w:rsidRPr="00520095" w:rsidRDefault="007F3B92" w:rsidP="00226F95">
            <w:pPr>
              <w:pStyle w:val="afff6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№</w:t>
            </w:r>
          </w:p>
        </w:tc>
        <w:tc>
          <w:tcPr>
            <w:tcW w:w="1763" w:type="dxa"/>
            <w:vAlign w:val="center"/>
          </w:tcPr>
          <w:p w14:paraId="5284C1F0" w14:textId="77777777" w:rsidR="007F3B92" w:rsidRPr="00520095" w:rsidRDefault="007F3B92" w:rsidP="00226F95">
            <w:pPr>
              <w:pStyle w:val="afff6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Система</w:t>
            </w:r>
          </w:p>
        </w:tc>
        <w:tc>
          <w:tcPr>
            <w:tcW w:w="1840" w:type="dxa"/>
            <w:vAlign w:val="center"/>
          </w:tcPr>
          <w:p w14:paraId="4A10EF60" w14:textId="77777777" w:rsidR="007F3B92" w:rsidRPr="00520095" w:rsidRDefault="007F3B92" w:rsidP="00226F95">
            <w:pPr>
              <w:pStyle w:val="afff6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Категория</w:t>
            </w:r>
          </w:p>
        </w:tc>
        <w:tc>
          <w:tcPr>
            <w:tcW w:w="1986" w:type="dxa"/>
            <w:vAlign w:val="center"/>
          </w:tcPr>
          <w:p w14:paraId="06BC11E4" w14:textId="77777777" w:rsidR="007F3B92" w:rsidRPr="00520095" w:rsidRDefault="007F3B92" w:rsidP="00226F95">
            <w:pPr>
              <w:pStyle w:val="afff6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Вид данных</w:t>
            </w:r>
          </w:p>
        </w:tc>
        <w:tc>
          <w:tcPr>
            <w:tcW w:w="0" w:type="auto"/>
            <w:vAlign w:val="center"/>
          </w:tcPr>
          <w:p w14:paraId="78070D66" w14:textId="77777777" w:rsidR="007F3B92" w:rsidRPr="00520095" w:rsidRDefault="007F3B92" w:rsidP="00226F95">
            <w:pPr>
              <w:pStyle w:val="afff6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Внешние форматы</w:t>
            </w:r>
          </w:p>
        </w:tc>
        <w:tc>
          <w:tcPr>
            <w:tcW w:w="0" w:type="auto"/>
            <w:vAlign w:val="center"/>
          </w:tcPr>
          <w:p w14:paraId="4199FD63" w14:textId="2B0A2B3E" w:rsidR="007F3B92" w:rsidRPr="00520095" w:rsidRDefault="007F3B92" w:rsidP="00226F95">
            <w:pPr>
              <w:pStyle w:val="afff6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Конвертация в </w:t>
            </w:r>
            <w:r w:rsidR="00C65454" w:rsidRPr="00520095">
              <w:rPr>
                <w:sz w:val="20"/>
                <w:szCs w:val="20"/>
              </w:rPr>
              <w:t>Платформу</w:t>
            </w:r>
          </w:p>
        </w:tc>
      </w:tr>
      <w:tr w:rsidR="007F3B92" w:rsidRPr="00520095" w14:paraId="4F48E0EB" w14:textId="77777777" w:rsidTr="00226F95">
        <w:tc>
          <w:tcPr>
            <w:tcW w:w="523" w:type="dxa"/>
          </w:tcPr>
          <w:p w14:paraId="04CDE98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1</w:t>
            </w:r>
          </w:p>
        </w:tc>
        <w:tc>
          <w:tcPr>
            <w:tcW w:w="1763" w:type="dxa"/>
          </w:tcPr>
          <w:p w14:paraId="6A854D7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АС «КОБРА-2»</w:t>
            </w:r>
          </w:p>
        </w:tc>
        <w:tc>
          <w:tcPr>
            <w:tcW w:w="1840" w:type="dxa"/>
          </w:tcPr>
          <w:p w14:paraId="16FAA60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Производственные авиац. ИС</w:t>
            </w:r>
          </w:p>
        </w:tc>
        <w:tc>
          <w:tcPr>
            <w:tcW w:w="1986" w:type="dxa"/>
          </w:tcPr>
          <w:p w14:paraId="28BF35E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Рейсы, план, ресурсы, акты, счета, PAX, BAG</w:t>
            </w:r>
          </w:p>
        </w:tc>
        <w:tc>
          <w:tcPr>
            <w:tcW w:w="0" w:type="auto"/>
          </w:tcPr>
          <w:p w14:paraId="4A849C77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XML, JSON, EDIFACT</w:t>
            </w:r>
          </w:p>
        </w:tc>
        <w:tc>
          <w:tcPr>
            <w:tcW w:w="0" w:type="auto"/>
          </w:tcPr>
          <w:p w14:paraId="5C735320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EDIFACT → JSON </w:t>
            </w:r>
            <w:proofErr w:type="spellStart"/>
            <w:r w:rsidRPr="00520095">
              <w:rPr>
                <w:sz w:val="20"/>
                <w:szCs w:val="20"/>
              </w:rPr>
              <w:t>aviation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 xml:space="preserve">; запись в модуль рейсов/пассажиров; связь с FIDS, BRS, финансовыми модулями; хранение в </w:t>
            </w:r>
            <w:proofErr w:type="spellStart"/>
            <w:r w:rsidRPr="00520095">
              <w:rPr>
                <w:sz w:val="20"/>
                <w:szCs w:val="20"/>
              </w:rPr>
              <w:t>Data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Lakehouse</w:t>
            </w:r>
            <w:proofErr w:type="spellEnd"/>
            <w:r w:rsidRPr="00520095">
              <w:rPr>
                <w:sz w:val="20"/>
                <w:szCs w:val="20"/>
              </w:rPr>
              <w:t>.</w:t>
            </w:r>
          </w:p>
        </w:tc>
      </w:tr>
      <w:tr w:rsidR="007F3B92" w:rsidRPr="00520095" w14:paraId="40FE0752" w14:textId="77777777" w:rsidTr="00226F95">
        <w:tc>
          <w:tcPr>
            <w:tcW w:w="523" w:type="dxa"/>
          </w:tcPr>
          <w:p w14:paraId="39E97F99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2</w:t>
            </w:r>
          </w:p>
        </w:tc>
        <w:tc>
          <w:tcPr>
            <w:tcW w:w="176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F3B92" w:rsidRPr="00520095" w14:paraId="60CCB947" w14:textId="77777777" w:rsidTr="00226F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D0DD75" w14:textId="77777777" w:rsidR="007F3B92" w:rsidRPr="00520095" w:rsidRDefault="007F3B92" w:rsidP="00226F95">
                  <w:pPr>
                    <w:pStyle w:val="afff6"/>
                    <w:jc w:val="both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8ECC896" w14:textId="77777777" w:rsidR="007F3B92" w:rsidRPr="00520095" w:rsidRDefault="007F3B92" w:rsidP="00226F95">
            <w:pPr>
              <w:pStyle w:val="afff6"/>
              <w:jc w:val="both"/>
              <w:rPr>
                <w:vanish/>
                <w:sz w:val="20"/>
                <w:szCs w:val="20"/>
                <w:lang w:eastAsia="ru-RU"/>
              </w:rPr>
            </w:pPr>
          </w:p>
          <w:p w14:paraId="1ED7FCA2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  <w:lang w:val="en-US"/>
              </w:rPr>
              <w:t xml:space="preserve">BRS </w:t>
            </w:r>
            <w:r w:rsidRPr="00520095">
              <w:rPr>
                <w:sz w:val="20"/>
                <w:szCs w:val="20"/>
              </w:rPr>
              <w:t>модуль АС «КОБРА-2»</w:t>
            </w:r>
          </w:p>
        </w:tc>
        <w:tc>
          <w:tcPr>
            <w:tcW w:w="1840" w:type="dxa"/>
          </w:tcPr>
          <w:p w14:paraId="5F039A08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Производственные авиац. ИС</w:t>
            </w:r>
          </w:p>
        </w:tc>
        <w:tc>
          <w:tcPr>
            <w:tcW w:w="1986" w:type="dxa"/>
          </w:tcPr>
          <w:p w14:paraId="2839142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Сверка багажа (BSM, BPM)</w:t>
            </w:r>
          </w:p>
        </w:tc>
        <w:tc>
          <w:tcPr>
            <w:tcW w:w="0" w:type="auto"/>
          </w:tcPr>
          <w:p w14:paraId="30C7D213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EDIFACT</w:t>
            </w:r>
          </w:p>
        </w:tc>
        <w:tc>
          <w:tcPr>
            <w:tcW w:w="0" w:type="auto"/>
          </w:tcPr>
          <w:p w14:paraId="7CD2E09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EDIFACT → JSON; агрегация в модуле багажа; связь с пассажирскими данными; хранение событий багажа.</w:t>
            </w:r>
          </w:p>
        </w:tc>
      </w:tr>
      <w:tr w:rsidR="007F3B92" w:rsidRPr="00520095" w14:paraId="12500330" w14:textId="77777777" w:rsidTr="00226F95">
        <w:tc>
          <w:tcPr>
            <w:tcW w:w="523" w:type="dxa"/>
          </w:tcPr>
          <w:p w14:paraId="6C6BBD50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3</w:t>
            </w:r>
          </w:p>
        </w:tc>
        <w:tc>
          <w:tcPr>
            <w:tcW w:w="1763" w:type="dxa"/>
          </w:tcPr>
          <w:p w14:paraId="7C4A8ECF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520095">
              <w:rPr>
                <w:sz w:val="20"/>
                <w:szCs w:val="20"/>
              </w:rPr>
              <w:t>Vanderlande</w:t>
            </w:r>
            <w:proofErr w:type="spellEnd"/>
            <w:r w:rsidRPr="00520095">
              <w:rPr>
                <w:sz w:val="20"/>
                <w:szCs w:val="20"/>
              </w:rPr>
              <w:t xml:space="preserve"> BHS</w:t>
            </w:r>
          </w:p>
        </w:tc>
        <w:tc>
          <w:tcPr>
            <w:tcW w:w="1840" w:type="dxa"/>
          </w:tcPr>
          <w:p w14:paraId="5355990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Производственные авиац. ИС</w:t>
            </w:r>
          </w:p>
        </w:tc>
        <w:tc>
          <w:tcPr>
            <w:tcW w:w="1986" w:type="dxa"/>
          </w:tcPr>
          <w:p w14:paraId="15DB944E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Сортировка, досмотр багажа, статусы</w:t>
            </w:r>
          </w:p>
        </w:tc>
        <w:tc>
          <w:tcPr>
            <w:tcW w:w="0" w:type="auto"/>
          </w:tcPr>
          <w:p w14:paraId="23D53F1E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OPC, MQTT, EDIFACT</w:t>
            </w:r>
          </w:p>
        </w:tc>
        <w:tc>
          <w:tcPr>
            <w:tcW w:w="0" w:type="auto"/>
          </w:tcPr>
          <w:p w14:paraId="46E32004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OPC → JSON </w:t>
            </w:r>
            <w:proofErr w:type="spellStart"/>
            <w:r w:rsidRPr="00520095">
              <w:rPr>
                <w:sz w:val="20"/>
                <w:szCs w:val="20"/>
              </w:rPr>
              <w:t>events</w:t>
            </w:r>
            <w:proofErr w:type="spellEnd"/>
            <w:r w:rsidRPr="00520095">
              <w:rPr>
                <w:sz w:val="20"/>
                <w:szCs w:val="20"/>
              </w:rPr>
              <w:t>; передача событий багажа; мониторинг, отчётность.</w:t>
            </w:r>
          </w:p>
        </w:tc>
      </w:tr>
      <w:tr w:rsidR="007F3B92" w:rsidRPr="00520095" w14:paraId="2ECBAD3E" w14:textId="77777777" w:rsidTr="00226F95">
        <w:tc>
          <w:tcPr>
            <w:tcW w:w="523" w:type="dxa"/>
          </w:tcPr>
          <w:p w14:paraId="2296F1B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4</w:t>
            </w:r>
          </w:p>
        </w:tc>
        <w:tc>
          <w:tcPr>
            <w:tcW w:w="1763" w:type="dxa"/>
          </w:tcPr>
          <w:p w14:paraId="13C42345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КСИП «Вестник» (АСЗИП, АСВИП)</w:t>
            </w:r>
          </w:p>
        </w:tc>
        <w:tc>
          <w:tcPr>
            <w:tcW w:w="1840" w:type="dxa"/>
          </w:tcPr>
          <w:p w14:paraId="6689D878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Инфосервисы</w:t>
            </w:r>
            <w:proofErr w:type="spellEnd"/>
            <w:r w:rsidRPr="00520095">
              <w:rPr>
                <w:sz w:val="20"/>
                <w:szCs w:val="20"/>
              </w:rPr>
              <w:t xml:space="preserve"> для пассажиров</w:t>
            </w:r>
          </w:p>
        </w:tc>
        <w:tc>
          <w:tcPr>
            <w:tcW w:w="1986" w:type="dxa"/>
          </w:tcPr>
          <w:p w14:paraId="51425B98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Статусы рейсов, объявления, визуализация</w:t>
            </w:r>
          </w:p>
        </w:tc>
        <w:tc>
          <w:tcPr>
            <w:tcW w:w="0" w:type="auto"/>
          </w:tcPr>
          <w:p w14:paraId="79C0B48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JSON, SCXML, XML</w:t>
            </w:r>
          </w:p>
        </w:tc>
        <w:tc>
          <w:tcPr>
            <w:tcW w:w="0" w:type="auto"/>
          </w:tcPr>
          <w:p w14:paraId="70DB795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JSON → JSON </w:t>
            </w:r>
            <w:proofErr w:type="spellStart"/>
            <w:r w:rsidRPr="00520095">
              <w:rPr>
                <w:sz w:val="20"/>
                <w:szCs w:val="20"/>
              </w:rPr>
              <w:t>aviation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>; трансформация данных для пассажирских сервисов; управление FIDS/CDM.</w:t>
            </w:r>
          </w:p>
        </w:tc>
      </w:tr>
      <w:tr w:rsidR="007F3B92" w:rsidRPr="00520095" w14:paraId="755D1A65" w14:textId="77777777" w:rsidTr="00226F95">
        <w:tc>
          <w:tcPr>
            <w:tcW w:w="523" w:type="dxa"/>
          </w:tcPr>
          <w:p w14:paraId="56C1EFE0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5</w:t>
            </w:r>
          </w:p>
        </w:tc>
        <w:tc>
          <w:tcPr>
            <w:tcW w:w="1763" w:type="dxa"/>
          </w:tcPr>
          <w:p w14:paraId="691C41B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AirCargo</w:t>
            </w:r>
            <w:proofErr w:type="spellEnd"/>
            <w:r w:rsidRPr="00520095">
              <w:rPr>
                <w:sz w:val="20"/>
                <w:szCs w:val="20"/>
              </w:rPr>
              <w:t xml:space="preserve"> (</w:t>
            </w:r>
            <w:proofErr w:type="spellStart"/>
            <w:r w:rsidRPr="00520095">
              <w:rPr>
                <w:sz w:val="20"/>
                <w:szCs w:val="20"/>
              </w:rPr>
              <w:t>Аэроград</w:t>
            </w:r>
            <w:proofErr w:type="spellEnd"/>
            <w:r w:rsidRPr="00520095">
              <w:rPr>
                <w:sz w:val="20"/>
                <w:szCs w:val="20"/>
              </w:rPr>
              <w:t>)</w:t>
            </w:r>
          </w:p>
        </w:tc>
        <w:tc>
          <w:tcPr>
            <w:tcW w:w="1840" w:type="dxa"/>
          </w:tcPr>
          <w:p w14:paraId="7C12AF92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Производственные авиац. ИС</w:t>
            </w:r>
          </w:p>
        </w:tc>
        <w:tc>
          <w:tcPr>
            <w:tcW w:w="1986" w:type="dxa"/>
          </w:tcPr>
          <w:p w14:paraId="73E671E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Грузовые накладные (AWB), статусы, маршруты</w:t>
            </w:r>
          </w:p>
        </w:tc>
        <w:tc>
          <w:tcPr>
            <w:tcW w:w="0" w:type="auto"/>
          </w:tcPr>
          <w:p w14:paraId="6AAD2434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Cargo</w:t>
            </w:r>
            <w:proofErr w:type="spellEnd"/>
            <w:r w:rsidRPr="00520095">
              <w:rPr>
                <w:sz w:val="20"/>
                <w:szCs w:val="20"/>
              </w:rPr>
              <w:t xml:space="preserve">-IMP, </w:t>
            </w:r>
            <w:proofErr w:type="spellStart"/>
            <w:r w:rsidRPr="00520095">
              <w:rPr>
                <w:sz w:val="20"/>
                <w:szCs w:val="20"/>
              </w:rPr>
              <w:t>Cargo</w:t>
            </w:r>
            <w:proofErr w:type="spellEnd"/>
            <w:r w:rsidRPr="00520095">
              <w:rPr>
                <w:sz w:val="20"/>
                <w:szCs w:val="20"/>
              </w:rPr>
              <w:t>-XML</w:t>
            </w:r>
          </w:p>
        </w:tc>
        <w:tc>
          <w:tcPr>
            <w:tcW w:w="0" w:type="auto"/>
          </w:tcPr>
          <w:p w14:paraId="0F52C505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Сargo</w:t>
            </w:r>
            <w:proofErr w:type="spellEnd"/>
            <w:r w:rsidRPr="00520095">
              <w:rPr>
                <w:sz w:val="20"/>
                <w:szCs w:val="20"/>
              </w:rPr>
              <w:t>-IMP → JSON; хранение в модуле грузов; связь с AODB и службой контроля.</w:t>
            </w:r>
          </w:p>
        </w:tc>
      </w:tr>
      <w:tr w:rsidR="007F3B92" w:rsidRPr="00520095" w14:paraId="1EDB33C8" w14:textId="77777777" w:rsidTr="00226F95">
        <w:tc>
          <w:tcPr>
            <w:tcW w:w="523" w:type="dxa"/>
          </w:tcPr>
          <w:p w14:paraId="0FCA7CC5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6</w:t>
            </w:r>
          </w:p>
        </w:tc>
        <w:tc>
          <w:tcPr>
            <w:tcW w:w="1763" w:type="dxa"/>
          </w:tcPr>
          <w:p w14:paraId="66215094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  <w:lang w:val="en-US"/>
              </w:rPr>
            </w:pPr>
            <w:r w:rsidRPr="00520095">
              <w:rPr>
                <w:sz w:val="20"/>
                <w:szCs w:val="20"/>
              </w:rPr>
              <w:t>КОБРА</w:t>
            </w:r>
            <w:r w:rsidRPr="00520095">
              <w:rPr>
                <w:sz w:val="20"/>
                <w:szCs w:val="20"/>
                <w:lang w:val="en-US"/>
              </w:rPr>
              <w:t xml:space="preserve">-2 AODB, </w:t>
            </w:r>
            <w:proofErr w:type="spellStart"/>
            <w:r w:rsidRPr="00520095">
              <w:rPr>
                <w:sz w:val="20"/>
                <w:szCs w:val="20"/>
                <w:lang w:val="en-US"/>
              </w:rPr>
              <w:t>Sirena</w:t>
            </w:r>
            <w:proofErr w:type="spellEnd"/>
            <w:r w:rsidRPr="00520095">
              <w:rPr>
                <w:sz w:val="20"/>
                <w:szCs w:val="20"/>
                <w:lang w:val="en-US"/>
              </w:rPr>
              <w:t>-Travel Schedule Management</w:t>
            </w:r>
          </w:p>
        </w:tc>
        <w:tc>
          <w:tcPr>
            <w:tcW w:w="1840" w:type="dxa"/>
          </w:tcPr>
          <w:p w14:paraId="271D34C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Производственные авиац. ИС</w:t>
            </w:r>
          </w:p>
        </w:tc>
        <w:tc>
          <w:tcPr>
            <w:tcW w:w="1986" w:type="dxa"/>
          </w:tcPr>
          <w:p w14:paraId="267D94A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SSIM, SSM, ASM, статусы рейсов</w:t>
            </w:r>
          </w:p>
        </w:tc>
        <w:tc>
          <w:tcPr>
            <w:tcW w:w="0" w:type="auto"/>
          </w:tcPr>
          <w:p w14:paraId="3ABD6C0B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SSIM, </w:t>
            </w:r>
            <w:proofErr w:type="spellStart"/>
            <w:r w:rsidRPr="00520095">
              <w:rPr>
                <w:sz w:val="20"/>
                <w:szCs w:val="20"/>
              </w:rPr>
              <w:t>Type</w:t>
            </w:r>
            <w:proofErr w:type="spellEnd"/>
            <w:r w:rsidRPr="00520095">
              <w:rPr>
                <w:sz w:val="20"/>
                <w:szCs w:val="20"/>
              </w:rPr>
              <w:t xml:space="preserve"> B</w:t>
            </w:r>
          </w:p>
        </w:tc>
        <w:tc>
          <w:tcPr>
            <w:tcW w:w="0" w:type="auto"/>
          </w:tcPr>
          <w:p w14:paraId="0FE6A882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SSIM → JSON; запись в модуль расписаний; синхронизация с FIDS, CDM.</w:t>
            </w:r>
          </w:p>
        </w:tc>
      </w:tr>
      <w:tr w:rsidR="007F3B92" w:rsidRPr="00520095" w14:paraId="49B62E5F" w14:textId="77777777" w:rsidTr="00226F95">
        <w:tc>
          <w:tcPr>
            <w:tcW w:w="523" w:type="dxa"/>
          </w:tcPr>
          <w:p w14:paraId="5A5E4E1B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7</w:t>
            </w:r>
          </w:p>
        </w:tc>
        <w:tc>
          <w:tcPr>
            <w:tcW w:w="1763" w:type="dxa"/>
          </w:tcPr>
          <w:p w14:paraId="6EE74277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Avigilon</w:t>
            </w:r>
            <w:proofErr w:type="spellEnd"/>
            <w:r w:rsidRPr="00520095">
              <w:rPr>
                <w:sz w:val="20"/>
                <w:szCs w:val="20"/>
              </w:rPr>
              <w:t xml:space="preserve">, </w:t>
            </w:r>
            <w:proofErr w:type="spellStart"/>
            <w:r w:rsidRPr="00520095">
              <w:rPr>
                <w:sz w:val="20"/>
                <w:szCs w:val="20"/>
              </w:rPr>
              <w:t>Digifort</w:t>
            </w:r>
            <w:proofErr w:type="spellEnd"/>
            <w:r w:rsidRPr="00520095">
              <w:rPr>
                <w:sz w:val="20"/>
                <w:szCs w:val="20"/>
              </w:rPr>
              <w:t xml:space="preserve">, </w:t>
            </w:r>
            <w:proofErr w:type="spellStart"/>
            <w:r w:rsidRPr="00520095">
              <w:rPr>
                <w:sz w:val="20"/>
                <w:szCs w:val="20"/>
              </w:rPr>
              <w:t>Hikvision</w:t>
            </w:r>
            <w:proofErr w:type="spellEnd"/>
          </w:p>
        </w:tc>
        <w:tc>
          <w:tcPr>
            <w:tcW w:w="1840" w:type="dxa"/>
          </w:tcPr>
          <w:p w14:paraId="38EDB535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СКУД, безопасность</w:t>
            </w:r>
          </w:p>
        </w:tc>
        <w:tc>
          <w:tcPr>
            <w:tcW w:w="1986" w:type="dxa"/>
          </w:tcPr>
          <w:p w14:paraId="124D9457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Видео, тревоги, события, архивы</w:t>
            </w:r>
          </w:p>
        </w:tc>
        <w:tc>
          <w:tcPr>
            <w:tcW w:w="0" w:type="auto"/>
          </w:tcPr>
          <w:p w14:paraId="4540782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RTSP, ONVIF, JSON</w:t>
            </w:r>
          </w:p>
        </w:tc>
        <w:tc>
          <w:tcPr>
            <w:tcW w:w="0" w:type="auto"/>
          </w:tcPr>
          <w:p w14:paraId="554EC3B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RTSP/ONVIF → JSON </w:t>
            </w:r>
            <w:proofErr w:type="spellStart"/>
            <w:r w:rsidRPr="00520095">
              <w:rPr>
                <w:sz w:val="20"/>
                <w:szCs w:val="20"/>
              </w:rPr>
              <w:t>events</w:t>
            </w:r>
            <w:proofErr w:type="spellEnd"/>
            <w:r w:rsidRPr="00520095">
              <w:rPr>
                <w:sz w:val="20"/>
                <w:szCs w:val="20"/>
              </w:rPr>
              <w:t xml:space="preserve"> + BLOB; ссылки на видеоархив; запись в модуль безопасности; хранение BLOB-метаданных.</w:t>
            </w:r>
          </w:p>
        </w:tc>
      </w:tr>
      <w:tr w:rsidR="007F3B92" w:rsidRPr="00520095" w14:paraId="28BFA74E" w14:textId="77777777" w:rsidTr="00226F95">
        <w:tc>
          <w:tcPr>
            <w:tcW w:w="523" w:type="dxa"/>
          </w:tcPr>
          <w:p w14:paraId="6D1DE0E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8</w:t>
            </w:r>
          </w:p>
        </w:tc>
        <w:tc>
          <w:tcPr>
            <w:tcW w:w="1763" w:type="dxa"/>
          </w:tcPr>
          <w:p w14:paraId="2E4906EF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C-CURE 9000</w:t>
            </w:r>
          </w:p>
        </w:tc>
        <w:tc>
          <w:tcPr>
            <w:tcW w:w="1840" w:type="dxa"/>
          </w:tcPr>
          <w:p w14:paraId="429BC794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СКУД, безопасность</w:t>
            </w:r>
          </w:p>
        </w:tc>
        <w:tc>
          <w:tcPr>
            <w:tcW w:w="1986" w:type="dxa"/>
          </w:tcPr>
          <w:p w14:paraId="6D4460E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Контроль доступа, события</w:t>
            </w:r>
          </w:p>
        </w:tc>
        <w:tc>
          <w:tcPr>
            <w:tcW w:w="0" w:type="auto"/>
          </w:tcPr>
          <w:p w14:paraId="7346DD47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SCADA, OPC, JSON</w:t>
            </w:r>
          </w:p>
        </w:tc>
        <w:tc>
          <w:tcPr>
            <w:tcW w:w="0" w:type="auto"/>
          </w:tcPr>
          <w:p w14:paraId="00A3D8C5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SCADA/OPC → JSON </w:t>
            </w:r>
            <w:proofErr w:type="spellStart"/>
            <w:r w:rsidRPr="00520095">
              <w:rPr>
                <w:sz w:val="20"/>
                <w:szCs w:val="20"/>
              </w:rPr>
              <w:t>events</w:t>
            </w:r>
            <w:proofErr w:type="spellEnd"/>
            <w:r w:rsidRPr="00520095">
              <w:rPr>
                <w:sz w:val="20"/>
                <w:szCs w:val="20"/>
              </w:rPr>
              <w:t>; запись в модуль контроля доступа; аудит событий.</w:t>
            </w:r>
          </w:p>
        </w:tc>
      </w:tr>
      <w:tr w:rsidR="007F3B92" w:rsidRPr="00520095" w14:paraId="0B9F0189" w14:textId="77777777" w:rsidTr="00226F95">
        <w:tc>
          <w:tcPr>
            <w:tcW w:w="523" w:type="dxa"/>
          </w:tcPr>
          <w:p w14:paraId="5B82157B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9</w:t>
            </w:r>
          </w:p>
        </w:tc>
        <w:tc>
          <w:tcPr>
            <w:tcW w:w="1763" w:type="dxa"/>
          </w:tcPr>
          <w:p w14:paraId="287EF33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Галактика ERP, 1С ЗУП, 1С Бухучет</w:t>
            </w:r>
          </w:p>
        </w:tc>
        <w:tc>
          <w:tcPr>
            <w:tcW w:w="184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2"/>
            </w:tblGrid>
            <w:tr w:rsidR="007F3B92" w:rsidRPr="00520095" w14:paraId="757BD5DC" w14:textId="77777777" w:rsidTr="00226F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945CAA5" w14:textId="77777777" w:rsidR="007F3B92" w:rsidRPr="00520095" w:rsidRDefault="007F3B92" w:rsidP="00226F95">
                  <w:pPr>
                    <w:pStyle w:val="afff6"/>
                    <w:jc w:val="both"/>
                    <w:rPr>
                      <w:sz w:val="20"/>
                      <w:szCs w:val="20"/>
                      <w:lang w:eastAsia="ru-RU"/>
                    </w:rPr>
                  </w:pPr>
                  <w:r w:rsidRPr="00520095">
                    <w:rPr>
                      <w:sz w:val="20"/>
                      <w:szCs w:val="20"/>
                      <w:lang w:eastAsia="ru-RU"/>
                    </w:rPr>
                    <w:t>ЗУП, 1С Бухучет</w:t>
                  </w:r>
                </w:p>
              </w:tc>
            </w:tr>
          </w:tbl>
          <w:p w14:paraId="2AC8426C" w14:textId="77777777" w:rsidR="007F3B92" w:rsidRPr="00520095" w:rsidRDefault="007F3B92" w:rsidP="00226F95">
            <w:pPr>
              <w:pStyle w:val="afff6"/>
              <w:jc w:val="both"/>
              <w:rPr>
                <w:vanish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4"/>
            </w:tblGrid>
            <w:tr w:rsidR="007F3B92" w:rsidRPr="00520095" w14:paraId="7077D220" w14:textId="77777777" w:rsidTr="00226F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FA8F97B" w14:textId="77777777" w:rsidR="007F3B92" w:rsidRPr="00520095" w:rsidRDefault="007F3B92" w:rsidP="00226F95">
                  <w:pPr>
                    <w:pStyle w:val="afff6"/>
                    <w:jc w:val="both"/>
                    <w:rPr>
                      <w:sz w:val="20"/>
                      <w:szCs w:val="20"/>
                      <w:lang w:eastAsia="ru-RU"/>
                    </w:rPr>
                  </w:pPr>
                  <w:r w:rsidRPr="00520095">
                    <w:rPr>
                      <w:sz w:val="20"/>
                      <w:szCs w:val="20"/>
                      <w:lang w:eastAsia="ru-RU"/>
                    </w:rPr>
                    <w:t>Корпоративные и финансы</w:t>
                  </w:r>
                </w:p>
              </w:tc>
            </w:tr>
          </w:tbl>
          <w:p w14:paraId="3FC50BC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14:paraId="05620919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Финансы, зарплата, учёт</w:t>
            </w:r>
          </w:p>
        </w:tc>
        <w:tc>
          <w:tcPr>
            <w:tcW w:w="0" w:type="auto"/>
          </w:tcPr>
          <w:p w14:paraId="1D03A6D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DBF, CSV, XML</w:t>
            </w:r>
          </w:p>
        </w:tc>
        <w:tc>
          <w:tcPr>
            <w:tcW w:w="0" w:type="auto"/>
          </w:tcPr>
          <w:p w14:paraId="3024B776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DBF, CSV → JSON </w:t>
            </w:r>
            <w:proofErr w:type="spellStart"/>
            <w:r w:rsidRPr="00520095">
              <w:rPr>
                <w:sz w:val="20"/>
                <w:szCs w:val="20"/>
              </w:rPr>
              <w:t>financial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>; агрегирование в модуле финансов; отчётность.</w:t>
            </w:r>
          </w:p>
        </w:tc>
      </w:tr>
      <w:tr w:rsidR="007F3B92" w:rsidRPr="00520095" w14:paraId="13669345" w14:textId="77777777" w:rsidTr="00226F95">
        <w:tc>
          <w:tcPr>
            <w:tcW w:w="523" w:type="dxa"/>
          </w:tcPr>
          <w:p w14:paraId="6E0AAC2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763" w:type="dxa"/>
          </w:tcPr>
          <w:p w14:paraId="2A7C1829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АС «АТЦ», Навигатор-С</w:t>
            </w:r>
          </w:p>
        </w:tc>
        <w:tc>
          <w:tcPr>
            <w:tcW w:w="1840" w:type="dxa"/>
          </w:tcPr>
          <w:p w14:paraId="75B7A04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  <w:lang w:eastAsia="ru-RU"/>
              </w:rPr>
            </w:pPr>
            <w:r w:rsidRPr="00520095">
              <w:rPr>
                <w:sz w:val="20"/>
                <w:szCs w:val="20"/>
              </w:rPr>
              <w:t>Транспорт, мониторинг</w:t>
            </w:r>
          </w:p>
        </w:tc>
        <w:tc>
          <w:tcPr>
            <w:tcW w:w="1986" w:type="dxa"/>
          </w:tcPr>
          <w:p w14:paraId="208BC2C5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Движение транспорта, путевые листы, топливо</w:t>
            </w:r>
          </w:p>
        </w:tc>
        <w:tc>
          <w:tcPr>
            <w:tcW w:w="0" w:type="auto"/>
          </w:tcPr>
          <w:p w14:paraId="2CBBBB70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CSV, JSON, SCADA</w:t>
            </w:r>
          </w:p>
        </w:tc>
        <w:tc>
          <w:tcPr>
            <w:tcW w:w="0" w:type="auto"/>
          </w:tcPr>
          <w:p w14:paraId="3912702F" w14:textId="40AF8F6F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SCADA → JSON; агрегация телеметрии; связь с модулем мониторинга </w:t>
            </w:r>
            <w:r w:rsidR="00C65454" w:rsidRPr="00520095">
              <w:rPr>
                <w:sz w:val="20"/>
                <w:szCs w:val="20"/>
              </w:rPr>
              <w:t>Платформы</w:t>
            </w:r>
            <w:r w:rsidRPr="00520095">
              <w:rPr>
                <w:sz w:val="20"/>
                <w:szCs w:val="20"/>
              </w:rPr>
              <w:t>.</w:t>
            </w:r>
          </w:p>
        </w:tc>
      </w:tr>
      <w:tr w:rsidR="007F3B92" w:rsidRPr="00520095" w14:paraId="79C056FC" w14:textId="77777777" w:rsidTr="00226F95">
        <w:tc>
          <w:tcPr>
            <w:tcW w:w="523" w:type="dxa"/>
          </w:tcPr>
          <w:p w14:paraId="612C6986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11</w:t>
            </w:r>
          </w:p>
        </w:tc>
        <w:tc>
          <w:tcPr>
            <w:tcW w:w="176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F3B92" w:rsidRPr="00520095" w14:paraId="47D40FB6" w14:textId="77777777" w:rsidTr="00226F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D92101" w14:textId="77777777" w:rsidR="007F3B92" w:rsidRPr="00520095" w:rsidRDefault="007F3B92" w:rsidP="00226F95">
                  <w:pPr>
                    <w:pStyle w:val="afff6"/>
                    <w:jc w:val="both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D6B85C5" w14:textId="77777777" w:rsidR="007F3B92" w:rsidRPr="00520095" w:rsidRDefault="007F3B92" w:rsidP="00226F95">
            <w:pPr>
              <w:pStyle w:val="afff6"/>
              <w:jc w:val="both"/>
              <w:rPr>
                <w:vanish/>
                <w:sz w:val="20"/>
                <w:szCs w:val="20"/>
                <w:lang w:eastAsia="ru-RU"/>
              </w:rPr>
            </w:pPr>
          </w:p>
          <w:p w14:paraId="10F7A97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Vsdesk</w:t>
            </w:r>
            <w:proofErr w:type="spellEnd"/>
            <w:r w:rsidRPr="00520095">
              <w:rPr>
                <w:sz w:val="20"/>
                <w:szCs w:val="20"/>
              </w:rPr>
              <w:t xml:space="preserve"> КОРП</w:t>
            </w:r>
          </w:p>
        </w:tc>
        <w:tc>
          <w:tcPr>
            <w:tcW w:w="1840" w:type="dxa"/>
          </w:tcPr>
          <w:p w14:paraId="082C037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IT-служба</w:t>
            </w:r>
          </w:p>
        </w:tc>
        <w:tc>
          <w:tcPr>
            <w:tcW w:w="1986" w:type="dxa"/>
          </w:tcPr>
          <w:p w14:paraId="1B8E5EB3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Заявки, обращения, статусы</w:t>
            </w:r>
          </w:p>
        </w:tc>
        <w:tc>
          <w:tcPr>
            <w:tcW w:w="0" w:type="auto"/>
          </w:tcPr>
          <w:p w14:paraId="3FD3CAC6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JSON, CSV</w:t>
            </w:r>
          </w:p>
        </w:tc>
        <w:tc>
          <w:tcPr>
            <w:tcW w:w="0" w:type="auto"/>
          </w:tcPr>
          <w:p w14:paraId="3B16EE4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JSON → JSON </w:t>
            </w:r>
            <w:proofErr w:type="spellStart"/>
            <w:r w:rsidRPr="00520095">
              <w:rPr>
                <w:sz w:val="20"/>
                <w:szCs w:val="20"/>
              </w:rPr>
              <w:t>support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>; хранение заявок и SLA; отчётность.</w:t>
            </w:r>
          </w:p>
        </w:tc>
      </w:tr>
      <w:tr w:rsidR="007F3B92" w:rsidRPr="00520095" w14:paraId="210FD7BB" w14:textId="77777777" w:rsidTr="00226F95">
        <w:tc>
          <w:tcPr>
            <w:tcW w:w="523" w:type="dxa"/>
          </w:tcPr>
          <w:p w14:paraId="62D5F409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12</w:t>
            </w:r>
          </w:p>
        </w:tc>
        <w:tc>
          <w:tcPr>
            <w:tcW w:w="1763" w:type="dxa"/>
          </w:tcPr>
          <w:p w14:paraId="44FFEC17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  <w:lang w:eastAsia="ru-RU"/>
              </w:rPr>
            </w:pPr>
            <w:r w:rsidRPr="00520095">
              <w:rPr>
                <w:sz w:val="20"/>
                <w:szCs w:val="20"/>
              </w:rPr>
              <w:t>СМР-Про, СМЕТА.ПИР</w:t>
            </w:r>
          </w:p>
        </w:tc>
        <w:tc>
          <w:tcPr>
            <w:tcW w:w="1840" w:type="dxa"/>
          </w:tcPr>
          <w:p w14:paraId="2910FAA2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Строительство, сметы</w:t>
            </w:r>
          </w:p>
        </w:tc>
        <w:tc>
          <w:tcPr>
            <w:tcW w:w="1986" w:type="dxa"/>
          </w:tcPr>
          <w:p w14:paraId="0B6BEF3F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Сметы, акты, документы</w:t>
            </w:r>
          </w:p>
        </w:tc>
        <w:tc>
          <w:tcPr>
            <w:tcW w:w="0" w:type="auto"/>
          </w:tcPr>
          <w:p w14:paraId="46C607E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XML, CSV, локальные БД</w:t>
            </w:r>
          </w:p>
        </w:tc>
        <w:tc>
          <w:tcPr>
            <w:tcW w:w="0" w:type="auto"/>
          </w:tcPr>
          <w:p w14:paraId="362ABFE0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XML → JSON </w:t>
            </w:r>
            <w:proofErr w:type="spellStart"/>
            <w:r w:rsidRPr="00520095">
              <w:rPr>
                <w:sz w:val="20"/>
                <w:szCs w:val="20"/>
              </w:rPr>
              <w:t>project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>; агрегирование в модуле строительства; отчёты.</w:t>
            </w:r>
          </w:p>
        </w:tc>
      </w:tr>
      <w:tr w:rsidR="007F3B92" w:rsidRPr="00520095" w14:paraId="1B985274" w14:textId="77777777" w:rsidTr="00226F95">
        <w:tc>
          <w:tcPr>
            <w:tcW w:w="523" w:type="dxa"/>
          </w:tcPr>
          <w:p w14:paraId="77D3F53A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13</w:t>
            </w:r>
          </w:p>
        </w:tc>
        <w:tc>
          <w:tcPr>
            <w:tcW w:w="1763" w:type="dxa"/>
          </w:tcPr>
          <w:p w14:paraId="1973992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АИС ПДП</w:t>
            </w:r>
          </w:p>
        </w:tc>
        <w:tc>
          <w:tcPr>
            <w:tcW w:w="1840" w:type="dxa"/>
          </w:tcPr>
          <w:p w14:paraId="02C8046E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ГИС</w:t>
            </w:r>
          </w:p>
        </w:tc>
        <w:tc>
          <w:tcPr>
            <w:tcW w:w="1986" w:type="dxa"/>
          </w:tcPr>
          <w:p w14:paraId="4E5EA276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Персональные данные пассажиров</w:t>
            </w:r>
          </w:p>
        </w:tc>
        <w:tc>
          <w:tcPr>
            <w:tcW w:w="0" w:type="auto"/>
          </w:tcPr>
          <w:p w14:paraId="1F8B730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proofErr w:type="spellStart"/>
            <w:r w:rsidRPr="00520095">
              <w:rPr>
                <w:sz w:val="20"/>
                <w:szCs w:val="20"/>
              </w:rPr>
              <w:t>Структурир</w:t>
            </w:r>
            <w:proofErr w:type="spellEnd"/>
            <w:r w:rsidRPr="00520095">
              <w:rPr>
                <w:sz w:val="20"/>
                <w:szCs w:val="20"/>
              </w:rPr>
              <w:t>. файлы, XML, CSV</w:t>
            </w:r>
          </w:p>
        </w:tc>
        <w:tc>
          <w:tcPr>
            <w:tcW w:w="0" w:type="auto"/>
          </w:tcPr>
          <w:p w14:paraId="43C9463C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XML → JSON </w:t>
            </w:r>
            <w:proofErr w:type="spellStart"/>
            <w:r w:rsidRPr="00520095">
              <w:rPr>
                <w:sz w:val="20"/>
                <w:szCs w:val="20"/>
              </w:rPr>
              <w:t>gov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>; передача в службы аэропорта; безопасность и аудит.</w:t>
            </w:r>
          </w:p>
        </w:tc>
      </w:tr>
      <w:tr w:rsidR="007F3B92" w:rsidRPr="00520095" w14:paraId="59D52254" w14:textId="77777777" w:rsidTr="00226F95">
        <w:tc>
          <w:tcPr>
            <w:tcW w:w="523" w:type="dxa"/>
          </w:tcPr>
          <w:p w14:paraId="3D9FD9C6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14</w:t>
            </w:r>
          </w:p>
        </w:tc>
        <w:tc>
          <w:tcPr>
            <w:tcW w:w="1763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F3B92" w:rsidRPr="00520095" w14:paraId="13E08276" w14:textId="77777777" w:rsidTr="00226F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8724C29" w14:textId="77777777" w:rsidR="007F3B92" w:rsidRPr="00520095" w:rsidRDefault="007F3B92" w:rsidP="00226F95">
                  <w:pPr>
                    <w:pStyle w:val="afff6"/>
                    <w:jc w:val="both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6F999DF" w14:textId="77777777" w:rsidR="007F3B92" w:rsidRPr="00520095" w:rsidRDefault="007F3B92" w:rsidP="00226F95">
            <w:pPr>
              <w:pStyle w:val="afff6"/>
              <w:jc w:val="both"/>
              <w:rPr>
                <w:vanish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7"/>
            </w:tblGrid>
            <w:tr w:rsidR="007F3B92" w:rsidRPr="00520095" w14:paraId="5ED19F93" w14:textId="77777777" w:rsidTr="00226F9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090D1E8" w14:textId="77777777" w:rsidR="007F3B92" w:rsidRPr="00520095" w:rsidRDefault="007F3B92" w:rsidP="00226F95">
                  <w:pPr>
                    <w:pStyle w:val="afff6"/>
                    <w:jc w:val="both"/>
                    <w:rPr>
                      <w:sz w:val="20"/>
                      <w:szCs w:val="20"/>
                      <w:lang w:eastAsia="ru-RU"/>
                    </w:rPr>
                  </w:pPr>
                  <w:r w:rsidRPr="00520095">
                    <w:rPr>
                      <w:sz w:val="20"/>
                      <w:szCs w:val="20"/>
                      <w:lang w:eastAsia="ru-RU"/>
                    </w:rPr>
                    <w:t>КПП «е-Декларант», АРМ «БТС: Специалист»</w:t>
                  </w:r>
                </w:p>
              </w:tc>
            </w:tr>
          </w:tbl>
          <w:p w14:paraId="2AE3B2A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</w:tcPr>
          <w:p w14:paraId="7C48975D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ГИС</w:t>
            </w:r>
          </w:p>
        </w:tc>
        <w:tc>
          <w:tcPr>
            <w:tcW w:w="1986" w:type="dxa"/>
          </w:tcPr>
          <w:p w14:paraId="07E3B29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Таможенные данные, декларации, контакты</w:t>
            </w:r>
          </w:p>
        </w:tc>
        <w:tc>
          <w:tcPr>
            <w:tcW w:w="0" w:type="auto"/>
          </w:tcPr>
          <w:p w14:paraId="454607D1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DBF, CSV, XML</w:t>
            </w:r>
          </w:p>
        </w:tc>
        <w:tc>
          <w:tcPr>
            <w:tcW w:w="0" w:type="auto"/>
          </w:tcPr>
          <w:p w14:paraId="2AA6BE09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DBF → JSON </w:t>
            </w:r>
            <w:proofErr w:type="spellStart"/>
            <w:r w:rsidRPr="00520095">
              <w:rPr>
                <w:sz w:val="20"/>
                <w:szCs w:val="20"/>
              </w:rPr>
              <w:t>gov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 xml:space="preserve">; интеграция с модулем </w:t>
            </w:r>
            <w:proofErr w:type="spellStart"/>
            <w:r w:rsidRPr="00520095">
              <w:rPr>
                <w:sz w:val="20"/>
                <w:szCs w:val="20"/>
              </w:rPr>
              <w:t>гособмена</w:t>
            </w:r>
            <w:proofErr w:type="spellEnd"/>
            <w:r w:rsidRPr="00520095">
              <w:rPr>
                <w:sz w:val="20"/>
                <w:szCs w:val="20"/>
              </w:rPr>
              <w:t>; контроль транзакций.</w:t>
            </w:r>
          </w:p>
        </w:tc>
      </w:tr>
      <w:tr w:rsidR="007F3B92" w:rsidRPr="00520095" w14:paraId="6C702814" w14:textId="77777777" w:rsidTr="00226F95">
        <w:tc>
          <w:tcPr>
            <w:tcW w:w="523" w:type="dxa"/>
          </w:tcPr>
          <w:p w14:paraId="6092E028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15</w:t>
            </w:r>
          </w:p>
        </w:tc>
        <w:tc>
          <w:tcPr>
            <w:tcW w:w="1763" w:type="dxa"/>
          </w:tcPr>
          <w:p w14:paraId="7DAE5118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  <w:lang w:eastAsia="ru-RU"/>
              </w:rPr>
            </w:pPr>
            <w:r w:rsidRPr="00520095">
              <w:rPr>
                <w:sz w:val="20"/>
                <w:szCs w:val="20"/>
              </w:rPr>
              <w:t>Клиент территориального казначейства</w:t>
            </w:r>
          </w:p>
        </w:tc>
        <w:tc>
          <w:tcPr>
            <w:tcW w:w="1840" w:type="dxa"/>
          </w:tcPr>
          <w:p w14:paraId="2369FB82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ГИС</w:t>
            </w:r>
          </w:p>
        </w:tc>
        <w:tc>
          <w:tcPr>
            <w:tcW w:w="1986" w:type="dxa"/>
          </w:tcPr>
          <w:p w14:paraId="33E27262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Финансы, отчётность</w:t>
            </w:r>
          </w:p>
        </w:tc>
        <w:tc>
          <w:tcPr>
            <w:tcW w:w="0" w:type="auto"/>
          </w:tcPr>
          <w:p w14:paraId="114AF05F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>XML, защищённые файлы</w:t>
            </w:r>
          </w:p>
        </w:tc>
        <w:tc>
          <w:tcPr>
            <w:tcW w:w="0" w:type="auto"/>
          </w:tcPr>
          <w:p w14:paraId="02F42D07" w14:textId="77777777" w:rsidR="007F3B92" w:rsidRPr="00520095" w:rsidRDefault="007F3B92" w:rsidP="00226F95">
            <w:pPr>
              <w:pStyle w:val="afff6"/>
              <w:jc w:val="both"/>
              <w:rPr>
                <w:sz w:val="20"/>
                <w:szCs w:val="20"/>
              </w:rPr>
            </w:pPr>
            <w:r w:rsidRPr="00520095">
              <w:rPr>
                <w:sz w:val="20"/>
                <w:szCs w:val="20"/>
              </w:rPr>
              <w:t xml:space="preserve">XML → JSON </w:t>
            </w:r>
            <w:proofErr w:type="spellStart"/>
            <w:r w:rsidRPr="00520095">
              <w:rPr>
                <w:sz w:val="20"/>
                <w:szCs w:val="20"/>
              </w:rPr>
              <w:t>financial</w:t>
            </w:r>
            <w:proofErr w:type="spellEnd"/>
            <w:r w:rsidRPr="00520095">
              <w:rPr>
                <w:sz w:val="20"/>
                <w:szCs w:val="20"/>
              </w:rPr>
              <w:t xml:space="preserve"> </w:t>
            </w:r>
            <w:proofErr w:type="spellStart"/>
            <w:r w:rsidRPr="00520095">
              <w:rPr>
                <w:sz w:val="20"/>
                <w:szCs w:val="20"/>
              </w:rPr>
              <w:t>profile</w:t>
            </w:r>
            <w:proofErr w:type="spellEnd"/>
            <w:r w:rsidRPr="00520095">
              <w:rPr>
                <w:sz w:val="20"/>
                <w:szCs w:val="20"/>
              </w:rPr>
              <w:t>; интеграция с модулем бюджета; безопасный обмен.</w:t>
            </w:r>
          </w:p>
        </w:tc>
      </w:tr>
    </w:tbl>
    <w:p w14:paraId="67EB2BE0" w14:textId="77777777" w:rsidR="00B61ED4" w:rsidRPr="00520095" w:rsidRDefault="00B61ED4" w:rsidP="005B6BA4">
      <w:pPr>
        <w:ind w:firstLine="0"/>
        <w:jc w:val="right"/>
        <w:rPr>
          <w:szCs w:val="30"/>
        </w:rPr>
      </w:pPr>
    </w:p>
    <w:p w14:paraId="4DFDF1D6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2D5AB888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40510857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32F4393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2C39657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52C60F48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5BCC8F1A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386598CB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65DBD72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59B575F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6C0AF18A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2A07EE19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4F7E7608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58A219F8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5462D0AB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2443FAE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87F6B27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3F72503E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21238766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07E6B2F" w14:textId="5D5D5A71" w:rsidR="007F3B92" w:rsidRPr="00520095" w:rsidRDefault="007F3B92" w:rsidP="007F3B92">
      <w:pPr>
        <w:jc w:val="right"/>
      </w:pPr>
      <w:r w:rsidRPr="00520095">
        <w:lastRenderedPageBreak/>
        <w:t>Приложение 4</w:t>
      </w:r>
    </w:p>
    <w:p w14:paraId="10E3C3CF" w14:textId="77777777" w:rsidR="007F3B92" w:rsidRPr="00520095" w:rsidRDefault="007F3B92" w:rsidP="007F3B92">
      <w:pPr>
        <w:jc w:val="right"/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046"/>
        <w:gridCol w:w="3156"/>
        <w:gridCol w:w="3143"/>
      </w:tblGrid>
      <w:tr w:rsidR="007F3B92" w:rsidRPr="00520095" w14:paraId="1F258D76" w14:textId="77777777" w:rsidTr="00226F95">
        <w:tc>
          <w:tcPr>
            <w:tcW w:w="3046" w:type="dxa"/>
          </w:tcPr>
          <w:p w14:paraId="3CE2E6C1" w14:textId="77777777" w:rsidR="007F3B92" w:rsidRPr="00520095" w:rsidRDefault="007F3B92" w:rsidP="00226F95">
            <w:pPr>
              <w:pStyle w:val="afff6"/>
              <w:rPr>
                <w:b/>
                <w:bCs/>
              </w:rPr>
            </w:pPr>
            <w:r w:rsidRPr="00520095">
              <w:rPr>
                <w:b/>
                <w:bCs/>
              </w:rPr>
              <w:t>Поле</w:t>
            </w:r>
          </w:p>
        </w:tc>
        <w:tc>
          <w:tcPr>
            <w:tcW w:w="3156" w:type="dxa"/>
          </w:tcPr>
          <w:p w14:paraId="67BB5D8B" w14:textId="77777777" w:rsidR="007F3B92" w:rsidRPr="00520095" w:rsidRDefault="007F3B92" w:rsidP="00226F95">
            <w:pPr>
              <w:pStyle w:val="afff6"/>
              <w:rPr>
                <w:b/>
                <w:bCs/>
              </w:rPr>
            </w:pPr>
            <w:r w:rsidRPr="00520095">
              <w:rPr>
                <w:b/>
                <w:bCs/>
              </w:rPr>
              <w:t>Назначение</w:t>
            </w:r>
          </w:p>
        </w:tc>
        <w:tc>
          <w:tcPr>
            <w:tcW w:w="3143" w:type="dxa"/>
          </w:tcPr>
          <w:p w14:paraId="1A0078C3" w14:textId="77777777" w:rsidR="007F3B92" w:rsidRPr="00520095" w:rsidRDefault="007F3B92" w:rsidP="00226F95">
            <w:pPr>
              <w:pStyle w:val="afff6"/>
              <w:rPr>
                <w:b/>
                <w:bCs/>
              </w:rPr>
            </w:pPr>
            <w:r w:rsidRPr="00520095">
              <w:rPr>
                <w:b/>
                <w:bCs/>
              </w:rPr>
              <w:t>Примечание</w:t>
            </w:r>
          </w:p>
        </w:tc>
      </w:tr>
      <w:tr w:rsidR="007F3B92" w:rsidRPr="00520095" w14:paraId="197B6EB8" w14:textId="77777777" w:rsidTr="00226F95">
        <w:tc>
          <w:tcPr>
            <w:tcW w:w="3046" w:type="dxa"/>
          </w:tcPr>
          <w:p w14:paraId="7EB09951" w14:textId="77777777" w:rsidR="007F3B92" w:rsidRPr="00520095" w:rsidRDefault="007F3B92" w:rsidP="00226F95">
            <w:pPr>
              <w:pStyle w:val="afff6"/>
            </w:pPr>
            <w:proofErr w:type="spellStart"/>
            <w:r w:rsidRPr="00520095">
              <w:t>source_system</w:t>
            </w:r>
            <w:proofErr w:type="spellEnd"/>
          </w:p>
        </w:tc>
        <w:tc>
          <w:tcPr>
            <w:tcW w:w="3156" w:type="dxa"/>
          </w:tcPr>
          <w:p w14:paraId="57F6B422" w14:textId="77777777" w:rsidR="007F3B92" w:rsidRPr="00520095" w:rsidRDefault="007F3B92" w:rsidP="00226F95">
            <w:pPr>
              <w:pStyle w:val="afff6"/>
            </w:pPr>
            <w:r w:rsidRPr="00520095">
              <w:t>Идентификатор системы-источника</w:t>
            </w:r>
          </w:p>
        </w:tc>
        <w:tc>
          <w:tcPr>
            <w:tcW w:w="3143" w:type="dxa"/>
          </w:tcPr>
          <w:p w14:paraId="2E6951FF" w14:textId="77777777" w:rsidR="007F3B92" w:rsidRPr="00520095" w:rsidRDefault="007F3B92" w:rsidP="00226F95">
            <w:pPr>
              <w:pStyle w:val="afff6"/>
            </w:pPr>
            <w:r w:rsidRPr="00520095">
              <w:t>Например: PSS, DCS, BRS, AODB, FIDS, ERP.</w:t>
            </w:r>
          </w:p>
        </w:tc>
      </w:tr>
      <w:tr w:rsidR="007F3B92" w:rsidRPr="008D4D49" w14:paraId="601C199B" w14:textId="77777777" w:rsidTr="00226F95">
        <w:tc>
          <w:tcPr>
            <w:tcW w:w="3046" w:type="dxa"/>
          </w:tcPr>
          <w:p w14:paraId="2F533C78" w14:textId="77777777" w:rsidR="007F3B92" w:rsidRPr="00520095" w:rsidRDefault="007F3B92" w:rsidP="00226F95">
            <w:pPr>
              <w:pStyle w:val="afff6"/>
            </w:pPr>
            <w:proofErr w:type="spellStart"/>
            <w:r w:rsidRPr="00520095">
              <w:t>message_type</w:t>
            </w:r>
            <w:proofErr w:type="spellEnd"/>
          </w:p>
        </w:tc>
        <w:tc>
          <w:tcPr>
            <w:tcW w:w="3156" w:type="dxa"/>
          </w:tcPr>
          <w:p w14:paraId="2743A734" w14:textId="77777777" w:rsidR="007F3B92" w:rsidRPr="00520095" w:rsidRDefault="007F3B92" w:rsidP="00226F95">
            <w:pPr>
              <w:pStyle w:val="afff6"/>
            </w:pPr>
            <w:r w:rsidRPr="00520095">
              <w:t>Тип сообщения</w:t>
            </w:r>
          </w:p>
        </w:tc>
        <w:tc>
          <w:tcPr>
            <w:tcW w:w="3143" w:type="dxa"/>
          </w:tcPr>
          <w:p w14:paraId="69724709" w14:textId="77777777" w:rsidR="007F3B92" w:rsidRPr="00520095" w:rsidRDefault="007F3B92" w:rsidP="00226F95">
            <w:pPr>
              <w:pStyle w:val="afff6"/>
              <w:rPr>
                <w:lang w:val="en-US"/>
              </w:rPr>
            </w:pPr>
            <w:r w:rsidRPr="00520095">
              <w:t>Например</w:t>
            </w:r>
            <w:r w:rsidRPr="00520095">
              <w:rPr>
                <w:lang w:val="en-US"/>
              </w:rPr>
              <w:t>: PNL, BSM, AWB, DECLARATION, EVENT, ALERT.</w:t>
            </w:r>
          </w:p>
        </w:tc>
      </w:tr>
      <w:tr w:rsidR="007F3B92" w:rsidRPr="00520095" w14:paraId="4C80C7FA" w14:textId="77777777" w:rsidTr="00226F95">
        <w:tc>
          <w:tcPr>
            <w:tcW w:w="3046" w:type="dxa"/>
          </w:tcPr>
          <w:p w14:paraId="310F3A62" w14:textId="77777777" w:rsidR="007F3B92" w:rsidRPr="00520095" w:rsidRDefault="007F3B92" w:rsidP="00226F95">
            <w:pPr>
              <w:pStyle w:val="afff6"/>
            </w:pPr>
            <w:proofErr w:type="spellStart"/>
            <w:r w:rsidRPr="00520095">
              <w:t>event_time</w:t>
            </w:r>
            <w:proofErr w:type="spellEnd"/>
          </w:p>
        </w:tc>
        <w:tc>
          <w:tcPr>
            <w:tcW w:w="3156" w:type="dxa"/>
          </w:tcPr>
          <w:p w14:paraId="303F8ABC" w14:textId="77777777" w:rsidR="007F3B92" w:rsidRPr="00520095" w:rsidRDefault="007F3B92" w:rsidP="00226F95">
            <w:pPr>
              <w:pStyle w:val="afff6"/>
            </w:pPr>
            <w:r w:rsidRPr="00520095">
              <w:t>Временная метка события</w:t>
            </w:r>
          </w:p>
        </w:tc>
        <w:tc>
          <w:tcPr>
            <w:tcW w:w="3143" w:type="dxa"/>
          </w:tcPr>
          <w:p w14:paraId="10BA0C91" w14:textId="77777777" w:rsidR="007F3B92" w:rsidRPr="00520095" w:rsidRDefault="007F3B92" w:rsidP="00226F95">
            <w:pPr>
              <w:pStyle w:val="afff6"/>
            </w:pPr>
            <w:r w:rsidRPr="00520095">
              <w:t xml:space="preserve">Формат ISO 8601 (UTC), пример: </w:t>
            </w:r>
            <w:r w:rsidRPr="00520095">
              <w:rPr>
                <w:rStyle w:val="HTML"/>
              </w:rPr>
              <w:t>2025-07-09T12:00:00Z</w:t>
            </w:r>
            <w:r w:rsidRPr="00520095">
              <w:t>.</w:t>
            </w:r>
          </w:p>
        </w:tc>
      </w:tr>
      <w:tr w:rsidR="007F3B92" w:rsidRPr="00520095" w14:paraId="26F6A3D7" w14:textId="77777777" w:rsidTr="00226F95">
        <w:tc>
          <w:tcPr>
            <w:tcW w:w="3046" w:type="dxa"/>
          </w:tcPr>
          <w:p w14:paraId="0384AF98" w14:textId="77777777" w:rsidR="007F3B92" w:rsidRPr="00520095" w:rsidRDefault="007F3B92" w:rsidP="00226F95">
            <w:pPr>
              <w:pStyle w:val="afff6"/>
            </w:pPr>
            <w:proofErr w:type="spellStart"/>
            <w:r w:rsidRPr="00520095">
              <w:t>payload</w:t>
            </w:r>
            <w:proofErr w:type="spellEnd"/>
          </w:p>
        </w:tc>
        <w:tc>
          <w:tcPr>
            <w:tcW w:w="3156" w:type="dxa"/>
          </w:tcPr>
          <w:p w14:paraId="145111AB" w14:textId="77777777" w:rsidR="007F3B92" w:rsidRPr="00520095" w:rsidRDefault="007F3B92" w:rsidP="00226F95">
            <w:pPr>
              <w:pStyle w:val="afff6"/>
            </w:pPr>
            <w:r w:rsidRPr="00520095">
              <w:t>Основные структурированные данные</w:t>
            </w:r>
          </w:p>
        </w:tc>
        <w:tc>
          <w:tcPr>
            <w:tcW w:w="3143" w:type="dxa"/>
          </w:tcPr>
          <w:p w14:paraId="051F907C" w14:textId="3A32605D" w:rsidR="007F3B92" w:rsidRPr="00520095" w:rsidRDefault="007F3B92" w:rsidP="00226F95">
            <w:pPr>
              <w:pStyle w:val="afff6"/>
            </w:pPr>
            <w:r w:rsidRPr="00520095">
              <w:t xml:space="preserve">Унифицированные поля в соответствии с моделью </w:t>
            </w:r>
            <w:r w:rsidR="00C65454" w:rsidRPr="00520095">
              <w:t>Платформы</w:t>
            </w:r>
            <w:r w:rsidRPr="00520095">
              <w:t>.</w:t>
            </w:r>
          </w:p>
        </w:tc>
      </w:tr>
      <w:tr w:rsidR="007F3B92" w:rsidRPr="00520095" w14:paraId="73A3C6E3" w14:textId="77777777" w:rsidTr="00226F95">
        <w:tc>
          <w:tcPr>
            <w:tcW w:w="3046" w:type="dxa"/>
          </w:tcPr>
          <w:p w14:paraId="5EF82AD2" w14:textId="77777777" w:rsidR="007F3B92" w:rsidRPr="00520095" w:rsidRDefault="007F3B92" w:rsidP="00226F95">
            <w:pPr>
              <w:pStyle w:val="afff6"/>
            </w:pPr>
            <w:proofErr w:type="spellStart"/>
            <w:r w:rsidRPr="00520095">
              <w:t>attachments</w:t>
            </w:r>
            <w:proofErr w:type="spellEnd"/>
          </w:p>
        </w:tc>
        <w:tc>
          <w:tcPr>
            <w:tcW w:w="3156" w:type="dxa"/>
          </w:tcPr>
          <w:p w14:paraId="718FB192" w14:textId="77777777" w:rsidR="007F3B92" w:rsidRPr="00520095" w:rsidRDefault="007F3B92" w:rsidP="00226F95">
            <w:pPr>
              <w:pStyle w:val="afff6"/>
            </w:pPr>
            <w:r w:rsidRPr="00520095">
              <w:t>Ссылки на бинарные данные (BLOB: видео, аудио, сканы, документы)</w:t>
            </w:r>
          </w:p>
        </w:tc>
        <w:tc>
          <w:tcPr>
            <w:tcW w:w="3143" w:type="dxa"/>
          </w:tcPr>
          <w:p w14:paraId="309C34D6" w14:textId="77777777" w:rsidR="007F3B92" w:rsidRPr="00520095" w:rsidRDefault="007F3B92" w:rsidP="00226F95">
            <w:pPr>
              <w:pStyle w:val="afff6"/>
            </w:pPr>
            <w:r w:rsidRPr="00520095">
              <w:t>Сохраняются в объектном хранилище; ссылка или идентификатор.</w:t>
            </w:r>
          </w:p>
        </w:tc>
      </w:tr>
      <w:tr w:rsidR="007F3B92" w:rsidRPr="00520095" w14:paraId="0263D732" w14:textId="77777777" w:rsidTr="00226F95">
        <w:tc>
          <w:tcPr>
            <w:tcW w:w="3046" w:type="dxa"/>
          </w:tcPr>
          <w:p w14:paraId="6D11E7CD" w14:textId="77777777" w:rsidR="007F3B92" w:rsidRPr="00520095" w:rsidRDefault="007F3B92" w:rsidP="00226F95">
            <w:pPr>
              <w:pStyle w:val="afff6"/>
            </w:pPr>
            <w:proofErr w:type="spellStart"/>
            <w:r w:rsidRPr="00520095">
              <w:t>meta</w:t>
            </w:r>
            <w:proofErr w:type="spellEnd"/>
          </w:p>
        </w:tc>
        <w:tc>
          <w:tcPr>
            <w:tcW w:w="3156" w:type="dxa"/>
          </w:tcPr>
          <w:p w14:paraId="62F68EB1" w14:textId="77777777" w:rsidR="007F3B92" w:rsidRPr="00520095" w:rsidRDefault="007F3B92" w:rsidP="00226F95">
            <w:pPr>
              <w:pStyle w:val="afff6"/>
            </w:pPr>
            <w:r w:rsidRPr="00520095">
              <w:t>Служебные данные: версия формата, контрольная сумма, цифровая подпись, источник импорта</w:t>
            </w:r>
          </w:p>
        </w:tc>
        <w:tc>
          <w:tcPr>
            <w:tcW w:w="3143" w:type="dxa"/>
          </w:tcPr>
          <w:p w14:paraId="27CD19CF" w14:textId="77777777" w:rsidR="007F3B92" w:rsidRPr="00520095" w:rsidRDefault="007F3B92" w:rsidP="00226F95">
            <w:pPr>
              <w:pStyle w:val="afff6"/>
            </w:pPr>
            <w:r w:rsidRPr="00520095">
              <w:t>Обеспечивает контроль целостности и безопасность.</w:t>
            </w:r>
          </w:p>
        </w:tc>
      </w:tr>
    </w:tbl>
    <w:p w14:paraId="433F5A77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3129297A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2649D57C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A75282D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4F9321C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A2E0518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20C41A30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4F79FD81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4E9F552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02DC5A45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37BD3F08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00F46643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AA0AEC2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0970D7D7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45AA7F50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401E276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961366D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414B6841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54499BDB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6D5480F5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2A0520C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425075EC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6438A9C6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6884D7BE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73B1708E" w14:textId="3844E71E" w:rsidR="007F3B92" w:rsidRPr="00520095" w:rsidRDefault="007F3B92" w:rsidP="005B6BA4">
      <w:pPr>
        <w:ind w:firstLine="0"/>
        <w:jc w:val="right"/>
        <w:rPr>
          <w:szCs w:val="30"/>
        </w:rPr>
      </w:pPr>
      <w:r w:rsidRPr="00520095">
        <w:rPr>
          <w:szCs w:val="30"/>
        </w:rPr>
        <w:lastRenderedPageBreak/>
        <w:t>Приложение 5</w:t>
      </w:r>
    </w:p>
    <w:p w14:paraId="68D9FEF3" w14:textId="77777777" w:rsidR="007F3B92" w:rsidRPr="00520095" w:rsidRDefault="007F3B92" w:rsidP="005B6BA4">
      <w:pPr>
        <w:ind w:firstLine="0"/>
        <w:jc w:val="right"/>
        <w:rPr>
          <w:szCs w:val="30"/>
        </w:rPr>
      </w:pPr>
    </w:p>
    <w:p w14:paraId="1777709E" w14:textId="7F3AECB8" w:rsidR="007F3B92" w:rsidRDefault="007F3B92" w:rsidP="005B6BA4">
      <w:pPr>
        <w:ind w:firstLine="0"/>
        <w:jc w:val="right"/>
        <w:rPr>
          <w:szCs w:val="30"/>
        </w:rPr>
      </w:pPr>
      <w:r w:rsidRPr="00520095">
        <w:rPr>
          <w:noProof/>
          <w:szCs w:val="30"/>
          <w:lang w:eastAsia="ru-RU"/>
        </w:rPr>
        <w:drawing>
          <wp:inline distT="0" distB="0" distL="0" distR="0" wp14:anchorId="392BB3F3" wp14:editId="67904C7B">
            <wp:extent cx="6953524" cy="4914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220" cy="491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8A993" w14:textId="77777777" w:rsidR="007F3B92" w:rsidRDefault="007F3B92" w:rsidP="005B6BA4">
      <w:pPr>
        <w:ind w:firstLine="0"/>
        <w:jc w:val="right"/>
        <w:rPr>
          <w:szCs w:val="30"/>
        </w:rPr>
      </w:pPr>
    </w:p>
    <w:p w14:paraId="7F0745FC" w14:textId="77777777" w:rsidR="007F3B92" w:rsidRDefault="007F3B92" w:rsidP="005B6BA4">
      <w:pPr>
        <w:ind w:firstLine="0"/>
        <w:jc w:val="right"/>
        <w:rPr>
          <w:szCs w:val="30"/>
        </w:rPr>
      </w:pPr>
    </w:p>
    <w:p w14:paraId="180ADFEA" w14:textId="77777777" w:rsidR="007F3B92" w:rsidRDefault="007F3B92" w:rsidP="005B6BA4">
      <w:pPr>
        <w:ind w:firstLine="0"/>
        <w:jc w:val="right"/>
        <w:rPr>
          <w:szCs w:val="30"/>
        </w:rPr>
      </w:pPr>
    </w:p>
    <w:p w14:paraId="5DD42E27" w14:textId="77777777" w:rsidR="007F3B92" w:rsidRDefault="007F3B92" w:rsidP="005B6BA4">
      <w:pPr>
        <w:ind w:firstLine="0"/>
        <w:jc w:val="right"/>
        <w:rPr>
          <w:szCs w:val="30"/>
        </w:rPr>
      </w:pPr>
    </w:p>
    <w:p w14:paraId="5D6708A7" w14:textId="77777777" w:rsidR="007F3B92" w:rsidRDefault="007F3B92" w:rsidP="005B6BA4">
      <w:pPr>
        <w:ind w:firstLine="0"/>
        <w:jc w:val="right"/>
        <w:rPr>
          <w:szCs w:val="30"/>
        </w:rPr>
      </w:pPr>
    </w:p>
    <w:p w14:paraId="778DE246" w14:textId="77777777" w:rsidR="007F3B92" w:rsidRDefault="007F3B92" w:rsidP="005B6BA4">
      <w:pPr>
        <w:ind w:firstLine="0"/>
        <w:jc w:val="right"/>
        <w:rPr>
          <w:szCs w:val="30"/>
        </w:rPr>
      </w:pPr>
    </w:p>
    <w:p w14:paraId="28B8D36A" w14:textId="77777777" w:rsidR="007F3B92" w:rsidRDefault="007F3B92" w:rsidP="005B6BA4">
      <w:pPr>
        <w:ind w:firstLine="0"/>
        <w:jc w:val="right"/>
        <w:rPr>
          <w:szCs w:val="30"/>
        </w:rPr>
      </w:pPr>
    </w:p>
    <w:p w14:paraId="100419C7" w14:textId="77777777" w:rsidR="007F3B92" w:rsidRDefault="007F3B92" w:rsidP="005B6BA4">
      <w:pPr>
        <w:ind w:firstLine="0"/>
        <w:jc w:val="right"/>
        <w:rPr>
          <w:szCs w:val="30"/>
        </w:rPr>
      </w:pPr>
    </w:p>
    <w:p w14:paraId="0B51DA5F" w14:textId="77777777" w:rsidR="007F3B92" w:rsidRDefault="007F3B92" w:rsidP="005B6BA4">
      <w:pPr>
        <w:ind w:firstLine="0"/>
        <w:jc w:val="right"/>
        <w:rPr>
          <w:szCs w:val="30"/>
        </w:rPr>
      </w:pPr>
    </w:p>
    <w:p w14:paraId="689230C4" w14:textId="77777777" w:rsidR="007F3B92" w:rsidRDefault="007F3B92" w:rsidP="005B6BA4">
      <w:pPr>
        <w:ind w:firstLine="0"/>
        <w:jc w:val="right"/>
        <w:rPr>
          <w:szCs w:val="30"/>
        </w:rPr>
      </w:pPr>
    </w:p>
    <w:p w14:paraId="1682F7A1" w14:textId="77777777" w:rsidR="007F3B92" w:rsidRDefault="007F3B92" w:rsidP="005B6BA4">
      <w:pPr>
        <w:ind w:firstLine="0"/>
        <w:jc w:val="right"/>
        <w:rPr>
          <w:szCs w:val="30"/>
        </w:rPr>
      </w:pPr>
    </w:p>
    <w:p w14:paraId="13EB58BA" w14:textId="77777777" w:rsidR="007F3B92" w:rsidRDefault="007F3B92" w:rsidP="005B6BA4">
      <w:pPr>
        <w:ind w:firstLine="0"/>
        <w:jc w:val="right"/>
        <w:rPr>
          <w:szCs w:val="30"/>
        </w:rPr>
      </w:pPr>
    </w:p>
    <w:p w14:paraId="0AABB98B" w14:textId="77777777" w:rsidR="007F3B92" w:rsidRDefault="007F3B92" w:rsidP="005B6BA4">
      <w:pPr>
        <w:ind w:firstLine="0"/>
        <w:jc w:val="right"/>
        <w:rPr>
          <w:szCs w:val="30"/>
        </w:rPr>
      </w:pPr>
    </w:p>
    <w:p w14:paraId="2AE09642" w14:textId="6ADF8BD5" w:rsidR="007F3B92" w:rsidRPr="0098586E" w:rsidRDefault="007F3B92" w:rsidP="007F3B92">
      <w:pPr>
        <w:ind w:firstLine="0"/>
        <w:rPr>
          <w:szCs w:val="30"/>
        </w:rPr>
      </w:pPr>
    </w:p>
    <w:sectPr w:rsidR="007F3B92" w:rsidRPr="0098586E" w:rsidSect="00565D5F">
      <w:headerReference w:type="default" r:id="rId13"/>
      <w:pgSz w:w="11905" w:h="16838" w:code="9"/>
      <w:pgMar w:top="1134" w:right="851" w:bottom="1134" w:left="1276" w:header="567" w:footer="170" w:gutter="0"/>
      <w:pgNumType w:start="1"/>
      <w:cols w:space="720"/>
      <w:noEndnote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40990" w14:textId="77777777" w:rsidR="001B0DD7" w:rsidRDefault="001B0DD7" w:rsidP="00FD66DD">
      <w:r>
        <w:separator/>
      </w:r>
    </w:p>
  </w:endnote>
  <w:endnote w:type="continuationSeparator" w:id="0">
    <w:p w14:paraId="495ED828" w14:textId="77777777" w:rsidR="001B0DD7" w:rsidRDefault="001B0DD7" w:rsidP="00FD6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Arial&quot;,sans-serif">
    <w:altName w:val="Times New Roman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D6BEF" w14:textId="77777777" w:rsidR="001B0DD7" w:rsidRDefault="001B0DD7" w:rsidP="00FD66DD">
      <w:r>
        <w:separator/>
      </w:r>
    </w:p>
  </w:footnote>
  <w:footnote w:type="continuationSeparator" w:id="0">
    <w:p w14:paraId="0762D960" w14:textId="77777777" w:rsidR="001B0DD7" w:rsidRDefault="001B0DD7" w:rsidP="00FD6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7755084"/>
      <w:docPartObj>
        <w:docPartGallery w:val="Page Numbers (Top of Page)"/>
        <w:docPartUnique/>
      </w:docPartObj>
    </w:sdtPr>
    <w:sdtEndPr/>
    <w:sdtContent>
      <w:p w14:paraId="008E5826" w14:textId="44BD6179" w:rsidR="002C6B5D" w:rsidRDefault="002C6B5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D49">
          <w:rPr>
            <w:noProof/>
          </w:rPr>
          <w:t>22</w:t>
        </w:r>
        <w:r>
          <w:fldChar w:fldCharType="end"/>
        </w:r>
      </w:p>
    </w:sdtContent>
  </w:sdt>
  <w:p w14:paraId="379E6B35" w14:textId="77777777" w:rsidR="002C6B5D" w:rsidRDefault="002C6B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F71CB"/>
    <w:multiLevelType w:val="multilevel"/>
    <w:tmpl w:val="2E30497A"/>
    <w:styleLink w:val="8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Text w:val="3.3."/>
      <w:lvlJc w:val="left"/>
      <w:pPr>
        <w:ind w:left="1502" w:hanging="432"/>
      </w:pPr>
      <w:rPr>
        <w:rFonts w:hint="default"/>
        <w:b w:val="0"/>
        <w:bCs/>
        <w:i w:val="0"/>
        <w:iCs/>
      </w:rPr>
    </w:lvl>
    <w:lvl w:ilvl="2">
      <w:start w:val="3"/>
      <w:numFmt w:val="decimal"/>
      <w:lvlText w:val="3.2.%3."/>
      <w:lvlJc w:val="left"/>
      <w:pPr>
        <w:ind w:left="193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2" w15:restartNumberingAfterBreak="0">
    <w:nsid w:val="004053CB"/>
    <w:multiLevelType w:val="multilevel"/>
    <w:tmpl w:val="9D7A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077A04"/>
    <w:multiLevelType w:val="multilevel"/>
    <w:tmpl w:val="835A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137E6A"/>
    <w:multiLevelType w:val="multilevel"/>
    <w:tmpl w:val="0A7EED3A"/>
    <w:styleLink w:val="10"/>
    <w:lvl w:ilvl="0">
      <w:start w:val="6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5496291"/>
    <w:multiLevelType w:val="hybridMultilevel"/>
    <w:tmpl w:val="2B108538"/>
    <w:lvl w:ilvl="0" w:tplc="95CAE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5791470"/>
    <w:multiLevelType w:val="multilevel"/>
    <w:tmpl w:val="5CEAF910"/>
    <w:styleLink w:val="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Text w:val="3.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none"/>
      <w:lvlText w:val="3.2.1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B061468"/>
    <w:multiLevelType w:val="hybridMultilevel"/>
    <w:tmpl w:val="2B6E9D34"/>
    <w:lvl w:ilvl="0" w:tplc="95CAE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2A10CA"/>
    <w:multiLevelType w:val="hybridMultilevel"/>
    <w:tmpl w:val="A90A56A2"/>
    <w:lvl w:ilvl="0" w:tplc="F89030BA">
      <w:start w:val="1"/>
      <w:numFmt w:val="bullet"/>
      <w:lvlText w:val="-"/>
      <w:lvlJc w:val="left"/>
      <w:pPr>
        <w:ind w:left="780" w:hanging="360"/>
      </w:pPr>
      <w:rPr>
        <w:rFonts w:ascii="&quot;Arial&quot;,sans-serif" w:hAnsi="&quot;Arial&quot;,sans-serif" w:hint="default"/>
      </w:rPr>
    </w:lvl>
    <w:lvl w:ilvl="1" w:tplc="9AECF984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EA369C06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63A1066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CB49CAA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D22EAABE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7F8CAFE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A1A53D2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930B1C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81E66D0"/>
    <w:multiLevelType w:val="hybridMultilevel"/>
    <w:tmpl w:val="0EA2D04C"/>
    <w:lvl w:ilvl="0" w:tplc="5B1C9CD4">
      <w:start w:val="1"/>
      <w:numFmt w:val="bullet"/>
      <w:pStyle w:val="a"/>
      <w:suff w:val="space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CB2B01"/>
    <w:multiLevelType w:val="multilevel"/>
    <w:tmpl w:val="F9E8EF2E"/>
    <w:lvl w:ilvl="0">
      <w:start w:val="1"/>
      <w:numFmt w:val="decimal"/>
      <w:lvlText w:val="%1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1296"/>
        </w:tabs>
        <w:ind w:left="1296" w:hanging="576"/>
      </w:pPr>
      <w:rPr>
        <w:rFonts w:cs="Times New Roman"/>
      </w:rPr>
    </w:lvl>
    <w:lvl w:ilvl="2">
      <w:start w:val="1"/>
      <w:numFmt w:val="decimal"/>
      <w:pStyle w:val="a0"/>
      <w:lvlText w:val="%1.%2.%3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80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/>
      </w:rPr>
    </w:lvl>
  </w:abstractNum>
  <w:abstractNum w:abstractNumId="11" w15:restartNumberingAfterBreak="0">
    <w:nsid w:val="1A07447F"/>
    <w:multiLevelType w:val="multilevel"/>
    <w:tmpl w:val="0419001D"/>
    <w:styleLink w:val="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6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B06288"/>
    <w:multiLevelType w:val="multilevel"/>
    <w:tmpl w:val="C3FE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1D4649"/>
    <w:multiLevelType w:val="hybridMultilevel"/>
    <w:tmpl w:val="48403D9C"/>
    <w:lvl w:ilvl="0" w:tplc="15B66352">
      <w:start w:val="20"/>
      <w:numFmt w:val="decimal"/>
      <w:lvlText w:val="%1"/>
      <w:lvlJc w:val="left"/>
      <w:pPr>
        <w:ind w:left="707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14" w15:restartNumberingAfterBreak="0">
    <w:nsid w:val="259E5CA0"/>
    <w:multiLevelType w:val="multilevel"/>
    <w:tmpl w:val="867E1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D6A3A"/>
    <w:multiLevelType w:val="hybridMultilevel"/>
    <w:tmpl w:val="E8EC60F6"/>
    <w:lvl w:ilvl="0" w:tplc="3084BD0A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A4701"/>
    <w:multiLevelType w:val="hybridMultilevel"/>
    <w:tmpl w:val="788E6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78F5BFF"/>
    <w:multiLevelType w:val="hybridMultilevel"/>
    <w:tmpl w:val="33887144"/>
    <w:lvl w:ilvl="0" w:tplc="95CAE8F0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280D245F"/>
    <w:multiLevelType w:val="multilevel"/>
    <w:tmpl w:val="890C3714"/>
    <w:styleLink w:val="11"/>
    <w:lvl w:ilvl="0">
      <w:start w:val="6"/>
      <w:numFmt w:val="decimal"/>
      <w:lvlText w:val="%1.1"/>
      <w:lvlJc w:val="left"/>
      <w:pPr>
        <w:ind w:left="360" w:hanging="360"/>
      </w:pPr>
      <w:rPr>
        <w:rFonts w:hint="default"/>
        <w:b w:val="0"/>
        <w:bCs/>
        <w:strike w:val="0"/>
        <w:spacing w:val="0"/>
        <w:w w:val="100"/>
        <w:sz w:val="24"/>
        <w:szCs w:val="24"/>
      </w:rPr>
    </w:lvl>
    <w:lvl w:ilvl="1">
      <w:start w:val="1"/>
      <w:numFmt w:val="none"/>
      <w:lvlRestart w:val="0"/>
      <w:lvlText w:val="6.1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E4A0866"/>
    <w:multiLevelType w:val="hybridMultilevel"/>
    <w:tmpl w:val="AAE4750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F796331"/>
    <w:multiLevelType w:val="multilevel"/>
    <w:tmpl w:val="FB00BD6A"/>
    <w:styleLink w:val="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FA62752"/>
    <w:multiLevelType w:val="multilevel"/>
    <w:tmpl w:val="FF32C09C"/>
    <w:styleLink w:val="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Text w:val="3.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1DA2AA0"/>
    <w:multiLevelType w:val="hybridMultilevel"/>
    <w:tmpl w:val="CC78B58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57057A6"/>
    <w:multiLevelType w:val="hybridMultilevel"/>
    <w:tmpl w:val="77DA6A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9CDE9"/>
    <w:multiLevelType w:val="hybridMultilevel"/>
    <w:tmpl w:val="442A8CE0"/>
    <w:lvl w:ilvl="0" w:tplc="F0FEBFC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3A6CB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725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DE7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05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4F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C8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08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2AC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812CC5"/>
    <w:multiLevelType w:val="multilevel"/>
    <w:tmpl w:val="FE5A9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x-none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E8D6C14"/>
    <w:multiLevelType w:val="hybridMultilevel"/>
    <w:tmpl w:val="12D86858"/>
    <w:lvl w:ilvl="0" w:tplc="5E846CE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962F2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9E3F7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90E76C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3A2660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E83C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8A28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A806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D06A2F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E650BB"/>
    <w:multiLevelType w:val="multilevel"/>
    <w:tmpl w:val="84286A66"/>
    <w:styleLink w:val="90"/>
    <w:lvl w:ilvl="0">
      <w:start w:val="4"/>
      <w:numFmt w:val="decimal"/>
      <w:lvlText w:val="%1.1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Restart w:val="0"/>
      <w:lvlText w:val="4.1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84B2CAB"/>
    <w:multiLevelType w:val="hybridMultilevel"/>
    <w:tmpl w:val="17F0B09E"/>
    <w:lvl w:ilvl="0" w:tplc="FD46F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39A0D62"/>
    <w:multiLevelType w:val="hybridMultilevel"/>
    <w:tmpl w:val="56AC5C54"/>
    <w:lvl w:ilvl="0" w:tplc="AD1EEE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5445D7"/>
    <w:multiLevelType w:val="hybridMultilevel"/>
    <w:tmpl w:val="2EB4FA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FE2BD7"/>
    <w:multiLevelType w:val="multilevel"/>
    <w:tmpl w:val="5CEAF910"/>
    <w:styleLink w:val="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Text w:val="3.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none"/>
      <w:lvlText w:val="3.2.1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6E4E7E"/>
    <w:multiLevelType w:val="hybridMultilevel"/>
    <w:tmpl w:val="15965B38"/>
    <w:lvl w:ilvl="0" w:tplc="E9867F3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20667E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35CF91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60D52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14723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7861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186DF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7364A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1E7F7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8A3B35"/>
    <w:multiLevelType w:val="hybridMultilevel"/>
    <w:tmpl w:val="BA78FC5C"/>
    <w:lvl w:ilvl="0" w:tplc="E89C4A3A">
      <w:start w:val="1"/>
      <w:numFmt w:val="bullet"/>
      <w:pStyle w:val="a2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95741762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 w15:restartNumberingAfterBreak="0">
    <w:nsid w:val="6D0B1ED4"/>
    <w:multiLevelType w:val="multilevel"/>
    <w:tmpl w:val="EA7A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354664"/>
    <w:multiLevelType w:val="hybridMultilevel"/>
    <w:tmpl w:val="734E180E"/>
    <w:lvl w:ilvl="0" w:tplc="465E0988">
      <w:start w:val="1"/>
      <w:numFmt w:val="bullet"/>
      <w:pStyle w:val="DefinitionTerm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520D1C"/>
    <w:multiLevelType w:val="multilevel"/>
    <w:tmpl w:val="2318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9F226D"/>
    <w:multiLevelType w:val="hybridMultilevel"/>
    <w:tmpl w:val="F1029A8C"/>
    <w:lvl w:ilvl="0" w:tplc="6A66290E">
      <w:start w:val="1"/>
      <w:numFmt w:val="decimal"/>
      <w:pStyle w:val="a3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5B3795"/>
    <w:multiLevelType w:val="hybridMultilevel"/>
    <w:tmpl w:val="2D2656FE"/>
    <w:lvl w:ilvl="0" w:tplc="0419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9" w15:restartNumberingAfterBreak="0">
    <w:nsid w:val="72AC7DFE"/>
    <w:multiLevelType w:val="multilevel"/>
    <w:tmpl w:val="5CEAF910"/>
    <w:styleLink w:val="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Text w:val="3.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none"/>
      <w:lvlText w:val="3.2.1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B1942F8"/>
    <w:multiLevelType w:val="hybridMultilevel"/>
    <w:tmpl w:val="48346886"/>
    <w:lvl w:ilvl="0" w:tplc="957417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B4442E4"/>
    <w:multiLevelType w:val="hybridMultilevel"/>
    <w:tmpl w:val="9B7679B4"/>
    <w:lvl w:ilvl="0" w:tplc="ACD0236E">
      <w:start w:val="1"/>
      <w:numFmt w:val="bullet"/>
      <w:pStyle w:val="TextZag2"/>
      <w:lvlText w:val=""/>
      <w:lvlJc w:val="left"/>
      <w:pPr>
        <w:tabs>
          <w:tab w:val="num" w:pos="1211"/>
        </w:tabs>
        <w:ind w:left="1191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E6554C"/>
    <w:multiLevelType w:val="multilevel"/>
    <w:tmpl w:val="CFE299E2"/>
    <w:styleLink w:val="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F676474"/>
    <w:multiLevelType w:val="multilevel"/>
    <w:tmpl w:val="FB42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B2330C"/>
    <w:multiLevelType w:val="multilevel"/>
    <w:tmpl w:val="5CEAF910"/>
    <w:styleLink w:val="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spacing w:val="0"/>
        <w:w w:val="100"/>
        <w:sz w:val="24"/>
        <w:szCs w:val="24"/>
      </w:rPr>
    </w:lvl>
    <w:lvl w:ilvl="1">
      <w:start w:val="1"/>
      <w:numFmt w:val="none"/>
      <w:lvlText w:val="3.2."/>
      <w:lvlJc w:val="left"/>
      <w:pPr>
        <w:ind w:left="792" w:hanging="432"/>
      </w:pPr>
      <w:rPr>
        <w:rFonts w:hint="default"/>
        <w:b w:val="0"/>
        <w:bCs/>
        <w:i w:val="0"/>
        <w:iCs/>
      </w:rPr>
    </w:lvl>
    <w:lvl w:ilvl="2">
      <w:start w:val="1"/>
      <w:numFmt w:val="none"/>
      <w:lvlText w:val="3.2.1."/>
      <w:lvlJc w:val="left"/>
      <w:pPr>
        <w:ind w:left="1224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FBC2C29"/>
    <w:multiLevelType w:val="hybridMultilevel"/>
    <w:tmpl w:val="AE2EA3F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>
      <w:start w:val="1"/>
      <w:numFmt w:val="lowerRoman"/>
      <w:pStyle w:val="30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41"/>
  </w:num>
  <w:num w:numId="4">
    <w:abstractNumId w:val="45"/>
  </w:num>
  <w:num w:numId="5">
    <w:abstractNumId w:val="37"/>
  </w:num>
  <w:num w:numId="6">
    <w:abstractNumId w:val="20"/>
  </w:num>
  <w:num w:numId="7">
    <w:abstractNumId w:val="42"/>
  </w:num>
  <w:num w:numId="8">
    <w:abstractNumId w:val="39"/>
  </w:num>
  <w:num w:numId="9">
    <w:abstractNumId w:val="31"/>
  </w:num>
  <w:num w:numId="10">
    <w:abstractNumId w:val="6"/>
  </w:num>
  <w:num w:numId="11">
    <w:abstractNumId w:val="44"/>
  </w:num>
  <w:num w:numId="12">
    <w:abstractNumId w:val="21"/>
  </w:num>
  <w:num w:numId="13">
    <w:abstractNumId w:val="1"/>
  </w:num>
  <w:num w:numId="14">
    <w:abstractNumId w:val="27"/>
  </w:num>
  <w:num w:numId="15">
    <w:abstractNumId w:val="9"/>
  </w:num>
  <w:num w:numId="16">
    <w:abstractNumId w:val="33"/>
  </w:num>
  <w:num w:numId="17">
    <w:abstractNumId w:val="15"/>
  </w:num>
  <w:num w:numId="18">
    <w:abstractNumId w:val="4"/>
  </w:num>
  <w:num w:numId="19">
    <w:abstractNumId w:val="18"/>
  </w:num>
  <w:num w:numId="20">
    <w:abstractNumId w:val="11"/>
  </w:num>
  <w:num w:numId="21">
    <w:abstractNumId w:val="25"/>
  </w:num>
  <w:num w:numId="22">
    <w:abstractNumId w:val="26"/>
  </w:num>
  <w:num w:numId="23">
    <w:abstractNumId w:val="32"/>
  </w:num>
  <w:num w:numId="24">
    <w:abstractNumId w:val="16"/>
  </w:num>
  <w:num w:numId="25">
    <w:abstractNumId w:val="19"/>
  </w:num>
  <w:num w:numId="26">
    <w:abstractNumId w:val="14"/>
  </w:num>
  <w:num w:numId="27">
    <w:abstractNumId w:val="36"/>
  </w:num>
  <w:num w:numId="28">
    <w:abstractNumId w:val="3"/>
  </w:num>
  <w:num w:numId="29">
    <w:abstractNumId w:val="12"/>
  </w:num>
  <w:num w:numId="30">
    <w:abstractNumId w:val="43"/>
  </w:num>
  <w:num w:numId="31">
    <w:abstractNumId w:val="22"/>
  </w:num>
  <w:num w:numId="32">
    <w:abstractNumId w:val="23"/>
  </w:num>
  <w:num w:numId="33">
    <w:abstractNumId w:val="38"/>
  </w:num>
  <w:num w:numId="34">
    <w:abstractNumId w:val="7"/>
  </w:num>
  <w:num w:numId="35">
    <w:abstractNumId w:val="17"/>
  </w:num>
  <w:num w:numId="36">
    <w:abstractNumId w:val="30"/>
  </w:num>
  <w:num w:numId="37">
    <w:abstractNumId w:val="5"/>
  </w:num>
  <w:num w:numId="38">
    <w:abstractNumId w:val="13"/>
  </w:num>
  <w:num w:numId="39">
    <w:abstractNumId w:val="40"/>
  </w:num>
  <w:num w:numId="40">
    <w:abstractNumId w:val="2"/>
  </w:num>
  <w:num w:numId="41">
    <w:abstractNumId w:val="34"/>
  </w:num>
  <w:num w:numId="42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1588" w:hanging="567"/>
        </w:pPr>
        <w:rPr>
          <w:rFonts w:ascii="Symbol" w:hAnsi="Symbol" w:cs="Symbol" w:hint="default"/>
        </w:rPr>
      </w:lvl>
    </w:lvlOverride>
  </w:num>
  <w:num w:numId="43">
    <w:abstractNumId w:val="28"/>
  </w:num>
  <w:num w:numId="44">
    <w:abstractNumId w:val="8"/>
  </w:num>
  <w:num w:numId="45">
    <w:abstractNumId w:val="29"/>
  </w:num>
  <w:num w:numId="46">
    <w:abstractNumId w:val="2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8E5"/>
    <w:rsid w:val="000002DB"/>
    <w:rsid w:val="000005E4"/>
    <w:rsid w:val="00000747"/>
    <w:rsid w:val="000010B5"/>
    <w:rsid w:val="00004458"/>
    <w:rsid w:val="00005E94"/>
    <w:rsid w:val="00007456"/>
    <w:rsid w:val="00010A68"/>
    <w:rsid w:val="00011D5E"/>
    <w:rsid w:val="00014433"/>
    <w:rsid w:val="00014957"/>
    <w:rsid w:val="000153C8"/>
    <w:rsid w:val="00015CDD"/>
    <w:rsid w:val="00016584"/>
    <w:rsid w:val="000243A6"/>
    <w:rsid w:val="000247FF"/>
    <w:rsid w:val="000256AC"/>
    <w:rsid w:val="00026ED8"/>
    <w:rsid w:val="00032ECF"/>
    <w:rsid w:val="00033B7B"/>
    <w:rsid w:val="00034CFD"/>
    <w:rsid w:val="00037194"/>
    <w:rsid w:val="00037803"/>
    <w:rsid w:val="000404EA"/>
    <w:rsid w:val="00040ED2"/>
    <w:rsid w:val="00043AFA"/>
    <w:rsid w:val="0004453C"/>
    <w:rsid w:val="00044E6C"/>
    <w:rsid w:val="000458C3"/>
    <w:rsid w:val="00046A32"/>
    <w:rsid w:val="000471FF"/>
    <w:rsid w:val="000473EA"/>
    <w:rsid w:val="0004791C"/>
    <w:rsid w:val="00050C8C"/>
    <w:rsid w:val="000520D1"/>
    <w:rsid w:val="00060679"/>
    <w:rsid w:val="0006123D"/>
    <w:rsid w:val="00061365"/>
    <w:rsid w:val="0006148B"/>
    <w:rsid w:val="00062C7E"/>
    <w:rsid w:val="00063558"/>
    <w:rsid w:val="00065EF9"/>
    <w:rsid w:val="000660BF"/>
    <w:rsid w:val="00066343"/>
    <w:rsid w:val="00066705"/>
    <w:rsid w:val="00066E76"/>
    <w:rsid w:val="000718BA"/>
    <w:rsid w:val="000732A5"/>
    <w:rsid w:val="000736F2"/>
    <w:rsid w:val="00074045"/>
    <w:rsid w:val="00077732"/>
    <w:rsid w:val="00077C10"/>
    <w:rsid w:val="00080869"/>
    <w:rsid w:val="00080A29"/>
    <w:rsid w:val="00082012"/>
    <w:rsid w:val="00084AB6"/>
    <w:rsid w:val="000878A6"/>
    <w:rsid w:val="00090485"/>
    <w:rsid w:val="00090978"/>
    <w:rsid w:val="00090EC5"/>
    <w:rsid w:val="00091A75"/>
    <w:rsid w:val="0009373F"/>
    <w:rsid w:val="00093D75"/>
    <w:rsid w:val="000953B4"/>
    <w:rsid w:val="000965A6"/>
    <w:rsid w:val="000A3BD3"/>
    <w:rsid w:val="000A5BF1"/>
    <w:rsid w:val="000A7573"/>
    <w:rsid w:val="000B46E8"/>
    <w:rsid w:val="000B4851"/>
    <w:rsid w:val="000B6881"/>
    <w:rsid w:val="000C6CCC"/>
    <w:rsid w:val="000C700D"/>
    <w:rsid w:val="000C7562"/>
    <w:rsid w:val="000C7E8E"/>
    <w:rsid w:val="000C7EA2"/>
    <w:rsid w:val="000D170A"/>
    <w:rsid w:val="000D19BE"/>
    <w:rsid w:val="000D1CC4"/>
    <w:rsid w:val="000D39E4"/>
    <w:rsid w:val="000D3B19"/>
    <w:rsid w:val="000D4C3B"/>
    <w:rsid w:val="000D4D99"/>
    <w:rsid w:val="000D6E12"/>
    <w:rsid w:val="000D7A9A"/>
    <w:rsid w:val="000E03F8"/>
    <w:rsid w:val="000E625D"/>
    <w:rsid w:val="000F21C0"/>
    <w:rsid w:val="000F2A82"/>
    <w:rsid w:val="000F31CB"/>
    <w:rsid w:val="0010270B"/>
    <w:rsid w:val="00104587"/>
    <w:rsid w:val="00105620"/>
    <w:rsid w:val="00113460"/>
    <w:rsid w:val="00113642"/>
    <w:rsid w:val="00113CA5"/>
    <w:rsid w:val="00114D30"/>
    <w:rsid w:val="00120F7A"/>
    <w:rsid w:val="0012217F"/>
    <w:rsid w:val="0012218E"/>
    <w:rsid w:val="0012414B"/>
    <w:rsid w:val="0012683C"/>
    <w:rsid w:val="00130969"/>
    <w:rsid w:val="00132C27"/>
    <w:rsid w:val="0013388E"/>
    <w:rsid w:val="00133DC5"/>
    <w:rsid w:val="001344D1"/>
    <w:rsid w:val="00135049"/>
    <w:rsid w:val="00136449"/>
    <w:rsid w:val="00140389"/>
    <w:rsid w:val="001412CC"/>
    <w:rsid w:val="0014145A"/>
    <w:rsid w:val="00142377"/>
    <w:rsid w:val="001431CF"/>
    <w:rsid w:val="001432E8"/>
    <w:rsid w:val="0014595F"/>
    <w:rsid w:val="001466F8"/>
    <w:rsid w:val="00147008"/>
    <w:rsid w:val="00150658"/>
    <w:rsid w:val="00151F05"/>
    <w:rsid w:val="00154F62"/>
    <w:rsid w:val="00154FD9"/>
    <w:rsid w:val="00156BAF"/>
    <w:rsid w:val="00157C6C"/>
    <w:rsid w:val="00161DF4"/>
    <w:rsid w:val="00162A74"/>
    <w:rsid w:val="00162F56"/>
    <w:rsid w:val="0016380B"/>
    <w:rsid w:val="001652D6"/>
    <w:rsid w:val="00166719"/>
    <w:rsid w:val="001676EE"/>
    <w:rsid w:val="001728D7"/>
    <w:rsid w:val="00177421"/>
    <w:rsid w:val="00180933"/>
    <w:rsid w:val="001848EA"/>
    <w:rsid w:val="001852C1"/>
    <w:rsid w:val="00186C61"/>
    <w:rsid w:val="00191EFC"/>
    <w:rsid w:val="00193006"/>
    <w:rsid w:val="001930DF"/>
    <w:rsid w:val="00193967"/>
    <w:rsid w:val="00193CC6"/>
    <w:rsid w:val="001966A3"/>
    <w:rsid w:val="00196F95"/>
    <w:rsid w:val="00197778"/>
    <w:rsid w:val="00197E4D"/>
    <w:rsid w:val="001A0B80"/>
    <w:rsid w:val="001A27AB"/>
    <w:rsid w:val="001A2C4E"/>
    <w:rsid w:val="001A3289"/>
    <w:rsid w:val="001A355A"/>
    <w:rsid w:val="001A3F0C"/>
    <w:rsid w:val="001A5B55"/>
    <w:rsid w:val="001A6DB5"/>
    <w:rsid w:val="001B0562"/>
    <w:rsid w:val="001B0DD7"/>
    <w:rsid w:val="001B2BD0"/>
    <w:rsid w:val="001B2D8B"/>
    <w:rsid w:val="001B5DDE"/>
    <w:rsid w:val="001B5F45"/>
    <w:rsid w:val="001C06E1"/>
    <w:rsid w:val="001C0D9A"/>
    <w:rsid w:val="001C198C"/>
    <w:rsid w:val="001C20B1"/>
    <w:rsid w:val="001C21FE"/>
    <w:rsid w:val="001C2693"/>
    <w:rsid w:val="001C380F"/>
    <w:rsid w:val="001C3C6E"/>
    <w:rsid w:val="001C3D89"/>
    <w:rsid w:val="001C4514"/>
    <w:rsid w:val="001C5DA4"/>
    <w:rsid w:val="001C74CF"/>
    <w:rsid w:val="001D1963"/>
    <w:rsid w:val="001D2088"/>
    <w:rsid w:val="001D264B"/>
    <w:rsid w:val="001D4223"/>
    <w:rsid w:val="001D4608"/>
    <w:rsid w:val="001D5BDF"/>
    <w:rsid w:val="001E1D0A"/>
    <w:rsid w:val="001E226B"/>
    <w:rsid w:val="001E2DDD"/>
    <w:rsid w:val="001E2FC2"/>
    <w:rsid w:val="001E55B7"/>
    <w:rsid w:val="001E7336"/>
    <w:rsid w:val="001F01B4"/>
    <w:rsid w:val="001F0C67"/>
    <w:rsid w:val="001F1DFC"/>
    <w:rsid w:val="001F3D0D"/>
    <w:rsid w:val="001F3FBE"/>
    <w:rsid w:val="001F4E56"/>
    <w:rsid w:val="001F57EF"/>
    <w:rsid w:val="001F66AA"/>
    <w:rsid w:val="001F72C6"/>
    <w:rsid w:val="0020231A"/>
    <w:rsid w:val="00203070"/>
    <w:rsid w:val="002031F3"/>
    <w:rsid w:val="00203C27"/>
    <w:rsid w:val="00206D7A"/>
    <w:rsid w:val="00207E0C"/>
    <w:rsid w:val="00207E76"/>
    <w:rsid w:val="00210410"/>
    <w:rsid w:val="00210990"/>
    <w:rsid w:val="002109F4"/>
    <w:rsid w:val="00210CC1"/>
    <w:rsid w:val="002128BB"/>
    <w:rsid w:val="00213974"/>
    <w:rsid w:val="00215E33"/>
    <w:rsid w:val="00221F56"/>
    <w:rsid w:val="002227FB"/>
    <w:rsid w:val="00222EAC"/>
    <w:rsid w:val="00224436"/>
    <w:rsid w:val="002250B3"/>
    <w:rsid w:val="00225AC6"/>
    <w:rsid w:val="00225ECF"/>
    <w:rsid w:val="00226852"/>
    <w:rsid w:val="00226CE0"/>
    <w:rsid w:val="00230CC1"/>
    <w:rsid w:val="00231428"/>
    <w:rsid w:val="00234283"/>
    <w:rsid w:val="00235CE8"/>
    <w:rsid w:val="002410D8"/>
    <w:rsid w:val="00242E39"/>
    <w:rsid w:val="0024319E"/>
    <w:rsid w:val="0024367D"/>
    <w:rsid w:val="00245126"/>
    <w:rsid w:val="0024684F"/>
    <w:rsid w:val="00247C3C"/>
    <w:rsid w:val="00250051"/>
    <w:rsid w:val="00250F01"/>
    <w:rsid w:val="0025165E"/>
    <w:rsid w:val="002524CC"/>
    <w:rsid w:val="0025541C"/>
    <w:rsid w:val="0025642B"/>
    <w:rsid w:val="0025645A"/>
    <w:rsid w:val="00256F91"/>
    <w:rsid w:val="00260E9A"/>
    <w:rsid w:val="00262B9D"/>
    <w:rsid w:val="00264B06"/>
    <w:rsid w:val="002656FC"/>
    <w:rsid w:val="0026667E"/>
    <w:rsid w:val="00267073"/>
    <w:rsid w:val="0026761B"/>
    <w:rsid w:val="00270804"/>
    <w:rsid w:val="0027102D"/>
    <w:rsid w:val="00271573"/>
    <w:rsid w:val="0027378A"/>
    <w:rsid w:val="00273FA4"/>
    <w:rsid w:val="00274F20"/>
    <w:rsid w:val="002751DE"/>
    <w:rsid w:val="00275BBA"/>
    <w:rsid w:val="002764FB"/>
    <w:rsid w:val="00276C9B"/>
    <w:rsid w:val="00280886"/>
    <w:rsid w:val="002816E6"/>
    <w:rsid w:val="00285121"/>
    <w:rsid w:val="00285F2E"/>
    <w:rsid w:val="00286BD1"/>
    <w:rsid w:val="002904DC"/>
    <w:rsid w:val="00292112"/>
    <w:rsid w:val="00293AD2"/>
    <w:rsid w:val="002A0752"/>
    <w:rsid w:val="002A0981"/>
    <w:rsid w:val="002A1006"/>
    <w:rsid w:val="002A4572"/>
    <w:rsid w:val="002A5647"/>
    <w:rsid w:val="002A60D9"/>
    <w:rsid w:val="002A797C"/>
    <w:rsid w:val="002B0FE7"/>
    <w:rsid w:val="002B1935"/>
    <w:rsid w:val="002B24BF"/>
    <w:rsid w:val="002B343A"/>
    <w:rsid w:val="002B6D48"/>
    <w:rsid w:val="002C26A2"/>
    <w:rsid w:val="002C38B5"/>
    <w:rsid w:val="002C408B"/>
    <w:rsid w:val="002C43D4"/>
    <w:rsid w:val="002C534B"/>
    <w:rsid w:val="002C5E0E"/>
    <w:rsid w:val="002C615C"/>
    <w:rsid w:val="002C6B5D"/>
    <w:rsid w:val="002C6C21"/>
    <w:rsid w:val="002D1D78"/>
    <w:rsid w:val="002D3CD6"/>
    <w:rsid w:val="002D42D9"/>
    <w:rsid w:val="002E03AE"/>
    <w:rsid w:val="002E09DB"/>
    <w:rsid w:val="002E18FA"/>
    <w:rsid w:val="002E1CC8"/>
    <w:rsid w:val="002E1E84"/>
    <w:rsid w:val="002E2879"/>
    <w:rsid w:val="002E28D3"/>
    <w:rsid w:val="002E5396"/>
    <w:rsid w:val="002E58E8"/>
    <w:rsid w:val="002E631A"/>
    <w:rsid w:val="002E6607"/>
    <w:rsid w:val="002E68BD"/>
    <w:rsid w:val="002E754D"/>
    <w:rsid w:val="002F2BC8"/>
    <w:rsid w:val="002F621A"/>
    <w:rsid w:val="0030164D"/>
    <w:rsid w:val="00301DC2"/>
    <w:rsid w:val="00303A0A"/>
    <w:rsid w:val="00305BED"/>
    <w:rsid w:val="0030607A"/>
    <w:rsid w:val="003070E8"/>
    <w:rsid w:val="003073BB"/>
    <w:rsid w:val="00307BEB"/>
    <w:rsid w:val="003132E9"/>
    <w:rsid w:val="003134EC"/>
    <w:rsid w:val="00313F8B"/>
    <w:rsid w:val="00315896"/>
    <w:rsid w:val="0031604D"/>
    <w:rsid w:val="0031615A"/>
    <w:rsid w:val="00317B66"/>
    <w:rsid w:val="00317E12"/>
    <w:rsid w:val="0032082D"/>
    <w:rsid w:val="003258AD"/>
    <w:rsid w:val="00325A2C"/>
    <w:rsid w:val="0033091A"/>
    <w:rsid w:val="00330B7D"/>
    <w:rsid w:val="00332CF7"/>
    <w:rsid w:val="003335DE"/>
    <w:rsid w:val="00340B54"/>
    <w:rsid w:val="00342E02"/>
    <w:rsid w:val="00343367"/>
    <w:rsid w:val="003468AA"/>
    <w:rsid w:val="00347092"/>
    <w:rsid w:val="0035041D"/>
    <w:rsid w:val="00352D98"/>
    <w:rsid w:val="003536A1"/>
    <w:rsid w:val="00355D46"/>
    <w:rsid w:val="00356395"/>
    <w:rsid w:val="00357080"/>
    <w:rsid w:val="00357262"/>
    <w:rsid w:val="00357DD8"/>
    <w:rsid w:val="00361C1B"/>
    <w:rsid w:val="003628F4"/>
    <w:rsid w:val="0036295D"/>
    <w:rsid w:val="00362DCB"/>
    <w:rsid w:val="00364323"/>
    <w:rsid w:val="003702F4"/>
    <w:rsid w:val="0037100D"/>
    <w:rsid w:val="003712F2"/>
    <w:rsid w:val="00377D12"/>
    <w:rsid w:val="0038192B"/>
    <w:rsid w:val="00384294"/>
    <w:rsid w:val="00384D9C"/>
    <w:rsid w:val="003851AD"/>
    <w:rsid w:val="00386797"/>
    <w:rsid w:val="00386978"/>
    <w:rsid w:val="00386D85"/>
    <w:rsid w:val="00387585"/>
    <w:rsid w:val="003900E4"/>
    <w:rsid w:val="003A4D49"/>
    <w:rsid w:val="003A6351"/>
    <w:rsid w:val="003B07A6"/>
    <w:rsid w:val="003B0FFC"/>
    <w:rsid w:val="003B258B"/>
    <w:rsid w:val="003B40FE"/>
    <w:rsid w:val="003B5A70"/>
    <w:rsid w:val="003B78C2"/>
    <w:rsid w:val="003C260F"/>
    <w:rsid w:val="003C294C"/>
    <w:rsid w:val="003C35A1"/>
    <w:rsid w:val="003C43D2"/>
    <w:rsid w:val="003C4F37"/>
    <w:rsid w:val="003C5EB6"/>
    <w:rsid w:val="003C6182"/>
    <w:rsid w:val="003C6678"/>
    <w:rsid w:val="003C76A8"/>
    <w:rsid w:val="003D1C24"/>
    <w:rsid w:val="003D2D3A"/>
    <w:rsid w:val="003D78AF"/>
    <w:rsid w:val="003E0423"/>
    <w:rsid w:val="003E13C2"/>
    <w:rsid w:val="003E17C4"/>
    <w:rsid w:val="003E474B"/>
    <w:rsid w:val="003E5A86"/>
    <w:rsid w:val="003E6A7A"/>
    <w:rsid w:val="003E6EA3"/>
    <w:rsid w:val="003E736E"/>
    <w:rsid w:val="003F14CD"/>
    <w:rsid w:val="003F15C3"/>
    <w:rsid w:val="003F2D06"/>
    <w:rsid w:val="003F5520"/>
    <w:rsid w:val="003F5AE1"/>
    <w:rsid w:val="003F5CA3"/>
    <w:rsid w:val="003F6912"/>
    <w:rsid w:val="00401669"/>
    <w:rsid w:val="00402402"/>
    <w:rsid w:val="00402BF0"/>
    <w:rsid w:val="00403E7F"/>
    <w:rsid w:val="00404A18"/>
    <w:rsid w:val="00410A77"/>
    <w:rsid w:val="004115BE"/>
    <w:rsid w:val="00411DB3"/>
    <w:rsid w:val="00413027"/>
    <w:rsid w:val="00414979"/>
    <w:rsid w:val="00414D72"/>
    <w:rsid w:val="0041617C"/>
    <w:rsid w:val="004166ED"/>
    <w:rsid w:val="00416758"/>
    <w:rsid w:val="004169B7"/>
    <w:rsid w:val="00416CA5"/>
    <w:rsid w:val="004171E1"/>
    <w:rsid w:val="00423091"/>
    <w:rsid w:val="00425B00"/>
    <w:rsid w:val="0043144C"/>
    <w:rsid w:val="00431D87"/>
    <w:rsid w:val="00431F5D"/>
    <w:rsid w:val="00432CD1"/>
    <w:rsid w:val="00433674"/>
    <w:rsid w:val="004343A9"/>
    <w:rsid w:val="004405EC"/>
    <w:rsid w:val="00440FCA"/>
    <w:rsid w:val="00442023"/>
    <w:rsid w:val="004426FB"/>
    <w:rsid w:val="0044473B"/>
    <w:rsid w:val="00447C25"/>
    <w:rsid w:val="00451C7C"/>
    <w:rsid w:val="00454BEB"/>
    <w:rsid w:val="00457D1F"/>
    <w:rsid w:val="004603E4"/>
    <w:rsid w:val="004616A6"/>
    <w:rsid w:val="00461EEA"/>
    <w:rsid w:val="004623F7"/>
    <w:rsid w:val="00462518"/>
    <w:rsid w:val="004628DE"/>
    <w:rsid w:val="00463A2C"/>
    <w:rsid w:val="00464644"/>
    <w:rsid w:val="00465F44"/>
    <w:rsid w:val="004661DA"/>
    <w:rsid w:val="004677E3"/>
    <w:rsid w:val="004703CC"/>
    <w:rsid w:val="00474331"/>
    <w:rsid w:val="0047563B"/>
    <w:rsid w:val="00477842"/>
    <w:rsid w:val="004808DC"/>
    <w:rsid w:val="00480905"/>
    <w:rsid w:val="00480DA7"/>
    <w:rsid w:val="004826D8"/>
    <w:rsid w:val="00484BD1"/>
    <w:rsid w:val="00484E4B"/>
    <w:rsid w:val="004860BF"/>
    <w:rsid w:val="00493052"/>
    <w:rsid w:val="004967D4"/>
    <w:rsid w:val="00497921"/>
    <w:rsid w:val="004A013E"/>
    <w:rsid w:val="004A08E2"/>
    <w:rsid w:val="004A20F4"/>
    <w:rsid w:val="004A2E65"/>
    <w:rsid w:val="004A4891"/>
    <w:rsid w:val="004A68DF"/>
    <w:rsid w:val="004A7BA2"/>
    <w:rsid w:val="004B04E1"/>
    <w:rsid w:val="004B0D38"/>
    <w:rsid w:val="004B3F86"/>
    <w:rsid w:val="004B4E93"/>
    <w:rsid w:val="004B6298"/>
    <w:rsid w:val="004C00FE"/>
    <w:rsid w:val="004C0231"/>
    <w:rsid w:val="004C188D"/>
    <w:rsid w:val="004C19FC"/>
    <w:rsid w:val="004C20D3"/>
    <w:rsid w:val="004C2777"/>
    <w:rsid w:val="004C35A1"/>
    <w:rsid w:val="004C524D"/>
    <w:rsid w:val="004C67DF"/>
    <w:rsid w:val="004C72C5"/>
    <w:rsid w:val="004C7330"/>
    <w:rsid w:val="004C78A0"/>
    <w:rsid w:val="004C7C16"/>
    <w:rsid w:val="004D0268"/>
    <w:rsid w:val="004D0E74"/>
    <w:rsid w:val="004D5218"/>
    <w:rsid w:val="004D600C"/>
    <w:rsid w:val="004D7134"/>
    <w:rsid w:val="004E0D64"/>
    <w:rsid w:val="004E0DB0"/>
    <w:rsid w:val="004E2283"/>
    <w:rsid w:val="004E239F"/>
    <w:rsid w:val="004E5548"/>
    <w:rsid w:val="004E5712"/>
    <w:rsid w:val="004E5835"/>
    <w:rsid w:val="004E6322"/>
    <w:rsid w:val="004E76F9"/>
    <w:rsid w:val="004E7A1A"/>
    <w:rsid w:val="004F174E"/>
    <w:rsid w:val="004F3C70"/>
    <w:rsid w:val="004F3DFF"/>
    <w:rsid w:val="004F5A71"/>
    <w:rsid w:val="004F5CD4"/>
    <w:rsid w:val="004F6182"/>
    <w:rsid w:val="004F66B1"/>
    <w:rsid w:val="00506B3D"/>
    <w:rsid w:val="0050790C"/>
    <w:rsid w:val="00510328"/>
    <w:rsid w:val="00510F84"/>
    <w:rsid w:val="00514DA3"/>
    <w:rsid w:val="00515158"/>
    <w:rsid w:val="00515D0B"/>
    <w:rsid w:val="00517A2A"/>
    <w:rsid w:val="00520095"/>
    <w:rsid w:val="005212C3"/>
    <w:rsid w:val="00521A8A"/>
    <w:rsid w:val="00524AE4"/>
    <w:rsid w:val="005260C8"/>
    <w:rsid w:val="0053026F"/>
    <w:rsid w:val="0053152B"/>
    <w:rsid w:val="00533A8A"/>
    <w:rsid w:val="00533E4A"/>
    <w:rsid w:val="00536712"/>
    <w:rsid w:val="005424BA"/>
    <w:rsid w:val="00542AD9"/>
    <w:rsid w:val="00543391"/>
    <w:rsid w:val="005434D8"/>
    <w:rsid w:val="00545ECC"/>
    <w:rsid w:val="005469A8"/>
    <w:rsid w:val="0055017E"/>
    <w:rsid w:val="005552CF"/>
    <w:rsid w:val="00556377"/>
    <w:rsid w:val="00556EB6"/>
    <w:rsid w:val="00557365"/>
    <w:rsid w:val="00557743"/>
    <w:rsid w:val="005607E2"/>
    <w:rsid w:val="00560E0A"/>
    <w:rsid w:val="00562B4B"/>
    <w:rsid w:val="00565C26"/>
    <w:rsid w:val="00565D5F"/>
    <w:rsid w:val="00567DB3"/>
    <w:rsid w:val="00571652"/>
    <w:rsid w:val="005727E0"/>
    <w:rsid w:val="00573ACA"/>
    <w:rsid w:val="00574F2A"/>
    <w:rsid w:val="005759F6"/>
    <w:rsid w:val="0057765D"/>
    <w:rsid w:val="00577DB8"/>
    <w:rsid w:val="00580BC5"/>
    <w:rsid w:val="0058157E"/>
    <w:rsid w:val="005847C1"/>
    <w:rsid w:val="00584FDB"/>
    <w:rsid w:val="0059372F"/>
    <w:rsid w:val="005945F6"/>
    <w:rsid w:val="005A1130"/>
    <w:rsid w:val="005A20B1"/>
    <w:rsid w:val="005A25AB"/>
    <w:rsid w:val="005A2913"/>
    <w:rsid w:val="005A469D"/>
    <w:rsid w:val="005A65AF"/>
    <w:rsid w:val="005A7CEF"/>
    <w:rsid w:val="005B00A7"/>
    <w:rsid w:val="005B1FD5"/>
    <w:rsid w:val="005B341F"/>
    <w:rsid w:val="005B5BB2"/>
    <w:rsid w:val="005B6780"/>
    <w:rsid w:val="005B6BA4"/>
    <w:rsid w:val="005C036A"/>
    <w:rsid w:val="005C085A"/>
    <w:rsid w:val="005C151F"/>
    <w:rsid w:val="005C27A8"/>
    <w:rsid w:val="005C29FF"/>
    <w:rsid w:val="005C3277"/>
    <w:rsid w:val="005C3DF5"/>
    <w:rsid w:val="005C5263"/>
    <w:rsid w:val="005C6BD2"/>
    <w:rsid w:val="005D01CB"/>
    <w:rsid w:val="005D0C8B"/>
    <w:rsid w:val="005D1F54"/>
    <w:rsid w:val="005D2B48"/>
    <w:rsid w:val="005D38F8"/>
    <w:rsid w:val="005D3DD3"/>
    <w:rsid w:val="005D65D8"/>
    <w:rsid w:val="005D7577"/>
    <w:rsid w:val="005D76C5"/>
    <w:rsid w:val="005E0215"/>
    <w:rsid w:val="005E0953"/>
    <w:rsid w:val="005E2BA0"/>
    <w:rsid w:val="005E335E"/>
    <w:rsid w:val="005E47B1"/>
    <w:rsid w:val="005E4D9B"/>
    <w:rsid w:val="005E7A94"/>
    <w:rsid w:val="005F06BA"/>
    <w:rsid w:val="005F0A78"/>
    <w:rsid w:val="005F0F50"/>
    <w:rsid w:val="005F1C65"/>
    <w:rsid w:val="005F34C2"/>
    <w:rsid w:val="005F3B2F"/>
    <w:rsid w:val="005F6E90"/>
    <w:rsid w:val="0060059E"/>
    <w:rsid w:val="0060090F"/>
    <w:rsid w:val="0060199B"/>
    <w:rsid w:val="00602CE8"/>
    <w:rsid w:val="0060302C"/>
    <w:rsid w:val="006040A2"/>
    <w:rsid w:val="0060552E"/>
    <w:rsid w:val="00610953"/>
    <w:rsid w:val="006110CA"/>
    <w:rsid w:val="0061265F"/>
    <w:rsid w:val="00613892"/>
    <w:rsid w:val="00615E0E"/>
    <w:rsid w:val="00617C6B"/>
    <w:rsid w:val="006279B1"/>
    <w:rsid w:val="00631AF5"/>
    <w:rsid w:val="0063434E"/>
    <w:rsid w:val="00634417"/>
    <w:rsid w:val="00634893"/>
    <w:rsid w:val="00634F85"/>
    <w:rsid w:val="0064047B"/>
    <w:rsid w:val="0064117F"/>
    <w:rsid w:val="00641910"/>
    <w:rsid w:val="00641CA2"/>
    <w:rsid w:val="00641FBA"/>
    <w:rsid w:val="0064459C"/>
    <w:rsid w:val="0064600E"/>
    <w:rsid w:val="00646059"/>
    <w:rsid w:val="00647AC1"/>
    <w:rsid w:val="0065035F"/>
    <w:rsid w:val="0065096E"/>
    <w:rsid w:val="00650D1A"/>
    <w:rsid w:val="00652248"/>
    <w:rsid w:val="00653858"/>
    <w:rsid w:val="00653C10"/>
    <w:rsid w:val="00656D73"/>
    <w:rsid w:val="00660D4E"/>
    <w:rsid w:val="0066368F"/>
    <w:rsid w:val="006642F1"/>
    <w:rsid w:val="00664869"/>
    <w:rsid w:val="00665489"/>
    <w:rsid w:val="006678FB"/>
    <w:rsid w:val="00670B92"/>
    <w:rsid w:val="00671253"/>
    <w:rsid w:val="006717AF"/>
    <w:rsid w:val="00671E62"/>
    <w:rsid w:val="0067288D"/>
    <w:rsid w:val="00672BD0"/>
    <w:rsid w:val="00674562"/>
    <w:rsid w:val="006800A4"/>
    <w:rsid w:val="0068042D"/>
    <w:rsid w:val="006836C9"/>
    <w:rsid w:val="00684D98"/>
    <w:rsid w:val="006869F2"/>
    <w:rsid w:val="00690A72"/>
    <w:rsid w:val="00690C3D"/>
    <w:rsid w:val="00691AD8"/>
    <w:rsid w:val="00691FCC"/>
    <w:rsid w:val="006931F7"/>
    <w:rsid w:val="006934BC"/>
    <w:rsid w:val="00697CDA"/>
    <w:rsid w:val="006A0CC0"/>
    <w:rsid w:val="006A2DB7"/>
    <w:rsid w:val="006A3739"/>
    <w:rsid w:val="006A3D23"/>
    <w:rsid w:val="006A7553"/>
    <w:rsid w:val="006A78C9"/>
    <w:rsid w:val="006A79D7"/>
    <w:rsid w:val="006B1820"/>
    <w:rsid w:val="006B416B"/>
    <w:rsid w:val="006B4F5E"/>
    <w:rsid w:val="006B685C"/>
    <w:rsid w:val="006B6985"/>
    <w:rsid w:val="006B699D"/>
    <w:rsid w:val="006C2379"/>
    <w:rsid w:val="006C35AF"/>
    <w:rsid w:val="006C51A9"/>
    <w:rsid w:val="006C5B74"/>
    <w:rsid w:val="006C6E60"/>
    <w:rsid w:val="006C7DB6"/>
    <w:rsid w:val="006D0309"/>
    <w:rsid w:val="006D039A"/>
    <w:rsid w:val="006D35FB"/>
    <w:rsid w:val="006D3976"/>
    <w:rsid w:val="006D3FC6"/>
    <w:rsid w:val="006D4B92"/>
    <w:rsid w:val="006E02C9"/>
    <w:rsid w:val="006E15CC"/>
    <w:rsid w:val="006E5469"/>
    <w:rsid w:val="006E70AE"/>
    <w:rsid w:val="006F06E8"/>
    <w:rsid w:val="006F59AA"/>
    <w:rsid w:val="006F6887"/>
    <w:rsid w:val="0070052D"/>
    <w:rsid w:val="007006CD"/>
    <w:rsid w:val="00701C60"/>
    <w:rsid w:val="0070284B"/>
    <w:rsid w:val="00705A72"/>
    <w:rsid w:val="007068F1"/>
    <w:rsid w:val="0071048A"/>
    <w:rsid w:val="00712391"/>
    <w:rsid w:val="007130F7"/>
    <w:rsid w:val="00715818"/>
    <w:rsid w:val="00721D0D"/>
    <w:rsid w:val="00723BD7"/>
    <w:rsid w:val="00725495"/>
    <w:rsid w:val="00730A67"/>
    <w:rsid w:val="00731858"/>
    <w:rsid w:val="00732B48"/>
    <w:rsid w:val="007334A6"/>
    <w:rsid w:val="007361BB"/>
    <w:rsid w:val="00740BC4"/>
    <w:rsid w:val="00740E2A"/>
    <w:rsid w:val="00742F56"/>
    <w:rsid w:val="0074340C"/>
    <w:rsid w:val="0074373A"/>
    <w:rsid w:val="007472E7"/>
    <w:rsid w:val="00753073"/>
    <w:rsid w:val="00755518"/>
    <w:rsid w:val="00755AA1"/>
    <w:rsid w:val="0075626B"/>
    <w:rsid w:val="00756D27"/>
    <w:rsid w:val="00757C38"/>
    <w:rsid w:val="00760014"/>
    <w:rsid w:val="007600DC"/>
    <w:rsid w:val="007630B4"/>
    <w:rsid w:val="0076317C"/>
    <w:rsid w:val="00764313"/>
    <w:rsid w:val="00764930"/>
    <w:rsid w:val="00764E80"/>
    <w:rsid w:val="00766312"/>
    <w:rsid w:val="00766632"/>
    <w:rsid w:val="00767AD9"/>
    <w:rsid w:val="00770FB7"/>
    <w:rsid w:val="00773758"/>
    <w:rsid w:val="00775C09"/>
    <w:rsid w:val="0077640F"/>
    <w:rsid w:val="007764E7"/>
    <w:rsid w:val="00777BA6"/>
    <w:rsid w:val="00780D64"/>
    <w:rsid w:val="00782014"/>
    <w:rsid w:val="0078536F"/>
    <w:rsid w:val="00785888"/>
    <w:rsid w:val="00792D6B"/>
    <w:rsid w:val="00793486"/>
    <w:rsid w:val="0079381D"/>
    <w:rsid w:val="00794C16"/>
    <w:rsid w:val="00794EFF"/>
    <w:rsid w:val="007A15C6"/>
    <w:rsid w:val="007A2397"/>
    <w:rsid w:val="007A2835"/>
    <w:rsid w:val="007A5892"/>
    <w:rsid w:val="007B2F05"/>
    <w:rsid w:val="007B49C2"/>
    <w:rsid w:val="007B54D0"/>
    <w:rsid w:val="007B668E"/>
    <w:rsid w:val="007B763E"/>
    <w:rsid w:val="007C1803"/>
    <w:rsid w:val="007C37B4"/>
    <w:rsid w:val="007C4A8B"/>
    <w:rsid w:val="007C6ED1"/>
    <w:rsid w:val="007C7BED"/>
    <w:rsid w:val="007C7D31"/>
    <w:rsid w:val="007C7FBA"/>
    <w:rsid w:val="007D0B4E"/>
    <w:rsid w:val="007D291E"/>
    <w:rsid w:val="007D2A5E"/>
    <w:rsid w:val="007D681E"/>
    <w:rsid w:val="007D731F"/>
    <w:rsid w:val="007D7E5E"/>
    <w:rsid w:val="007D7EFC"/>
    <w:rsid w:val="007E0D5C"/>
    <w:rsid w:val="007E3168"/>
    <w:rsid w:val="007E6409"/>
    <w:rsid w:val="007E724C"/>
    <w:rsid w:val="007F0D4D"/>
    <w:rsid w:val="007F1D85"/>
    <w:rsid w:val="007F225D"/>
    <w:rsid w:val="007F29CD"/>
    <w:rsid w:val="007F3B92"/>
    <w:rsid w:val="007F3DC7"/>
    <w:rsid w:val="007F5522"/>
    <w:rsid w:val="007F760C"/>
    <w:rsid w:val="00801603"/>
    <w:rsid w:val="008023F3"/>
    <w:rsid w:val="0080257D"/>
    <w:rsid w:val="00802AE7"/>
    <w:rsid w:val="00813C75"/>
    <w:rsid w:val="0081674D"/>
    <w:rsid w:val="00820565"/>
    <w:rsid w:val="00820C20"/>
    <w:rsid w:val="0082104F"/>
    <w:rsid w:val="008214FC"/>
    <w:rsid w:val="00822B7E"/>
    <w:rsid w:val="0082352C"/>
    <w:rsid w:val="00826FE9"/>
    <w:rsid w:val="00831D65"/>
    <w:rsid w:val="00833EDF"/>
    <w:rsid w:val="00834EFF"/>
    <w:rsid w:val="00840361"/>
    <w:rsid w:val="00841933"/>
    <w:rsid w:val="00841B6A"/>
    <w:rsid w:val="00842328"/>
    <w:rsid w:val="00842643"/>
    <w:rsid w:val="00843343"/>
    <w:rsid w:val="008435E9"/>
    <w:rsid w:val="00846FFC"/>
    <w:rsid w:val="00847477"/>
    <w:rsid w:val="008504E2"/>
    <w:rsid w:val="00850962"/>
    <w:rsid w:val="008519B7"/>
    <w:rsid w:val="00852C7C"/>
    <w:rsid w:val="00853024"/>
    <w:rsid w:val="00853CB6"/>
    <w:rsid w:val="00854C1A"/>
    <w:rsid w:val="00866C75"/>
    <w:rsid w:val="00867002"/>
    <w:rsid w:val="008677E6"/>
    <w:rsid w:val="0087081A"/>
    <w:rsid w:val="00871DCC"/>
    <w:rsid w:val="00875764"/>
    <w:rsid w:val="00875B06"/>
    <w:rsid w:val="00881EB6"/>
    <w:rsid w:val="008820AF"/>
    <w:rsid w:val="008821AC"/>
    <w:rsid w:val="008835EE"/>
    <w:rsid w:val="008850C2"/>
    <w:rsid w:val="00890451"/>
    <w:rsid w:val="00890839"/>
    <w:rsid w:val="0089294C"/>
    <w:rsid w:val="00895203"/>
    <w:rsid w:val="00895B92"/>
    <w:rsid w:val="008A0F6F"/>
    <w:rsid w:val="008A0FBC"/>
    <w:rsid w:val="008A521A"/>
    <w:rsid w:val="008A7005"/>
    <w:rsid w:val="008B5A18"/>
    <w:rsid w:val="008C1E3B"/>
    <w:rsid w:val="008C31FD"/>
    <w:rsid w:val="008C4FF4"/>
    <w:rsid w:val="008C6210"/>
    <w:rsid w:val="008C65E8"/>
    <w:rsid w:val="008D083E"/>
    <w:rsid w:val="008D0EBD"/>
    <w:rsid w:val="008D2DB4"/>
    <w:rsid w:val="008D2F85"/>
    <w:rsid w:val="008D327B"/>
    <w:rsid w:val="008D4D49"/>
    <w:rsid w:val="008D4E5C"/>
    <w:rsid w:val="008D684B"/>
    <w:rsid w:val="008D6E6C"/>
    <w:rsid w:val="008E13A3"/>
    <w:rsid w:val="008E24C0"/>
    <w:rsid w:val="008E3908"/>
    <w:rsid w:val="008F2032"/>
    <w:rsid w:val="008F2D5B"/>
    <w:rsid w:val="008F5185"/>
    <w:rsid w:val="008F53E1"/>
    <w:rsid w:val="008F5CB8"/>
    <w:rsid w:val="008F5DBC"/>
    <w:rsid w:val="008F67E9"/>
    <w:rsid w:val="00901A52"/>
    <w:rsid w:val="00902EC8"/>
    <w:rsid w:val="009031BB"/>
    <w:rsid w:val="0090340A"/>
    <w:rsid w:val="0090396A"/>
    <w:rsid w:val="00904F9B"/>
    <w:rsid w:val="009057CE"/>
    <w:rsid w:val="00910D20"/>
    <w:rsid w:val="00911617"/>
    <w:rsid w:val="00911E4A"/>
    <w:rsid w:val="009127B2"/>
    <w:rsid w:val="00912C8C"/>
    <w:rsid w:val="00913233"/>
    <w:rsid w:val="00914D3C"/>
    <w:rsid w:val="0091672A"/>
    <w:rsid w:val="00917930"/>
    <w:rsid w:val="0092309D"/>
    <w:rsid w:val="00923492"/>
    <w:rsid w:val="009249DF"/>
    <w:rsid w:val="00924E7C"/>
    <w:rsid w:val="00925DC1"/>
    <w:rsid w:val="0092606D"/>
    <w:rsid w:val="00926C2D"/>
    <w:rsid w:val="0093160D"/>
    <w:rsid w:val="00931632"/>
    <w:rsid w:val="009327B9"/>
    <w:rsid w:val="00934CFD"/>
    <w:rsid w:val="00935176"/>
    <w:rsid w:val="00935CD8"/>
    <w:rsid w:val="0093719D"/>
    <w:rsid w:val="009410DB"/>
    <w:rsid w:val="009454AD"/>
    <w:rsid w:val="00946A1C"/>
    <w:rsid w:val="009477FD"/>
    <w:rsid w:val="009506D0"/>
    <w:rsid w:val="00951E7D"/>
    <w:rsid w:val="00954C34"/>
    <w:rsid w:val="00955BD3"/>
    <w:rsid w:val="00956A90"/>
    <w:rsid w:val="00957ADE"/>
    <w:rsid w:val="009608A6"/>
    <w:rsid w:val="0096204E"/>
    <w:rsid w:val="009703E2"/>
    <w:rsid w:val="00970C1F"/>
    <w:rsid w:val="00973FE3"/>
    <w:rsid w:val="0097482E"/>
    <w:rsid w:val="009756B0"/>
    <w:rsid w:val="00975927"/>
    <w:rsid w:val="0097735F"/>
    <w:rsid w:val="009854B4"/>
    <w:rsid w:val="0098586E"/>
    <w:rsid w:val="00985C92"/>
    <w:rsid w:val="00987813"/>
    <w:rsid w:val="00993572"/>
    <w:rsid w:val="00993EB7"/>
    <w:rsid w:val="00996F4E"/>
    <w:rsid w:val="009977CE"/>
    <w:rsid w:val="009A0711"/>
    <w:rsid w:val="009A0989"/>
    <w:rsid w:val="009A0DFC"/>
    <w:rsid w:val="009A15A0"/>
    <w:rsid w:val="009A1903"/>
    <w:rsid w:val="009A48A2"/>
    <w:rsid w:val="009A672A"/>
    <w:rsid w:val="009A7750"/>
    <w:rsid w:val="009B2F87"/>
    <w:rsid w:val="009B49EC"/>
    <w:rsid w:val="009B4D26"/>
    <w:rsid w:val="009B7D6C"/>
    <w:rsid w:val="009B7DA5"/>
    <w:rsid w:val="009C0D7C"/>
    <w:rsid w:val="009C2583"/>
    <w:rsid w:val="009C3167"/>
    <w:rsid w:val="009C4189"/>
    <w:rsid w:val="009C56C5"/>
    <w:rsid w:val="009D1439"/>
    <w:rsid w:val="009D1E99"/>
    <w:rsid w:val="009D22C7"/>
    <w:rsid w:val="009D60A5"/>
    <w:rsid w:val="009E1D2B"/>
    <w:rsid w:val="009E2029"/>
    <w:rsid w:val="009E2D15"/>
    <w:rsid w:val="009E435F"/>
    <w:rsid w:val="009E4859"/>
    <w:rsid w:val="009E5529"/>
    <w:rsid w:val="009E5CC4"/>
    <w:rsid w:val="009E6B91"/>
    <w:rsid w:val="009E7728"/>
    <w:rsid w:val="009F1036"/>
    <w:rsid w:val="009F1AEC"/>
    <w:rsid w:val="009F36B2"/>
    <w:rsid w:val="009F60ED"/>
    <w:rsid w:val="009F64F0"/>
    <w:rsid w:val="009F7004"/>
    <w:rsid w:val="00A000C0"/>
    <w:rsid w:val="00A00C24"/>
    <w:rsid w:val="00A00EF8"/>
    <w:rsid w:val="00A01705"/>
    <w:rsid w:val="00A04065"/>
    <w:rsid w:val="00A0789B"/>
    <w:rsid w:val="00A103AF"/>
    <w:rsid w:val="00A110C2"/>
    <w:rsid w:val="00A15A8F"/>
    <w:rsid w:val="00A2129D"/>
    <w:rsid w:val="00A21812"/>
    <w:rsid w:val="00A2203D"/>
    <w:rsid w:val="00A241AA"/>
    <w:rsid w:val="00A263C1"/>
    <w:rsid w:val="00A264D3"/>
    <w:rsid w:val="00A26B3E"/>
    <w:rsid w:val="00A310F1"/>
    <w:rsid w:val="00A339A8"/>
    <w:rsid w:val="00A35989"/>
    <w:rsid w:val="00A3622C"/>
    <w:rsid w:val="00A36ED1"/>
    <w:rsid w:val="00A409C7"/>
    <w:rsid w:val="00A4148E"/>
    <w:rsid w:val="00A41594"/>
    <w:rsid w:val="00A41F6E"/>
    <w:rsid w:val="00A434E3"/>
    <w:rsid w:val="00A44C8A"/>
    <w:rsid w:val="00A45059"/>
    <w:rsid w:val="00A45624"/>
    <w:rsid w:val="00A50ECE"/>
    <w:rsid w:val="00A52700"/>
    <w:rsid w:val="00A54C2B"/>
    <w:rsid w:val="00A55AE3"/>
    <w:rsid w:val="00A60D07"/>
    <w:rsid w:val="00A61334"/>
    <w:rsid w:val="00A61D3E"/>
    <w:rsid w:val="00A62292"/>
    <w:rsid w:val="00A6234C"/>
    <w:rsid w:val="00A6318C"/>
    <w:rsid w:val="00A670D2"/>
    <w:rsid w:val="00A67301"/>
    <w:rsid w:val="00A67A5E"/>
    <w:rsid w:val="00A70107"/>
    <w:rsid w:val="00A71DFA"/>
    <w:rsid w:val="00A728F2"/>
    <w:rsid w:val="00A732ED"/>
    <w:rsid w:val="00A7446D"/>
    <w:rsid w:val="00A74C1D"/>
    <w:rsid w:val="00A76432"/>
    <w:rsid w:val="00A778E5"/>
    <w:rsid w:val="00A77AD0"/>
    <w:rsid w:val="00A80A88"/>
    <w:rsid w:val="00A812E8"/>
    <w:rsid w:val="00A86DBF"/>
    <w:rsid w:val="00A9308B"/>
    <w:rsid w:val="00A93DD8"/>
    <w:rsid w:val="00A942AA"/>
    <w:rsid w:val="00A9524E"/>
    <w:rsid w:val="00A970CD"/>
    <w:rsid w:val="00AA03C3"/>
    <w:rsid w:val="00AA0843"/>
    <w:rsid w:val="00AA1263"/>
    <w:rsid w:val="00AA1797"/>
    <w:rsid w:val="00AA184A"/>
    <w:rsid w:val="00AA1CBE"/>
    <w:rsid w:val="00AA21CC"/>
    <w:rsid w:val="00AA31AA"/>
    <w:rsid w:val="00AA31F2"/>
    <w:rsid w:val="00AA4829"/>
    <w:rsid w:val="00AA50A2"/>
    <w:rsid w:val="00AA5FA5"/>
    <w:rsid w:val="00AB32DA"/>
    <w:rsid w:val="00AB4CB2"/>
    <w:rsid w:val="00AC0116"/>
    <w:rsid w:val="00AC0AAA"/>
    <w:rsid w:val="00AC0D11"/>
    <w:rsid w:val="00AC2947"/>
    <w:rsid w:val="00AC3F91"/>
    <w:rsid w:val="00AC5309"/>
    <w:rsid w:val="00AC6003"/>
    <w:rsid w:val="00AC623B"/>
    <w:rsid w:val="00AC6CA2"/>
    <w:rsid w:val="00AD0E15"/>
    <w:rsid w:val="00AD1A52"/>
    <w:rsid w:val="00AD1F1E"/>
    <w:rsid w:val="00AD2189"/>
    <w:rsid w:val="00AD5176"/>
    <w:rsid w:val="00AE28AD"/>
    <w:rsid w:val="00AE3B53"/>
    <w:rsid w:val="00AE5D83"/>
    <w:rsid w:val="00AF1A51"/>
    <w:rsid w:val="00AF2CC0"/>
    <w:rsid w:val="00AF438D"/>
    <w:rsid w:val="00AF5733"/>
    <w:rsid w:val="00AF5E87"/>
    <w:rsid w:val="00AF7A63"/>
    <w:rsid w:val="00B00F79"/>
    <w:rsid w:val="00B02FF7"/>
    <w:rsid w:val="00B04857"/>
    <w:rsid w:val="00B06370"/>
    <w:rsid w:val="00B06AE1"/>
    <w:rsid w:val="00B07889"/>
    <w:rsid w:val="00B13436"/>
    <w:rsid w:val="00B13BBD"/>
    <w:rsid w:val="00B15852"/>
    <w:rsid w:val="00B15B2B"/>
    <w:rsid w:val="00B1627E"/>
    <w:rsid w:val="00B166CC"/>
    <w:rsid w:val="00B21191"/>
    <w:rsid w:val="00B229F1"/>
    <w:rsid w:val="00B22E27"/>
    <w:rsid w:val="00B22F57"/>
    <w:rsid w:val="00B23414"/>
    <w:rsid w:val="00B23980"/>
    <w:rsid w:val="00B23DDF"/>
    <w:rsid w:val="00B259E2"/>
    <w:rsid w:val="00B25F61"/>
    <w:rsid w:val="00B3133D"/>
    <w:rsid w:val="00B3311D"/>
    <w:rsid w:val="00B3488E"/>
    <w:rsid w:val="00B36DF4"/>
    <w:rsid w:val="00B40B16"/>
    <w:rsid w:val="00B4174E"/>
    <w:rsid w:val="00B41CBA"/>
    <w:rsid w:val="00B44C34"/>
    <w:rsid w:val="00B44D6A"/>
    <w:rsid w:val="00B458AB"/>
    <w:rsid w:val="00B5072E"/>
    <w:rsid w:val="00B509E9"/>
    <w:rsid w:val="00B513F6"/>
    <w:rsid w:val="00B515DF"/>
    <w:rsid w:val="00B52707"/>
    <w:rsid w:val="00B53FA5"/>
    <w:rsid w:val="00B563F3"/>
    <w:rsid w:val="00B608B8"/>
    <w:rsid w:val="00B61ED4"/>
    <w:rsid w:val="00B6253B"/>
    <w:rsid w:val="00B629F5"/>
    <w:rsid w:val="00B62F38"/>
    <w:rsid w:val="00B63324"/>
    <w:rsid w:val="00B643FF"/>
    <w:rsid w:val="00B64BA1"/>
    <w:rsid w:val="00B64F9E"/>
    <w:rsid w:val="00B66E5E"/>
    <w:rsid w:val="00B670E1"/>
    <w:rsid w:val="00B67168"/>
    <w:rsid w:val="00B67BF4"/>
    <w:rsid w:val="00B703E5"/>
    <w:rsid w:val="00B70E1C"/>
    <w:rsid w:val="00B74A0D"/>
    <w:rsid w:val="00B76E25"/>
    <w:rsid w:val="00B77D92"/>
    <w:rsid w:val="00B82A0B"/>
    <w:rsid w:val="00B84F90"/>
    <w:rsid w:val="00B85A81"/>
    <w:rsid w:val="00B919F7"/>
    <w:rsid w:val="00B927F6"/>
    <w:rsid w:val="00B956A2"/>
    <w:rsid w:val="00B9798C"/>
    <w:rsid w:val="00BA4FBC"/>
    <w:rsid w:val="00BA634F"/>
    <w:rsid w:val="00BA78C2"/>
    <w:rsid w:val="00BB12AE"/>
    <w:rsid w:val="00BB431D"/>
    <w:rsid w:val="00BB6CC2"/>
    <w:rsid w:val="00BB7F2A"/>
    <w:rsid w:val="00BC2B98"/>
    <w:rsid w:val="00BC300A"/>
    <w:rsid w:val="00BC3155"/>
    <w:rsid w:val="00BC5238"/>
    <w:rsid w:val="00BC6BBD"/>
    <w:rsid w:val="00BC751D"/>
    <w:rsid w:val="00BD3706"/>
    <w:rsid w:val="00BD4E6A"/>
    <w:rsid w:val="00BD52C9"/>
    <w:rsid w:val="00BE122D"/>
    <w:rsid w:val="00BE1846"/>
    <w:rsid w:val="00BE1CB9"/>
    <w:rsid w:val="00BE1FA1"/>
    <w:rsid w:val="00BE6A9E"/>
    <w:rsid w:val="00BE6D9A"/>
    <w:rsid w:val="00BF13E8"/>
    <w:rsid w:val="00BF1A2C"/>
    <w:rsid w:val="00BF1B7A"/>
    <w:rsid w:val="00BF22BF"/>
    <w:rsid w:val="00BF419A"/>
    <w:rsid w:val="00BF4487"/>
    <w:rsid w:val="00BF5971"/>
    <w:rsid w:val="00BF5DA5"/>
    <w:rsid w:val="00BF6CC4"/>
    <w:rsid w:val="00C01350"/>
    <w:rsid w:val="00C04AE5"/>
    <w:rsid w:val="00C05402"/>
    <w:rsid w:val="00C05621"/>
    <w:rsid w:val="00C10D0D"/>
    <w:rsid w:val="00C111AD"/>
    <w:rsid w:val="00C14A03"/>
    <w:rsid w:val="00C14BE5"/>
    <w:rsid w:val="00C1697A"/>
    <w:rsid w:val="00C17CBF"/>
    <w:rsid w:val="00C17E97"/>
    <w:rsid w:val="00C20143"/>
    <w:rsid w:val="00C20791"/>
    <w:rsid w:val="00C222C1"/>
    <w:rsid w:val="00C2466D"/>
    <w:rsid w:val="00C251DA"/>
    <w:rsid w:val="00C26CB0"/>
    <w:rsid w:val="00C275BD"/>
    <w:rsid w:val="00C27A83"/>
    <w:rsid w:val="00C304A1"/>
    <w:rsid w:val="00C321AC"/>
    <w:rsid w:val="00C32291"/>
    <w:rsid w:val="00C3503C"/>
    <w:rsid w:val="00C35DCF"/>
    <w:rsid w:val="00C35E0C"/>
    <w:rsid w:val="00C36288"/>
    <w:rsid w:val="00C3665A"/>
    <w:rsid w:val="00C40B35"/>
    <w:rsid w:val="00C41977"/>
    <w:rsid w:val="00C41D39"/>
    <w:rsid w:val="00C42A23"/>
    <w:rsid w:val="00C443F5"/>
    <w:rsid w:val="00C450C4"/>
    <w:rsid w:val="00C462B1"/>
    <w:rsid w:val="00C4635F"/>
    <w:rsid w:val="00C50114"/>
    <w:rsid w:val="00C5209B"/>
    <w:rsid w:val="00C524A0"/>
    <w:rsid w:val="00C52977"/>
    <w:rsid w:val="00C549C6"/>
    <w:rsid w:val="00C55716"/>
    <w:rsid w:val="00C566F7"/>
    <w:rsid w:val="00C575C9"/>
    <w:rsid w:val="00C57D4F"/>
    <w:rsid w:val="00C609E0"/>
    <w:rsid w:val="00C62268"/>
    <w:rsid w:val="00C63086"/>
    <w:rsid w:val="00C64093"/>
    <w:rsid w:val="00C65005"/>
    <w:rsid w:val="00C65454"/>
    <w:rsid w:val="00C65F6F"/>
    <w:rsid w:val="00C7098E"/>
    <w:rsid w:val="00C71547"/>
    <w:rsid w:val="00C7321C"/>
    <w:rsid w:val="00C74EF0"/>
    <w:rsid w:val="00C7684D"/>
    <w:rsid w:val="00C805D5"/>
    <w:rsid w:val="00C81064"/>
    <w:rsid w:val="00C814A7"/>
    <w:rsid w:val="00C847A8"/>
    <w:rsid w:val="00C84C9D"/>
    <w:rsid w:val="00C84D61"/>
    <w:rsid w:val="00C8609E"/>
    <w:rsid w:val="00C8693F"/>
    <w:rsid w:val="00C905BD"/>
    <w:rsid w:val="00C918FE"/>
    <w:rsid w:val="00C9481F"/>
    <w:rsid w:val="00C96F8D"/>
    <w:rsid w:val="00CA0C3F"/>
    <w:rsid w:val="00CA0F49"/>
    <w:rsid w:val="00CA26D0"/>
    <w:rsid w:val="00CA28A6"/>
    <w:rsid w:val="00CA4B76"/>
    <w:rsid w:val="00CA558D"/>
    <w:rsid w:val="00CA6763"/>
    <w:rsid w:val="00CB4E44"/>
    <w:rsid w:val="00CB5179"/>
    <w:rsid w:val="00CB519C"/>
    <w:rsid w:val="00CB5223"/>
    <w:rsid w:val="00CB6E02"/>
    <w:rsid w:val="00CC0621"/>
    <w:rsid w:val="00CC0931"/>
    <w:rsid w:val="00CC10DC"/>
    <w:rsid w:val="00CC44D7"/>
    <w:rsid w:val="00CC59FA"/>
    <w:rsid w:val="00CC5AF6"/>
    <w:rsid w:val="00CC72B4"/>
    <w:rsid w:val="00CD1000"/>
    <w:rsid w:val="00CD390C"/>
    <w:rsid w:val="00CD4B4D"/>
    <w:rsid w:val="00CD545D"/>
    <w:rsid w:val="00CE3414"/>
    <w:rsid w:val="00CE79CA"/>
    <w:rsid w:val="00CF0033"/>
    <w:rsid w:val="00CF07F1"/>
    <w:rsid w:val="00CF5299"/>
    <w:rsid w:val="00CF54A5"/>
    <w:rsid w:val="00CF59D2"/>
    <w:rsid w:val="00CF6BA2"/>
    <w:rsid w:val="00D0090D"/>
    <w:rsid w:val="00D03940"/>
    <w:rsid w:val="00D047C2"/>
    <w:rsid w:val="00D05FA2"/>
    <w:rsid w:val="00D1076E"/>
    <w:rsid w:val="00D1211D"/>
    <w:rsid w:val="00D121AC"/>
    <w:rsid w:val="00D1524B"/>
    <w:rsid w:val="00D201CE"/>
    <w:rsid w:val="00D2100B"/>
    <w:rsid w:val="00D215B8"/>
    <w:rsid w:val="00D229B2"/>
    <w:rsid w:val="00D22BAC"/>
    <w:rsid w:val="00D22F8E"/>
    <w:rsid w:val="00D23226"/>
    <w:rsid w:val="00D237BC"/>
    <w:rsid w:val="00D23A4E"/>
    <w:rsid w:val="00D24890"/>
    <w:rsid w:val="00D24D9C"/>
    <w:rsid w:val="00D26953"/>
    <w:rsid w:val="00D27833"/>
    <w:rsid w:val="00D30217"/>
    <w:rsid w:val="00D303B2"/>
    <w:rsid w:val="00D33D84"/>
    <w:rsid w:val="00D35C61"/>
    <w:rsid w:val="00D36AF3"/>
    <w:rsid w:val="00D37A41"/>
    <w:rsid w:val="00D4031E"/>
    <w:rsid w:val="00D40DA8"/>
    <w:rsid w:val="00D422BC"/>
    <w:rsid w:val="00D433BE"/>
    <w:rsid w:val="00D439D8"/>
    <w:rsid w:val="00D44578"/>
    <w:rsid w:val="00D461A8"/>
    <w:rsid w:val="00D46FC9"/>
    <w:rsid w:val="00D47148"/>
    <w:rsid w:val="00D47CE9"/>
    <w:rsid w:val="00D524EF"/>
    <w:rsid w:val="00D5278A"/>
    <w:rsid w:val="00D52FB4"/>
    <w:rsid w:val="00D55350"/>
    <w:rsid w:val="00D5668A"/>
    <w:rsid w:val="00D602E7"/>
    <w:rsid w:val="00D6051F"/>
    <w:rsid w:val="00D605B2"/>
    <w:rsid w:val="00D60800"/>
    <w:rsid w:val="00D61F25"/>
    <w:rsid w:val="00D620DC"/>
    <w:rsid w:val="00D62715"/>
    <w:rsid w:val="00D640FA"/>
    <w:rsid w:val="00D653A9"/>
    <w:rsid w:val="00D65757"/>
    <w:rsid w:val="00D70410"/>
    <w:rsid w:val="00D71EAE"/>
    <w:rsid w:val="00D726FA"/>
    <w:rsid w:val="00D732A7"/>
    <w:rsid w:val="00D73323"/>
    <w:rsid w:val="00D734C8"/>
    <w:rsid w:val="00D77499"/>
    <w:rsid w:val="00D80FA3"/>
    <w:rsid w:val="00D81761"/>
    <w:rsid w:val="00D81F53"/>
    <w:rsid w:val="00D82215"/>
    <w:rsid w:val="00D848F8"/>
    <w:rsid w:val="00D84ADD"/>
    <w:rsid w:val="00D87A5C"/>
    <w:rsid w:val="00D913C5"/>
    <w:rsid w:val="00D94C23"/>
    <w:rsid w:val="00D97025"/>
    <w:rsid w:val="00D97A1B"/>
    <w:rsid w:val="00DA0B74"/>
    <w:rsid w:val="00DA137B"/>
    <w:rsid w:val="00DA3676"/>
    <w:rsid w:val="00DA505E"/>
    <w:rsid w:val="00DA6D23"/>
    <w:rsid w:val="00DA7CF7"/>
    <w:rsid w:val="00DA7E80"/>
    <w:rsid w:val="00DB1136"/>
    <w:rsid w:val="00DB19BA"/>
    <w:rsid w:val="00DB59F8"/>
    <w:rsid w:val="00DB5DAB"/>
    <w:rsid w:val="00DB61DD"/>
    <w:rsid w:val="00DC06F5"/>
    <w:rsid w:val="00DC0F21"/>
    <w:rsid w:val="00DC1079"/>
    <w:rsid w:val="00DD0839"/>
    <w:rsid w:val="00DD0D79"/>
    <w:rsid w:val="00DD13E9"/>
    <w:rsid w:val="00DD1995"/>
    <w:rsid w:val="00DD5EB2"/>
    <w:rsid w:val="00DD5F74"/>
    <w:rsid w:val="00DD78E6"/>
    <w:rsid w:val="00DE0368"/>
    <w:rsid w:val="00DE362E"/>
    <w:rsid w:val="00DE474A"/>
    <w:rsid w:val="00DE4DE1"/>
    <w:rsid w:val="00DE5C2E"/>
    <w:rsid w:val="00DE6EA6"/>
    <w:rsid w:val="00DE78D1"/>
    <w:rsid w:val="00DE7A10"/>
    <w:rsid w:val="00DF1AD3"/>
    <w:rsid w:val="00DF256C"/>
    <w:rsid w:val="00DF440B"/>
    <w:rsid w:val="00DF4684"/>
    <w:rsid w:val="00DF4F8B"/>
    <w:rsid w:val="00DF5AA7"/>
    <w:rsid w:val="00DF6899"/>
    <w:rsid w:val="00DF6F12"/>
    <w:rsid w:val="00E00067"/>
    <w:rsid w:val="00E01F80"/>
    <w:rsid w:val="00E02616"/>
    <w:rsid w:val="00E02FC3"/>
    <w:rsid w:val="00E03CC6"/>
    <w:rsid w:val="00E06A33"/>
    <w:rsid w:val="00E07381"/>
    <w:rsid w:val="00E104F7"/>
    <w:rsid w:val="00E1098A"/>
    <w:rsid w:val="00E10B43"/>
    <w:rsid w:val="00E11639"/>
    <w:rsid w:val="00E1301B"/>
    <w:rsid w:val="00E134FB"/>
    <w:rsid w:val="00E138A7"/>
    <w:rsid w:val="00E145D2"/>
    <w:rsid w:val="00E162B6"/>
    <w:rsid w:val="00E16D31"/>
    <w:rsid w:val="00E21A5D"/>
    <w:rsid w:val="00E25164"/>
    <w:rsid w:val="00E251AD"/>
    <w:rsid w:val="00E25204"/>
    <w:rsid w:val="00E260F4"/>
    <w:rsid w:val="00E31C53"/>
    <w:rsid w:val="00E33CC8"/>
    <w:rsid w:val="00E35C2B"/>
    <w:rsid w:val="00E365F6"/>
    <w:rsid w:val="00E36781"/>
    <w:rsid w:val="00E3729E"/>
    <w:rsid w:val="00E40EB3"/>
    <w:rsid w:val="00E42A85"/>
    <w:rsid w:val="00E42E2A"/>
    <w:rsid w:val="00E44BAA"/>
    <w:rsid w:val="00E45D36"/>
    <w:rsid w:val="00E472D3"/>
    <w:rsid w:val="00E504E6"/>
    <w:rsid w:val="00E517D8"/>
    <w:rsid w:val="00E548D7"/>
    <w:rsid w:val="00E5748A"/>
    <w:rsid w:val="00E60622"/>
    <w:rsid w:val="00E60E5A"/>
    <w:rsid w:val="00E611FB"/>
    <w:rsid w:val="00E61E53"/>
    <w:rsid w:val="00E62665"/>
    <w:rsid w:val="00E631E9"/>
    <w:rsid w:val="00E667EE"/>
    <w:rsid w:val="00E73DAB"/>
    <w:rsid w:val="00E76EBA"/>
    <w:rsid w:val="00E77B06"/>
    <w:rsid w:val="00E8017A"/>
    <w:rsid w:val="00E802A0"/>
    <w:rsid w:val="00E80F00"/>
    <w:rsid w:val="00E82310"/>
    <w:rsid w:val="00E833AB"/>
    <w:rsid w:val="00E90AF1"/>
    <w:rsid w:val="00E91A96"/>
    <w:rsid w:val="00E92800"/>
    <w:rsid w:val="00E92F96"/>
    <w:rsid w:val="00E94ED8"/>
    <w:rsid w:val="00E957F9"/>
    <w:rsid w:val="00E97A26"/>
    <w:rsid w:val="00EA02E0"/>
    <w:rsid w:val="00EA1A68"/>
    <w:rsid w:val="00EA1CD4"/>
    <w:rsid w:val="00EA1CDD"/>
    <w:rsid w:val="00EA2A0F"/>
    <w:rsid w:val="00EA2BED"/>
    <w:rsid w:val="00EA3818"/>
    <w:rsid w:val="00EA5338"/>
    <w:rsid w:val="00EA6295"/>
    <w:rsid w:val="00EB365A"/>
    <w:rsid w:val="00EB626D"/>
    <w:rsid w:val="00EB6C4D"/>
    <w:rsid w:val="00EB77C9"/>
    <w:rsid w:val="00EC029A"/>
    <w:rsid w:val="00EC0DCE"/>
    <w:rsid w:val="00EC1E5F"/>
    <w:rsid w:val="00EC25B9"/>
    <w:rsid w:val="00EC2965"/>
    <w:rsid w:val="00EC33B3"/>
    <w:rsid w:val="00EC3DDE"/>
    <w:rsid w:val="00EC46E3"/>
    <w:rsid w:val="00EC53BA"/>
    <w:rsid w:val="00EC7E2D"/>
    <w:rsid w:val="00ED07A3"/>
    <w:rsid w:val="00ED1515"/>
    <w:rsid w:val="00ED1D46"/>
    <w:rsid w:val="00ED2D7F"/>
    <w:rsid w:val="00ED4040"/>
    <w:rsid w:val="00ED5944"/>
    <w:rsid w:val="00ED6043"/>
    <w:rsid w:val="00EE105B"/>
    <w:rsid w:val="00EF48FE"/>
    <w:rsid w:val="00F0320A"/>
    <w:rsid w:val="00F03D98"/>
    <w:rsid w:val="00F04D12"/>
    <w:rsid w:val="00F07AA3"/>
    <w:rsid w:val="00F11AEB"/>
    <w:rsid w:val="00F13EED"/>
    <w:rsid w:val="00F152BA"/>
    <w:rsid w:val="00F17086"/>
    <w:rsid w:val="00F21E52"/>
    <w:rsid w:val="00F23835"/>
    <w:rsid w:val="00F240B0"/>
    <w:rsid w:val="00F25E68"/>
    <w:rsid w:val="00F27194"/>
    <w:rsid w:val="00F27C1A"/>
    <w:rsid w:val="00F27E5F"/>
    <w:rsid w:val="00F3028E"/>
    <w:rsid w:val="00F3031D"/>
    <w:rsid w:val="00F34F05"/>
    <w:rsid w:val="00F35254"/>
    <w:rsid w:val="00F42CBC"/>
    <w:rsid w:val="00F44EF2"/>
    <w:rsid w:val="00F45478"/>
    <w:rsid w:val="00F45D3E"/>
    <w:rsid w:val="00F4717B"/>
    <w:rsid w:val="00F47D40"/>
    <w:rsid w:val="00F514AE"/>
    <w:rsid w:val="00F53927"/>
    <w:rsid w:val="00F53F05"/>
    <w:rsid w:val="00F55C71"/>
    <w:rsid w:val="00F55D9D"/>
    <w:rsid w:val="00F56B3E"/>
    <w:rsid w:val="00F57F49"/>
    <w:rsid w:val="00F614AE"/>
    <w:rsid w:val="00F7054F"/>
    <w:rsid w:val="00F71567"/>
    <w:rsid w:val="00F739B7"/>
    <w:rsid w:val="00F74192"/>
    <w:rsid w:val="00F744F3"/>
    <w:rsid w:val="00F74927"/>
    <w:rsid w:val="00F77602"/>
    <w:rsid w:val="00F80510"/>
    <w:rsid w:val="00F80936"/>
    <w:rsid w:val="00F82760"/>
    <w:rsid w:val="00F8358A"/>
    <w:rsid w:val="00F84A62"/>
    <w:rsid w:val="00F85222"/>
    <w:rsid w:val="00F85572"/>
    <w:rsid w:val="00F86A69"/>
    <w:rsid w:val="00F91D96"/>
    <w:rsid w:val="00F92CE4"/>
    <w:rsid w:val="00F930D6"/>
    <w:rsid w:val="00F93E33"/>
    <w:rsid w:val="00F94129"/>
    <w:rsid w:val="00F95E23"/>
    <w:rsid w:val="00F97412"/>
    <w:rsid w:val="00F97928"/>
    <w:rsid w:val="00FA10B2"/>
    <w:rsid w:val="00FA51FF"/>
    <w:rsid w:val="00FA5560"/>
    <w:rsid w:val="00FA64CF"/>
    <w:rsid w:val="00FB090F"/>
    <w:rsid w:val="00FB1001"/>
    <w:rsid w:val="00FB3262"/>
    <w:rsid w:val="00FB507E"/>
    <w:rsid w:val="00FB5D1D"/>
    <w:rsid w:val="00FB5D9E"/>
    <w:rsid w:val="00FB6120"/>
    <w:rsid w:val="00FB634D"/>
    <w:rsid w:val="00FB6940"/>
    <w:rsid w:val="00FB7C42"/>
    <w:rsid w:val="00FC0142"/>
    <w:rsid w:val="00FC0713"/>
    <w:rsid w:val="00FC18A7"/>
    <w:rsid w:val="00FC2394"/>
    <w:rsid w:val="00FC2999"/>
    <w:rsid w:val="00FC31DF"/>
    <w:rsid w:val="00FC42A6"/>
    <w:rsid w:val="00FC4709"/>
    <w:rsid w:val="00FC5909"/>
    <w:rsid w:val="00FC6DBA"/>
    <w:rsid w:val="00FD41C7"/>
    <w:rsid w:val="00FD470E"/>
    <w:rsid w:val="00FD6554"/>
    <w:rsid w:val="00FD66DD"/>
    <w:rsid w:val="00FE0E40"/>
    <w:rsid w:val="00FE6ABD"/>
    <w:rsid w:val="00FE7B7A"/>
    <w:rsid w:val="00FF0299"/>
    <w:rsid w:val="00FF0A49"/>
    <w:rsid w:val="00FF1877"/>
    <w:rsid w:val="00FF1D68"/>
    <w:rsid w:val="00FF1EFC"/>
    <w:rsid w:val="00FF20B9"/>
    <w:rsid w:val="00FF52CD"/>
    <w:rsid w:val="00FF54D0"/>
    <w:rsid w:val="00FF64CD"/>
    <w:rsid w:val="00FF7064"/>
    <w:rsid w:val="00FF7732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BB365"/>
  <w15:docId w15:val="{82CDEE63-5541-48DE-9FA6-F83E4ABF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C3F91"/>
    <w:pPr>
      <w:ind w:firstLine="709"/>
      <w:jc w:val="both"/>
    </w:pPr>
    <w:rPr>
      <w:rFonts w:ascii="Times New Roman" w:hAnsi="Times New Roman"/>
      <w:sz w:val="30"/>
      <w:szCs w:val="22"/>
      <w:lang w:val="ru-RU"/>
    </w:rPr>
  </w:style>
  <w:style w:type="paragraph" w:styleId="13">
    <w:name w:val="heading 1"/>
    <w:basedOn w:val="a4"/>
    <w:next w:val="a4"/>
    <w:link w:val="14"/>
    <w:qFormat/>
    <w:rsid w:val="007B668E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13"/>
    <w:next w:val="a4"/>
    <w:link w:val="21"/>
    <w:autoRedefine/>
    <w:uiPriority w:val="9"/>
    <w:unhideWhenUsed/>
    <w:qFormat/>
    <w:rsid w:val="007B668E"/>
    <w:pPr>
      <w:numPr>
        <w:ilvl w:val="1"/>
        <w:numId w:val="1"/>
      </w:numPr>
      <w:tabs>
        <w:tab w:val="num" w:pos="709"/>
      </w:tabs>
      <w:spacing w:before="240" w:after="120"/>
      <w:ind w:left="0" w:firstLine="0"/>
      <w:outlineLvl w:val="1"/>
    </w:pPr>
    <w:rPr>
      <w:rFonts w:ascii="Times New Roman" w:hAnsi="Times New Roman"/>
      <w:bCs w:val="0"/>
      <w:color w:val="auto"/>
      <w:sz w:val="30"/>
      <w:szCs w:val="20"/>
      <w:lang w:eastAsia="ru-RU"/>
    </w:rPr>
  </w:style>
  <w:style w:type="paragraph" w:styleId="31">
    <w:name w:val="heading 3"/>
    <w:basedOn w:val="a4"/>
    <w:next w:val="a4"/>
    <w:link w:val="32"/>
    <w:uiPriority w:val="9"/>
    <w:unhideWhenUsed/>
    <w:qFormat/>
    <w:rsid w:val="00CA0C3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40">
    <w:name w:val="heading 4"/>
    <w:basedOn w:val="a4"/>
    <w:next w:val="a4"/>
    <w:link w:val="41"/>
    <w:autoRedefine/>
    <w:uiPriority w:val="99"/>
    <w:unhideWhenUsed/>
    <w:qFormat/>
    <w:rsid w:val="00DA137B"/>
    <w:pPr>
      <w:keepNext/>
      <w:tabs>
        <w:tab w:val="num" w:pos="1584"/>
      </w:tabs>
      <w:spacing w:before="100" w:beforeAutospacing="1" w:after="120"/>
      <w:ind w:left="1134" w:hanging="425"/>
      <w:outlineLvl w:val="3"/>
    </w:pPr>
    <w:rPr>
      <w:rFonts w:eastAsia="Times New Roman"/>
      <w:b/>
      <w:bCs/>
      <w:sz w:val="26"/>
      <w:szCs w:val="26"/>
      <w:lang w:val="x-none" w:eastAsia="ru-RU"/>
    </w:rPr>
  </w:style>
  <w:style w:type="paragraph" w:styleId="50">
    <w:name w:val="heading 5"/>
    <w:aliases w:val="Номер главы"/>
    <w:basedOn w:val="40"/>
    <w:next w:val="a4"/>
    <w:link w:val="51"/>
    <w:autoRedefine/>
    <w:unhideWhenUsed/>
    <w:qFormat/>
    <w:rsid w:val="007B668E"/>
    <w:pPr>
      <w:numPr>
        <w:ilvl w:val="4"/>
      </w:numPr>
      <w:tabs>
        <w:tab w:val="num" w:pos="1276"/>
        <w:tab w:val="num" w:pos="1584"/>
      </w:tabs>
      <w:spacing w:before="120" w:beforeAutospacing="0"/>
      <w:ind w:left="1276" w:hanging="1276"/>
      <w:outlineLvl w:val="4"/>
    </w:pPr>
    <w:rPr>
      <w:b w:val="0"/>
      <w:bCs w:val="0"/>
      <w:i/>
      <w:color w:val="000000"/>
    </w:rPr>
  </w:style>
  <w:style w:type="paragraph" w:styleId="6">
    <w:name w:val="heading 6"/>
    <w:basedOn w:val="a4"/>
    <w:next w:val="a4"/>
    <w:link w:val="61"/>
    <w:uiPriority w:val="99"/>
    <w:unhideWhenUsed/>
    <w:qFormat/>
    <w:rsid w:val="007B668E"/>
    <w:pPr>
      <w:keepNext/>
      <w:numPr>
        <w:ilvl w:val="5"/>
        <w:numId w:val="1"/>
      </w:numPr>
      <w:spacing w:before="120" w:after="120"/>
      <w:outlineLvl w:val="5"/>
    </w:pPr>
    <w:rPr>
      <w:rFonts w:eastAsia="Times New Roman"/>
      <w:b/>
      <w:bCs/>
      <w:sz w:val="28"/>
      <w:szCs w:val="28"/>
      <w:lang w:val="x-none" w:eastAsia="ru-RU"/>
    </w:rPr>
  </w:style>
  <w:style w:type="paragraph" w:styleId="7">
    <w:name w:val="heading 7"/>
    <w:basedOn w:val="a4"/>
    <w:next w:val="a4"/>
    <w:link w:val="71"/>
    <w:unhideWhenUsed/>
    <w:qFormat/>
    <w:rsid w:val="007B668E"/>
    <w:pPr>
      <w:keepNext/>
      <w:numPr>
        <w:ilvl w:val="6"/>
        <w:numId w:val="1"/>
      </w:numPr>
      <w:spacing w:before="120" w:after="120"/>
      <w:outlineLvl w:val="6"/>
    </w:pPr>
    <w:rPr>
      <w:rFonts w:eastAsia="Times New Roman"/>
      <w:b/>
      <w:bCs/>
      <w:sz w:val="28"/>
      <w:szCs w:val="28"/>
      <w:lang w:val="x-none" w:eastAsia="ru-RU"/>
    </w:rPr>
  </w:style>
  <w:style w:type="paragraph" w:styleId="80">
    <w:name w:val="heading 8"/>
    <w:basedOn w:val="a4"/>
    <w:next w:val="a4"/>
    <w:link w:val="81"/>
    <w:uiPriority w:val="99"/>
    <w:unhideWhenUsed/>
    <w:qFormat/>
    <w:rsid w:val="007B668E"/>
    <w:pPr>
      <w:keepNext/>
      <w:numPr>
        <w:ilvl w:val="7"/>
        <w:numId w:val="1"/>
      </w:numPr>
      <w:spacing w:before="120" w:after="120"/>
      <w:jc w:val="center"/>
      <w:outlineLvl w:val="7"/>
    </w:pPr>
    <w:rPr>
      <w:rFonts w:eastAsia="Times New Roman"/>
      <w:b/>
      <w:bCs/>
      <w:i/>
      <w:iCs/>
      <w:sz w:val="28"/>
      <w:szCs w:val="28"/>
      <w:lang w:val="en-US" w:eastAsia="ru-RU"/>
    </w:rPr>
  </w:style>
  <w:style w:type="paragraph" w:styleId="9">
    <w:name w:val="heading 9"/>
    <w:basedOn w:val="a4"/>
    <w:next w:val="a4"/>
    <w:link w:val="91"/>
    <w:uiPriority w:val="99"/>
    <w:unhideWhenUsed/>
    <w:qFormat/>
    <w:rsid w:val="007B668E"/>
    <w:pPr>
      <w:keepNext/>
      <w:numPr>
        <w:ilvl w:val="8"/>
        <w:numId w:val="1"/>
      </w:numPr>
      <w:tabs>
        <w:tab w:val="left" w:pos="4350"/>
      </w:tabs>
      <w:spacing w:before="120" w:after="120"/>
      <w:jc w:val="center"/>
      <w:outlineLvl w:val="8"/>
    </w:pPr>
    <w:rPr>
      <w:rFonts w:eastAsia="Times New Roman"/>
      <w:b/>
      <w:bCs/>
      <w:sz w:val="28"/>
      <w:szCs w:val="28"/>
      <w:lang w:val="x-none"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4">
    <w:name w:val="Заголовок 1 Знак"/>
    <w:link w:val="13"/>
    <w:rsid w:val="007B668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link w:val="2"/>
    <w:uiPriority w:val="9"/>
    <w:rsid w:val="007B668E"/>
    <w:rPr>
      <w:rFonts w:ascii="Times New Roman" w:eastAsia="Times New Roman" w:hAnsi="Times New Roman"/>
      <w:b/>
      <w:sz w:val="30"/>
      <w:lang w:val="x-none" w:eastAsia="ru-RU"/>
    </w:rPr>
  </w:style>
  <w:style w:type="character" w:customStyle="1" w:styleId="32">
    <w:name w:val="Заголовок 3 Знак"/>
    <w:link w:val="31"/>
    <w:uiPriority w:val="9"/>
    <w:rsid w:val="00CA0C3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1">
    <w:name w:val="Заголовок 4 Знак"/>
    <w:link w:val="40"/>
    <w:uiPriority w:val="99"/>
    <w:rsid w:val="00DA137B"/>
    <w:rPr>
      <w:rFonts w:ascii="Times New Roman" w:eastAsia="Times New Roman" w:hAnsi="Times New Roman"/>
      <w:b/>
      <w:bCs/>
      <w:sz w:val="26"/>
      <w:szCs w:val="26"/>
      <w:lang w:val="x-none" w:eastAsia="ru-RU"/>
    </w:rPr>
  </w:style>
  <w:style w:type="character" w:customStyle="1" w:styleId="51">
    <w:name w:val="Заголовок 5 Знак"/>
    <w:aliases w:val="Номер главы Знак"/>
    <w:link w:val="50"/>
    <w:rsid w:val="007B668E"/>
    <w:rPr>
      <w:rFonts w:ascii="Times New Roman" w:eastAsia="Times New Roman" w:hAnsi="Times New Roman"/>
      <w:i/>
      <w:color w:val="000000"/>
      <w:sz w:val="26"/>
      <w:szCs w:val="26"/>
      <w:lang w:val="x-none" w:eastAsia="ru-RU"/>
    </w:rPr>
  </w:style>
  <w:style w:type="character" w:customStyle="1" w:styleId="61">
    <w:name w:val="Заголовок 6 Знак"/>
    <w:link w:val="6"/>
    <w:uiPriority w:val="99"/>
    <w:rsid w:val="007B668E"/>
    <w:rPr>
      <w:rFonts w:ascii="Times New Roman" w:eastAsia="Times New Roman" w:hAnsi="Times New Roman"/>
      <w:b/>
      <w:bCs/>
      <w:sz w:val="28"/>
      <w:szCs w:val="28"/>
      <w:lang w:val="x-none" w:eastAsia="ru-RU"/>
    </w:rPr>
  </w:style>
  <w:style w:type="character" w:customStyle="1" w:styleId="71">
    <w:name w:val="Заголовок 7 Знак"/>
    <w:link w:val="7"/>
    <w:rsid w:val="007B668E"/>
    <w:rPr>
      <w:rFonts w:ascii="Times New Roman" w:eastAsia="Times New Roman" w:hAnsi="Times New Roman"/>
      <w:b/>
      <w:bCs/>
      <w:sz w:val="28"/>
      <w:szCs w:val="28"/>
      <w:lang w:val="x-none" w:eastAsia="ru-RU"/>
    </w:rPr>
  </w:style>
  <w:style w:type="character" w:customStyle="1" w:styleId="81">
    <w:name w:val="Заголовок 8 Знак"/>
    <w:link w:val="80"/>
    <w:uiPriority w:val="99"/>
    <w:rsid w:val="007B668E"/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character" w:customStyle="1" w:styleId="91">
    <w:name w:val="Заголовок 9 Знак"/>
    <w:link w:val="9"/>
    <w:uiPriority w:val="99"/>
    <w:rsid w:val="007B668E"/>
    <w:rPr>
      <w:rFonts w:ascii="Times New Roman" w:eastAsia="Times New Roman" w:hAnsi="Times New Roman"/>
      <w:b/>
      <w:bCs/>
      <w:sz w:val="28"/>
      <w:szCs w:val="28"/>
      <w:lang w:val="x-none" w:eastAsia="ru-RU"/>
    </w:rPr>
  </w:style>
  <w:style w:type="paragraph" w:customStyle="1" w:styleId="table10">
    <w:name w:val="table10"/>
    <w:basedOn w:val="a4"/>
    <w:rsid w:val="00DE0368"/>
    <w:rPr>
      <w:rFonts w:eastAsia="Times New Roman"/>
      <w:sz w:val="20"/>
      <w:szCs w:val="20"/>
      <w:lang w:eastAsia="ru-RU"/>
    </w:rPr>
  </w:style>
  <w:style w:type="paragraph" w:customStyle="1" w:styleId="15">
    <w:name w:val="Абзац списка1"/>
    <w:basedOn w:val="a4"/>
    <w:qFormat/>
    <w:rsid w:val="00DE0368"/>
    <w:pPr>
      <w:ind w:left="720"/>
      <w:contextualSpacing/>
    </w:pPr>
    <w:rPr>
      <w:rFonts w:eastAsia="Times New Roman"/>
      <w:sz w:val="24"/>
    </w:rPr>
  </w:style>
  <w:style w:type="character" w:customStyle="1" w:styleId="150">
    <w:name w:val="1.5 Обычный Знак"/>
    <w:qFormat/>
    <w:rsid w:val="007F0D4D"/>
    <w:rPr>
      <w:rFonts w:ascii="Times New Roman" w:eastAsia="Times New Roman" w:hAnsi="Times New Roman" w:cs="Times New Roman"/>
      <w:sz w:val="24"/>
      <w:szCs w:val="28"/>
    </w:rPr>
  </w:style>
  <w:style w:type="paragraph" w:customStyle="1" w:styleId="newncpi">
    <w:name w:val="newncpi"/>
    <w:basedOn w:val="a4"/>
    <w:rsid w:val="002904DC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qFormat/>
    <w:rsid w:val="002904D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character" w:customStyle="1" w:styleId="ConsPlusNonformat0">
    <w:name w:val="ConsPlusNonformat Знак"/>
    <w:link w:val="ConsPlusNonformat"/>
    <w:uiPriority w:val="99"/>
    <w:rsid w:val="0053152B"/>
    <w:rPr>
      <w:rFonts w:ascii="Courier New" w:eastAsia="Times New Roman" w:hAnsi="Courier New" w:cs="Courier New"/>
      <w:lang w:val="ru-RU" w:eastAsia="ru-RU" w:bidi="ar-SA"/>
    </w:rPr>
  </w:style>
  <w:style w:type="paragraph" w:customStyle="1" w:styleId="newncpi0">
    <w:name w:val="newncpi0"/>
    <w:basedOn w:val="a4"/>
    <w:rsid w:val="002904DC"/>
    <w:rPr>
      <w:rFonts w:eastAsia="Times New Roman"/>
      <w:sz w:val="24"/>
      <w:szCs w:val="24"/>
      <w:lang w:eastAsia="ru-RU"/>
    </w:rPr>
  </w:style>
  <w:style w:type="paragraph" w:styleId="a8">
    <w:name w:val="header"/>
    <w:basedOn w:val="a4"/>
    <w:link w:val="a9"/>
    <w:uiPriority w:val="99"/>
    <w:unhideWhenUsed/>
    <w:rsid w:val="00FD66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5"/>
    <w:link w:val="a8"/>
    <w:uiPriority w:val="99"/>
    <w:rsid w:val="00FD66DD"/>
  </w:style>
  <w:style w:type="paragraph" w:styleId="aa">
    <w:name w:val="footer"/>
    <w:basedOn w:val="a4"/>
    <w:link w:val="ab"/>
    <w:uiPriority w:val="99"/>
    <w:unhideWhenUsed/>
    <w:rsid w:val="00FD66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5"/>
    <w:link w:val="aa"/>
    <w:uiPriority w:val="99"/>
    <w:rsid w:val="00FD66DD"/>
  </w:style>
  <w:style w:type="paragraph" w:customStyle="1" w:styleId="ConsPlusNormal">
    <w:name w:val="ConsPlusNormal"/>
    <w:qFormat/>
    <w:rsid w:val="00FD66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character" w:styleId="ac">
    <w:name w:val="footnote reference"/>
    <w:uiPriority w:val="99"/>
    <w:unhideWhenUsed/>
    <w:rsid w:val="00B6253B"/>
    <w:rPr>
      <w:rFonts w:cs="Times New Roman"/>
      <w:vertAlign w:val="superscript"/>
    </w:rPr>
  </w:style>
  <w:style w:type="paragraph" w:styleId="ad">
    <w:name w:val="List Paragraph"/>
    <w:aliases w:val="Akapit z listą BS,List Paragraph 1,List_Paragraph,Multilevel para_II,PAD,Bullet1,Main numbered paragraph,List Paragraph (numbered (a)),Numbered list,Numbering,ERP-List Paragraph,Bullet EYCxSpLast"/>
    <w:basedOn w:val="a4"/>
    <w:link w:val="ae"/>
    <w:uiPriority w:val="34"/>
    <w:qFormat/>
    <w:rsid w:val="00931632"/>
    <w:pPr>
      <w:ind w:left="720"/>
      <w:contextualSpacing/>
    </w:pPr>
  </w:style>
  <w:style w:type="paragraph" w:styleId="af">
    <w:name w:val="Balloon Text"/>
    <w:basedOn w:val="a4"/>
    <w:link w:val="af0"/>
    <w:uiPriority w:val="99"/>
    <w:semiHidden/>
    <w:unhideWhenUsed/>
    <w:rsid w:val="004D7134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4D7134"/>
    <w:rPr>
      <w:rFonts w:ascii="Tahoma" w:hAnsi="Tahoma" w:cs="Tahoma"/>
      <w:sz w:val="16"/>
      <w:szCs w:val="16"/>
    </w:rPr>
  </w:style>
  <w:style w:type="table" w:styleId="af1">
    <w:name w:val="Table Grid"/>
    <w:basedOn w:val="a6"/>
    <w:uiPriority w:val="39"/>
    <w:rsid w:val="00FB5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unhideWhenUsed/>
    <w:rsid w:val="00697CDA"/>
    <w:rPr>
      <w:sz w:val="16"/>
      <w:szCs w:val="16"/>
    </w:rPr>
  </w:style>
  <w:style w:type="paragraph" w:styleId="af3">
    <w:name w:val="annotation text"/>
    <w:basedOn w:val="a4"/>
    <w:link w:val="af4"/>
    <w:unhideWhenUsed/>
    <w:rsid w:val="00697CDA"/>
    <w:rPr>
      <w:rFonts w:ascii="Calibri" w:hAnsi="Calibri"/>
      <w:sz w:val="20"/>
      <w:szCs w:val="20"/>
      <w:lang w:val="x-none" w:eastAsia="x-none"/>
    </w:rPr>
  </w:style>
  <w:style w:type="character" w:customStyle="1" w:styleId="af4">
    <w:name w:val="Текст примечания Знак"/>
    <w:link w:val="af3"/>
    <w:rsid w:val="00697CDA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97CD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697CDA"/>
    <w:rPr>
      <w:b/>
      <w:bCs/>
      <w:sz w:val="20"/>
      <w:szCs w:val="20"/>
    </w:rPr>
  </w:style>
  <w:style w:type="character" w:styleId="af7">
    <w:name w:val="Placeholder Text"/>
    <w:uiPriority w:val="99"/>
    <w:semiHidden/>
    <w:rsid w:val="001D1963"/>
    <w:rPr>
      <w:color w:val="808080"/>
    </w:rPr>
  </w:style>
  <w:style w:type="paragraph" w:styleId="a0">
    <w:name w:val="table of figures"/>
    <w:basedOn w:val="a4"/>
    <w:next w:val="a4"/>
    <w:uiPriority w:val="99"/>
    <w:unhideWhenUsed/>
    <w:rsid w:val="007B668E"/>
    <w:pPr>
      <w:numPr>
        <w:ilvl w:val="2"/>
        <w:numId w:val="1"/>
      </w:numPr>
      <w:spacing w:before="120" w:after="120"/>
    </w:pPr>
    <w:rPr>
      <w:rFonts w:eastAsia="Times New Roman"/>
      <w:sz w:val="28"/>
      <w:szCs w:val="28"/>
      <w:lang w:eastAsia="ru-RU"/>
    </w:rPr>
  </w:style>
  <w:style w:type="character" w:styleId="af8">
    <w:name w:val="Hyperlink"/>
    <w:uiPriority w:val="99"/>
    <w:unhideWhenUsed/>
    <w:rsid w:val="00FF7064"/>
    <w:rPr>
      <w:color w:val="0000FF"/>
      <w:u w:val="single"/>
    </w:rPr>
  </w:style>
  <w:style w:type="paragraph" w:customStyle="1" w:styleId="DefinitionTerm">
    <w:name w:val="Definition Term"/>
    <w:basedOn w:val="a4"/>
    <w:next w:val="a4"/>
    <w:uiPriority w:val="99"/>
    <w:rsid w:val="0036295D"/>
    <w:pPr>
      <w:numPr>
        <w:numId w:val="2"/>
      </w:numPr>
      <w:ind w:left="0" w:firstLine="0"/>
    </w:pPr>
    <w:rPr>
      <w:rFonts w:eastAsia="Times New Roman"/>
      <w:snapToGrid w:val="0"/>
      <w:sz w:val="24"/>
      <w:szCs w:val="20"/>
      <w:lang w:eastAsia="ru-RU"/>
    </w:rPr>
  </w:style>
  <w:style w:type="paragraph" w:styleId="af9">
    <w:name w:val="List"/>
    <w:basedOn w:val="a4"/>
    <w:uiPriority w:val="99"/>
    <w:rsid w:val="0036295D"/>
    <w:pPr>
      <w:spacing w:before="120" w:after="120"/>
      <w:ind w:left="283" w:hanging="283"/>
    </w:pPr>
    <w:rPr>
      <w:rFonts w:eastAsia="Times New Roman"/>
      <w:sz w:val="28"/>
      <w:szCs w:val="20"/>
      <w:lang w:eastAsia="ru-RU"/>
    </w:rPr>
  </w:style>
  <w:style w:type="paragraph" w:customStyle="1" w:styleId="TextZag2">
    <w:name w:val="TextZag2"/>
    <w:basedOn w:val="2"/>
    <w:autoRedefine/>
    <w:uiPriority w:val="99"/>
    <w:semiHidden/>
    <w:rsid w:val="004A68DF"/>
    <w:pPr>
      <w:numPr>
        <w:ilvl w:val="0"/>
        <w:numId w:val="3"/>
      </w:numPr>
      <w:tabs>
        <w:tab w:val="clear" w:pos="1211"/>
        <w:tab w:val="clear" w:pos="1296"/>
      </w:tabs>
      <w:spacing w:after="240"/>
      <w:ind w:left="207" w:firstLine="0"/>
    </w:pPr>
    <w:rPr>
      <w:b w:val="0"/>
      <w:bCs/>
      <w:lang w:eastAsia="x-none"/>
    </w:rPr>
  </w:style>
  <w:style w:type="paragraph" w:customStyle="1" w:styleId="a3">
    <w:name w:val="Параграф"/>
    <w:basedOn w:val="a4"/>
    <w:autoRedefine/>
    <w:uiPriority w:val="99"/>
    <w:rsid w:val="00CA0C3F"/>
    <w:pPr>
      <w:pageBreakBefore/>
      <w:numPr>
        <w:numId w:val="5"/>
      </w:numPr>
      <w:spacing w:before="120" w:after="240" w:line="312" w:lineRule="auto"/>
      <w:ind w:left="284" w:hanging="284"/>
    </w:pPr>
    <w:rPr>
      <w:rFonts w:eastAsia="Times New Roman"/>
      <w:b/>
      <w:caps/>
      <w:color w:val="000000"/>
      <w:szCs w:val="28"/>
      <w:lang w:eastAsia="ru-RU"/>
    </w:rPr>
  </w:style>
  <w:style w:type="paragraph" w:styleId="afa">
    <w:name w:val="caption"/>
    <w:basedOn w:val="a4"/>
    <w:next w:val="a4"/>
    <w:uiPriority w:val="35"/>
    <w:qFormat/>
    <w:rsid w:val="00CA0C3F"/>
    <w:pPr>
      <w:keepNext/>
      <w:spacing w:before="240" w:after="120"/>
    </w:pPr>
    <w:rPr>
      <w:rFonts w:eastAsia="Times New Roman"/>
      <w:b/>
      <w:bCs/>
      <w:sz w:val="20"/>
      <w:szCs w:val="28"/>
      <w:lang w:eastAsia="ru-RU"/>
    </w:rPr>
  </w:style>
  <w:style w:type="paragraph" w:customStyle="1" w:styleId="30">
    <w:name w:val="Заголовок уровень 3"/>
    <w:basedOn w:val="31"/>
    <w:link w:val="33"/>
    <w:qFormat/>
    <w:rsid w:val="00CA0C3F"/>
    <w:pPr>
      <w:keepLines/>
      <w:numPr>
        <w:ilvl w:val="2"/>
        <w:numId w:val="4"/>
      </w:numPr>
      <w:spacing w:after="120"/>
    </w:pPr>
    <w:rPr>
      <w:rFonts w:ascii="Times New Roman" w:hAnsi="Times New Roman"/>
      <w:bCs w:val="0"/>
      <w:i/>
      <w:sz w:val="28"/>
      <w:szCs w:val="28"/>
      <w:lang w:eastAsia="x-none"/>
    </w:rPr>
  </w:style>
  <w:style w:type="character" w:customStyle="1" w:styleId="33">
    <w:name w:val="Заголовок уровень 3 Знак"/>
    <w:link w:val="30"/>
    <w:rsid w:val="00CA0C3F"/>
    <w:rPr>
      <w:rFonts w:ascii="Times New Roman" w:eastAsia="Times New Roman" w:hAnsi="Times New Roman"/>
      <w:b/>
      <w:i/>
      <w:sz w:val="28"/>
      <w:szCs w:val="28"/>
      <w:lang w:val="x-none" w:eastAsia="x-none"/>
    </w:rPr>
  </w:style>
  <w:style w:type="paragraph" w:styleId="afb">
    <w:name w:val="endnote text"/>
    <w:basedOn w:val="a4"/>
    <w:link w:val="afc"/>
    <w:uiPriority w:val="99"/>
    <w:semiHidden/>
    <w:unhideWhenUsed/>
    <w:rsid w:val="004F3DFF"/>
    <w:rPr>
      <w:rFonts w:ascii="Calibri" w:hAnsi="Calibri"/>
      <w:sz w:val="20"/>
      <w:szCs w:val="20"/>
      <w:lang w:val="x-none"/>
    </w:rPr>
  </w:style>
  <w:style w:type="character" w:customStyle="1" w:styleId="afc">
    <w:name w:val="Текст концевой сноски Знак"/>
    <w:link w:val="afb"/>
    <w:uiPriority w:val="99"/>
    <w:semiHidden/>
    <w:rsid w:val="004F3DFF"/>
    <w:rPr>
      <w:lang w:eastAsia="en-US"/>
    </w:rPr>
  </w:style>
  <w:style w:type="character" w:styleId="afd">
    <w:name w:val="endnote reference"/>
    <w:uiPriority w:val="99"/>
    <w:semiHidden/>
    <w:unhideWhenUsed/>
    <w:rsid w:val="004F3DFF"/>
    <w:rPr>
      <w:vertAlign w:val="superscript"/>
    </w:rPr>
  </w:style>
  <w:style w:type="paragraph" w:styleId="afe">
    <w:name w:val="Body Text"/>
    <w:basedOn w:val="a4"/>
    <w:link w:val="aff"/>
    <w:uiPriority w:val="99"/>
    <w:unhideWhenUsed/>
    <w:rsid w:val="00B13436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f">
    <w:name w:val="Основной текст Знак"/>
    <w:link w:val="afe"/>
    <w:uiPriority w:val="99"/>
    <w:rsid w:val="00B13436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">
    <w:name w:val="Обычный2"/>
    <w:basedOn w:val="a4"/>
    <w:link w:val="23"/>
    <w:qFormat/>
    <w:rsid w:val="00B63324"/>
    <w:pPr>
      <w:widowControl w:val="0"/>
      <w:tabs>
        <w:tab w:val="left" w:pos="864"/>
        <w:tab w:val="left" w:pos="2160"/>
        <w:tab w:val="left" w:pos="2304"/>
        <w:tab w:val="left" w:pos="5040"/>
        <w:tab w:val="left" w:pos="6480"/>
        <w:tab w:val="left" w:pos="6768"/>
        <w:tab w:val="left" w:pos="7056"/>
        <w:tab w:val="left" w:pos="7776"/>
        <w:tab w:val="left" w:pos="13968"/>
      </w:tabs>
      <w:suppressAutoHyphens/>
    </w:pPr>
    <w:rPr>
      <w:rFonts w:eastAsia="Lucida Sans Unicode" w:cs="Lucida Sans"/>
      <w:kern w:val="1"/>
      <w:sz w:val="24"/>
      <w:lang w:val="x-none" w:eastAsia="zh-CN" w:bidi="hi-IN"/>
    </w:rPr>
  </w:style>
  <w:style w:type="character" w:customStyle="1" w:styleId="23">
    <w:name w:val="Обычный2 Знак"/>
    <w:link w:val="22"/>
    <w:rsid w:val="00B63324"/>
    <w:rPr>
      <w:rFonts w:ascii="Times New Roman" w:eastAsia="Lucida Sans Unicode" w:hAnsi="Times New Roman" w:cs="Lucida Sans"/>
      <w:kern w:val="1"/>
      <w:sz w:val="24"/>
      <w:szCs w:val="22"/>
      <w:lang w:eastAsia="zh-CN" w:bidi="hi-IN"/>
    </w:rPr>
  </w:style>
  <w:style w:type="paragraph" w:styleId="aff0">
    <w:name w:val="footnote text"/>
    <w:basedOn w:val="a4"/>
    <w:link w:val="aff1"/>
    <w:uiPriority w:val="99"/>
    <w:unhideWhenUsed/>
    <w:rsid w:val="00FE0E40"/>
    <w:rPr>
      <w:sz w:val="20"/>
      <w:szCs w:val="20"/>
      <w:lang w:val="x-none"/>
    </w:rPr>
  </w:style>
  <w:style w:type="character" w:customStyle="1" w:styleId="aff1">
    <w:name w:val="Текст сноски Знак"/>
    <w:link w:val="aff0"/>
    <w:uiPriority w:val="99"/>
    <w:semiHidden/>
    <w:rsid w:val="00FE0E40"/>
    <w:rPr>
      <w:rFonts w:ascii="Times New Roman" w:hAnsi="Times New Roman"/>
      <w:lang w:eastAsia="en-US"/>
    </w:rPr>
  </w:style>
  <w:style w:type="paragraph" w:customStyle="1" w:styleId="16">
    <w:name w:val="Обычный (Интернет)1"/>
    <w:basedOn w:val="a4"/>
    <w:uiPriority w:val="99"/>
    <w:unhideWhenUsed/>
    <w:rsid w:val="00FE0E4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datepr">
    <w:name w:val="datepr"/>
    <w:rsid w:val="00C362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rsid w:val="00C36288"/>
    <w:rPr>
      <w:rFonts w:ascii="Times New Roman" w:hAnsi="Times New Roman" w:cs="Times New Roman" w:hint="default"/>
      <w:i/>
      <w:iCs/>
    </w:rPr>
  </w:style>
  <w:style w:type="paragraph" w:customStyle="1" w:styleId="aff2">
    <w:name w:val="обычный"/>
    <w:basedOn w:val="a4"/>
    <w:link w:val="aff3"/>
    <w:qFormat/>
    <w:rsid w:val="00C36288"/>
    <w:pPr>
      <w:widowControl w:val="0"/>
    </w:pPr>
    <w:rPr>
      <w:rFonts w:eastAsia="Courier New"/>
      <w:color w:val="000000"/>
      <w:szCs w:val="24"/>
      <w:lang w:val="x-none" w:eastAsia="x-none"/>
    </w:rPr>
  </w:style>
  <w:style w:type="character" w:customStyle="1" w:styleId="aff3">
    <w:name w:val="обычный Знак"/>
    <w:link w:val="aff2"/>
    <w:locked/>
    <w:rsid w:val="00C36288"/>
    <w:rPr>
      <w:rFonts w:ascii="Times New Roman" w:eastAsia="Courier New" w:hAnsi="Times New Roman"/>
      <w:color w:val="000000"/>
      <w:sz w:val="30"/>
      <w:szCs w:val="24"/>
    </w:rPr>
  </w:style>
  <w:style w:type="character" w:styleId="aff4">
    <w:name w:val="Strong"/>
    <w:uiPriority w:val="22"/>
    <w:qFormat/>
    <w:rsid w:val="00C36288"/>
    <w:rPr>
      <w:b/>
      <w:bCs/>
    </w:rPr>
  </w:style>
  <w:style w:type="character" w:customStyle="1" w:styleId="XB">
    <w:name w:val="XB"/>
    <w:rsid w:val="006C6E60"/>
    <w:rPr>
      <w:rFonts w:ascii="Times New Roman" w:hAnsi="Times New Roman" w:cs="Times New Roman" w:hint="default"/>
      <w:b/>
      <w:bCs w:val="0"/>
      <w:noProof w:val="0"/>
      <w:lang w:val="ru-RU"/>
    </w:rPr>
  </w:style>
  <w:style w:type="paragraph" w:styleId="aff5">
    <w:name w:val="Subtitle"/>
    <w:basedOn w:val="a4"/>
    <w:next w:val="a4"/>
    <w:link w:val="aff6"/>
    <w:uiPriority w:val="99"/>
    <w:qFormat/>
    <w:rsid w:val="00615E0E"/>
    <w:pPr>
      <w:keepNext/>
      <w:keepLines/>
      <w:widowControl w:val="0"/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f6">
    <w:name w:val="Подзаголовок Знак"/>
    <w:basedOn w:val="a5"/>
    <w:link w:val="aff5"/>
    <w:uiPriority w:val="99"/>
    <w:rsid w:val="00615E0E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paragraph" w:styleId="aff7">
    <w:name w:val="Normal (Web)"/>
    <w:basedOn w:val="a4"/>
    <w:link w:val="aff8"/>
    <w:uiPriority w:val="99"/>
    <w:unhideWhenUsed/>
    <w:qFormat/>
    <w:rsid w:val="007D731F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4"/>
    <w:uiPriority w:val="99"/>
    <w:rsid w:val="00D2489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hapter">
    <w:name w:val="chapter"/>
    <w:basedOn w:val="a4"/>
    <w:rsid w:val="001D264B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4"/>
    <w:uiPriority w:val="99"/>
    <w:rsid w:val="001D264B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4"/>
    <w:uiPriority w:val="99"/>
    <w:rsid w:val="001D264B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append">
    <w:name w:val="append"/>
    <w:basedOn w:val="a4"/>
    <w:uiPriority w:val="99"/>
    <w:rsid w:val="001D264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append1">
    <w:name w:val="append1"/>
    <w:basedOn w:val="a4"/>
    <w:uiPriority w:val="99"/>
    <w:rsid w:val="001D264B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undline">
    <w:name w:val="undline"/>
    <w:basedOn w:val="a4"/>
    <w:rsid w:val="001D264B"/>
    <w:pPr>
      <w:ind w:firstLine="0"/>
    </w:pPr>
    <w:rPr>
      <w:rFonts w:eastAsiaTheme="minorEastAsia"/>
      <w:sz w:val="20"/>
      <w:szCs w:val="20"/>
      <w:lang w:eastAsia="ru-RU"/>
    </w:rPr>
  </w:style>
  <w:style w:type="character" w:customStyle="1" w:styleId="fontstyle01">
    <w:name w:val="fontstyle01"/>
    <w:basedOn w:val="a5"/>
    <w:rsid w:val="001D264B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5"/>
    <w:rsid w:val="001D264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aff9">
    <w:name w:val="Основной текст_"/>
    <w:basedOn w:val="a5"/>
    <w:link w:val="17"/>
    <w:locked/>
    <w:rsid w:val="001D264B"/>
    <w:rPr>
      <w:rFonts w:ascii="Times New Roman" w:eastAsia="Times New Roman" w:hAnsi="Times New Roman"/>
      <w:sz w:val="30"/>
      <w:szCs w:val="30"/>
      <w:shd w:val="clear" w:color="auto" w:fill="FFFFFF"/>
    </w:rPr>
  </w:style>
  <w:style w:type="paragraph" w:customStyle="1" w:styleId="17">
    <w:name w:val="Основной текст1"/>
    <w:basedOn w:val="a4"/>
    <w:link w:val="aff9"/>
    <w:qFormat/>
    <w:rsid w:val="001D264B"/>
    <w:pPr>
      <w:widowControl w:val="0"/>
      <w:shd w:val="clear" w:color="auto" w:fill="FFFFFF"/>
      <w:ind w:firstLine="400"/>
    </w:pPr>
    <w:rPr>
      <w:rFonts w:eastAsia="Times New Roman"/>
      <w:szCs w:val="30"/>
      <w:lang w:val="en-US"/>
    </w:rPr>
  </w:style>
  <w:style w:type="character" w:styleId="affa">
    <w:name w:val="FollowedHyperlink"/>
    <w:basedOn w:val="a5"/>
    <w:uiPriority w:val="99"/>
    <w:semiHidden/>
    <w:unhideWhenUsed/>
    <w:rsid w:val="005C085A"/>
    <w:rPr>
      <w:color w:val="954F72" w:themeColor="followedHyperlink"/>
      <w:u w:val="single"/>
    </w:rPr>
  </w:style>
  <w:style w:type="character" w:customStyle="1" w:styleId="510">
    <w:name w:val="Заголовок 5 Знак1"/>
    <w:aliases w:val="Номер главы Знак1"/>
    <w:basedOn w:val="a5"/>
    <w:uiPriority w:val="99"/>
    <w:semiHidden/>
    <w:rsid w:val="005C085A"/>
    <w:rPr>
      <w:rFonts w:asciiTheme="majorHAnsi" w:eastAsiaTheme="majorEastAsia" w:hAnsiTheme="majorHAnsi" w:cstheme="majorBidi"/>
      <w:color w:val="2E74B5" w:themeColor="accent1" w:themeShade="BF"/>
      <w:sz w:val="30"/>
      <w:szCs w:val="22"/>
      <w:lang w:val="ru-RU"/>
    </w:rPr>
  </w:style>
  <w:style w:type="paragraph" w:customStyle="1" w:styleId="msonormal0">
    <w:name w:val="msonormal"/>
    <w:basedOn w:val="a4"/>
    <w:uiPriority w:val="99"/>
    <w:rsid w:val="005C085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18">
    <w:name w:val="Без интервала1"/>
    <w:rsid w:val="00521A8A"/>
    <w:rPr>
      <w:rFonts w:eastAsia="Times New Roman"/>
      <w:sz w:val="22"/>
      <w:szCs w:val="22"/>
      <w:lang w:val="ru-RU"/>
    </w:rPr>
  </w:style>
  <w:style w:type="character" w:customStyle="1" w:styleId="19">
    <w:name w:val="Нижний колонтитул Знак1"/>
    <w:basedOn w:val="a5"/>
    <w:semiHidden/>
    <w:locked/>
    <w:rsid w:val="00521A8A"/>
    <w:rPr>
      <w:rFonts w:ascii="Times New Roman" w:eastAsia="Times New Roman" w:hAnsi="Times New Roman"/>
      <w:kern w:val="2"/>
      <w:sz w:val="24"/>
      <w:szCs w:val="24"/>
      <w:lang w:val="ru-RU" w:eastAsia="ru-RU"/>
    </w:rPr>
  </w:style>
  <w:style w:type="character" w:customStyle="1" w:styleId="FontStyle80">
    <w:name w:val="Font Style80"/>
    <w:rsid w:val="00037194"/>
    <w:rPr>
      <w:rFonts w:ascii="Times New Roman" w:hAnsi="Times New Roman" w:cs="Times New Roman" w:hint="default"/>
      <w:sz w:val="16"/>
      <w:szCs w:val="16"/>
    </w:rPr>
  </w:style>
  <w:style w:type="paragraph" w:customStyle="1" w:styleId="p1">
    <w:name w:val="p1"/>
    <w:basedOn w:val="a4"/>
    <w:semiHidden/>
    <w:rsid w:val="005D2B48"/>
    <w:pPr>
      <w:spacing w:before="100" w:beforeAutospacing="1" w:after="100" w:afterAutospacing="1"/>
      <w:ind w:firstLine="0"/>
      <w:jc w:val="left"/>
    </w:pPr>
    <w:rPr>
      <w:sz w:val="24"/>
      <w:szCs w:val="24"/>
      <w:lang w:val="en-US"/>
    </w:rPr>
  </w:style>
  <w:style w:type="paragraph" w:customStyle="1" w:styleId="Default">
    <w:name w:val="Default"/>
    <w:uiPriority w:val="99"/>
    <w:qFormat/>
    <w:rsid w:val="005D2B48"/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e">
    <w:name w:val="Абзац списка Знак"/>
    <w:aliases w:val="Akapit z listą BS Знак,List Paragraph 1 Знак,List_Paragraph Знак,Multilevel para_II Знак,PAD Знак,Bullet1 Знак,Main numbered paragraph Знак,List Paragraph (numbered (a)) Знак,Numbered list Знак,Numbering Знак,ERP-List Paragraph Знак"/>
    <w:link w:val="ad"/>
    <w:uiPriority w:val="34"/>
    <w:qFormat/>
    <w:locked/>
    <w:rsid w:val="005D2B48"/>
    <w:rPr>
      <w:rFonts w:ascii="Times New Roman" w:hAnsi="Times New Roman"/>
      <w:sz w:val="30"/>
      <w:szCs w:val="22"/>
      <w:lang w:val="ru-RU"/>
    </w:rPr>
  </w:style>
  <w:style w:type="character" w:customStyle="1" w:styleId="1a">
    <w:name w:val="Заголовок №1_"/>
    <w:basedOn w:val="a5"/>
    <w:link w:val="1b"/>
    <w:qFormat/>
    <w:rsid w:val="00E145D2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character" w:customStyle="1" w:styleId="2ArialUnicodeMS16pt">
    <w:name w:val="Основной текст (2) + Arial Unicode MS;16 pt"/>
    <w:basedOn w:val="24"/>
    <w:qFormat/>
    <w:rsid w:val="00E145D2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FontStyle197">
    <w:name w:val="Font Style197"/>
    <w:uiPriority w:val="99"/>
    <w:qFormat/>
    <w:rsid w:val="00E145D2"/>
    <w:rPr>
      <w:rFonts w:ascii="Times New Roman" w:hAnsi="Times New Roman" w:cs="Times New Roman"/>
      <w:sz w:val="22"/>
      <w:szCs w:val="22"/>
    </w:rPr>
  </w:style>
  <w:style w:type="character" w:customStyle="1" w:styleId="1c">
    <w:name w:val="Номер заголовка №1_"/>
    <w:basedOn w:val="a5"/>
    <w:link w:val="1d"/>
    <w:qFormat/>
    <w:rsid w:val="00E145D2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character" w:customStyle="1" w:styleId="24">
    <w:name w:val="Основной текст (2)_"/>
    <w:basedOn w:val="a5"/>
    <w:link w:val="25"/>
    <w:qFormat/>
    <w:rsid w:val="00E145D2"/>
    <w:rPr>
      <w:rFonts w:ascii="Times New Roman" w:eastAsia="Times New Roman" w:hAnsi="Times New Roman"/>
      <w:sz w:val="30"/>
      <w:szCs w:val="30"/>
      <w:shd w:val="clear" w:color="auto" w:fill="FFFFFF"/>
    </w:rPr>
  </w:style>
  <w:style w:type="character" w:customStyle="1" w:styleId="34">
    <w:name w:val="Основной текст (3)_"/>
    <w:basedOn w:val="a5"/>
    <w:link w:val="35"/>
    <w:qFormat/>
    <w:rsid w:val="00E145D2"/>
    <w:rPr>
      <w:rFonts w:ascii="Times New Roman" w:eastAsia="Times New Roman" w:hAnsi="Times New Roman"/>
      <w:b/>
      <w:bCs/>
      <w:sz w:val="30"/>
      <w:szCs w:val="30"/>
      <w:shd w:val="clear" w:color="auto" w:fill="FFFFFF"/>
    </w:rPr>
  </w:style>
  <w:style w:type="character" w:customStyle="1" w:styleId="213pt">
    <w:name w:val="Основной текст (2) + 13 pt"/>
    <w:basedOn w:val="24"/>
    <w:qFormat/>
    <w:rsid w:val="00E145D2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4"/>
    <w:qFormat/>
    <w:rsid w:val="00E145D2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4"/>
    <w:qFormat/>
    <w:rsid w:val="00E145D2"/>
    <w:rPr>
      <w:rFonts w:ascii="Times New Roman" w:eastAsia="Times New Roman" w:hAnsi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d">
    <w:name w:val="Номер заголовка №1"/>
    <w:basedOn w:val="a4"/>
    <w:link w:val="1c"/>
    <w:qFormat/>
    <w:rsid w:val="00E145D2"/>
    <w:pPr>
      <w:widowControl w:val="0"/>
      <w:shd w:val="clear" w:color="auto" w:fill="FFFFFF"/>
      <w:spacing w:before="660" w:after="120" w:line="0" w:lineRule="atLeast"/>
      <w:ind w:firstLine="0"/>
      <w:jc w:val="center"/>
      <w:outlineLvl w:val="0"/>
    </w:pPr>
    <w:rPr>
      <w:rFonts w:eastAsia="Times New Roman"/>
      <w:b/>
      <w:bCs/>
      <w:szCs w:val="30"/>
      <w:lang w:val="en-US"/>
    </w:rPr>
  </w:style>
  <w:style w:type="paragraph" w:customStyle="1" w:styleId="1e">
    <w:name w:val="Обычный1"/>
    <w:qFormat/>
    <w:rsid w:val="00E145D2"/>
    <w:pPr>
      <w:spacing w:after="160" w:line="259" w:lineRule="auto"/>
    </w:pPr>
    <w:rPr>
      <w:rFonts w:eastAsia="Times New Roman" w:cs="Calibri"/>
      <w:sz w:val="24"/>
      <w:szCs w:val="24"/>
      <w:lang w:val="ru-RU" w:eastAsia="ru-RU"/>
    </w:rPr>
  </w:style>
  <w:style w:type="paragraph" w:customStyle="1" w:styleId="Style8">
    <w:name w:val="Style8"/>
    <w:basedOn w:val="a4"/>
    <w:uiPriority w:val="99"/>
    <w:qFormat/>
    <w:rsid w:val="00E145D2"/>
    <w:pPr>
      <w:widowControl w:val="0"/>
      <w:autoSpaceDE w:val="0"/>
      <w:autoSpaceDN w:val="0"/>
      <w:adjustRightInd w:val="0"/>
      <w:spacing w:line="278" w:lineRule="exact"/>
      <w:ind w:firstLine="701"/>
      <w:jc w:val="left"/>
    </w:pPr>
    <w:rPr>
      <w:rFonts w:eastAsia="Times New Roman"/>
      <w:sz w:val="24"/>
      <w:szCs w:val="24"/>
      <w:lang w:eastAsia="ru-RU"/>
    </w:rPr>
  </w:style>
  <w:style w:type="paragraph" w:customStyle="1" w:styleId="affb">
    <w:name w:val="Текст отчета"/>
    <w:basedOn w:val="a4"/>
    <w:link w:val="1f"/>
    <w:qFormat/>
    <w:rsid w:val="00E145D2"/>
    <w:pPr>
      <w:autoSpaceDE w:val="0"/>
      <w:autoSpaceDN w:val="0"/>
      <w:spacing w:line="360" w:lineRule="auto"/>
      <w:ind w:firstLine="720"/>
    </w:pPr>
    <w:rPr>
      <w:sz w:val="24"/>
      <w:szCs w:val="24"/>
    </w:rPr>
  </w:style>
  <w:style w:type="paragraph" w:customStyle="1" w:styleId="25">
    <w:name w:val="Основной текст (2)"/>
    <w:basedOn w:val="a4"/>
    <w:link w:val="24"/>
    <w:qFormat/>
    <w:rsid w:val="00E145D2"/>
    <w:pPr>
      <w:widowControl w:val="0"/>
      <w:shd w:val="clear" w:color="auto" w:fill="FFFFFF"/>
      <w:spacing w:before="300" w:line="346" w:lineRule="exact"/>
      <w:ind w:firstLine="0"/>
    </w:pPr>
    <w:rPr>
      <w:rFonts w:eastAsia="Times New Roman"/>
      <w:szCs w:val="30"/>
      <w:lang w:val="en-US"/>
    </w:rPr>
  </w:style>
  <w:style w:type="paragraph" w:customStyle="1" w:styleId="Style5">
    <w:name w:val="Style5"/>
    <w:basedOn w:val="a4"/>
    <w:uiPriority w:val="99"/>
    <w:qFormat/>
    <w:rsid w:val="00E145D2"/>
    <w:pPr>
      <w:widowControl w:val="0"/>
      <w:autoSpaceDE w:val="0"/>
      <w:autoSpaceDN w:val="0"/>
      <w:adjustRightInd w:val="0"/>
      <w:spacing w:line="278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83">
    <w:name w:val="Style83"/>
    <w:basedOn w:val="a4"/>
    <w:uiPriority w:val="99"/>
    <w:qFormat/>
    <w:rsid w:val="00E145D2"/>
    <w:pPr>
      <w:widowControl w:val="0"/>
      <w:autoSpaceDE w:val="0"/>
      <w:autoSpaceDN w:val="0"/>
      <w:adjustRightInd w:val="0"/>
      <w:spacing w:line="277" w:lineRule="exact"/>
      <w:ind w:firstLine="840"/>
      <w:jc w:val="left"/>
    </w:pPr>
    <w:rPr>
      <w:rFonts w:eastAsia="Times New Roman"/>
      <w:sz w:val="24"/>
      <w:szCs w:val="24"/>
      <w:lang w:eastAsia="ru-RU"/>
    </w:rPr>
  </w:style>
  <w:style w:type="paragraph" w:customStyle="1" w:styleId="1b">
    <w:name w:val="Заголовок №1"/>
    <w:basedOn w:val="a4"/>
    <w:link w:val="1a"/>
    <w:qFormat/>
    <w:rsid w:val="00E145D2"/>
    <w:pPr>
      <w:widowControl w:val="0"/>
      <w:shd w:val="clear" w:color="auto" w:fill="FFFFFF"/>
      <w:spacing w:line="342" w:lineRule="exact"/>
      <w:ind w:hanging="1840"/>
      <w:jc w:val="center"/>
      <w:outlineLvl w:val="0"/>
    </w:pPr>
    <w:rPr>
      <w:rFonts w:eastAsia="Times New Roman"/>
      <w:b/>
      <w:bCs/>
      <w:szCs w:val="30"/>
      <w:lang w:val="en-US"/>
    </w:rPr>
  </w:style>
  <w:style w:type="paragraph" w:customStyle="1" w:styleId="35">
    <w:name w:val="Основной текст (3)"/>
    <w:basedOn w:val="a4"/>
    <w:link w:val="34"/>
    <w:qFormat/>
    <w:rsid w:val="00E145D2"/>
    <w:pPr>
      <w:widowControl w:val="0"/>
      <w:shd w:val="clear" w:color="auto" w:fill="FFFFFF"/>
      <w:spacing w:line="342" w:lineRule="exact"/>
      <w:ind w:firstLine="0"/>
      <w:jc w:val="left"/>
    </w:pPr>
    <w:rPr>
      <w:rFonts w:eastAsia="Times New Roman"/>
      <w:b/>
      <w:bCs/>
      <w:szCs w:val="30"/>
      <w:lang w:val="en-US"/>
    </w:rPr>
  </w:style>
  <w:style w:type="character" w:customStyle="1" w:styleId="1f">
    <w:name w:val="Текст отчета Знак1"/>
    <w:link w:val="affb"/>
    <w:locked/>
    <w:rsid w:val="00B74A0D"/>
    <w:rPr>
      <w:rFonts w:ascii="Times New Roman" w:hAnsi="Times New Roman"/>
      <w:sz w:val="24"/>
      <w:szCs w:val="24"/>
      <w:lang w:val="ru-RU"/>
    </w:rPr>
  </w:style>
  <w:style w:type="character" w:customStyle="1" w:styleId="151">
    <w:name w:val="15"/>
    <w:rsid w:val="00B74A0D"/>
    <w:rPr>
      <w:rFonts w:ascii="Times New Roman" w:hAnsi="Times New Roman" w:cs="Times New Roman" w:hint="default"/>
    </w:rPr>
  </w:style>
  <w:style w:type="paragraph" w:customStyle="1" w:styleId="Style7">
    <w:name w:val="Style7"/>
    <w:basedOn w:val="a4"/>
    <w:rsid w:val="00B74A0D"/>
    <w:pPr>
      <w:widowControl w:val="0"/>
      <w:autoSpaceDE w:val="0"/>
      <w:autoSpaceDN w:val="0"/>
      <w:adjustRightInd w:val="0"/>
      <w:spacing w:line="276" w:lineRule="exact"/>
      <w:ind w:firstLine="677"/>
    </w:pPr>
    <w:rPr>
      <w:rFonts w:eastAsia="Times New Roman"/>
      <w:sz w:val="24"/>
      <w:szCs w:val="24"/>
      <w:lang w:eastAsia="ru-RU"/>
    </w:rPr>
  </w:style>
  <w:style w:type="paragraph" w:customStyle="1" w:styleId="36">
    <w:name w:val="Обычный3"/>
    <w:rsid w:val="00B74A0D"/>
    <w:rPr>
      <w:rFonts w:eastAsia="Times New Roman" w:cs="Calibri"/>
      <w:sz w:val="24"/>
      <w:szCs w:val="24"/>
      <w:lang w:val="ru-RU" w:eastAsia="ru-RU"/>
    </w:rPr>
  </w:style>
  <w:style w:type="paragraph" w:customStyle="1" w:styleId="100">
    <w:name w:val="Основной текст10"/>
    <w:basedOn w:val="a4"/>
    <w:uiPriority w:val="99"/>
    <w:rsid w:val="00652248"/>
    <w:pPr>
      <w:widowControl w:val="0"/>
      <w:shd w:val="clear" w:color="auto" w:fill="FFFFFF"/>
      <w:spacing w:before="1200" w:line="346" w:lineRule="exact"/>
      <w:ind w:hanging="480"/>
    </w:pPr>
    <w:rPr>
      <w:rFonts w:ascii="Arial" w:hAnsi="Arial"/>
      <w:sz w:val="18"/>
      <w:szCs w:val="18"/>
      <w:shd w:val="clear" w:color="auto" w:fill="FFFFFF"/>
    </w:rPr>
  </w:style>
  <w:style w:type="character" w:customStyle="1" w:styleId="word-wrapper">
    <w:name w:val="word-wrapper"/>
    <w:basedOn w:val="a5"/>
    <w:rsid w:val="002E6607"/>
  </w:style>
  <w:style w:type="character" w:customStyle="1" w:styleId="pre">
    <w:name w:val="pre"/>
    <w:basedOn w:val="a5"/>
    <w:rsid w:val="000C7EA2"/>
  </w:style>
  <w:style w:type="character" w:customStyle="1" w:styleId="affc">
    <w:name w:val="Символ сноски"/>
    <w:rsid w:val="000C7EA2"/>
    <w:rPr>
      <w:vertAlign w:val="superscript"/>
    </w:rPr>
  </w:style>
  <w:style w:type="numbering" w:customStyle="1" w:styleId="1">
    <w:name w:val="Стиль1"/>
    <w:uiPriority w:val="99"/>
    <w:rsid w:val="005C29FF"/>
    <w:pPr>
      <w:numPr>
        <w:numId w:val="6"/>
      </w:numPr>
    </w:pPr>
  </w:style>
  <w:style w:type="numbering" w:customStyle="1" w:styleId="20">
    <w:name w:val="Стиль2"/>
    <w:uiPriority w:val="99"/>
    <w:rsid w:val="00904F9B"/>
    <w:pPr>
      <w:numPr>
        <w:numId w:val="7"/>
      </w:numPr>
    </w:pPr>
  </w:style>
  <w:style w:type="numbering" w:customStyle="1" w:styleId="3">
    <w:name w:val="Стиль3"/>
    <w:uiPriority w:val="99"/>
    <w:rsid w:val="00B166CC"/>
    <w:pPr>
      <w:numPr>
        <w:numId w:val="8"/>
      </w:numPr>
    </w:pPr>
  </w:style>
  <w:style w:type="numbering" w:customStyle="1" w:styleId="4">
    <w:name w:val="Стиль4"/>
    <w:uiPriority w:val="99"/>
    <w:rsid w:val="00010A68"/>
    <w:pPr>
      <w:numPr>
        <w:numId w:val="9"/>
      </w:numPr>
    </w:pPr>
  </w:style>
  <w:style w:type="numbering" w:customStyle="1" w:styleId="5">
    <w:name w:val="Стиль5"/>
    <w:uiPriority w:val="99"/>
    <w:rsid w:val="00010A68"/>
    <w:pPr>
      <w:numPr>
        <w:numId w:val="10"/>
      </w:numPr>
    </w:pPr>
  </w:style>
  <w:style w:type="numbering" w:customStyle="1" w:styleId="60">
    <w:name w:val="Стиль6"/>
    <w:uiPriority w:val="99"/>
    <w:rsid w:val="00F34F05"/>
    <w:pPr>
      <w:numPr>
        <w:numId w:val="11"/>
      </w:numPr>
    </w:pPr>
  </w:style>
  <w:style w:type="numbering" w:customStyle="1" w:styleId="70">
    <w:name w:val="Стиль7"/>
    <w:uiPriority w:val="99"/>
    <w:rsid w:val="001C3D89"/>
    <w:pPr>
      <w:numPr>
        <w:numId w:val="12"/>
      </w:numPr>
    </w:pPr>
  </w:style>
  <w:style w:type="numbering" w:customStyle="1" w:styleId="8">
    <w:name w:val="Стиль8"/>
    <w:uiPriority w:val="99"/>
    <w:rsid w:val="004F6182"/>
    <w:pPr>
      <w:numPr>
        <w:numId w:val="13"/>
      </w:numPr>
    </w:pPr>
  </w:style>
  <w:style w:type="paragraph" w:styleId="affd">
    <w:name w:val="Body Text Indent"/>
    <w:basedOn w:val="a4"/>
    <w:link w:val="affe"/>
    <w:uiPriority w:val="99"/>
    <w:unhideWhenUsed/>
    <w:rsid w:val="004F6182"/>
    <w:pPr>
      <w:widowControl w:val="0"/>
      <w:tabs>
        <w:tab w:val="left" w:pos="1131"/>
      </w:tabs>
      <w:autoSpaceDE w:val="0"/>
      <w:autoSpaceDN w:val="0"/>
      <w:adjustRightInd w:val="0"/>
      <w:ind w:left="709" w:firstLine="0"/>
    </w:pPr>
    <w:rPr>
      <w:rFonts w:eastAsia="Times New Roman"/>
      <w:sz w:val="24"/>
      <w:szCs w:val="24"/>
    </w:rPr>
  </w:style>
  <w:style w:type="character" w:customStyle="1" w:styleId="affe">
    <w:name w:val="Основной текст с отступом Знак"/>
    <w:basedOn w:val="a5"/>
    <w:link w:val="affd"/>
    <w:uiPriority w:val="99"/>
    <w:rsid w:val="004F6182"/>
    <w:rPr>
      <w:rFonts w:ascii="Times New Roman" w:eastAsia="Times New Roman" w:hAnsi="Times New Roman"/>
      <w:sz w:val="24"/>
      <w:szCs w:val="24"/>
      <w:lang w:val="ru-RU"/>
    </w:rPr>
  </w:style>
  <w:style w:type="numbering" w:customStyle="1" w:styleId="90">
    <w:name w:val="Стиль9"/>
    <w:uiPriority w:val="99"/>
    <w:rsid w:val="003070E8"/>
    <w:pPr>
      <w:numPr>
        <w:numId w:val="14"/>
      </w:numPr>
    </w:pPr>
  </w:style>
  <w:style w:type="paragraph" w:styleId="26">
    <w:name w:val="Body Text Indent 2"/>
    <w:basedOn w:val="a4"/>
    <w:link w:val="27"/>
    <w:uiPriority w:val="99"/>
    <w:unhideWhenUsed/>
    <w:rsid w:val="00BA4FBC"/>
    <w:pPr>
      <w:autoSpaceDE w:val="0"/>
      <w:autoSpaceDN w:val="0"/>
      <w:adjustRightInd w:val="0"/>
      <w:ind w:firstLine="426"/>
    </w:pPr>
    <w:rPr>
      <w:rFonts w:eastAsia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5"/>
    <w:link w:val="26"/>
    <w:uiPriority w:val="99"/>
    <w:rsid w:val="00BA4FB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7">
    <w:name w:val="Body Text Indent 3"/>
    <w:basedOn w:val="a4"/>
    <w:link w:val="38"/>
    <w:uiPriority w:val="99"/>
    <w:unhideWhenUsed/>
    <w:rsid w:val="00213974"/>
    <w:pPr>
      <w:autoSpaceDE w:val="0"/>
      <w:autoSpaceDN w:val="0"/>
      <w:adjustRightInd w:val="0"/>
      <w:ind w:firstLine="284"/>
    </w:pPr>
    <w:rPr>
      <w:rFonts w:eastAsia="Times New Roman"/>
      <w:sz w:val="24"/>
      <w:szCs w:val="24"/>
      <w:lang w:eastAsia="ru-RU"/>
    </w:rPr>
  </w:style>
  <w:style w:type="character" w:customStyle="1" w:styleId="38">
    <w:name w:val="Основной текст с отступом 3 Знак"/>
    <w:basedOn w:val="a5"/>
    <w:link w:val="37"/>
    <w:uiPriority w:val="99"/>
    <w:rsid w:val="0021397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8">
    <w:name w:val="Body Text 2"/>
    <w:basedOn w:val="a4"/>
    <w:link w:val="29"/>
    <w:uiPriority w:val="99"/>
    <w:unhideWhenUsed/>
    <w:rsid w:val="00C42A23"/>
    <w:pPr>
      <w:autoSpaceDE w:val="0"/>
      <w:autoSpaceDN w:val="0"/>
      <w:adjustRightInd w:val="0"/>
      <w:ind w:firstLine="0"/>
    </w:pPr>
    <w:rPr>
      <w:sz w:val="28"/>
      <w:szCs w:val="28"/>
    </w:rPr>
  </w:style>
  <w:style w:type="character" w:customStyle="1" w:styleId="29">
    <w:name w:val="Основной текст 2 Знак"/>
    <w:basedOn w:val="a5"/>
    <w:link w:val="28"/>
    <w:uiPriority w:val="99"/>
    <w:rsid w:val="00C42A23"/>
    <w:rPr>
      <w:rFonts w:ascii="Times New Roman" w:hAnsi="Times New Roman"/>
      <w:sz w:val="28"/>
      <w:szCs w:val="28"/>
      <w:lang w:val="ru-RU"/>
    </w:rPr>
  </w:style>
  <w:style w:type="paragraph" w:customStyle="1" w:styleId="ConsNormal">
    <w:name w:val="ConsNormal"/>
    <w:link w:val="ConsNormal0"/>
    <w:uiPriority w:val="99"/>
    <w:rsid w:val="00CF07F1"/>
    <w:pPr>
      <w:ind w:right="19772" w:firstLine="540"/>
      <w:jc w:val="both"/>
    </w:pPr>
    <w:rPr>
      <w:rFonts w:ascii="Courier New" w:eastAsia="Times New Roman" w:hAnsi="Courier New" w:cs="Courier New"/>
      <w:lang w:val="ru-RU" w:eastAsia="ru-RU"/>
    </w:rPr>
  </w:style>
  <w:style w:type="character" w:customStyle="1" w:styleId="ConsNormal0">
    <w:name w:val="ConsNormal Знак"/>
    <w:link w:val="ConsNormal"/>
    <w:uiPriority w:val="99"/>
    <w:locked/>
    <w:rsid w:val="00CF07F1"/>
    <w:rPr>
      <w:rFonts w:ascii="Courier New" w:eastAsia="Times New Roman" w:hAnsi="Courier New" w:cs="Courier New"/>
      <w:lang w:val="ru-RU" w:eastAsia="ru-RU"/>
    </w:rPr>
  </w:style>
  <w:style w:type="paragraph" w:customStyle="1" w:styleId="2a">
    <w:name w:val="список2"/>
    <w:basedOn w:val="ad"/>
    <w:qFormat/>
    <w:rsid w:val="004E7A1A"/>
    <w:pPr>
      <w:spacing w:after="60"/>
      <w:ind w:left="788" w:hanging="431"/>
    </w:pPr>
    <w:rPr>
      <w:rFonts w:eastAsia="Tahoma"/>
      <w:kern w:val="2"/>
      <w:sz w:val="28"/>
      <w:szCs w:val="28"/>
      <w:lang w:eastAsia="zh-CN" w:bidi="hi-IN"/>
    </w:rPr>
  </w:style>
  <w:style w:type="paragraph" w:customStyle="1" w:styleId="afff">
    <w:name w:val="Абзац"/>
    <w:basedOn w:val="a4"/>
    <w:link w:val="1f0"/>
    <w:rsid w:val="004E7A1A"/>
    <w:pPr>
      <w:tabs>
        <w:tab w:val="left" w:pos="-2520"/>
        <w:tab w:val="left" w:pos="0"/>
        <w:tab w:val="left" w:pos="709"/>
      </w:tabs>
      <w:ind w:firstLine="680"/>
      <w:outlineLvl w:val="0"/>
    </w:pPr>
    <w:rPr>
      <w:rFonts w:eastAsia="Times New Roman"/>
      <w:noProof/>
      <w:sz w:val="24"/>
      <w:szCs w:val="20"/>
      <w:lang w:eastAsia="ru-RU"/>
    </w:rPr>
  </w:style>
  <w:style w:type="character" w:customStyle="1" w:styleId="1f0">
    <w:name w:val="Абзац Знак1"/>
    <w:link w:val="afff"/>
    <w:locked/>
    <w:rsid w:val="004E7A1A"/>
    <w:rPr>
      <w:rFonts w:ascii="Times New Roman" w:eastAsia="Times New Roman" w:hAnsi="Times New Roman"/>
      <w:noProof/>
      <w:sz w:val="24"/>
      <w:lang w:val="ru-RU" w:eastAsia="ru-RU"/>
    </w:rPr>
  </w:style>
  <w:style w:type="paragraph" w:customStyle="1" w:styleId="p1cxsplast">
    <w:name w:val="p1cxsplast"/>
    <w:basedOn w:val="a4"/>
    <w:semiHidden/>
    <w:rsid w:val="004E7A1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">
    <w:name w:val="Перечесление ненумерованое"/>
    <w:basedOn w:val="a4"/>
    <w:rsid w:val="004E7A1A"/>
    <w:pPr>
      <w:numPr>
        <w:numId w:val="15"/>
      </w:numPr>
      <w:spacing w:after="160" w:line="259" w:lineRule="auto"/>
      <w:ind w:left="928"/>
      <w:jc w:val="left"/>
    </w:pPr>
    <w:rPr>
      <w:rFonts w:asciiTheme="minorHAnsi" w:eastAsiaTheme="minorHAnsi" w:hAnsiTheme="minorHAnsi" w:cstheme="minorBidi"/>
      <w:sz w:val="22"/>
      <w:lang w:val="en-US"/>
    </w:rPr>
  </w:style>
  <w:style w:type="paragraph" w:customStyle="1" w:styleId="titlencpi">
    <w:name w:val="titlencpi"/>
    <w:basedOn w:val="a4"/>
    <w:rsid w:val="004E7A1A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a2">
    <w:name w:val="Абзац (текущий)"/>
    <w:basedOn w:val="aff7"/>
    <w:qFormat/>
    <w:rsid w:val="004E7A1A"/>
    <w:pPr>
      <w:numPr>
        <w:numId w:val="16"/>
      </w:numPr>
      <w:spacing w:before="0" w:beforeAutospacing="0" w:after="0" w:afterAutospacing="0"/>
      <w:jc w:val="both"/>
    </w:pPr>
    <w:rPr>
      <w:rFonts w:eastAsiaTheme="minorEastAsia"/>
      <w:sz w:val="28"/>
      <w:szCs w:val="28"/>
    </w:rPr>
  </w:style>
  <w:style w:type="paragraph" w:customStyle="1" w:styleId="afff0">
    <w:name w:val="Абзац (текст)"/>
    <w:basedOn w:val="a4"/>
    <w:qFormat/>
    <w:rsid w:val="004E7A1A"/>
    <w:rPr>
      <w:rFonts w:eastAsiaTheme="minorEastAsia"/>
      <w:sz w:val="28"/>
      <w:szCs w:val="28"/>
      <w:lang w:eastAsia="ru-RU"/>
    </w:rPr>
  </w:style>
  <w:style w:type="paragraph" w:customStyle="1" w:styleId="a1">
    <w:name w:val="Абзац (нумерованный)"/>
    <w:basedOn w:val="aff7"/>
    <w:qFormat/>
    <w:rsid w:val="004E7A1A"/>
    <w:pPr>
      <w:numPr>
        <w:numId w:val="17"/>
      </w:numPr>
      <w:spacing w:before="0" w:beforeAutospacing="0" w:after="0" w:afterAutospacing="0"/>
      <w:ind w:left="0" w:firstLine="709"/>
      <w:jc w:val="both"/>
    </w:pPr>
    <w:rPr>
      <w:rFonts w:eastAsiaTheme="minorEastAsia"/>
      <w:sz w:val="28"/>
      <w:szCs w:val="28"/>
    </w:rPr>
  </w:style>
  <w:style w:type="character" w:customStyle="1" w:styleId="afff1">
    <w:name w:val="Основной текст + Полужирный"/>
    <w:basedOn w:val="a5"/>
    <w:uiPriority w:val="99"/>
    <w:rsid w:val="004E7A1A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Contents">
    <w:name w:val="Table Contents"/>
    <w:basedOn w:val="a4"/>
    <w:uiPriority w:val="99"/>
    <w:rsid w:val="004E7A1A"/>
    <w:pPr>
      <w:suppressAutoHyphens/>
      <w:autoSpaceDN w:val="0"/>
      <w:spacing w:after="160"/>
      <w:ind w:firstLine="0"/>
      <w:jc w:val="left"/>
      <w:textAlignment w:val="baseline"/>
    </w:pPr>
    <w:rPr>
      <w:rFonts w:ascii="Calibri" w:eastAsia="Times New Roman" w:hAnsi="Calibri" w:cs="Tahoma"/>
      <w:kern w:val="3"/>
      <w:sz w:val="22"/>
    </w:rPr>
  </w:style>
  <w:style w:type="character" w:styleId="afff2">
    <w:name w:val="Emphasis"/>
    <w:basedOn w:val="a5"/>
    <w:uiPriority w:val="20"/>
    <w:qFormat/>
    <w:rsid w:val="004E7A1A"/>
    <w:rPr>
      <w:i/>
      <w:iCs/>
    </w:rPr>
  </w:style>
  <w:style w:type="character" w:customStyle="1" w:styleId="author">
    <w:name w:val="author"/>
    <w:basedOn w:val="a5"/>
    <w:rsid w:val="004E7A1A"/>
  </w:style>
  <w:style w:type="numbering" w:customStyle="1" w:styleId="10">
    <w:name w:val="Стиль10"/>
    <w:uiPriority w:val="99"/>
    <w:rsid w:val="000C700D"/>
    <w:pPr>
      <w:numPr>
        <w:numId w:val="18"/>
      </w:numPr>
    </w:pPr>
  </w:style>
  <w:style w:type="numbering" w:customStyle="1" w:styleId="11">
    <w:name w:val="Стиль11"/>
    <w:uiPriority w:val="99"/>
    <w:rsid w:val="00E45D36"/>
    <w:pPr>
      <w:numPr>
        <w:numId w:val="19"/>
      </w:numPr>
    </w:pPr>
  </w:style>
  <w:style w:type="numbering" w:customStyle="1" w:styleId="12">
    <w:name w:val="Стиль12"/>
    <w:uiPriority w:val="99"/>
    <w:rsid w:val="00E45D36"/>
    <w:pPr>
      <w:numPr>
        <w:numId w:val="20"/>
      </w:numPr>
    </w:pPr>
  </w:style>
  <w:style w:type="paragraph" w:customStyle="1" w:styleId="snoski">
    <w:name w:val="snoski"/>
    <w:basedOn w:val="a4"/>
    <w:rsid w:val="008A7005"/>
    <w:pPr>
      <w:ind w:firstLine="567"/>
    </w:pPr>
    <w:rPr>
      <w:rFonts w:eastAsia="Times New Roman"/>
      <w:sz w:val="20"/>
      <w:szCs w:val="20"/>
      <w:lang w:eastAsia="ru-RU"/>
    </w:rPr>
  </w:style>
  <w:style w:type="paragraph" w:customStyle="1" w:styleId="HeadC3">
    <w:name w:val="Head_C 3"/>
    <w:basedOn w:val="31"/>
    <w:rsid w:val="008A7005"/>
    <w:pPr>
      <w:keepNext w:val="0"/>
      <w:keepLines/>
      <w:tabs>
        <w:tab w:val="left" w:pos="432"/>
        <w:tab w:val="left" w:pos="864"/>
        <w:tab w:val="left" w:pos="3168"/>
      </w:tabs>
      <w:spacing w:before="60"/>
      <w:ind w:firstLine="0"/>
      <w:jc w:val="center"/>
      <w:outlineLvl w:val="9"/>
    </w:pPr>
    <w:rPr>
      <w:rFonts w:ascii="NTTimes/Cyrillic" w:hAnsi="NTTimes/Cyrillic"/>
      <w:b w:val="0"/>
      <w:bCs w:val="0"/>
      <w:sz w:val="24"/>
      <w:szCs w:val="20"/>
      <w:lang w:val="en-GB" w:eastAsia="ru-RU"/>
    </w:rPr>
  </w:style>
  <w:style w:type="paragraph" w:customStyle="1" w:styleId="split-by-words">
    <w:name w:val="split-by-words"/>
    <w:basedOn w:val="a4"/>
    <w:rsid w:val="0070052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f3">
    <w:name w:val="Построчный"/>
    <w:basedOn w:val="a4"/>
    <w:uiPriority w:val="99"/>
    <w:rsid w:val="0070052D"/>
    <w:pPr>
      <w:autoSpaceDE w:val="0"/>
      <w:autoSpaceDN w:val="0"/>
      <w:ind w:firstLine="0"/>
      <w:jc w:val="center"/>
    </w:pPr>
    <w:rPr>
      <w:rFonts w:eastAsia="Times New Roman"/>
      <w:i/>
      <w:iCs/>
      <w:sz w:val="16"/>
      <w:szCs w:val="16"/>
      <w:lang w:eastAsia="ru-RU"/>
    </w:rPr>
  </w:style>
  <w:style w:type="character" w:customStyle="1" w:styleId="fake-non-breaking-space">
    <w:name w:val="fake-non-breaking-space"/>
    <w:basedOn w:val="a5"/>
    <w:rsid w:val="0070052D"/>
  </w:style>
  <w:style w:type="character" w:customStyle="1" w:styleId="1f1">
    <w:name w:val="Неразрешенное упоминание1"/>
    <w:basedOn w:val="a5"/>
    <w:uiPriority w:val="99"/>
    <w:semiHidden/>
    <w:unhideWhenUsed/>
    <w:rsid w:val="0014595F"/>
    <w:rPr>
      <w:color w:val="605E5C"/>
      <w:shd w:val="clear" w:color="auto" w:fill="E1DFDD"/>
    </w:rPr>
  </w:style>
  <w:style w:type="character" w:customStyle="1" w:styleId="52">
    <w:name w:val="Основной текст (5)_"/>
    <w:link w:val="53"/>
    <w:rsid w:val="000D1CC4"/>
    <w:rPr>
      <w:shd w:val="clear" w:color="auto" w:fill="FFFFFF"/>
    </w:rPr>
  </w:style>
  <w:style w:type="character" w:customStyle="1" w:styleId="62">
    <w:name w:val="Основной текст (6)_"/>
    <w:link w:val="63"/>
    <w:rsid w:val="000D1CC4"/>
    <w:rPr>
      <w:b/>
      <w:bCs/>
      <w:shd w:val="clear" w:color="auto" w:fill="FFFFFF"/>
    </w:rPr>
  </w:style>
  <w:style w:type="paragraph" w:customStyle="1" w:styleId="63">
    <w:name w:val="Основной текст (6)"/>
    <w:basedOn w:val="a4"/>
    <w:link w:val="62"/>
    <w:rsid w:val="000D1CC4"/>
    <w:pPr>
      <w:widowControl w:val="0"/>
      <w:shd w:val="clear" w:color="auto" w:fill="FFFFFF"/>
      <w:spacing w:before="260" w:line="250" w:lineRule="exact"/>
      <w:ind w:firstLine="0"/>
      <w:jc w:val="left"/>
    </w:pPr>
    <w:rPr>
      <w:rFonts w:ascii="Calibri" w:hAnsi="Calibri"/>
      <w:b/>
      <w:bCs/>
      <w:sz w:val="20"/>
      <w:szCs w:val="20"/>
      <w:lang w:val="en-US"/>
    </w:rPr>
  </w:style>
  <w:style w:type="paragraph" w:customStyle="1" w:styleId="53">
    <w:name w:val="Основной текст (5)"/>
    <w:basedOn w:val="a4"/>
    <w:link w:val="52"/>
    <w:rsid w:val="000D1CC4"/>
    <w:pPr>
      <w:widowControl w:val="0"/>
      <w:shd w:val="clear" w:color="auto" w:fill="FFFFFF"/>
      <w:spacing w:before="260" w:after="260" w:line="244" w:lineRule="exact"/>
      <w:ind w:firstLine="0"/>
    </w:pPr>
    <w:rPr>
      <w:rFonts w:ascii="Calibri" w:hAnsi="Calibri"/>
      <w:sz w:val="20"/>
      <w:szCs w:val="20"/>
      <w:lang w:val="en-US"/>
    </w:rPr>
  </w:style>
  <w:style w:type="paragraph" w:customStyle="1" w:styleId="y3">
    <w:name w:val="y3"/>
    <w:basedOn w:val="a4"/>
    <w:rsid w:val="000D1CC4"/>
    <w:pPr>
      <w:spacing w:before="200" w:after="200"/>
      <w:ind w:firstLine="0"/>
      <w:jc w:val="center"/>
    </w:pPr>
    <w:rPr>
      <w:rFonts w:eastAsia="Times New Roman"/>
      <w:sz w:val="24"/>
      <w:szCs w:val="24"/>
      <w:lang w:val="be-BY" w:eastAsia="be-BY"/>
    </w:rPr>
  </w:style>
  <w:style w:type="paragraph" w:styleId="1f2">
    <w:name w:val="toc 1"/>
    <w:hidden/>
    <w:uiPriority w:val="39"/>
    <w:rsid w:val="00402402"/>
    <w:pPr>
      <w:spacing w:after="182" w:line="266" w:lineRule="auto"/>
      <w:ind w:left="25" w:right="23" w:hanging="10"/>
      <w:jc w:val="both"/>
    </w:pPr>
    <w:rPr>
      <w:rFonts w:ascii="Times New Roman" w:eastAsia="Times New Roman" w:hAnsi="Times New Roman"/>
      <w:color w:val="000000"/>
      <w:kern w:val="2"/>
      <w:sz w:val="28"/>
      <w:szCs w:val="24"/>
      <w:lang w:eastAsia="ru-RU"/>
      <w14:ligatures w14:val="standardContextual"/>
    </w:rPr>
  </w:style>
  <w:style w:type="paragraph" w:styleId="2b">
    <w:name w:val="toc 2"/>
    <w:hidden/>
    <w:uiPriority w:val="39"/>
    <w:rsid w:val="00402402"/>
    <w:pPr>
      <w:spacing w:after="172" w:line="266" w:lineRule="auto"/>
      <w:ind w:left="25" w:right="23" w:hanging="10"/>
      <w:jc w:val="both"/>
    </w:pPr>
    <w:rPr>
      <w:rFonts w:ascii="Times New Roman" w:eastAsia="Times New Roman" w:hAnsi="Times New Roman"/>
      <w:color w:val="000000"/>
      <w:kern w:val="2"/>
      <w:sz w:val="28"/>
      <w:szCs w:val="24"/>
      <w:lang w:eastAsia="ru-RU"/>
      <w14:ligatures w14:val="standardContextual"/>
    </w:rPr>
  </w:style>
  <w:style w:type="paragraph" w:styleId="39">
    <w:name w:val="toc 3"/>
    <w:hidden/>
    <w:uiPriority w:val="39"/>
    <w:rsid w:val="00402402"/>
    <w:pPr>
      <w:spacing w:after="180" w:line="266" w:lineRule="auto"/>
      <w:ind w:left="25" w:right="23" w:hanging="10"/>
      <w:jc w:val="both"/>
    </w:pPr>
    <w:rPr>
      <w:rFonts w:ascii="Times New Roman" w:eastAsia="Times New Roman" w:hAnsi="Times New Roman"/>
      <w:color w:val="000000"/>
      <w:kern w:val="2"/>
      <w:sz w:val="28"/>
      <w:szCs w:val="24"/>
      <w:lang w:eastAsia="ru-RU"/>
      <w14:ligatures w14:val="standardContextual"/>
    </w:rPr>
  </w:style>
  <w:style w:type="character" w:customStyle="1" w:styleId="name">
    <w:name w:val="name"/>
    <w:basedOn w:val="a5"/>
    <w:rsid w:val="006836C9"/>
  </w:style>
  <w:style w:type="paragraph" w:customStyle="1" w:styleId="1f3">
    <w:name w:val="Заголовок1"/>
    <w:basedOn w:val="a4"/>
    <w:rsid w:val="006836C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f4">
    <w:basedOn w:val="a4"/>
    <w:next w:val="aff7"/>
    <w:uiPriority w:val="99"/>
    <w:unhideWhenUsed/>
    <w:rsid w:val="001F66AA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Promulgator">
    <w:name w:val="Promulgator"/>
    <w:rsid w:val="001F66AA"/>
    <w:rPr>
      <w:rFonts w:cs="Times New Roman"/>
    </w:rPr>
  </w:style>
  <w:style w:type="character" w:customStyle="1" w:styleId="Number0">
    <w:name w:val="Number"/>
    <w:rsid w:val="001F66AA"/>
    <w:rPr>
      <w:rFonts w:cs="Times New Roman"/>
      <w:sz w:val="30"/>
    </w:rPr>
  </w:style>
  <w:style w:type="character" w:customStyle="1" w:styleId="placeprin">
    <w:name w:val="placeprin"/>
    <w:rsid w:val="001F66AA"/>
    <w:rPr>
      <w:rFonts w:cs="Times New Roman"/>
      <w:sz w:val="30"/>
    </w:rPr>
  </w:style>
  <w:style w:type="character" w:customStyle="1" w:styleId="Name0">
    <w:name w:val="Name"/>
    <w:rsid w:val="001F66AA"/>
    <w:rPr>
      <w:sz w:val="30"/>
    </w:rPr>
  </w:style>
  <w:style w:type="paragraph" w:customStyle="1" w:styleId="Proekt">
    <w:name w:val="Proekt"/>
    <w:basedOn w:val="newncpi"/>
    <w:rsid w:val="001F66AA"/>
    <w:pPr>
      <w:ind w:firstLine="0"/>
      <w:jc w:val="right"/>
    </w:pPr>
    <w:rPr>
      <w:sz w:val="30"/>
      <w:szCs w:val="20"/>
    </w:rPr>
  </w:style>
  <w:style w:type="paragraph" w:customStyle="1" w:styleId="endform">
    <w:name w:val="endform"/>
    <w:basedOn w:val="a4"/>
    <w:rsid w:val="001F66AA"/>
    <w:pPr>
      <w:ind w:firstLine="567"/>
    </w:pPr>
    <w:rPr>
      <w:rFonts w:eastAsia="Times New Roman"/>
      <w:sz w:val="24"/>
      <w:szCs w:val="24"/>
      <w:lang w:val="en-US" w:eastAsia="ru-RU"/>
    </w:rPr>
  </w:style>
  <w:style w:type="paragraph" w:customStyle="1" w:styleId="s1">
    <w:name w:val="s_1"/>
    <w:basedOn w:val="a4"/>
    <w:rsid w:val="001F66A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HTML">
    <w:name w:val="HTML Code"/>
    <w:uiPriority w:val="99"/>
    <w:semiHidden/>
    <w:unhideWhenUsed/>
    <w:rsid w:val="001F66AA"/>
    <w:rPr>
      <w:rFonts w:ascii="Courier New" w:eastAsia="Times New Roman" w:hAnsi="Courier New" w:cs="Courier New"/>
      <w:sz w:val="20"/>
      <w:szCs w:val="20"/>
    </w:rPr>
  </w:style>
  <w:style w:type="character" w:customStyle="1" w:styleId="rvts23">
    <w:name w:val="rvts23"/>
    <w:basedOn w:val="a5"/>
    <w:rsid w:val="001F66AA"/>
  </w:style>
  <w:style w:type="paragraph" w:customStyle="1" w:styleId="rvps71">
    <w:name w:val="rvps71"/>
    <w:basedOn w:val="a4"/>
    <w:rsid w:val="001F66A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rvts41">
    <w:name w:val="rvts41"/>
    <w:basedOn w:val="a5"/>
    <w:rsid w:val="001F66AA"/>
  </w:style>
  <w:style w:type="character" w:customStyle="1" w:styleId="rvts22">
    <w:name w:val="rvts22"/>
    <w:basedOn w:val="a5"/>
    <w:rsid w:val="001F66AA"/>
  </w:style>
  <w:style w:type="character" w:customStyle="1" w:styleId="rvts56">
    <w:name w:val="rvts56"/>
    <w:basedOn w:val="a5"/>
    <w:rsid w:val="001F66AA"/>
  </w:style>
  <w:style w:type="paragraph" w:customStyle="1" w:styleId="rvps73">
    <w:name w:val="rvps73"/>
    <w:basedOn w:val="a4"/>
    <w:rsid w:val="001F66A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rvps72">
    <w:name w:val="rvps72"/>
    <w:basedOn w:val="a4"/>
    <w:rsid w:val="001F66A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rvts31">
    <w:name w:val="rvts31"/>
    <w:basedOn w:val="a5"/>
    <w:rsid w:val="001F66AA"/>
  </w:style>
  <w:style w:type="table" w:customStyle="1" w:styleId="1f4">
    <w:name w:val="Сетка таблицы1"/>
    <w:basedOn w:val="a6"/>
    <w:next w:val="af1"/>
    <w:uiPriority w:val="39"/>
    <w:rsid w:val="00AE2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8">
    <w:name w:val="Обычный (веб) Знак"/>
    <w:basedOn w:val="a5"/>
    <w:link w:val="aff7"/>
    <w:uiPriority w:val="99"/>
    <w:rsid w:val="00D734C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2c">
    <w:name w:val="Сетка таблицы2"/>
    <w:basedOn w:val="a6"/>
    <w:next w:val="af1"/>
    <w:uiPriority w:val="39"/>
    <w:rsid w:val="005B6BA4"/>
    <w:rPr>
      <w:rFonts w:ascii="Times New Roman" w:eastAsia="Times New Roman" w:hAnsi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d">
    <w:name w:val="List 2"/>
    <w:basedOn w:val="a4"/>
    <w:uiPriority w:val="99"/>
    <w:semiHidden/>
    <w:unhideWhenUsed/>
    <w:rsid w:val="005B6BA4"/>
    <w:pPr>
      <w:ind w:left="566" w:hanging="283"/>
      <w:contextualSpacing/>
    </w:pPr>
  </w:style>
  <w:style w:type="paragraph" w:customStyle="1" w:styleId="afff5">
    <w:name w:val="список"/>
    <w:basedOn w:val="a4"/>
    <w:rsid w:val="005B6BA4"/>
    <w:pPr>
      <w:tabs>
        <w:tab w:val="left" w:pos="567"/>
        <w:tab w:val="left" w:pos="709"/>
        <w:tab w:val="left" w:pos="851"/>
        <w:tab w:val="left" w:pos="1418"/>
        <w:tab w:val="right" w:leader="hyphen" w:pos="7371"/>
      </w:tabs>
      <w:autoSpaceDE w:val="0"/>
      <w:autoSpaceDN w:val="0"/>
      <w:spacing w:before="48" w:after="48"/>
      <w:ind w:left="1588" w:hanging="567"/>
    </w:pPr>
    <w:rPr>
      <w:rFonts w:ascii="SchoolBook" w:eastAsia="Times New Roman" w:hAnsi="SchoolBook" w:cs="SchoolBook"/>
      <w:sz w:val="28"/>
      <w:szCs w:val="28"/>
      <w:lang w:eastAsia="ru-RU"/>
    </w:rPr>
  </w:style>
  <w:style w:type="paragraph" w:customStyle="1" w:styleId="paragraph">
    <w:name w:val="paragraph"/>
    <w:basedOn w:val="a4"/>
    <w:rsid w:val="00DA137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f6">
    <w:name w:val="таблица"/>
    <w:basedOn w:val="a4"/>
    <w:qFormat/>
    <w:rsid w:val="007F3B92"/>
    <w:pPr>
      <w:ind w:firstLine="0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5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070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8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606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6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B81AD-D362-49A0-84FD-DA95F27E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6068</Words>
  <Characters>34590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40577</CharactersWithSpaces>
  <SharedDoc>false</SharedDoc>
  <HLinks>
    <vt:vector size="114" baseType="variant">
      <vt:variant>
        <vt:i4>4849749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consultantplus://offline/ref=AF0327160E10F031A92CD18C612D87188FF44A40B6B94FE81E0C3A4E693E81ECDBB6F22EB460073AA97B25C7081C26C9C81C0F3D377439A812592F3E25BC3AH</vt:lpwstr>
      </vt:variant>
      <vt:variant>
        <vt:lpwstr/>
      </vt:variant>
      <vt:variant>
        <vt:i4>4849749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consultantplus://offline/ref=AF0327160E10F031A92CD18C612D87188FF44A40B6B94FE81E0C3A4E693E81ECDBB6F22EB460073AA97B25C7081C26C9C81C0F3D377439A812592F3E25BC3AH</vt:lpwstr>
      </vt:variant>
      <vt:variant>
        <vt:lpwstr/>
      </vt:variant>
      <vt:variant>
        <vt:i4>4849749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consultantplus://offline/ref=AF0327160E10F031A92CD18C612D87188FF44A40B6B94FE81E0C3A4E693E81ECDBB6F22EB460073AA97B25C7081C26C9C81C0F3D377439A812592F3E25BC3AH</vt:lpwstr>
      </vt:variant>
      <vt:variant>
        <vt:lpwstr/>
      </vt:variant>
      <vt:variant>
        <vt:i4>786525</vt:i4>
      </vt:variant>
      <vt:variant>
        <vt:i4>102</vt:i4>
      </vt:variant>
      <vt:variant>
        <vt:i4>0</vt:i4>
      </vt:variant>
      <vt:variant>
        <vt:i4>5</vt:i4>
      </vt:variant>
      <vt:variant>
        <vt:lpwstr>http://ks.gov.kz/default.aspx?lang=ru</vt:lpwstr>
      </vt:variant>
      <vt:variant>
        <vt:lpwstr/>
      </vt:variant>
      <vt:variant>
        <vt:i4>67371083</vt:i4>
      </vt:variant>
      <vt:variant>
        <vt:i4>99</vt:i4>
      </vt:variant>
      <vt:variant>
        <vt:i4>0</vt:i4>
      </vt:variant>
      <vt:variant>
        <vt:i4>5</vt:i4>
      </vt:variant>
      <vt:variant>
        <vt:lpwstr>https://национальный-каталог.рф/</vt:lpwstr>
      </vt:variant>
      <vt:variant>
        <vt:lpwstr/>
      </vt:variant>
      <vt:variant>
        <vt:i4>3473534</vt:i4>
      </vt:variant>
      <vt:variant>
        <vt:i4>96</vt:i4>
      </vt:variant>
      <vt:variant>
        <vt:i4>0</vt:i4>
      </vt:variant>
      <vt:variant>
        <vt:i4>5</vt:i4>
      </vt:variant>
      <vt:variant>
        <vt:lpwstr>http://epass.by/jsf/Classificators.jsp</vt:lpwstr>
      </vt:variant>
      <vt:variant>
        <vt:lpwstr/>
      </vt:variant>
      <vt:variant>
        <vt:i4>3473534</vt:i4>
      </vt:variant>
      <vt:variant>
        <vt:i4>93</vt:i4>
      </vt:variant>
      <vt:variant>
        <vt:i4>0</vt:i4>
      </vt:variant>
      <vt:variant>
        <vt:i4>5</vt:i4>
      </vt:variant>
      <vt:variant>
        <vt:lpwstr>http://epass.by/jsf/Classificators.jsp</vt:lpwstr>
      </vt:variant>
      <vt:variant>
        <vt:lpwstr/>
      </vt:variant>
      <vt:variant>
        <vt:i4>1114116</vt:i4>
      </vt:variant>
      <vt:variant>
        <vt:i4>90</vt:i4>
      </vt:variant>
      <vt:variant>
        <vt:i4>0</vt:i4>
      </vt:variant>
      <vt:variant>
        <vt:i4>5</vt:i4>
      </vt:variant>
      <vt:variant>
        <vt:lpwstr>http://www.epass.by/</vt:lpwstr>
      </vt:variant>
      <vt:variant>
        <vt:lpwstr/>
      </vt:variant>
      <vt:variant>
        <vt:i4>4849749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consultantplus://offline/ref=AF0327160E10F031A92CD18C612D87188FF44A40B6B94FE81E0C3A4E693E81ECDBB6F22EB460073AA97B25C7081C26C9C81C0F3D377439A812592F3E25BC3AH</vt:lpwstr>
      </vt:variant>
      <vt:variant>
        <vt:lpwstr/>
      </vt:variant>
      <vt:variant>
        <vt:i4>589919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consultantplus://offline/ref=491F6A283740512FF02008F2F8B2F00E7B0C06574E2742916B9ADEED3CEAD91DB2D863DF143D04BB6A0FAD777FRCd9M</vt:lpwstr>
      </vt:variant>
      <vt:variant>
        <vt:lpwstr/>
      </vt:variant>
      <vt:variant>
        <vt:i4>589909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consultantplus://offline/ref=491F6A283740512FF02008F2F8B2F00E7B0C06574E2742936A97D4ED3CEAD91DB2D863DF143D04BB6A0FAD7674RCdFM</vt:lpwstr>
      </vt:variant>
      <vt:variant>
        <vt:lpwstr/>
      </vt:variant>
      <vt:variant>
        <vt:i4>589909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consultantplus://offline/ref=491F6A283740512FF02008F2F8B2F00E7B0C06574E2742936A97D4ED3CEAD91DB2D863DF143D04BB6A0FAD7674RCdFM</vt:lpwstr>
      </vt:variant>
      <vt:variant>
        <vt:lpwstr/>
      </vt:variant>
      <vt:variant>
        <vt:i4>4849749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consultantplus://offline/ref=AF0327160E10F031A92CD18C612D87188FF44A40B6B94FE81E0C3A4E693E81ECDBB6F22EB460073AA97B25C7081C26C9C81C0F3D377439A812592F3E25BC3AH</vt:lpwstr>
      </vt:variant>
      <vt:variant>
        <vt:lpwstr/>
      </vt:variant>
      <vt:variant>
        <vt:i4>983121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consultantplus://offline/ref=6387982AC9F596956831E539A3E6A1FF175E8E64B0A9E7F109229276E115EDD6178029E083AC8F04BEA4600744K7S9N</vt:lpwstr>
      </vt:variant>
      <vt:variant>
        <vt:lpwstr/>
      </vt:variant>
      <vt:variant>
        <vt:i4>3670077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consultantplus://offline/ref=6387982AC9F596956831E539A3E6A1FF175E8E64B0A9E7F109229276E115EDD61780K2S9N</vt:lpwstr>
      </vt:variant>
      <vt:variant>
        <vt:lpwstr/>
      </vt:variant>
      <vt:variant>
        <vt:i4>983122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consultantplus://offline/ref=6387982AC9F596956831E539A3E6A1FF175E8E64B0A9E4F507239F76E115EDD6178029E083AC8F04BEA462034CK7S7N</vt:lpwstr>
      </vt:variant>
      <vt:variant>
        <vt:lpwstr/>
      </vt:variant>
      <vt:variant>
        <vt:i4>983047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consultantplus://offline/ref=6387982AC9F596956831E539A3E6A1FF175E8E64B0A9EAF001219776E115EDD6178029E083AC8F04BEA461054DK7SEN</vt:lpwstr>
      </vt:variant>
      <vt:variant>
        <vt:lpwstr/>
      </vt:variant>
      <vt:variant>
        <vt:i4>1507340</vt:i4>
      </vt:variant>
      <vt:variant>
        <vt:i4>3</vt:i4>
      </vt:variant>
      <vt:variant>
        <vt:i4>0</vt:i4>
      </vt:variant>
      <vt:variant>
        <vt:i4>5</vt:i4>
      </vt:variant>
      <vt:variant>
        <vt:lpwstr>http://goszakupki.by/</vt:lpwstr>
      </vt:variant>
      <vt:variant>
        <vt:lpwstr/>
      </vt:variant>
      <vt:variant>
        <vt:i4>4849749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consultantplus://offline/ref=AF0327160E10F031A92CD18C612D87188FF44A40B6B94FE81E0C3A4E693E81ECDBB6F22EB460073AA97B25C7081C26C9C81C0F3D377439A812592F3E25BC3AH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Киреев</dc:creator>
  <cp:lastModifiedBy>Пользователь</cp:lastModifiedBy>
  <cp:revision>4</cp:revision>
  <cp:lastPrinted>2026-06-03T10:42:00Z</cp:lastPrinted>
  <dcterms:created xsi:type="dcterms:W3CDTF">2026-06-03T10:40:00Z</dcterms:created>
  <dcterms:modified xsi:type="dcterms:W3CDTF">2026-06-08T09:20:00Z</dcterms:modified>
</cp:coreProperties>
</file>