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314AD6"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314AD6">
        <w:rPr>
          <w:color w:val="000000"/>
        </w:rPr>
        <w:t>А.М.Бабченок</w:t>
      </w:r>
      <w:proofErr w:type="spellEnd"/>
      <w:r w:rsidRPr="009828C1">
        <w:rPr>
          <w:color w:val="000000"/>
        </w:rPr>
        <w:tab/>
      </w:r>
      <w:r w:rsidRPr="009828C1">
        <w:rPr>
          <w:color w:val="000000"/>
        </w:rPr>
        <w:tab/>
      </w:r>
      <w:r w:rsidRPr="009828C1">
        <w:rPr>
          <w:color w:val="000000"/>
        </w:rPr>
        <w:tab/>
      </w:r>
    </w:p>
    <w:p w:rsidR="009828C1" w:rsidRPr="009828C1" w:rsidRDefault="00314AD6" w:rsidP="009828C1">
      <w:pPr>
        <w:ind w:left="4248" w:firstLine="708"/>
        <w:rPr>
          <w:color w:val="000000"/>
        </w:rPr>
      </w:pPr>
      <w:r>
        <w:rPr>
          <w:color w:val="000000"/>
        </w:rPr>
        <w:t>0</w:t>
      </w:r>
      <w:r w:rsidR="006D0AA9">
        <w:rPr>
          <w:color w:val="000000"/>
        </w:rPr>
        <w:t>8</w:t>
      </w:r>
      <w:r w:rsidR="009828C1" w:rsidRPr="009828C1">
        <w:rPr>
          <w:color w:val="000000"/>
        </w:rPr>
        <w:t>.0</w:t>
      </w:r>
      <w:r>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314AD6">
        <w:rPr>
          <w:b/>
          <w:color w:val="000000"/>
          <w:sz w:val="28"/>
          <w:szCs w:val="28"/>
        </w:rPr>
        <w:t>Патологоанатомический мешок</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314AD6" w:rsidP="00314AD6">
            <w:pPr>
              <w:widowControl w:val="0"/>
              <w:autoSpaceDE w:val="0"/>
              <w:autoSpaceDN w:val="0"/>
              <w:adjustRightInd w:val="0"/>
              <w:jc w:val="center"/>
              <w:rPr>
                <w:sz w:val="23"/>
                <w:szCs w:val="23"/>
              </w:rPr>
            </w:pPr>
            <w:r>
              <w:rPr>
                <w:sz w:val="23"/>
                <w:szCs w:val="23"/>
              </w:rPr>
              <w:t>10</w:t>
            </w:r>
            <w:r w:rsidR="00AC52C1" w:rsidRPr="004E19BE">
              <w:rPr>
                <w:sz w:val="23"/>
                <w:szCs w:val="23"/>
              </w:rPr>
              <w:t>.</w:t>
            </w:r>
            <w:r w:rsidR="00A673D7">
              <w:rPr>
                <w:sz w:val="23"/>
                <w:szCs w:val="23"/>
              </w:rPr>
              <w:t>0</w:t>
            </w:r>
            <w:r>
              <w:rPr>
                <w:sz w:val="23"/>
                <w:szCs w:val="23"/>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314AD6" w:rsidP="00314AD6">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280</w:t>
            </w:r>
            <w:r w:rsidR="009828C1" w:rsidRPr="009828C1">
              <w:rPr>
                <w:rFonts w:ascii="Times New Roman" w:eastAsia="Times New Roman" w:hAnsi="Times New Roman" w:cs="Times New Roman"/>
                <w:color w:val="000000"/>
                <w:sz w:val="23"/>
                <w:szCs w:val="23"/>
              </w:rPr>
              <w:t>,00 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314AD6">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314AD6" w:rsidP="009828C1">
            <w:pPr>
              <w:jc w:val="center"/>
            </w:pPr>
            <w:r w:rsidRPr="00314AD6">
              <w:rPr>
                <w:b/>
                <w:bCs/>
              </w:rPr>
              <w:t>Мешок патологоанатомический</w:t>
            </w:r>
          </w:p>
        </w:tc>
      </w:tr>
      <w:tr w:rsidR="00314AD6" w:rsidRPr="007B4E63" w:rsidTr="00314AD6">
        <w:tc>
          <w:tcPr>
            <w:tcW w:w="4677" w:type="dxa"/>
            <w:tcBorders>
              <w:top w:val="single" w:sz="4" w:space="0" w:color="auto"/>
              <w:left w:val="single" w:sz="4" w:space="0" w:color="auto"/>
              <w:bottom w:val="single" w:sz="4" w:space="0" w:color="auto"/>
              <w:right w:val="single" w:sz="4" w:space="0" w:color="auto"/>
            </w:tcBorders>
          </w:tcPr>
          <w:p w:rsidR="00314AD6" w:rsidRPr="007B4E63" w:rsidRDefault="00314AD6" w:rsidP="00314AD6">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bottom w:val="single" w:sz="4" w:space="0" w:color="auto"/>
              <w:right w:val="single" w:sz="4" w:space="0" w:color="auto"/>
            </w:tcBorders>
            <w:vAlign w:val="center"/>
          </w:tcPr>
          <w:p w:rsidR="00314AD6" w:rsidRPr="00DB48C6" w:rsidRDefault="00314AD6" w:rsidP="00314AD6">
            <w:pPr>
              <w:jc w:val="center"/>
            </w:pPr>
            <w:r w:rsidRPr="0028039E">
              <w:t>22.22.11.700</w:t>
            </w:r>
          </w:p>
        </w:tc>
      </w:tr>
      <w:tr w:rsidR="00314AD6" w:rsidRPr="007B4E63" w:rsidTr="00314AD6">
        <w:tc>
          <w:tcPr>
            <w:tcW w:w="4677" w:type="dxa"/>
            <w:tcBorders>
              <w:top w:val="single" w:sz="4" w:space="0" w:color="auto"/>
              <w:left w:val="single" w:sz="4" w:space="0" w:color="auto"/>
              <w:bottom w:val="single" w:sz="4" w:space="0" w:color="auto"/>
              <w:right w:val="single" w:sz="4" w:space="0" w:color="auto"/>
            </w:tcBorders>
          </w:tcPr>
          <w:p w:rsidR="00314AD6" w:rsidRPr="007B4E63" w:rsidRDefault="00314AD6" w:rsidP="00314AD6">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bottom w:val="single" w:sz="4" w:space="0" w:color="auto"/>
              <w:right w:val="single" w:sz="4" w:space="0" w:color="auto"/>
            </w:tcBorders>
            <w:vAlign w:val="center"/>
          </w:tcPr>
          <w:p w:rsidR="00314AD6" w:rsidRPr="00DB48C6" w:rsidRDefault="00314AD6" w:rsidP="00314AD6">
            <w:pPr>
              <w:jc w:val="center"/>
            </w:pPr>
            <w:r w:rsidRPr="0028039E">
              <w:t>Мешки из полиэтилена с поверхностной плотностью более 120 г/м² прочие</w:t>
            </w:r>
          </w:p>
        </w:tc>
      </w:tr>
      <w:tr w:rsidR="009828C1" w:rsidRPr="007B4E63" w:rsidTr="00314AD6">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314AD6" w:rsidP="006D0AA9">
            <w:pPr>
              <w:widowControl w:val="0"/>
              <w:jc w:val="center"/>
              <w:rPr>
                <w:bCs/>
              </w:rPr>
            </w:pPr>
            <w:r>
              <w:rPr>
                <w:bCs/>
              </w:rPr>
              <w:t>2</w:t>
            </w:r>
            <w:r w:rsidR="006D0AA9">
              <w:rPr>
                <w:bCs/>
              </w:rPr>
              <w:t>0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314AD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Поставка в течение </w:t>
            </w:r>
            <w:r w:rsidR="00314AD6">
              <w:rPr>
                <w:rFonts w:ascii="Times New Roman" w:hAnsi="Times New Roman" w:cs="Times New Roman"/>
                <w:sz w:val="24"/>
                <w:szCs w:val="24"/>
              </w:rPr>
              <w:t>10</w:t>
            </w:r>
            <w:r>
              <w:rPr>
                <w:rFonts w:ascii="Times New Roman" w:hAnsi="Times New Roman" w:cs="Times New Roman"/>
                <w:sz w:val="24"/>
                <w:szCs w:val="24"/>
              </w:rPr>
              <w:t xml:space="preserve"> календарных дней с даты подписания договора</w:t>
            </w:r>
            <w:r w:rsidR="00314AD6">
              <w:rPr>
                <w:rFonts w:ascii="Times New Roman" w:hAnsi="Times New Roman" w:cs="Times New Roman"/>
                <w:sz w:val="24"/>
                <w:szCs w:val="24"/>
              </w:rPr>
              <w:t>. Возможен самовывоз по договоренности между сторонами.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314AD6" w:rsidP="00314AD6">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280,00</w:t>
            </w:r>
            <w:r w:rsidR="009828C1">
              <w:rPr>
                <w:rFonts w:ascii="Times New Roman" w:eastAsia="Times New Roman" w:hAnsi="Times New Roman" w:cs="Times New Roman"/>
                <w:sz w:val="24"/>
                <w:szCs w:val="24"/>
              </w:rPr>
              <w:t xml:space="preserve">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314AD6" w:rsidRPr="00314AD6" w:rsidRDefault="00314AD6" w:rsidP="00314AD6">
            <w:pPr>
              <w:pStyle w:val="ConsPlusNormal"/>
              <w:rPr>
                <w:rFonts w:ascii="Times New Roman" w:eastAsia="Times New Roman" w:hAnsi="Times New Roman" w:cs="Times New Roman"/>
                <w:sz w:val="24"/>
                <w:szCs w:val="24"/>
              </w:rPr>
            </w:pPr>
            <w:r w:rsidRPr="00314AD6">
              <w:rPr>
                <w:rFonts w:ascii="Times New Roman" w:eastAsia="Times New Roman" w:hAnsi="Times New Roman" w:cs="Times New Roman"/>
                <w:sz w:val="24"/>
                <w:szCs w:val="24"/>
              </w:rPr>
              <w:t>- материал: полиэтилен высокого давления;</w:t>
            </w:r>
          </w:p>
          <w:p w:rsidR="00314AD6" w:rsidRPr="00314AD6" w:rsidRDefault="00314AD6" w:rsidP="00314AD6">
            <w:pPr>
              <w:pStyle w:val="ConsPlusNormal"/>
              <w:rPr>
                <w:rFonts w:ascii="Times New Roman" w:eastAsia="Times New Roman" w:hAnsi="Times New Roman" w:cs="Times New Roman"/>
                <w:sz w:val="24"/>
                <w:szCs w:val="24"/>
              </w:rPr>
            </w:pPr>
            <w:r w:rsidRPr="00314AD6">
              <w:rPr>
                <w:rFonts w:ascii="Times New Roman" w:eastAsia="Times New Roman" w:hAnsi="Times New Roman" w:cs="Times New Roman"/>
                <w:sz w:val="24"/>
                <w:szCs w:val="24"/>
              </w:rPr>
              <w:t>- плотность: не менее 200 мкм;</w:t>
            </w:r>
          </w:p>
          <w:p w:rsidR="00314AD6" w:rsidRPr="00314AD6" w:rsidRDefault="00314AD6" w:rsidP="00314AD6">
            <w:pPr>
              <w:pStyle w:val="ConsPlusNormal"/>
              <w:rPr>
                <w:rFonts w:ascii="Times New Roman" w:eastAsia="Times New Roman" w:hAnsi="Times New Roman" w:cs="Times New Roman"/>
                <w:sz w:val="24"/>
                <w:szCs w:val="24"/>
              </w:rPr>
            </w:pPr>
            <w:r w:rsidRPr="00314AD6">
              <w:rPr>
                <w:rFonts w:ascii="Times New Roman" w:eastAsia="Times New Roman" w:hAnsi="Times New Roman" w:cs="Times New Roman"/>
                <w:sz w:val="24"/>
                <w:szCs w:val="24"/>
              </w:rPr>
              <w:t>- размер: 1000-1100×2100-2200 мм (Ш×Д);</w:t>
            </w:r>
          </w:p>
          <w:p w:rsidR="00314AD6" w:rsidRPr="00314AD6" w:rsidRDefault="00314AD6" w:rsidP="00314AD6">
            <w:pPr>
              <w:pStyle w:val="ConsPlusNormal"/>
              <w:rPr>
                <w:rFonts w:ascii="Times New Roman" w:eastAsia="Times New Roman" w:hAnsi="Times New Roman" w:cs="Times New Roman"/>
                <w:sz w:val="24"/>
                <w:szCs w:val="24"/>
              </w:rPr>
            </w:pPr>
            <w:r w:rsidRPr="00314AD6">
              <w:rPr>
                <w:rFonts w:ascii="Times New Roman" w:eastAsia="Times New Roman" w:hAnsi="Times New Roman" w:cs="Times New Roman"/>
                <w:sz w:val="24"/>
                <w:szCs w:val="24"/>
              </w:rPr>
              <w:t>- нагрузка: 150-180 кг;</w:t>
            </w:r>
          </w:p>
          <w:p w:rsidR="006D0AA9" w:rsidRPr="007B4E63" w:rsidRDefault="00314AD6" w:rsidP="00314AD6">
            <w:pPr>
              <w:pStyle w:val="ConsPlusNormal"/>
              <w:rPr>
                <w:rFonts w:ascii="Times New Roman" w:eastAsia="Times New Roman" w:hAnsi="Times New Roman" w:cs="Times New Roman"/>
                <w:sz w:val="24"/>
                <w:szCs w:val="24"/>
              </w:rPr>
            </w:pPr>
            <w:r w:rsidRPr="00314AD6">
              <w:rPr>
                <w:rFonts w:ascii="Times New Roman" w:eastAsia="Times New Roman" w:hAnsi="Times New Roman" w:cs="Times New Roman"/>
                <w:sz w:val="24"/>
                <w:szCs w:val="24"/>
              </w:rPr>
              <w:t>- наличие молнии, ручки для транспортировки</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w:t>
      </w:r>
      <w:r w:rsidRPr="00A52629">
        <w:rPr>
          <w:bCs/>
        </w:rPr>
        <w:lastRenderedPageBreak/>
        <w:t>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lastRenderedPageBreak/>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lastRenderedPageBreak/>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 xml:space="preserve">то по каждой </w:t>
      </w:r>
      <w:r w:rsidRPr="00A52629">
        <w:rPr>
          <w:rFonts w:eastAsia="Calibri"/>
          <w:lang w:eastAsia="en-US"/>
        </w:rPr>
        <w:lastRenderedPageBreak/>
        <w:t>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w:t>
      </w:r>
      <w:r w:rsidRPr="00A52629">
        <w:rPr>
          <w:rFonts w:eastAsia="Calibri"/>
          <w:lang w:eastAsia="en-US"/>
        </w:rPr>
        <w:lastRenderedPageBreak/>
        <w:t>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lastRenderedPageBreak/>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bookmarkStart w:id="5" w:name="_GoBack"/>
      <w:bookmarkEnd w:id="5"/>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370" w:rsidRDefault="00924370" w:rsidP="00A52629">
      <w:r>
        <w:separator/>
      </w:r>
    </w:p>
  </w:endnote>
  <w:endnote w:type="continuationSeparator" w:id="0">
    <w:p w:rsidR="00924370" w:rsidRDefault="00924370"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370" w:rsidRDefault="00924370" w:rsidP="00A52629">
      <w:r>
        <w:separator/>
      </w:r>
    </w:p>
  </w:footnote>
  <w:footnote w:type="continuationSeparator" w:id="0">
    <w:p w:rsidR="00924370" w:rsidRDefault="00924370"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4AD6"/>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3BEC"/>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4370"/>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3AA86"/>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E8C2A-2673-460B-905E-0B4831987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4961</Words>
  <Characters>28280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2026-03-18T09:03:00Z</cp:lastPrinted>
  <dcterms:created xsi:type="dcterms:W3CDTF">2026-06-08T06:18:00Z</dcterms:created>
  <dcterms:modified xsi:type="dcterms:W3CDTF">2026-06-08T06:21:00Z</dcterms:modified>
</cp:coreProperties>
</file>