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6401C1" w14:textId="3B1112FD" w:rsidR="005B364F" w:rsidRPr="00F5308E" w:rsidRDefault="005B364F" w:rsidP="00B65C21">
      <w:pPr>
        <w:spacing w:after="0" w:line="240" w:lineRule="auto"/>
        <w:jc w:val="center"/>
        <w:rPr>
          <w:rFonts w:ascii="Times New Roman" w:eastAsia="Calibri" w:hAnsi="Times New Roman" w:cs="Times New Roman"/>
          <w:b/>
          <w:sz w:val="24"/>
          <w:szCs w:val="24"/>
        </w:rPr>
      </w:pPr>
      <w:r w:rsidRPr="005B364F">
        <w:rPr>
          <w:rFonts w:ascii="Times New Roman" w:eastAsia="Calibri" w:hAnsi="Times New Roman" w:cs="Times New Roman"/>
          <w:b/>
          <w:sz w:val="24"/>
          <w:szCs w:val="24"/>
        </w:rPr>
        <w:t>ДОГОВОР</w:t>
      </w:r>
      <w:r w:rsidR="007E7E36">
        <w:rPr>
          <w:rFonts w:ascii="Times New Roman" w:eastAsia="Calibri" w:hAnsi="Times New Roman" w:cs="Times New Roman"/>
          <w:b/>
          <w:sz w:val="24"/>
          <w:szCs w:val="24"/>
        </w:rPr>
        <w:t xml:space="preserve"> </w:t>
      </w:r>
      <w:r w:rsidR="004D2968">
        <w:rPr>
          <w:rFonts w:ascii="Times New Roman" w:eastAsia="Calibri" w:hAnsi="Times New Roman" w:cs="Times New Roman"/>
          <w:b/>
          <w:sz w:val="24"/>
          <w:szCs w:val="24"/>
        </w:rPr>
        <w:t xml:space="preserve"> </w:t>
      </w:r>
      <w:r w:rsidR="004A5ADC">
        <w:rPr>
          <w:rFonts w:ascii="Times New Roman" w:eastAsia="Calibri" w:hAnsi="Times New Roman" w:cs="Times New Roman"/>
          <w:b/>
          <w:sz w:val="24"/>
          <w:szCs w:val="24"/>
        </w:rPr>
        <w:t xml:space="preserve"> </w:t>
      </w:r>
      <w:r w:rsidR="004728C3">
        <w:rPr>
          <w:rFonts w:ascii="Times New Roman" w:eastAsia="Calibri" w:hAnsi="Times New Roman" w:cs="Times New Roman"/>
          <w:b/>
          <w:sz w:val="24"/>
          <w:szCs w:val="24"/>
        </w:rPr>
        <w:t xml:space="preserve"> </w:t>
      </w:r>
      <w:r w:rsidR="00F64712">
        <w:rPr>
          <w:rFonts w:ascii="Times New Roman" w:eastAsia="Calibri" w:hAnsi="Times New Roman" w:cs="Times New Roman"/>
          <w:b/>
          <w:sz w:val="24"/>
          <w:szCs w:val="24"/>
        </w:rPr>
        <w:t xml:space="preserve"> </w:t>
      </w:r>
      <w:r w:rsidR="00FD0FAB" w:rsidRPr="00F5308E">
        <w:rPr>
          <w:rFonts w:ascii="Times New Roman" w:eastAsia="Calibri" w:hAnsi="Times New Roman" w:cs="Times New Roman"/>
          <w:b/>
          <w:sz w:val="24"/>
          <w:szCs w:val="24"/>
        </w:rPr>
        <w:t xml:space="preserve"> </w:t>
      </w:r>
      <w:r w:rsidR="00B90B8F">
        <w:rPr>
          <w:rFonts w:ascii="Times New Roman" w:eastAsia="Calibri" w:hAnsi="Times New Roman" w:cs="Times New Roman"/>
          <w:b/>
          <w:sz w:val="24"/>
          <w:szCs w:val="24"/>
        </w:rPr>
        <w:t xml:space="preserve"> </w:t>
      </w:r>
    </w:p>
    <w:p w14:paraId="4FA3FB3D" w14:textId="3A46BFAE" w:rsidR="005B364F" w:rsidRPr="005B364F" w:rsidRDefault="005B364F" w:rsidP="005B364F">
      <w:pPr>
        <w:spacing w:after="0" w:line="240" w:lineRule="auto"/>
        <w:jc w:val="center"/>
        <w:rPr>
          <w:rFonts w:ascii="Times New Roman" w:eastAsia="Calibri" w:hAnsi="Times New Roman" w:cs="Times New Roman"/>
          <w:b/>
          <w:sz w:val="24"/>
          <w:szCs w:val="24"/>
        </w:rPr>
      </w:pPr>
      <w:r w:rsidRPr="005B364F">
        <w:rPr>
          <w:rFonts w:ascii="Times New Roman" w:eastAsia="Calibri" w:hAnsi="Times New Roman" w:cs="Times New Roman"/>
          <w:b/>
          <w:sz w:val="24"/>
          <w:szCs w:val="24"/>
        </w:rPr>
        <w:t>строительного подряда на выполнение текущего ремонта №</w:t>
      </w:r>
      <w:r w:rsidR="00576722">
        <w:rPr>
          <w:rFonts w:ascii="Times New Roman" w:eastAsia="Calibri" w:hAnsi="Times New Roman" w:cs="Times New Roman"/>
          <w:b/>
          <w:sz w:val="24"/>
          <w:szCs w:val="24"/>
        </w:rPr>
        <w:t xml:space="preserve"> </w:t>
      </w:r>
      <w:r w:rsidR="00F31C32">
        <w:rPr>
          <w:rFonts w:ascii="Times New Roman" w:eastAsia="Calibri" w:hAnsi="Times New Roman" w:cs="Times New Roman"/>
          <w:b/>
          <w:sz w:val="24"/>
          <w:szCs w:val="24"/>
        </w:rPr>
        <w:t xml:space="preserve"> </w:t>
      </w:r>
      <w:r w:rsidR="00F5308E">
        <w:rPr>
          <w:rFonts w:ascii="Times New Roman" w:eastAsia="Calibri" w:hAnsi="Times New Roman" w:cs="Times New Roman"/>
          <w:b/>
          <w:sz w:val="24"/>
          <w:szCs w:val="24"/>
        </w:rPr>
        <w:t xml:space="preserve"> </w:t>
      </w:r>
      <w:r w:rsidRPr="005B364F">
        <w:rPr>
          <w:rFonts w:ascii="Calibri" w:eastAsia="Calibri" w:hAnsi="Calibri" w:cs="Times New Roman"/>
        </w:rPr>
        <w:t xml:space="preserve"> </w:t>
      </w:r>
      <w:r w:rsidR="00451735">
        <w:rPr>
          <w:rFonts w:ascii="Calibri" w:eastAsia="Calibri" w:hAnsi="Calibri" w:cs="Times New Roman"/>
        </w:rPr>
        <w:t xml:space="preserve"> </w:t>
      </w:r>
      <w:r w:rsidRPr="005B364F">
        <w:rPr>
          <w:rFonts w:ascii="Calibri" w:eastAsia="Calibri" w:hAnsi="Calibri" w:cs="Times New Roman"/>
        </w:rPr>
        <w:t xml:space="preserve"> </w:t>
      </w:r>
      <w:r w:rsidR="002C6415" w:rsidRPr="00302542">
        <w:rPr>
          <w:rFonts w:ascii="Calibri" w:eastAsia="Calibri" w:hAnsi="Calibri" w:cs="Times New Roman"/>
        </w:rPr>
        <w:t xml:space="preserve"> </w:t>
      </w:r>
      <w:r w:rsidR="0082113C">
        <w:rPr>
          <w:rFonts w:ascii="Calibri" w:eastAsia="Calibri" w:hAnsi="Calibri" w:cs="Times New Roman"/>
        </w:rPr>
        <w:t xml:space="preserve"> </w:t>
      </w:r>
      <w:r w:rsidRPr="005B364F">
        <w:rPr>
          <w:rFonts w:ascii="Calibri" w:eastAsia="Calibri" w:hAnsi="Calibri" w:cs="Times New Roman"/>
        </w:rPr>
        <w:t xml:space="preserve">  </w:t>
      </w:r>
      <w:r w:rsidR="00302542">
        <w:rPr>
          <w:rFonts w:ascii="Calibri" w:eastAsia="Calibri" w:hAnsi="Calibri" w:cs="Times New Roman"/>
        </w:rPr>
        <w:t xml:space="preserve"> </w:t>
      </w:r>
      <w:r w:rsidRPr="005B364F">
        <w:rPr>
          <w:rFonts w:ascii="Calibri" w:eastAsia="Calibri" w:hAnsi="Calibri" w:cs="Times New Roman"/>
        </w:rPr>
        <w:t xml:space="preserve">  </w:t>
      </w:r>
      <w:r w:rsidR="00F64712">
        <w:rPr>
          <w:rFonts w:ascii="Calibri" w:eastAsia="Calibri" w:hAnsi="Calibri" w:cs="Times New Roman"/>
        </w:rPr>
        <w:t xml:space="preserve"> </w:t>
      </w:r>
      <w:r w:rsidR="004B06B6">
        <w:rPr>
          <w:rFonts w:ascii="Calibri" w:eastAsia="Calibri" w:hAnsi="Calibri" w:cs="Times New Roman"/>
        </w:rPr>
        <w:t xml:space="preserve"> </w:t>
      </w:r>
      <w:r w:rsidR="00B37280">
        <w:rPr>
          <w:rFonts w:ascii="Calibri" w:eastAsia="Calibri" w:hAnsi="Calibri" w:cs="Times New Roman"/>
        </w:rPr>
        <w:t xml:space="preserve"> </w:t>
      </w:r>
      <w:r w:rsidR="00BA5FF7">
        <w:rPr>
          <w:rFonts w:ascii="Calibri" w:eastAsia="Calibri" w:hAnsi="Calibri" w:cs="Times New Roman"/>
        </w:rPr>
        <w:t xml:space="preserve"> </w:t>
      </w:r>
    </w:p>
    <w:p w14:paraId="60EA40DA" w14:textId="77777777" w:rsidR="005B364F" w:rsidRPr="005B364F" w:rsidRDefault="005B364F" w:rsidP="005B364F">
      <w:pPr>
        <w:spacing w:after="0" w:line="240" w:lineRule="auto"/>
        <w:jc w:val="center"/>
        <w:rPr>
          <w:rFonts w:ascii="Times New Roman" w:eastAsia="Calibri" w:hAnsi="Times New Roman" w:cs="Times New Roman"/>
          <w:b/>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7"/>
        <w:gridCol w:w="4698"/>
      </w:tblGrid>
      <w:tr w:rsidR="005B364F" w:rsidRPr="005B364F" w14:paraId="2EE72256" w14:textId="77777777" w:rsidTr="00762333">
        <w:tc>
          <w:tcPr>
            <w:tcW w:w="4785" w:type="dxa"/>
          </w:tcPr>
          <w:p w14:paraId="15C6E867" w14:textId="77777777" w:rsidR="005B364F" w:rsidRPr="00CD29B8" w:rsidRDefault="005B364F" w:rsidP="005B364F">
            <w:pPr>
              <w:jc w:val="both"/>
              <w:rPr>
                <w:rFonts w:ascii="Times New Roman" w:eastAsia="Calibri" w:hAnsi="Times New Roman" w:cs="Times New Roman"/>
                <w:sz w:val="24"/>
                <w:szCs w:val="24"/>
                <w:lang w:val="en-US"/>
              </w:rPr>
            </w:pPr>
            <w:r w:rsidRPr="005B364F">
              <w:rPr>
                <w:rFonts w:ascii="Times New Roman" w:eastAsia="Calibri" w:hAnsi="Times New Roman" w:cs="Times New Roman"/>
                <w:sz w:val="24"/>
                <w:szCs w:val="24"/>
              </w:rPr>
              <w:t>г. Минск</w:t>
            </w:r>
            <w:r w:rsidR="00CD29B8">
              <w:rPr>
                <w:rFonts w:ascii="Times New Roman" w:eastAsia="Calibri" w:hAnsi="Times New Roman" w:cs="Times New Roman"/>
                <w:sz w:val="24"/>
                <w:szCs w:val="24"/>
                <w:lang w:val="en-US"/>
              </w:rPr>
              <w:t xml:space="preserve">  </w:t>
            </w:r>
            <w:r w:rsidR="002F3766">
              <w:rPr>
                <w:rFonts w:ascii="Times New Roman" w:eastAsia="Calibri" w:hAnsi="Times New Roman" w:cs="Times New Roman"/>
                <w:sz w:val="24"/>
                <w:szCs w:val="24"/>
                <w:lang w:val="en-US"/>
              </w:rPr>
              <w:t xml:space="preserve"> </w:t>
            </w:r>
          </w:p>
        </w:tc>
        <w:tc>
          <w:tcPr>
            <w:tcW w:w="4786" w:type="dxa"/>
          </w:tcPr>
          <w:p w14:paraId="0ACE7EE7" w14:textId="03C3F822" w:rsidR="005B364F" w:rsidRPr="005B364F" w:rsidRDefault="005F31AD" w:rsidP="00816D0B">
            <w:pPr>
              <w:jc w:val="right"/>
              <w:rPr>
                <w:rFonts w:ascii="Times New Roman" w:eastAsia="Calibri" w:hAnsi="Times New Roman" w:cs="Times New Roman"/>
                <w:sz w:val="24"/>
                <w:szCs w:val="24"/>
              </w:rPr>
            </w:pPr>
            <w:r>
              <w:rPr>
                <w:rFonts w:ascii="Times New Roman" w:eastAsia="Calibri" w:hAnsi="Times New Roman" w:cs="Times New Roman"/>
                <w:sz w:val="24"/>
                <w:szCs w:val="24"/>
              </w:rPr>
              <w:t>«__» ____________202</w:t>
            </w:r>
            <w:r w:rsidR="00816D0B">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005B364F" w:rsidRPr="005B364F">
              <w:rPr>
                <w:rFonts w:ascii="Times New Roman" w:eastAsia="Calibri" w:hAnsi="Times New Roman" w:cs="Times New Roman"/>
                <w:sz w:val="24"/>
                <w:szCs w:val="24"/>
              </w:rPr>
              <w:t>г.</w:t>
            </w:r>
          </w:p>
        </w:tc>
      </w:tr>
    </w:tbl>
    <w:p w14:paraId="741CFC7B" w14:textId="77777777" w:rsidR="005B364F" w:rsidRPr="005B364F" w:rsidRDefault="005B364F" w:rsidP="005B364F">
      <w:pPr>
        <w:spacing w:after="0" w:line="240" w:lineRule="auto"/>
        <w:jc w:val="both"/>
        <w:rPr>
          <w:rFonts w:ascii="Times New Roman" w:eastAsia="Calibri" w:hAnsi="Times New Roman" w:cs="Times New Roman"/>
          <w:sz w:val="24"/>
          <w:szCs w:val="24"/>
        </w:rPr>
      </w:pPr>
    </w:p>
    <w:p w14:paraId="170EE037" w14:textId="1AF43FDF" w:rsidR="005B364F" w:rsidRDefault="005B364F" w:rsidP="005B364F">
      <w:pPr>
        <w:spacing w:after="0" w:line="240" w:lineRule="auto"/>
        <w:ind w:firstLine="708"/>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Государственное учреждение «Центр по обеспечению деятельности </w:t>
      </w:r>
      <w:r w:rsidR="005F31AD">
        <w:rPr>
          <w:rFonts w:ascii="Times New Roman" w:eastAsia="Calibri" w:hAnsi="Times New Roman" w:cs="Times New Roman"/>
          <w:sz w:val="24"/>
          <w:szCs w:val="24"/>
        </w:rPr>
        <w:t>бюджетных организаций</w:t>
      </w:r>
      <w:r w:rsidRPr="005B364F">
        <w:rPr>
          <w:rFonts w:ascii="Times New Roman" w:eastAsia="Calibri" w:hAnsi="Times New Roman" w:cs="Times New Roman"/>
          <w:sz w:val="24"/>
          <w:szCs w:val="24"/>
        </w:rPr>
        <w:t xml:space="preserve"> администраци</w:t>
      </w:r>
      <w:r w:rsidR="005F31AD">
        <w:rPr>
          <w:rFonts w:ascii="Times New Roman" w:eastAsia="Calibri" w:hAnsi="Times New Roman" w:cs="Times New Roman"/>
          <w:sz w:val="24"/>
          <w:szCs w:val="24"/>
        </w:rPr>
        <w:t>и Центрального района г. Минска»</w:t>
      </w:r>
      <w:r w:rsidRPr="005B364F">
        <w:rPr>
          <w:rFonts w:ascii="Times New Roman" w:eastAsia="Calibri" w:hAnsi="Times New Roman" w:cs="Times New Roman"/>
          <w:sz w:val="24"/>
          <w:szCs w:val="24"/>
        </w:rPr>
        <w:t xml:space="preserve">, именуемое в дальнейшем «Заказчик», в лице </w:t>
      </w:r>
      <w:r w:rsidR="00807D9B">
        <w:rPr>
          <w:rFonts w:ascii="Times New Roman" w:eastAsia="Calibri" w:hAnsi="Times New Roman" w:cs="Times New Roman"/>
          <w:sz w:val="24"/>
          <w:szCs w:val="24"/>
        </w:rPr>
        <w:t>________________________________________________________</w:t>
      </w:r>
      <w:r w:rsidR="009F0AD9" w:rsidRPr="005B364F">
        <w:rPr>
          <w:rFonts w:ascii="Times New Roman" w:eastAsia="Calibri" w:hAnsi="Times New Roman" w:cs="Times New Roman"/>
          <w:sz w:val="24"/>
          <w:szCs w:val="24"/>
        </w:rPr>
        <w:t xml:space="preserve">, действующего на основании </w:t>
      </w:r>
      <w:r w:rsidR="00807D9B">
        <w:rPr>
          <w:rFonts w:ascii="Times New Roman" w:eastAsia="Calibri" w:hAnsi="Times New Roman" w:cs="Times New Roman"/>
          <w:sz w:val="24"/>
          <w:szCs w:val="24"/>
        </w:rPr>
        <w:t xml:space="preserve">________________ </w:t>
      </w:r>
      <w:r w:rsidRPr="005B364F">
        <w:rPr>
          <w:rFonts w:ascii="Times New Roman" w:eastAsia="Calibri" w:hAnsi="Times New Roman" w:cs="Times New Roman"/>
          <w:sz w:val="24"/>
          <w:szCs w:val="24"/>
        </w:rPr>
        <w:t>и пункта 1 Указа Президента Республики Беларусь от 23.12.2019 № 475 «Об обеспечении деятельности бюджетных организаций», с одной стороны, и _____</w:t>
      </w:r>
      <w:r w:rsidR="0085122D">
        <w:rPr>
          <w:rFonts w:ascii="Times New Roman" w:eastAsia="Calibri" w:hAnsi="Times New Roman" w:cs="Times New Roman"/>
          <w:sz w:val="24"/>
          <w:szCs w:val="24"/>
        </w:rPr>
        <w:t>__</w:t>
      </w:r>
      <w:r w:rsidRPr="005B364F">
        <w:rPr>
          <w:rFonts w:ascii="Times New Roman" w:eastAsia="Calibri" w:hAnsi="Times New Roman" w:cs="Times New Roman"/>
          <w:sz w:val="24"/>
          <w:szCs w:val="24"/>
        </w:rPr>
        <w:t>__________________________________ именуемое в дальнейшем «Подрядчик», с другой стороны, в лице __________________________, действующего на основании ___________, вместе именуемые «Стороны»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15.09.1998 №</w:t>
      </w:r>
      <w:r w:rsidR="00077D73">
        <w:rPr>
          <w:rFonts w:ascii="Times New Roman" w:eastAsia="Calibri" w:hAnsi="Times New Roman" w:cs="Times New Roman"/>
          <w:sz w:val="24"/>
          <w:szCs w:val="24"/>
        </w:rPr>
        <w:t xml:space="preserve"> </w:t>
      </w:r>
      <w:r w:rsidRPr="005B364F">
        <w:rPr>
          <w:rFonts w:ascii="Times New Roman" w:eastAsia="Calibri" w:hAnsi="Times New Roman" w:cs="Times New Roman"/>
          <w:sz w:val="24"/>
          <w:szCs w:val="24"/>
        </w:rPr>
        <w:t>1450, с действующими изменениям и дополнениями (далее – Правила), Постановлением Совета Министров Республик</w:t>
      </w:r>
      <w:r w:rsidR="00795F47">
        <w:rPr>
          <w:rFonts w:ascii="Times New Roman" w:eastAsia="Calibri" w:hAnsi="Times New Roman" w:cs="Times New Roman"/>
          <w:sz w:val="24"/>
          <w:szCs w:val="24"/>
        </w:rPr>
        <w:t xml:space="preserve">и Беларусь от 15 мая </w:t>
      </w:r>
      <w:r w:rsidR="00077D73">
        <w:rPr>
          <w:rFonts w:ascii="Times New Roman" w:eastAsia="Calibri" w:hAnsi="Times New Roman" w:cs="Times New Roman"/>
          <w:sz w:val="24"/>
          <w:szCs w:val="24"/>
        </w:rPr>
        <w:t>202</w:t>
      </w:r>
      <w:r w:rsidR="00795F47">
        <w:rPr>
          <w:rFonts w:ascii="Times New Roman" w:eastAsia="Calibri" w:hAnsi="Times New Roman" w:cs="Times New Roman"/>
          <w:sz w:val="24"/>
          <w:szCs w:val="24"/>
        </w:rPr>
        <w:t>5</w:t>
      </w:r>
      <w:r w:rsidR="00077D73">
        <w:rPr>
          <w:rFonts w:ascii="Times New Roman" w:eastAsia="Calibri" w:hAnsi="Times New Roman" w:cs="Times New Roman"/>
          <w:sz w:val="24"/>
          <w:szCs w:val="24"/>
        </w:rPr>
        <w:t xml:space="preserve"> г. </w:t>
      </w:r>
      <w:r w:rsidRPr="005B364F">
        <w:rPr>
          <w:rFonts w:ascii="Times New Roman" w:eastAsia="Calibri" w:hAnsi="Times New Roman" w:cs="Times New Roman"/>
          <w:sz w:val="24"/>
          <w:szCs w:val="24"/>
        </w:rPr>
        <w:t xml:space="preserve">№ </w:t>
      </w:r>
      <w:r w:rsidR="00795F47">
        <w:rPr>
          <w:rFonts w:ascii="Times New Roman" w:eastAsia="Calibri" w:hAnsi="Times New Roman" w:cs="Times New Roman"/>
          <w:sz w:val="24"/>
          <w:szCs w:val="24"/>
        </w:rPr>
        <w:t>266</w:t>
      </w:r>
      <w:r w:rsidRPr="005B364F">
        <w:rPr>
          <w:rFonts w:ascii="Times New Roman" w:eastAsia="Calibri" w:hAnsi="Times New Roman" w:cs="Times New Roman"/>
          <w:sz w:val="24"/>
          <w:szCs w:val="24"/>
        </w:rPr>
        <w:t xml:space="preserve"> «О </w:t>
      </w:r>
      <w:r w:rsidR="00795F47">
        <w:rPr>
          <w:rFonts w:ascii="Times New Roman" w:eastAsia="Calibri" w:hAnsi="Times New Roman" w:cs="Times New Roman"/>
          <w:sz w:val="24"/>
          <w:szCs w:val="24"/>
        </w:rPr>
        <w:t>совершенствовании архитектурной, градостроительной и строительной деятельности</w:t>
      </w:r>
      <w:r w:rsidRPr="005B364F">
        <w:rPr>
          <w:rFonts w:ascii="Times New Roman" w:eastAsia="Calibri" w:hAnsi="Times New Roman" w:cs="Times New Roman"/>
          <w:sz w:val="24"/>
          <w:szCs w:val="24"/>
        </w:rPr>
        <w:t>» и Законом «О государственных закупках товаров (работ, услуг)» от 13 июля 2012 г. № 419-З заключили настоящий договор о нижеследующем</w:t>
      </w:r>
      <w:r w:rsidR="0000087A">
        <w:rPr>
          <w:rFonts w:ascii="Times New Roman" w:eastAsia="Calibri" w:hAnsi="Times New Roman" w:cs="Times New Roman"/>
          <w:sz w:val="24"/>
          <w:szCs w:val="24"/>
        </w:rPr>
        <w:t>:</w:t>
      </w:r>
      <w:r w:rsidR="002D3D22">
        <w:rPr>
          <w:rFonts w:ascii="Times New Roman" w:eastAsia="Calibri" w:hAnsi="Times New Roman" w:cs="Times New Roman"/>
          <w:sz w:val="24"/>
          <w:szCs w:val="24"/>
        </w:rPr>
        <w:t xml:space="preserve"> </w:t>
      </w:r>
      <w:r w:rsidR="00493E1B">
        <w:rPr>
          <w:rFonts w:ascii="Times New Roman" w:eastAsia="Calibri" w:hAnsi="Times New Roman" w:cs="Times New Roman"/>
          <w:sz w:val="24"/>
          <w:szCs w:val="24"/>
        </w:rPr>
        <w:t xml:space="preserve"> </w:t>
      </w:r>
      <w:r w:rsidR="006F4189">
        <w:rPr>
          <w:rFonts w:ascii="Times New Roman" w:eastAsia="Calibri" w:hAnsi="Times New Roman" w:cs="Times New Roman"/>
          <w:sz w:val="24"/>
          <w:szCs w:val="24"/>
        </w:rPr>
        <w:t xml:space="preserve"> </w:t>
      </w:r>
      <w:r w:rsidR="00BE5DA6">
        <w:rPr>
          <w:rFonts w:ascii="Times New Roman" w:eastAsia="Calibri" w:hAnsi="Times New Roman" w:cs="Times New Roman"/>
          <w:sz w:val="24"/>
          <w:szCs w:val="24"/>
        </w:rPr>
        <w:t xml:space="preserve"> </w:t>
      </w:r>
      <w:r w:rsidR="002C274A">
        <w:rPr>
          <w:rFonts w:ascii="Times New Roman" w:eastAsia="Calibri" w:hAnsi="Times New Roman" w:cs="Times New Roman"/>
          <w:sz w:val="24"/>
          <w:szCs w:val="24"/>
        </w:rPr>
        <w:t xml:space="preserve"> </w:t>
      </w:r>
      <w:r w:rsidR="00390B59">
        <w:rPr>
          <w:rFonts w:ascii="Times New Roman" w:eastAsia="Calibri" w:hAnsi="Times New Roman" w:cs="Times New Roman"/>
          <w:sz w:val="24"/>
          <w:szCs w:val="24"/>
        </w:rPr>
        <w:t xml:space="preserve"> </w:t>
      </w:r>
      <w:r w:rsidR="00247307">
        <w:rPr>
          <w:rFonts w:ascii="Times New Roman" w:eastAsia="Calibri" w:hAnsi="Times New Roman" w:cs="Times New Roman"/>
          <w:sz w:val="24"/>
          <w:szCs w:val="24"/>
        </w:rPr>
        <w:t xml:space="preserve"> </w:t>
      </w:r>
      <w:r w:rsidR="00091D03">
        <w:rPr>
          <w:rFonts w:ascii="Times New Roman" w:eastAsia="Calibri" w:hAnsi="Times New Roman" w:cs="Times New Roman"/>
          <w:sz w:val="24"/>
          <w:szCs w:val="24"/>
        </w:rPr>
        <w:t xml:space="preserve"> </w:t>
      </w:r>
    </w:p>
    <w:p w14:paraId="30BC5641" w14:textId="77777777" w:rsidR="005B364F" w:rsidRPr="005B364F" w:rsidRDefault="005B364F" w:rsidP="005B364F">
      <w:pPr>
        <w:tabs>
          <w:tab w:val="left" w:pos="4229"/>
        </w:tabs>
        <w:spacing w:after="0" w:line="240" w:lineRule="auto"/>
        <w:ind w:firstLine="567"/>
        <w:jc w:val="center"/>
        <w:rPr>
          <w:rFonts w:ascii="Times New Roman" w:eastAsia="Calibri" w:hAnsi="Times New Roman" w:cs="Times New Roman"/>
          <w:b/>
          <w:sz w:val="24"/>
          <w:szCs w:val="24"/>
        </w:rPr>
      </w:pPr>
    </w:p>
    <w:p w14:paraId="4445BEE6" w14:textId="77777777" w:rsidR="005B364F" w:rsidRPr="005B364F" w:rsidRDefault="005B364F" w:rsidP="0067060D">
      <w:pPr>
        <w:tabs>
          <w:tab w:val="left" w:pos="873"/>
          <w:tab w:val="left" w:pos="4229"/>
          <w:tab w:val="center" w:pos="4961"/>
        </w:tabs>
        <w:spacing w:after="0" w:line="240" w:lineRule="auto"/>
        <w:ind w:firstLine="567"/>
        <w:jc w:val="center"/>
        <w:rPr>
          <w:rFonts w:ascii="Times New Roman" w:eastAsia="Calibri" w:hAnsi="Times New Roman" w:cs="Times New Roman"/>
          <w:b/>
          <w:sz w:val="24"/>
          <w:szCs w:val="24"/>
        </w:rPr>
      </w:pPr>
      <w:r w:rsidRPr="005B364F">
        <w:rPr>
          <w:rFonts w:ascii="Times New Roman" w:eastAsia="Calibri" w:hAnsi="Times New Roman" w:cs="Times New Roman"/>
          <w:b/>
          <w:sz w:val="24"/>
          <w:szCs w:val="24"/>
        </w:rPr>
        <w:t>1. Предмет договора</w:t>
      </w:r>
    </w:p>
    <w:p w14:paraId="42B95BBD" w14:textId="77777777" w:rsidR="005B364F" w:rsidRPr="005B364F" w:rsidRDefault="005B364F" w:rsidP="00F45493">
      <w:pPr>
        <w:numPr>
          <w:ilvl w:val="1"/>
          <w:numId w:val="1"/>
        </w:numPr>
        <w:spacing w:after="0" w:line="240" w:lineRule="auto"/>
        <w:ind w:left="0" w:firstLine="567"/>
        <w:contextualSpacing/>
        <w:jc w:val="both"/>
        <w:rPr>
          <w:rFonts w:ascii="Times New Roman" w:eastAsia="Calibri" w:hAnsi="Times New Roman" w:cs="Times New Roman"/>
          <w:color w:val="080000"/>
          <w:sz w:val="24"/>
          <w:szCs w:val="24"/>
        </w:rPr>
      </w:pPr>
      <w:r w:rsidRPr="005B364F">
        <w:rPr>
          <w:rFonts w:ascii="Times New Roman" w:eastAsia="Calibri" w:hAnsi="Times New Roman" w:cs="Times New Roman"/>
          <w:sz w:val="24"/>
          <w:szCs w:val="24"/>
        </w:rPr>
        <w:t xml:space="preserve">Заказчик поручает, а Подрядчик принимает на себя обязательства по выполнению работ </w:t>
      </w:r>
      <w:r w:rsidRPr="005B364F">
        <w:rPr>
          <w:rFonts w:ascii="Times New Roman" w:eastAsia="Calibri" w:hAnsi="Times New Roman" w:cs="Times New Roman"/>
          <w:color w:val="000000"/>
          <w:sz w:val="24"/>
          <w:szCs w:val="24"/>
        </w:rPr>
        <w:t>собственными силами</w:t>
      </w:r>
      <w:r w:rsidRPr="005B364F">
        <w:rPr>
          <w:rFonts w:ascii="Times New Roman" w:eastAsia="Calibri" w:hAnsi="Times New Roman" w:cs="Times New Roman"/>
          <w:sz w:val="24"/>
          <w:szCs w:val="24"/>
        </w:rPr>
        <w:t xml:space="preserve"> по текущему ремонту в соответствии с утверждёнными заказчиком дефектным актом и сметой на объекте:</w:t>
      </w:r>
      <w:r w:rsidRPr="005B364F">
        <w:rPr>
          <w:rFonts w:ascii="Times New Roman" w:eastAsia="Calibri" w:hAnsi="Times New Roman" w:cs="Times New Roman"/>
          <w:color w:val="080000"/>
          <w:sz w:val="24"/>
          <w:szCs w:val="24"/>
        </w:rPr>
        <w:t xml:space="preserve"> </w:t>
      </w:r>
    </w:p>
    <w:p w14:paraId="5CAB9AA6" w14:textId="77777777" w:rsidR="005327EC" w:rsidRPr="005327EC" w:rsidRDefault="005B364F" w:rsidP="005327EC">
      <w:pPr>
        <w:spacing w:after="0" w:line="240" w:lineRule="auto"/>
        <w:jc w:val="both"/>
        <w:rPr>
          <w:rFonts w:ascii="Times New Roman" w:eastAsia="Calibri" w:hAnsi="Times New Roman" w:cs="Times New Roman"/>
          <w:sz w:val="24"/>
          <w:szCs w:val="24"/>
        </w:rPr>
      </w:pPr>
      <w:r w:rsidRPr="005B364F">
        <w:rPr>
          <w:rFonts w:ascii="Times New Roman" w:eastAsia="Calibri" w:hAnsi="Times New Roman" w:cs="Times New Roman"/>
          <w:b/>
          <w:color w:val="080000"/>
          <w:sz w:val="24"/>
          <w:szCs w:val="24"/>
        </w:rPr>
        <w:t>«___________________________________________________________________________»</w:t>
      </w:r>
      <w:r w:rsidRPr="005B364F">
        <w:rPr>
          <w:rFonts w:ascii="Times New Roman" w:eastAsia="Calibri" w:hAnsi="Times New Roman" w:cs="Times New Roman"/>
          <w:sz w:val="24"/>
          <w:szCs w:val="24"/>
        </w:rPr>
        <w:t>,</w:t>
      </w:r>
      <w:r w:rsidR="005327EC" w:rsidRPr="005327EC">
        <w:rPr>
          <w:rFonts w:ascii="Times New Roman" w:eastAsia="Calibri" w:hAnsi="Times New Roman" w:cs="Times New Roman"/>
          <w:sz w:val="24"/>
          <w:szCs w:val="24"/>
        </w:rPr>
        <w:t>в том числе:</w:t>
      </w:r>
    </w:p>
    <w:p w14:paraId="3E58B7AF" w14:textId="054193D6" w:rsidR="005327EC" w:rsidRPr="005327EC" w:rsidRDefault="005327EC" w:rsidP="005327EC">
      <w:pPr>
        <w:spacing w:after="0" w:line="240" w:lineRule="auto"/>
        <w:jc w:val="both"/>
        <w:rPr>
          <w:rFonts w:ascii="Times New Roman" w:eastAsia="Calibri" w:hAnsi="Times New Roman" w:cs="Times New Roman"/>
          <w:sz w:val="24"/>
          <w:szCs w:val="24"/>
        </w:rPr>
      </w:pPr>
      <w:r w:rsidRPr="005327EC">
        <w:rPr>
          <w:rFonts w:ascii="Times New Roman" w:eastAsia="Calibri" w:hAnsi="Times New Roman" w:cs="Times New Roman"/>
          <w:sz w:val="24"/>
          <w:szCs w:val="24"/>
        </w:rPr>
        <w:t>- выполнение строительно-монтажных рабо</w:t>
      </w:r>
      <w:r>
        <w:rPr>
          <w:rFonts w:ascii="Times New Roman" w:eastAsia="Calibri" w:hAnsi="Times New Roman" w:cs="Times New Roman"/>
          <w:sz w:val="24"/>
          <w:szCs w:val="24"/>
        </w:rPr>
        <w:t>т;</w:t>
      </w:r>
    </w:p>
    <w:p w14:paraId="3FE02A9A" w14:textId="77777777" w:rsidR="005327EC" w:rsidRDefault="005327EC" w:rsidP="005327EC">
      <w:pPr>
        <w:spacing w:after="0" w:line="240" w:lineRule="auto"/>
        <w:jc w:val="both"/>
        <w:rPr>
          <w:rFonts w:ascii="Times New Roman" w:eastAsia="Calibri" w:hAnsi="Times New Roman" w:cs="Times New Roman"/>
          <w:sz w:val="24"/>
          <w:szCs w:val="24"/>
        </w:rPr>
      </w:pPr>
      <w:r w:rsidRPr="005327EC">
        <w:rPr>
          <w:rFonts w:ascii="Times New Roman" w:eastAsia="Calibri" w:hAnsi="Times New Roman" w:cs="Times New Roman"/>
          <w:sz w:val="24"/>
          <w:szCs w:val="24"/>
        </w:rPr>
        <w:t>- выполнение мероприятий по обращению с отходами.</w:t>
      </w:r>
    </w:p>
    <w:p w14:paraId="5C0147DC" w14:textId="2827D470" w:rsidR="005B364F" w:rsidRPr="005B364F" w:rsidRDefault="005327EC" w:rsidP="005327E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Подрядчик </w:t>
      </w:r>
      <w:r w:rsidR="005B364F" w:rsidRPr="005B364F">
        <w:rPr>
          <w:rFonts w:ascii="Times New Roman" w:eastAsia="Calibri" w:hAnsi="Times New Roman" w:cs="Times New Roman"/>
          <w:sz w:val="24"/>
          <w:szCs w:val="24"/>
        </w:rPr>
        <w:t>переда</w:t>
      </w:r>
      <w:r>
        <w:rPr>
          <w:rFonts w:ascii="Times New Roman" w:eastAsia="Calibri" w:hAnsi="Times New Roman" w:cs="Times New Roman"/>
          <w:sz w:val="24"/>
          <w:szCs w:val="24"/>
        </w:rPr>
        <w:t>ёт</w:t>
      </w:r>
      <w:r w:rsidR="005B364F" w:rsidRPr="005B364F">
        <w:rPr>
          <w:rFonts w:ascii="Times New Roman" w:eastAsia="Calibri" w:hAnsi="Times New Roman" w:cs="Times New Roman"/>
          <w:sz w:val="24"/>
          <w:szCs w:val="24"/>
        </w:rPr>
        <w:t xml:space="preserve"> на возмездной основе результат</w:t>
      </w:r>
      <w:r>
        <w:rPr>
          <w:rFonts w:ascii="Times New Roman" w:eastAsia="Calibri" w:hAnsi="Times New Roman" w:cs="Times New Roman"/>
          <w:sz w:val="24"/>
          <w:szCs w:val="24"/>
        </w:rPr>
        <w:t>ы</w:t>
      </w:r>
      <w:r w:rsidR="005B364F" w:rsidRPr="005B364F">
        <w:rPr>
          <w:rFonts w:ascii="Times New Roman" w:eastAsia="Calibri" w:hAnsi="Times New Roman" w:cs="Times New Roman"/>
          <w:sz w:val="24"/>
          <w:szCs w:val="24"/>
        </w:rPr>
        <w:t xml:space="preserve"> строительных работ техническому надзору и Заказчику.</w:t>
      </w:r>
    </w:p>
    <w:p w14:paraId="382EB9D5" w14:textId="77777777" w:rsidR="005B364F" w:rsidRDefault="005B364F" w:rsidP="005B364F">
      <w:pPr>
        <w:spacing w:after="0" w:line="240" w:lineRule="auto"/>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         1.2. Подрядчик выбран по результатам проведенной процедуры государственной закупки.</w:t>
      </w:r>
    </w:p>
    <w:p w14:paraId="506EEC27" w14:textId="7E3F6C56" w:rsidR="00807D9B" w:rsidRDefault="00807D9B" w:rsidP="00807D9B">
      <w:pPr>
        <w:spacing w:after="0" w:line="240" w:lineRule="auto"/>
        <w:ind w:firstLine="567"/>
        <w:jc w:val="both"/>
        <w:rPr>
          <w:rFonts w:ascii="Times New Roman" w:eastAsia="Calibri" w:hAnsi="Times New Roman" w:cs="Times New Roman"/>
          <w:sz w:val="24"/>
          <w:szCs w:val="24"/>
        </w:rPr>
      </w:pPr>
      <w:r w:rsidRPr="00807D9B">
        <w:rPr>
          <w:rFonts w:ascii="Times New Roman" w:eastAsia="Calibri" w:hAnsi="Times New Roman" w:cs="Times New Roman"/>
          <w:sz w:val="24"/>
          <w:szCs w:val="24"/>
        </w:rPr>
        <w:t>1.</w:t>
      </w:r>
      <w:r>
        <w:rPr>
          <w:rFonts w:ascii="Times New Roman" w:eastAsia="Calibri" w:hAnsi="Times New Roman" w:cs="Times New Roman"/>
          <w:sz w:val="24"/>
          <w:szCs w:val="24"/>
        </w:rPr>
        <w:t>3</w:t>
      </w:r>
      <w:r w:rsidRPr="00807D9B">
        <w:rPr>
          <w:rFonts w:ascii="Times New Roman" w:eastAsia="Calibri" w:hAnsi="Times New Roman" w:cs="Times New Roman"/>
          <w:sz w:val="24"/>
          <w:szCs w:val="24"/>
        </w:rPr>
        <w:t>. Выполнение строительных работ производится собственными силами Подрядчика и (или) с привлечением субподрядной организации не более 50% от стоимости объекта.</w:t>
      </w:r>
    </w:p>
    <w:p w14:paraId="739C0455" w14:textId="77777777" w:rsidR="00BE5363" w:rsidRPr="005B364F" w:rsidRDefault="00BE5363" w:rsidP="005B364F">
      <w:pPr>
        <w:spacing w:after="0" w:line="240" w:lineRule="auto"/>
        <w:jc w:val="both"/>
        <w:rPr>
          <w:rFonts w:ascii="Times New Roman" w:eastAsia="Calibri" w:hAnsi="Times New Roman" w:cs="Times New Roman"/>
          <w:sz w:val="24"/>
          <w:szCs w:val="24"/>
        </w:rPr>
      </w:pPr>
    </w:p>
    <w:p w14:paraId="435F168F" w14:textId="77777777" w:rsidR="005B364F" w:rsidRPr="005B364F" w:rsidRDefault="005B364F" w:rsidP="0067060D">
      <w:pPr>
        <w:tabs>
          <w:tab w:val="left" w:pos="3526"/>
        </w:tabs>
        <w:spacing w:after="0" w:line="240" w:lineRule="auto"/>
        <w:jc w:val="center"/>
        <w:rPr>
          <w:rFonts w:ascii="Times New Roman" w:eastAsia="Calibri" w:hAnsi="Times New Roman" w:cs="Times New Roman"/>
          <w:b/>
          <w:sz w:val="24"/>
          <w:szCs w:val="24"/>
        </w:rPr>
      </w:pPr>
      <w:r w:rsidRPr="005B364F">
        <w:rPr>
          <w:rFonts w:ascii="Times New Roman" w:eastAsia="Calibri" w:hAnsi="Times New Roman" w:cs="Times New Roman"/>
          <w:b/>
          <w:sz w:val="24"/>
          <w:szCs w:val="24"/>
        </w:rPr>
        <w:t>2. Срок выполнения работ</w:t>
      </w:r>
    </w:p>
    <w:p w14:paraId="31F13229"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2.1. Стороны устанавливают следующий срок выполнения работ по настоящему договору:</w:t>
      </w:r>
    </w:p>
    <w:p w14:paraId="0D1E09F1" w14:textId="3D51097E"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2.1.1. Нач</w:t>
      </w:r>
      <w:r w:rsidR="005F58F8">
        <w:rPr>
          <w:rFonts w:ascii="Times New Roman" w:eastAsia="Calibri" w:hAnsi="Times New Roman" w:cs="Times New Roman"/>
          <w:sz w:val="24"/>
          <w:szCs w:val="24"/>
        </w:rPr>
        <w:t>ало работ: «</w:t>
      </w:r>
      <w:r w:rsidR="005F58F8" w:rsidRPr="006373BC">
        <w:rPr>
          <w:rFonts w:ascii="Times New Roman" w:eastAsia="Calibri" w:hAnsi="Times New Roman" w:cs="Times New Roman"/>
          <w:sz w:val="24"/>
          <w:szCs w:val="24"/>
        </w:rPr>
        <w:t>__</w:t>
      </w:r>
      <w:r w:rsidR="00A76503">
        <w:rPr>
          <w:rFonts w:ascii="Times New Roman" w:eastAsia="Calibri" w:hAnsi="Times New Roman" w:cs="Times New Roman"/>
          <w:sz w:val="24"/>
          <w:szCs w:val="24"/>
        </w:rPr>
        <w:t xml:space="preserve">» </w:t>
      </w:r>
      <w:r w:rsidR="005F58F8" w:rsidRPr="006373BC">
        <w:rPr>
          <w:rFonts w:ascii="Times New Roman" w:eastAsia="Calibri" w:hAnsi="Times New Roman" w:cs="Times New Roman"/>
          <w:sz w:val="24"/>
          <w:szCs w:val="24"/>
        </w:rPr>
        <w:t>________</w:t>
      </w:r>
      <w:r w:rsidR="00A76503">
        <w:rPr>
          <w:rFonts w:ascii="Times New Roman" w:eastAsia="Calibri" w:hAnsi="Times New Roman" w:cs="Times New Roman"/>
          <w:sz w:val="24"/>
          <w:szCs w:val="24"/>
        </w:rPr>
        <w:t xml:space="preserve"> </w:t>
      </w:r>
      <w:r w:rsidR="00816D0B">
        <w:rPr>
          <w:rFonts w:ascii="Times New Roman" w:eastAsia="Calibri" w:hAnsi="Times New Roman" w:cs="Times New Roman"/>
          <w:sz w:val="24"/>
          <w:szCs w:val="24"/>
        </w:rPr>
        <w:t>2026</w:t>
      </w:r>
      <w:r w:rsidR="005F31AD">
        <w:rPr>
          <w:rFonts w:ascii="Times New Roman" w:eastAsia="Calibri" w:hAnsi="Times New Roman" w:cs="Times New Roman"/>
          <w:sz w:val="24"/>
          <w:szCs w:val="24"/>
        </w:rPr>
        <w:t xml:space="preserve"> </w:t>
      </w:r>
      <w:r w:rsidRPr="005B364F">
        <w:rPr>
          <w:rFonts w:ascii="Times New Roman" w:eastAsia="Calibri" w:hAnsi="Times New Roman" w:cs="Times New Roman"/>
          <w:sz w:val="24"/>
          <w:szCs w:val="24"/>
        </w:rPr>
        <w:t>г.</w:t>
      </w:r>
    </w:p>
    <w:p w14:paraId="54701B1F" w14:textId="5B2DF325" w:rsidR="00BE5363" w:rsidRDefault="005F58F8" w:rsidP="00BE5363">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2.1.2. Окончание работ: «</w:t>
      </w:r>
      <w:r w:rsidRPr="006373BC">
        <w:rPr>
          <w:rFonts w:ascii="Times New Roman" w:eastAsia="Calibri" w:hAnsi="Times New Roman" w:cs="Times New Roman"/>
          <w:sz w:val="24"/>
          <w:szCs w:val="24"/>
        </w:rPr>
        <w:t>__</w:t>
      </w:r>
      <w:r w:rsidR="005B364F" w:rsidRPr="005B364F">
        <w:rPr>
          <w:rFonts w:ascii="Times New Roman" w:eastAsia="Calibri" w:hAnsi="Times New Roman" w:cs="Times New Roman"/>
          <w:sz w:val="24"/>
          <w:szCs w:val="24"/>
        </w:rPr>
        <w:t xml:space="preserve">» </w:t>
      </w:r>
      <w:r w:rsidRPr="006373BC">
        <w:rPr>
          <w:rFonts w:ascii="Times New Roman" w:eastAsia="Calibri" w:hAnsi="Times New Roman" w:cs="Times New Roman"/>
          <w:sz w:val="24"/>
          <w:szCs w:val="24"/>
        </w:rPr>
        <w:t>_______</w:t>
      </w:r>
      <w:r w:rsidR="00A76503">
        <w:rPr>
          <w:rFonts w:ascii="Times New Roman" w:eastAsia="Calibri" w:hAnsi="Times New Roman" w:cs="Times New Roman"/>
          <w:sz w:val="24"/>
          <w:szCs w:val="24"/>
        </w:rPr>
        <w:t xml:space="preserve"> </w:t>
      </w:r>
      <w:r w:rsidR="005B364F" w:rsidRPr="005B364F">
        <w:rPr>
          <w:rFonts w:ascii="Times New Roman" w:eastAsia="Calibri" w:hAnsi="Times New Roman" w:cs="Times New Roman"/>
          <w:sz w:val="24"/>
          <w:szCs w:val="24"/>
        </w:rPr>
        <w:t>202</w:t>
      </w:r>
      <w:r w:rsidR="00816D0B">
        <w:rPr>
          <w:rFonts w:ascii="Times New Roman" w:eastAsia="Calibri" w:hAnsi="Times New Roman" w:cs="Times New Roman"/>
          <w:sz w:val="24"/>
          <w:szCs w:val="24"/>
        </w:rPr>
        <w:t>6</w:t>
      </w:r>
      <w:r w:rsidR="005F31AD">
        <w:rPr>
          <w:rFonts w:ascii="Times New Roman" w:eastAsia="Calibri" w:hAnsi="Times New Roman" w:cs="Times New Roman"/>
          <w:sz w:val="24"/>
          <w:szCs w:val="24"/>
        </w:rPr>
        <w:t xml:space="preserve"> </w:t>
      </w:r>
      <w:r w:rsidR="005B364F" w:rsidRPr="005B364F">
        <w:rPr>
          <w:rFonts w:ascii="Times New Roman" w:eastAsia="Calibri" w:hAnsi="Times New Roman" w:cs="Times New Roman"/>
          <w:sz w:val="24"/>
          <w:szCs w:val="24"/>
        </w:rPr>
        <w:t>г.</w:t>
      </w:r>
    </w:p>
    <w:p w14:paraId="6BCD536B" w14:textId="77777777" w:rsidR="005B364F" w:rsidRPr="00BE5363" w:rsidRDefault="005F31AD" w:rsidP="00BE5363">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ab/>
      </w:r>
    </w:p>
    <w:p w14:paraId="3F0623EF" w14:textId="77777777" w:rsidR="005B364F" w:rsidRPr="005B364F" w:rsidRDefault="005B364F" w:rsidP="0067060D">
      <w:pPr>
        <w:tabs>
          <w:tab w:val="left" w:pos="2358"/>
        </w:tabs>
        <w:spacing w:after="0" w:line="240" w:lineRule="auto"/>
        <w:ind w:firstLine="567"/>
        <w:jc w:val="center"/>
        <w:rPr>
          <w:rFonts w:ascii="Times New Roman" w:eastAsia="Calibri" w:hAnsi="Times New Roman" w:cs="Times New Roman"/>
          <w:b/>
          <w:sz w:val="24"/>
          <w:szCs w:val="24"/>
        </w:rPr>
      </w:pPr>
      <w:r w:rsidRPr="005B364F">
        <w:rPr>
          <w:rFonts w:ascii="Times New Roman" w:eastAsia="Calibri" w:hAnsi="Times New Roman" w:cs="Times New Roman"/>
          <w:b/>
          <w:sz w:val="24"/>
          <w:szCs w:val="24"/>
        </w:rPr>
        <w:t xml:space="preserve">3. </w:t>
      </w:r>
      <w:r w:rsidR="00795F47">
        <w:rPr>
          <w:rFonts w:ascii="Times New Roman" w:eastAsia="Calibri" w:hAnsi="Times New Roman" w:cs="Times New Roman"/>
          <w:b/>
          <w:sz w:val="24"/>
          <w:szCs w:val="24"/>
        </w:rPr>
        <w:t>Неизменная д</w:t>
      </w:r>
      <w:r w:rsidRPr="005B364F">
        <w:rPr>
          <w:rFonts w:ascii="Times New Roman" w:eastAsia="Calibri" w:hAnsi="Times New Roman" w:cs="Times New Roman"/>
          <w:b/>
          <w:sz w:val="24"/>
          <w:szCs w:val="24"/>
        </w:rPr>
        <w:t>оговорная (контрактная) цена строительных работ</w:t>
      </w:r>
    </w:p>
    <w:p w14:paraId="78CCB1FE" w14:textId="77777777" w:rsidR="005327EC" w:rsidRDefault="005B364F" w:rsidP="005327EC">
      <w:pPr>
        <w:tabs>
          <w:tab w:val="left" w:pos="3996"/>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3.1. </w:t>
      </w:r>
      <w:r w:rsidR="00795F47">
        <w:rPr>
          <w:rFonts w:ascii="Times New Roman" w:eastAsia="Calibri" w:hAnsi="Times New Roman" w:cs="Times New Roman"/>
          <w:sz w:val="24"/>
          <w:szCs w:val="24"/>
        </w:rPr>
        <w:t>Неизменная д</w:t>
      </w:r>
      <w:r w:rsidRPr="005B364F">
        <w:rPr>
          <w:rFonts w:ascii="Times New Roman" w:eastAsia="Calibri" w:hAnsi="Times New Roman" w:cs="Times New Roman"/>
          <w:sz w:val="24"/>
          <w:szCs w:val="24"/>
        </w:rPr>
        <w:t xml:space="preserve">оговорная (контрактная) цена выполняемых работ устанавливается в соответствии с прилагаемыми протоколом согласования </w:t>
      </w:r>
      <w:r w:rsidR="00576722">
        <w:rPr>
          <w:rFonts w:ascii="Times New Roman" w:eastAsia="Calibri" w:hAnsi="Times New Roman" w:cs="Times New Roman"/>
          <w:sz w:val="24"/>
          <w:szCs w:val="24"/>
        </w:rPr>
        <w:t xml:space="preserve">неизменной </w:t>
      </w:r>
      <w:r w:rsidRPr="005B364F">
        <w:rPr>
          <w:rFonts w:ascii="Times New Roman" w:eastAsia="Calibri" w:hAnsi="Times New Roman" w:cs="Times New Roman"/>
          <w:sz w:val="24"/>
          <w:szCs w:val="24"/>
        </w:rPr>
        <w:t>договорной (контрактной) цены, дефектным актом и сметой, являющимися неотъемлемой частью настоящего договора и составляет: _______________________________________________</w:t>
      </w:r>
      <w:r w:rsidR="005327EC">
        <w:rPr>
          <w:rFonts w:ascii="Times New Roman" w:eastAsia="Calibri" w:hAnsi="Times New Roman" w:cs="Times New Roman"/>
          <w:sz w:val="24"/>
          <w:szCs w:val="24"/>
        </w:rPr>
        <w:t>, в том числе:</w:t>
      </w:r>
    </w:p>
    <w:p w14:paraId="51369972" w14:textId="6240898B" w:rsidR="005327EC" w:rsidRPr="005327EC" w:rsidRDefault="005327EC" w:rsidP="005327EC">
      <w:pPr>
        <w:tabs>
          <w:tab w:val="left" w:pos="3996"/>
        </w:tabs>
        <w:spacing w:after="0" w:line="240" w:lineRule="auto"/>
        <w:ind w:firstLine="567"/>
        <w:jc w:val="both"/>
        <w:rPr>
          <w:rFonts w:ascii="Times New Roman" w:eastAsia="Calibri" w:hAnsi="Times New Roman" w:cs="Times New Roman"/>
          <w:sz w:val="24"/>
          <w:szCs w:val="24"/>
        </w:rPr>
      </w:pPr>
      <w:r w:rsidRPr="005327EC">
        <w:rPr>
          <w:rFonts w:ascii="Times New Roman" w:eastAsia="Calibri" w:hAnsi="Times New Roman" w:cs="Times New Roman"/>
          <w:sz w:val="24"/>
          <w:szCs w:val="24"/>
        </w:rPr>
        <w:t xml:space="preserve">- стоимость подрядных работ составляет: </w:t>
      </w:r>
      <w:r>
        <w:rPr>
          <w:rFonts w:ascii="Times New Roman" w:eastAsia="Calibri" w:hAnsi="Times New Roman" w:cs="Times New Roman"/>
          <w:sz w:val="24"/>
          <w:szCs w:val="24"/>
        </w:rPr>
        <w:t>_____________________________________</w:t>
      </w:r>
      <w:r w:rsidRPr="005327EC">
        <w:rPr>
          <w:rFonts w:ascii="Times New Roman" w:eastAsia="Calibri" w:hAnsi="Times New Roman" w:cs="Times New Roman"/>
          <w:sz w:val="24"/>
          <w:szCs w:val="24"/>
        </w:rPr>
        <w:t>;</w:t>
      </w:r>
    </w:p>
    <w:p w14:paraId="699D6F99" w14:textId="782B2E34" w:rsidR="005B364F" w:rsidRPr="005B364F" w:rsidRDefault="005327EC" w:rsidP="005327EC">
      <w:pPr>
        <w:tabs>
          <w:tab w:val="left" w:pos="3996"/>
        </w:tabs>
        <w:spacing w:after="0" w:line="240" w:lineRule="auto"/>
        <w:ind w:firstLine="567"/>
        <w:jc w:val="both"/>
        <w:rPr>
          <w:rFonts w:ascii="Times New Roman" w:eastAsia="Calibri" w:hAnsi="Times New Roman" w:cs="Times New Roman"/>
          <w:sz w:val="24"/>
          <w:szCs w:val="24"/>
        </w:rPr>
      </w:pPr>
      <w:r w:rsidRPr="005327EC">
        <w:rPr>
          <w:rFonts w:ascii="Times New Roman" w:eastAsia="Calibri" w:hAnsi="Times New Roman" w:cs="Times New Roman"/>
          <w:sz w:val="24"/>
          <w:szCs w:val="24"/>
        </w:rPr>
        <w:t xml:space="preserve">- стоимость мероприятий по обращению с отходами составляет </w:t>
      </w:r>
      <w:r>
        <w:rPr>
          <w:rFonts w:ascii="Times New Roman" w:eastAsia="Calibri" w:hAnsi="Times New Roman" w:cs="Times New Roman"/>
          <w:sz w:val="24"/>
          <w:szCs w:val="24"/>
        </w:rPr>
        <w:t>__________________</w:t>
      </w:r>
      <w:r w:rsidRPr="005327EC">
        <w:rPr>
          <w:rFonts w:ascii="Times New Roman" w:eastAsia="Calibri" w:hAnsi="Times New Roman" w:cs="Times New Roman"/>
          <w:sz w:val="24"/>
          <w:szCs w:val="24"/>
        </w:rPr>
        <w:t>.</w:t>
      </w:r>
    </w:p>
    <w:p w14:paraId="57CF3060" w14:textId="77777777" w:rsidR="005B364F" w:rsidRPr="005B364F" w:rsidRDefault="005B364F" w:rsidP="005B364F">
      <w:pPr>
        <w:tabs>
          <w:tab w:val="left" w:pos="3996"/>
        </w:tabs>
        <w:spacing w:after="0" w:line="240" w:lineRule="auto"/>
        <w:ind w:firstLine="567"/>
        <w:jc w:val="both"/>
        <w:rPr>
          <w:rFonts w:ascii="Times New Roman" w:eastAsia="Calibri" w:hAnsi="Times New Roman" w:cs="Times New Roman"/>
          <w:b/>
          <w:bCs/>
          <w:sz w:val="24"/>
          <w:szCs w:val="24"/>
        </w:rPr>
      </w:pPr>
      <w:r w:rsidRPr="005B364F">
        <w:rPr>
          <w:rFonts w:ascii="Times New Roman" w:eastAsia="Calibri" w:hAnsi="Times New Roman" w:cs="Times New Roman"/>
          <w:sz w:val="24"/>
          <w:szCs w:val="24"/>
        </w:rPr>
        <w:t xml:space="preserve">Указанная стоимость работ является неизменной до завершения работ, за исключением случаев, предусмотренных законодательством. Цена материалов </w:t>
      </w:r>
      <w:r w:rsidRPr="005B364F">
        <w:rPr>
          <w:rFonts w:ascii="Times New Roman" w:eastAsia="Calibri" w:hAnsi="Times New Roman" w:cs="Times New Roman"/>
          <w:sz w:val="24"/>
          <w:szCs w:val="24"/>
        </w:rPr>
        <w:lastRenderedPageBreak/>
        <w:t>применяется по сметной стоимости. Изменение цены договора оформляется путём заключения дополнительного соглашения к настоящему договору.</w:t>
      </w:r>
    </w:p>
    <w:p w14:paraId="427FAD04" w14:textId="77777777" w:rsidR="005B364F" w:rsidRPr="005B364F" w:rsidRDefault="005B364F" w:rsidP="005B364F">
      <w:pPr>
        <w:spacing w:after="0" w:line="240" w:lineRule="auto"/>
        <w:ind w:firstLine="567"/>
        <w:jc w:val="both"/>
        <w:rPr>
          <w:rFonts w:ascii="Calibri" w:eastAsia="Calibri" w:hAnsi="Calibri" w:cs="Times New Roman"/>
        </w:rPr>
      </w:pPr>
      <w:r w:rsidRPr="005B364F">
        <w:rPr>
          <w:rFonts w:ascii="Times New Roman" w:eastAsia="Calibri" w:hAnsi="Times New Roman" w:cs="Times New Roman"/>
          <w:sz w:val="24"/>
          <w:szCs w:val="24"/>
        </w:rPr>
        <w:t>3.1.2. Источник финансирования: местный бюджет, оплата через органы государственного казначейства (УНК 1082, код бюджета 11000).</w:t>
      </w:r>
      <w:r w:rsidRPr="005B364F">
        <w:rPr>
          <w:rFonts w:ascii="Calibri" w:eastAsia="Calibri" w:hAnsi="Calibri" w:cs="Times New Roman"/>
        </w:rPr>
        <w:t xml:space="preserve"> </w:t>
      </w:r>
    </w:p>
    <w:p w14:paraId="371D39A3" w14:textId="77777777" w:rsid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3.1.3. Стоимость работ рассчитывается в соответствии с:</w:t>
      </w:r>
    </w:p>
    <w:p w14:paraId="7738EB1E" w14:textId="77777777" w:rsidR="00057C47" w:rsidRPr="005B364F" w:rsidRDefault="00057C47"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Постановлением Совета Министров Республик</w:t>
      </w:r>
      <w:r>
        <w:rPr>
          <w:rFonts w:ascii="Times New Roman" w:eastAsia="Calibri" w:hAnsi="Times New Roman" w:cs="Times New Roman"/>
          <w:sz w:val="24"/>
          <w:szCs w:val="24"/>
        </w:rPr>
        <w:t xml:space="preserve">и Беларусь от 15 мая 2025 г. </w:t>
      </w:r>
      <w:r w:rsidRPr="005B364F">
        <w:rPr>
          <w:rFonts w:ascii="Times New Roman" w:eastAsia="Calibri" w:hAnsi="Times New Roman" w:cs="Times New Roman"/>
          <w:sz w:val="24"/>
          <w:szCs w:val="24"/>
        </w:rPr>
        <w:t xml:space="preserve">№ </w:t>
      </w:r>
      <w:r>
        <w:rPr>
          <w:rFonts w:ascii="Times New Roman" w:eastAsia="Calibri" w:hAnsi="Times New Roman" w:cs="Times New Roman"/>
          <w:sz w:val="24"/>
          <w:szCs w:val="24"/>
        </w:rPr>
        <w:t>266</w:t>
      </w:r>
      <w:r w:rsidRPr="005B364F">
        <w:rPr>
          <w:rFonts w:ascii="Times New Roman" w:eastAsia="Calibri" w:hAnsi="Times New Roman" w:cs="Times New Roman"/>
          <w:sz w:val="24"/>
          <w:szCs w:val="24"/>
        </w:rPr>
        <w:t xml:space="preserve"> «О </w:t>
      </w:r>
      <w:r>
        <w:rPr>
          <w:rFonts w:ascii="Times New Roman" w:eastAsia="Calibri" w:hAnsi="Times New Roman" w:cs="Times New Roman"/>
          <w:sz w:val="24"/>
          <w:szCs w:val="24"/>
        </w:rPr>
        <w:t>совершенствовании архитектурной, градостроительной и строительной деятельности</w:t>
      </w:r>
      <w:r w:rsidRPr="005B364F">
        <w:rPr>
          <w:rFonts w:ascii="Times New Roman" w:eastAsia="Calibri" w:hAnsi="Times New Roman" w:cs="Times New Roman"/>
          <w:sz w:val="24"/>
          <w:szCs w:val="24"/>
        </w:rPr>
        <w:t>»</w:t>
      </w:r>
    </w:p>
    <w:p w14:paraId="5DA0D3FC" w14:textId="77777777" w:rsidR="005B364F" w:rsidRPr="005B364F" w:rsidRDefault="0005539A" w:rsidP="0005539A">
      <w:pPr>
        <w:spacing w:after="0" w:line="240" w:lineRule="auto"/>
        <w:jc w:val="both"/>
        <w:rPr>
          <w:rFonts w:ascii="Times New Roman" w:eastAsia="Calibri" w:hAnsi="Times New Roman" w:cs="Times New Roman"/>
          <w:sz w:val="24"/>
          <w:szCs w:val="24"/>
        </w:rPr>
      </w:pPr>
      <w:r w:rsidRPr="0005539A">
        <w:rPr>
          <w:rFonts w:ascii="Times New Roman" w:eastAsia="Calibri" w:hAnsi="Times New Roman" w:cs="Times New Roman"/>
          <w:sz w:val="24"/>
          <w:szCs w:val="24"/>
        </w:rPr>
        <w:t xml:space="preserve">         </w:t>
      </w:r>
      <w:r w:rsidR="005B364F" w:rsidRPr="005B364F">
        <w:rPr>
          <w:rFonts w:ascii="Times New Roman" w:eastAsia="Calibri" w:hAnsi="Times New Roman" w:cs="Times New Roman"/>
          <w:sz w:val="24"/>
          <w:szCs w:val="24"/>
        </w:rPr>
        <w:t>Методическими указаниями по применению нормативов расхода ресурсов в натуральном выражении (НРР 8.01.104-2022), утверждёнными приказом Министерства архитектуры и строительства Республики Беларусь от 14.02.2022 № 23;</w:t>
      </w:r>
    </w:p>
    <w:p w14:paraId="466101AE" w14:textId="470DAE00" w:rsidR="00C360D6" w:rsidRPr="005B364F" w:rsidRDefault="00C360D6" w:rsidP="00C360D6">
      <w:pPr>
        <w:pStyle w:val="il-text-indent095cm"/>
        <w:spacing w:before="0" w:beforeAutospacing="0" w:after="0" w:afterAutospacing="0"/>
        <w:ind w:firstLine="450"/>
        <w:jc w:val="both"/>
        <w:rPr>
          <w:rFonts w:eastAsia="Calibri"/>
        </w:rPr>
      </w:pPr>
      <w:r w:rsidRPr="00C360D6">
        <w:rPr>
          <w:rStyle w:val="word-wrapper"/>
          <w:color w:val="242424"/>
          <w:szCs w:val="30"/>
        </w:rPr>
        <w:t>Инструкци</w:t>
      </w:r>
      <w:r>
        <w:rPr>
          <w:rStyle w:val="word-wrapper"/>
          <w:color w:val="242424"/>
          <w:szCs w:val="30"/>
        </w:rPr>
        <w:t>ей</w:t>
      </w:r>
      <w:r w:rsidRPr="00C360D6">
        <w:rPr>
          <w:rStyle w:val="word-wrapper"/>
          <w:color w:val="242424"/>
          <w:szCs w:val="30"/>
        </w:rPr>
        <w:t>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w:t>
      </w:r>
      <w:r>
        <w:rPr>
          <w:rStyle w:val="word-wrapper"/>
          <w:color w:val="242424"/>
          <w:szCs w:val="30"/>
        </w:rPr>
        <w:t>, и</w:t>
      </w:r>
      <w:r w:rsidRPr="00C360D6">
        <w:rPr>
          <w:rStyle w:val="word-wrapper"/>
          <w:color w:val="242424"/>
          <w:szCs w:val="30"/>
        </w:rPr>
        <w:t>нструкци</w:t>
      </w:r>
      <w:r>
        <w:rPr>
          <w:rStyle w:val="word-wrapper"/>
          <w:color w:val="242424"/>
          <w:szCs w:val="30"/>
        </w:rPr>
        <w:t>ей</w:t>
      </w:r>
      <w:r w:rsidRPr="00C360D6">
        <w:rPr>
          <w:rStyle w:val="word-wrapper"/>
          <w:color w:val="242424"/>
          <w:szCs w:val="30"/>
        </w:rPr>
        <w:t> о порядке определения сметной стоимости пусконаладочных работ и составления сметной документации на основании нормативов расхода ресурсов в натуральном выражении</w:t>
      </w:r>
      <w:r>
        <w:rPr>
          <w:rStyle w:val="word-wrapper"/>
          <w:color w:val="242424"/>
          <w:szCs w:val="30"/>
        </w:rPr>
        <w:t xml:space="preserve">, </w:t>
      </w:r>
      <w:r w:rsidRPr="00C360D6">
        <w:rPr>
          <w:rStyle w:val="word-wrapper"/>
          <w:color w:val="242424"/>
          <w:szCs w:val="30"/>
        </w:rPr>
        <w:t>утвержденными постановлением Министерства архитектуры и строительства Республики Беларусь от</w:t>
      </w:r>
      <w:r>
        <w:rPr>
          <w:rStyle w:val="word-wrapper"/>
          <w:color w:val="242424"/>
          <w:szCs w:val="30"/>
        </w:rPr>
        <w:t xml:space="preserve"> 13.10.2025 № 116 «</w:t>
      </w:r>
      <w:r w:rsidRPr="00C360D6">
        <w:rPr>
          <w:rStyle w:val="word-wrapper"/>
          <w:color w:val="242424"/>
          <w:szCs w:val="30"/>
        </w:rPr>
        <w:t xml:space="preserve">О </w:t>
      </w:r>
      <w:r>
        <w:rPr>
          <w:rStyle w:val="word-wrapper"/>
          <w:color w:val="242424"/>
          <w:szCs w:val="30"/>
        </w:rPr>
        <w:t>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w:t>
      </w:r>
    </w:p>
    <w:p w14:paraId="620596E2"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другой нормативно-технической документацией, действующей на момент расчетов.</w:t>
      </w:r>
    </w:p>
    <w:p w14:paraId="0B7A44DB"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3.2.  Коэффициент на стесненные условия производства работ: 1.0.</w:t>
      </w:r>
    </w:p>
    <w:p w14:paraId="6CB0367C" w14:textId="77777777" w:rsidR="005B364F" w:rsidRPr="005B364F" w:rsidRDefault="005B364F" w:rsidP="005B364F">
      <w:pPr>
        <w:tabs>
          <w:tab w:val="left" w:pos="3840"/>
          <w:tab w:val="left" w:pos="3960"/>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ab/>
      </w:r>
    </w:p>
    <w:p w14:paraId="3F272457" w14:textId="77777777" w:rsidR="005B364F" w:rsidRPr="005B364F" w:rsidRDefault="005B364F" w:rsidP="0067060D">
      <w:pPr>
        <w:tabs>
          <w:tab w:val="left" w:pos="3840"/>
          <w:tab w:val="left" w:pos="3960"/>
        </w:tabs>
        <w:spacing w:after="0" w:line="240" w:lineRule="auto"/>
        <w:ind w:firstLine="567"/>
        <w:jc w:val="center"/>
        <w:rPr>
          <w:rFonts w:ascii="Times New Roman" w:eastAsia="Calibri" w:hAnsi="Times New Roman" w:cs="Times New Roman"/>
          <w:b/>
          <w:sz w:val="24"/>
          <w:szCs w:val="24"/>
        </w:rPr>
      </w:pPr>
      <w:r w:rsidRPr="005B364F">
        <w:rPr>
          <w:rFonts w:ascii="Times New Roman" w:eastAsia="Calibri" w:hAnsi="Times New Roman" w:cs="Times New Roman"/>
          <w:b/>
          <w:sz w:val="24"/>
          <w:szCs w:val="24"/>
        </w:rPr>
        <w:t>4. Порядок расчетов</w:t>
      </w:r>
    </w:p>
    <w:p w14:paraId="5BA9E9A8"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4.1. За расчетный период принимается календарный месяц.</w:t>
      </w:r>
    </w:p>
    <w:p w14:paraId="2075B9E2"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4.2. Основанием для расчетов за выполненные работы по текущему ремонту является подписанная уполномоченными представителями Заказчика и Подрядчика справка о стоимости выполненных работ (форма С-3а), составленная на основании акта сдачи-приемки выполненных строительных и иных специальных монтажных работ (Форма С-2а) по формам, утвержденным Министерством архитектуры и строительства Республики Беларусь.</w:t>
      </w:r>
    </w:p>
    <w:p w14:paraId="5F68E37F"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4.3. Заказчик обязан не позднее пяти рабочих дней рассмотреть представленные Подрядчиком документы, подписанные техническим надзором, уполномоченными представителями учреждений образований в которых выполнялись работы по текущему ремонту,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Подрядчик предоставляет комплект вышеназванных документов в количестве не менее 3 (трех) экземпляров.</w:t>
      </w:r>
    </w:p>
    <w:p w14:paraId="78CBF0FD" w14:textId="77777777" w:rsidR="009242A1" w:rsidRPr="009242A1" w:rsidRDefault="005B364F" w:rsidP="009242A1">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4.4. Заказчик представляет в органы государственного казначейства для оплаты справку о стоимости выполненных работ (форма С-3а). Оплата производится платёжным поручением со счёта органа государственного казначейства на расчётный счёт Подрядчика. </w:t>
      </w:r>
      <w:r w:rsidR="009242A1" w:rsidRPr="009242A1">
        <w:rPr>
          <w:rFonts w:ascii="Times New Roman" w:eastAsia="Calibri" w:hAnsi="Times New Roman" w:cs="Times New Roman"/>
          <w:sz w:val="24"/>
          <w:szCs w:val="24"/>
        </w:rPr>
        <w:t>Сумма средств, подлежащих оплате за выполненные работы, определяется за вычетом ранее полученного Подрядчиком текущего аванса, указанного в п. 4.5 договора.</w:t>
      </w:r>
    </w:p>
    <w:p w14:paraId="42E90B94" w14:textId="77777777" w:rsidR="009242A1" w:rsidRPr="009242A1" w:rsidRDefault="009242A1" w:rsidP="009242A1">
      <w:pPr>
        <w:spacing w:after="0" w:line="240" w:lineRule="auto"/>
        <w:ind w:firstLine="567"/>
        <w:jc w:val="both"/>
        <w:rPr>
          <w:rFonts w:ascii="Times New Roman" w:eastAsia="Calibri" w:hAnsi="Times New Roman" w:cs="Times New Roman"/>
          <w:sz w:val="24"/>
          <w:szCs w:val="24"/>
        </w:rPr>
      </w:pPr>
      <w:r w:rsidRPr="009242A1">
        <w:rPr>
          <w:rFonts w:ascii="Times New Roman" w:eastAsia="Calibri" w:hAnsi="Times New Roman" w:cs="Times New Roman"/>
          <w:sz w:val="24"/>
          <w:szCs w:val="24"/>
        </w:rPr>
        <w:t xml:space="preserve">4.5. Заказчик перечисляет Подрядчику текущий аванс в размере: до 40 процентов стоимости строительных работ, планируемых к выполнению в расчетном месяце. Окончательный расчет Заказчик производит в течение 30 (тридцати) рабочих дней после подписания документов для оплаты выполненных работ. </w:t>
      </w:r>
    </w:p>
    <w:p w14:paraId="016E03C3" w14:textId="77777777" w:rsidR="009242A1" w:rsidRPr="009242A1" w:rsidRDefault="009242A1" w:rsidP="009242A1">
      <w:pPr>
        <w:spacing w:after="0" w:line="240" w:lineRule="auto"/>
        <w:ind w:firstLine="567"/>
        <w:jc w:val="both"/>
        <w:rPr>
          <w:rFonts w:ascii="Times New Roman" w:eastAsia="Calibri" w:hAnsi="Times New Roman" w:cs="Times New Roman"/>
          <w:sz w:val="24"/>
          <w:szCs w:val="24"/>
        </w:rPr>
      </w:pPr>
      <w:r w:rsidRPr="009242A1">
        <w:rPr>
          <w:rFonts w:ascii="Times New Roman" w:eastAsia="Calibri" w:hAnsi="Times New Roman" w:cs="Times New Roman"/>
          <w:sz w:val="24"/>
          <w:szCs w:val="24"/>
        </w:rPr>
        <w:t>Текущий аванс на выполнение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w:t>
      </w:r>
    </w:p>
    <w:p w14:paraId="55EC7B84" w14:textId="7492FEE4" w:rsidR="005B364F" w:rsidRDefault="009242A1" w:rsidP="009242A1">
      <w:pPr>
        <w:spacing w:after="0" w:line="240" w:lineRule="auto"/>
        <w:ind w:firstLine="567"/>
        <w:jc w:val="both"/>
        <w:rPr>
          <w:rFonts w:ascii="Times New Roman" w:eastAsia="Calibri" w:hAnsi="Times New Roman" w:cs="Times New Roman"/>
          <w:sz w:val="24"/>
          <w:szCs w:val="24"/>
        </w:rPr>
      </w:pPr>
      <w:r w:rsidRPr="009242A1">
        <w:rPr>
          <w:rFonts w:ascii="Times New Roman" w:eastAsia="Calibri" w:hAnsi="Times New Roman" w:cs="Times New Roman"/>
          <w:sz w:val="24"/>
          <w:szCs w:val="24"/>
        </w:rPr>
        <w:t>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(трех) рабочих дней с момента их зачисления на его текущий (расчетный) банковский счет.</w:t>
      </w:r>
    </w:p>
    <w:p w14:paraId="6B2F2DCC" w14:textId="77777777" w:rsidR="009242A1" w:rsidRPr="009242A1" w:rsidRDefault="009242A1" w:rsidP="009242A1">
      <w:pPr>
        <w:spacing w:after="0" w:line="240" w:lineRule="auto"/>
        <w:ind w:firstLine="567"/>
        <w:jc w:val="both"/>
        <w:rPr>
          <w:rFonts w:ascii="Times New Roman" w:eastAsia="Calibri" w:hAnsi="Times New Roman" w:cs="Times New Roman"/>
          <w:sz w:val="24"/>
          <w:szCs w:val="24"/>
        </w:rPr>
      </w:pPr>
      <w:r w:rsidRPr="009242A1">
        <w:rPr>
          <w:rFonts w:ascii="Times New Roman" w:eastAsia="Calibri" w:hAnsi="Times New Roman" w:cs="Times New Roman"/>
          <w:sz w:val="24"/>
          <w:szCs w:val="24"/>
        </w:rPr>
        <w:lastRenderedPageBreak/>
        <w:t>При невыполнении производства работ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w:t>
      </w:r>
    </w:p>
    <w:p w14:paraId="0BFCD908" w14:textId="77777777" w:rsidR="009242A1" w:rsidRPr="009242A1" w:rsidRDefault="009242A1" w:rsidP="009242A1">
      <w:pPr>
        <w:spacing w:after="0" w:line="240" w:lineRule="auto"/>
        <w:ind w:firstLine="567"/>
        <w:jc w:val="both"/>
        <w:rPr>
          <w:rFonts w:ascii="Times New Roman" w:eastAsia="Calibri" w:hAnsi="Times New Roman" w:cs="Times New Roman"/>
          <w:sz w:val="24"/>
          <w:szCs w:val="24"/>
        </w:rPr>
      </w:pPr>
      <w:r w:rsidRPr="009242A1">
        <w:rPr>
          <w:rFonts w:ascii="Times New Roman" w:eastAsia="Calibri" w:hAnsi="Times New Roman" w:cs="Times New Roman"/>
          <w:sz w:val="24"/>
          <w:szCs w:val="24"/>
        </w:rPr>
        <w:t>Сумма неотработанного текущего аванса, определяемая как разница между суммой текущего аванса, фактически полученного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Подрядчиком. 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на день подписания Заказчиком акта сдачи-приемки работ, выполненных в расчетном месяце, на который выдавался текущий аванс.</w:t>
      </w:r>
    </w:p>
    <w:p w14:paraId="7E1ECD5C" w14:textId="77777777" w:rsidR="009242A1" w:rsidRPr="009242A1" w:rsidRDefault="009242A1" w:rsidP="009242A1">
      <w:pPr>
        <w:spacing w:after="0" w:line="240" w:lineRule="auto"/>
        <w:ind w:firstLine="567"/>
        <w:jc w:val="both"/>
        <w:rPr>
          <w:rFonts w:ascii="Times New Roman" w:eastAsia="Calibri" w:hAnsi="Times New Roman" w:cs="Times New Roman"/>
          <w:sz w:val="24"/>
          <w:szCs w:val="24"/>
        </w:rPr>
      </w:pPr>
      <w:r w:rsidRPr="009242A1">
        <w:rPr>
          <w:rFonts w:ascii="Times New Roman" w:eastAsia="Calibri" w:hAnsi="Times New Roman" w:cs="Times New Roman"/>
          <w:sz w:val="24"/>
          <w:szCs w:val="24"/>
        </w:rPr>
        <w:t>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засчитывается неотработанный текущий аванс. Зачет подлежащей уплате суммы процентов за пользование чужими денежными средствами в счет оплаты выполненных строительных работ не допускается.</w:t>
      </w:r>
    </w:p>
    <w:p w14:paraId="6196A6F1" w14:textId="7EB9513B" w:rsidR="009242A1" w:rsidRDefault="009242A1" w:rsidP="009242A1">
      <w:pPr>
        <w:spacing w:after="0" w:line="240" w:lineRule="auto"/>
        <w:ind w:firstLine="567"/>
        <w:jc w:val="both"/>
        <w:rPr>
          <w:rFonts w:ascii="Times New Roman" w:eastAsia="Calibri" w:hAnsi="Times New Roman" w:cs="Times New Roman"/>
          <w:sz w:val="24"/>
          <w:szCs w:val="24"/>
        </w:rPr>
      </w:pPr>
      <w:r w:rsidRPr="009242A1">
        <w:rPr>
          <w:rFonts w:ascii="Times New Roman" w:eastAsia="Calibri" w:hAnsi="Times New Roman" w:cs="Times New Roman"/>
          <w:sz w:val="24"/>
          <w:szCs w:val="24"/>
        </w:rPr>
        <w:t>Текущий аванс считается полностью отработанным, если строительные работы, выполнены в полном объеме.</w:t>
      </w:r>
    </w:p>
    <w:p w14:paraId="36EFA74B" w14:textId="66B3446D" w:rsidR="009242A1" w:rsidRPr="005B364F" w:rsidRDefault="009242A1" w:rsidP="009242A1">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4.6. </w:t>
      </w:r>
      <w:r w:rsidRPr="009242A1">
        <w:rPr>
          <w:rFonts w:ascii="Times New Roman" w:eastAsia="Calibri" w:hAnsi="Times New Roman" w:cs="Times New Roman"/>
          <w:sz w:val="24"/>
          <w:szCs w:val="24"/>
        </w:rPr>
        <w:t>Заказчик перечисляет Подрядчику текущий аванс в соответствии с Инструкцией о порядке оплаты бюджетных обязательств, принятых получателями бюджетных средств и получателями средств бюджетов государственных внебюджетных фондов, утвержденной постановлением Министерства финансов Республики Беларусь от 29 июня 2000 г. №66 «О порядке оплаты бюджетных обязательств, принятых получателями средств бюджетов государственных внебюджетных фондов», Постановление Министерства финансов Республики Беларусь от 17.12.2001 N 120 (ред. от 16.04.2025) "О порядке оплаты расходов при осуществлении архитектурной и строительной деятельности за счет средств республиканского бюджета, местных бюджетов, включая государственные целевые бюджетные фонды, а также за счет государственных внебюджетных фондов".</w:t>
      </w:r>
    </w:p>
    <w:p w14:paraId="6C4B64DF" w14:textId="01EDEE21" w:rsidR="005B364F" w:rsidRPr="005B364F" w:rsidRDefault="009242A1" w:rsidP="005B364F">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4.7</w:t>
      </w:r>
      <w:r w:rsidR="005B364F" w:rsidRPr="005B364F">
        <w:rPr>
          <w:rFonts w:ascii="Times New Roman" w:eastAsia="Calibri" w:hAnsi="Times New Roman" w:cs="Times New Roman"/>
          <w:sz w:val="24"/>
          <w:szCs w:val="24"/>
        </w:rPr>
        <w:t>. Выполненные работы ненадлежащего качества оплате не подлежат, не оплачиваются до устранения дефектов и последующие технологически связанные с ними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(графиком производства работ) дату их выполнения.</w:t>
      </w:r>
    </w:p>
    <w:p w14:paraId="2369AAC3" w14:textId="4F4901DC" w:rsidR="005B364F" w:rsidRPr="005B364F" w:rsidRDefault="009242A1" w:rsidP="005B364F">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4.9</w:t>
      </w:r>
      <w:r w:rsidR="005B364F" w:rsidRPr="005B364F">
        <w:rPr>
          <w:rFonts w:ascii="Times New Roman" w:eastAsia="Calibri" w:hAnsi="Times New Roman" w:cs="Times New Roman"/>
          <w:sz w:val="24"/>
          <w:szCs w:val="24"/>
        </w:rPr>
        <w:t>. При срыве по вине Подрядчика предусмотренного договором срока выполнения ремонтно-строительных работ, выполненные после указанного срока работы оплачиваются по ценам, действовавшим на установленную договором дату их завершения.</w:t>
      </w:r>
    </w:p>
    <w:p w14:paraId="27C8B61C" w14:textId="2C87C4A7" w:rsidR="005B364F" w:rsidRPr="005B364F" w:rsidRDefault="009242A1" w:rsidP="005B364F">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4.10</w:t>
      </w:r>
      <w:r w:rsidR="005B364F" w:rsidRPr="005B364F">
        <w:rPr>
          <w:rFonts w:ascii="Times New Roman" w:eastAsia="Calibri" w:hAnsi="Times New Roman" w:cs="Times New Roman"/>
          <w:sz w:val="24"/>
          <w:szCs w:val="24"/>
        </w:rPr>
        <w:t>. При превышении договорной (контрактной) цены над общей стоимостью выполненных работ по актам на сумму превышения уменьшается договорная (контрактная) цена.</w:t>
      </w:r>
    </w:p>
    <w:p w14:paraId="59FF1DA5"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Если в последнем месяце выполнения работ при составлении акта окажется, что суммарная стоимость выполненных работ, согласно актам, превышает договорную цену, </w:t>
      </w:r>
    </w:p>
    <w:p w14:paraId="2B213C1A" w14:textId="77777777" w:rsidR="005B364F" w:rsidRPr="005B364F" w:rsidRDefault="005B364F" w:rsidP="005B364F">
      <w:pPr>
        <w:spacing w:after="0" w:line="240" w:lineRule="auto"/>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то в акте последнего месяца сумма этого превышения показывается со знаком «минус». Если в последнем месяце окажется что договорная цена больше суммарной стоимости выполненных работ согласно актам, то корректируется путем снижения на сумму такого превышения договорная цена. Изменение договорной цены оформляется дополнительным соглашением к договору.</w:t>
      </w:r>
    </w:p>
    <w:p w14:paraId="350B8045" w14:textId="022276ED"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  4.</w:t>
      </w:r>
      <w:r w:rsidR="009242A1">
        <w:rPr>
          <w:rFonts w:ascii="Times New Roman" w:eastAsia="Calibri" w:hAnsi="Times New Roman" w:cs="Times New Roman"/>
          <w:sz w:val="24"/>
          <w:szCs w:val="24"/>
        </w:rPr>
        <w:t>11</w:t>
      </w:r>
      <w:r w:rsidRPr="005B364F">
        <w:rPr>
          <w:rFonts w:ascii="Times New Roman" w:eastAsia="Calibri" w:hAnsi="Times New Roman" w:cs="Times New Roman"/>
          <w:sz w:val="24"/>
          <w:szCs w:val="24"/>
        </w:rPr>
        <w:t xml:space="preserve">. Расчет потребленных в процессе работ электроэнергии, воды, газа, тепловой энергии производится на основании акта на передачу этих ресурсов Подрядчику (форма С-4). Итоговая сумма по данному акту вносится в справку о стоимости выполненных работ (форма С-3а) в пункт 3 (суммы, учитываемые при расчетах за выполненные строительно-монтажные работы).  </w:t>
      </w:r>
    </w:p>
    <w:p w14:paraId="1544B435" w14:textId="4985168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lastRenderedPageBreak/>
        <w:t xml:space="preserve">  4.</w:t>
      </w:r>
      <w:r w:rsidR="009242A1">
        <w:rPr>
          <w:rFonts w:ascii="Times New Roman" w:eastAsia="Calibri" w:hAnsi="Times New Roman" w:cs="Times New Roman"/>
          <w:sz w:val="24"/>
          <w:szCs w:val="24"/>
        </w:rPr>
        <w:t>12</w:t>
      </w:r>
      <w:r w:rsidRPr="005B364F">
        <w:rPr>
          <w:rFonts w:ascii="Times New Roman" w:eastAsia="Calibri" w:hAnsi="Times New Roman" w:cs="Times New Roman"/>
          <w:sz w:val="24"/>
          <w:szCs w:val="24"/>
        </w:rPr>
        <w:t xml:space="preserve">. Расчет полученных Подрядчиком строительных отходов (при наличии возможности их реализации (сдачи), образовавшихся в процессе выполнения работ, производится при составлении акта оприходования материалов, полученных от разборки (форма С-14). </w:t>
      </w:r>
      <w:r w:rsidR="0000087A">
        <w:rPr>
          <w:rFonts w:ascii="Times New Roman" w:eastAsia="Calibri" w:hAnsi="Times New Roman" w:cs="Times New Roman"/>
          <w:sz w:val="24"/>
          <w:szCs w:val="24"/>
        </w:rPr>
        <w:t xml:space="preserve">Итоговая сумма по данному акту </w:t>
      </w:r>
      <w:r w:rsidRPr="005B364F">
        <w:rPr>
          <w:rFonts w:ascii="Times New Roman" w:eastAsia="Calibri" w:hAnsi="Times New Roman" w:cs="Times New Roman"/>
          <w:sz w:val="24"/>
          <w:szCs w:val="24"/>
        </w:rPr>
        <w:t xml:space="preserve">вносится в справку о стоимости выполненных работ (форма С-3а) в пункт 3 (суммы, учитываемые при расчетах за выполненные строительно-монтажные работы).  </w:t>
      </w:r>
    </w:p>
    <w:p w14:paraId="07C20044" w14:textId="452EEB08"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  4.1</w:t>
      </w:r>
      <w:r w:rsidR="009242A1">
        <w:rPr>
          <w:rFonts w:ascii="Times New Roman" w:eastAsia="Calibri" w:hAnsi="Times New Roman" w:cs="Times New Roman"/>
          <w:sz w:val="24"/>
          <w:szCs w:val="24"/>
        </w:rPr>
        <w:t>3</w:t>
      </w:r>
      <w:r w:rsidRPr="005B364F">
        <w:rPr>
          <w:rFonts w:ascii="Times New Roman" w:eastAsia="Calibri" w:hAnsi="Times New Roman" w:cs="Times New Roman"/>
          <w:sz w:val="24"/>
          <w:szCs w:val="24"/>
        </w:rPr>
        <w:t>. Основанием для расчетов за потребленные в процессе работ электроэнергию, воду, газ, тепловую энергию является подписанный уполномоченными представителями Заказчика и Подрядчика акт на передачу этих ресурсов, составленный Подрядчиком по форме С-4.</w:t>
      </w:r>
    </w:p>
    <w:p w14:paraId="3890EE38" w14:textId="4DE5E121"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  4.1</w:t>
      </w:r>
      <w:r w:rsidR="009242A1">
        <w:rPr>
          <w:rFonts w:ascii="Times New Roman" w:eastAsia="Calibri" w:hAnsi="Times New Roman" w:cs="Times New Roman"/>
          <w:sz w:val="24"/>
          <w:szCs w:val="24"/>
        </w:rPr>
        <w:t>4</w:t>
      </w:r>
      <w:r w:rsidRPr="005B364F">
        <w:rPr>
          <w:rFonts w:ascii="Times New Roman" w:eastAsia="Calibri" w:hAnsi="Times New Roman" w:cs="Times New Roman"/>
          <w:sz w:val="24"/>
          <w:szCs w:val="24"/>
        </w:rPr>
        <w:t>. Основанием для расчетов за полученные Подрядчиком строительные отходы, образовавшиеся в процессе выполнения работ при наличии возможности их реализации (сдачи) является подписанный уполномоченными представителями Заказчика и Подрядчика акт оприходования материалов, полученных от разборки формы – С14, составленный Подрядчиком.</w:t>
      </w:r>
      <w:r w:rsidR="00877AEB">
        <w:rPr>
          <w:rFonts w:ascii="Times New Roman" w:eastAsia="Calibri" w:hAnsi="Times New Roman" w:cs="Times New Roman"/>
          <w:sz w:val="24"/>
          <w:szCs w:val="24"/>
        </w:rPr>
        <w:t xml:space="preserve"> Материалы, непригодные для повторного применения, являются строительными отходами, собственником которых является Подрядчик.</w:t>
      </w:r>
    </w:p>
    <w:p w14:paraId="2B0FB90E" w14:textId="55573391" w:rsidR="005B364F" w:rsidRPr="005B364F" w:rsidRDefault="00BE5363" w:rsidP="005B364F">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4.1</w:t>
      </w:r>
      <w:r w:rsidR="009242A1">
        <w:rPr>
          <w:rFonts w:ascii="Times New Roman" w:eastAsia="Calibri" w:hAnsi="Times New Roman" w:cs="Times New Roman"/>
          <w:sz w:val="24"/>
          <w:szCs w:val="24"/>
        </w:rPr>
        <w:t>5</w:t>
      </w:r>
      <w:r>
        <w:rPr>
          <w:rFonts w:ascii="Times New Roman" w:eastAsia="Calibri" w:hAnsi="Times New Roman" w:cs="Times New Roman"/>
          <w:sz w:val="24"/>
          <w:szCs w:val="24"/>
        </w:rPr>
        <w:t>.  Дополнительные</w:t>
      </w:r>
      <w:r w:rsidR="0000087A">
        <w:rPr>
          <w:rFonts w:ascii="Times New Roman" w:eastAsia="Calibri" w:hAnsi="Times New Roman" w:cs="Times New Roman"/>
          <w:sz w:val="24"/>
          <w:szCs w:val="24"/>
        </w:rPr>
        <w:t xml:space="preserve"> </w:t>
      </w:r>
      <w:r w:rsidR="005B364F" w:rsidRPr="005B364F">
        <w:rPr>
          <w:rFonts w:ascii="Times New Roman" w:eastAsia="Calibri" w:hAnsi="Times New Roman" w:cs="Times New Roman"/>
          <w:sz w:val="24"/>
          <w:szCs w:val="24"/>
        </w:rPr>
        <w:t>работы</w:t>
      </w:r>
      <w:r w:rsidR="0000087A">
        <w:rPr>
          <w:rFonts w:ascii="Times New Roman" w:eastAsia="Calibri" w:hAnsi="Times New Roman" w:cs="Times New Roman"/>
          <w:sz w:val="24"/>
          <w:szCs w:val="24"/>
        </w:rPr>
        <w:t>,</w:t>
      </w:r>
      <w:r w:rsidR="005B364F" w:rsidRPr="005B364F">
        <w:rPr>
          <w:rFonts w:ascii="Times New Roman" w:eastAsia="Calibri" w:hAnsi="Times New Roman" w:cs="Times New Roman"/>
          <w:sz w:val="24"/>
          <w:szCs w:val="24"/>
        </w:rPr>
        <w:t xml:space="preserve"> не согласованные с Заказчиком, в установленном законом порядке, приемке и оплате не подлежат.</w:t>
      </w:r>
      <w:r>
        <w:rPr>
          <w:rFonts w:ascii="Times New Roman" w:eastAsia="Calibri" w:hAnsi="Times New Roman" w:cs="Times New Roman"/>
          <w:sz w:val="24"/>
          <w:szCs w:val="24"/>
        </w:rPr>
        <w:t xml:space="preserve"> </w:t>
      </w:r>
    </w:p>
    <w:p w14:paraId="153B1858" w14:textId="77777777" w:rsidR="005B364F" w:rsidRPr="005B364F" w:rsidRDefault="005B364F" w:rsidP="005B364F">
      <w:pPr>
        <w:tabs>
          <w:tab w:val="left" w:pos="3516"/>
        </w:tabs>
        <w:spacing w:after="0" w:line="240" w:lineRule="auto"/>
        <w:ind w:firstLine="567"/>
        <w:rPr>
          <w:rFonts w:ascii="Times New Roman" w:eastAsia="Calibri" w:hAnsi="Times New Roman" w:cs="Times New Roman"/>
          <w:b/>
          <w:sz w:val="24"/>
          <w:szCs w:val="24"/>
        </w:rPr>
      </w:pPr>
      <w:r w:rsidRPr="005B364F">
        <w:rPr>
          <w:rFonts w:ascii="Times New Roman" w:eastAsia="Calibri" w:hAnsi="Times New Roman" w:cs="Times New Roman"/>
          <w:b/>
          <w:sz w:val="24"/>
          <w:szCs w:val="24"/>
        </w:rPr>
        <w:tab/>
      </w:r>
    </w:p>
    <w:p w14:paraId="17219BAC" w14:textId="77777777" w:rsidR="005B364F" w:rsidRPr="005B364F" w:rsidRDefault="005B364F" w:rsidP="0067060D">
      <w:pPr>
        <w:tabs>
          <w:tab w:val="left" w:pos="3516"/>
        </w:tabs>
        <w:spacing w:after="0" w:line="240" w:lineRule="auto"/>
        <w:ind w:firstLine="567"/>
        <w:jc w:val="center"/>
        <w:rPr>
          <w:rFonts w:ascii="Times New Roman" w:eastAsia="Calibri" w:hAnsi="Times New Roman" w:cs="Times New Roman"/>
          <w:b/>
          <w:sz w:val="24"/>
          <w:szCs w:val="24"/>
        </w:rPr>
      </w:pPr>
      <w:r w:rsidRPr="005B364F">
        <w:rPr>
          <w:rFonts w:ascii="Times New Roman" w:eastAsia="Calibri" w:hAnsi="Times New Roman" w:cs="Times New Roman"/>
          <w:b/>
          <w:sz w:val="24"/>
          <w:szCs w:val="24"/>
        </w:rPr>
        <w:t>5. Права и обязанности сторон</w:t>
      </w:r>
    </w:p>
    <w:p w14:paraId="7F5DD5B2" w14:textId="77777777" w:rsidR="005B364F" w:rsidRPr="005B364F" w:rsidRDefault="005B364F" w:rsidP="005B364F">
      <w:pPr>
        <w:tabs>
          <w:tab w:val="left" w:pos="3420"/>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5.1. Заказчик обязуется осуществлять контроль за целевым использованием бюджетных средств, выделенных на ремонтно-строительные работы.</w:t>
      </w:r>
    </w:p>
    <w:p w14:paraId="4DDC010E"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5.2. Заказчик имеет право:</w:t>
      </w:r>
    </w:p>
    <w:p w14:paraId="0C214570"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5.2.1. 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и Правилами;</w:t>
      </w:r>
    </w:p>
    <w:p w14:paraId="73719ADF"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5.2.2. требовать за счет подрядчика устранения результата ремонтно-строительных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684F5E43"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5.2.3. требовать взыскания штрафных санкций и понесённых им убытков, обусловленных нарушением договора, если условиями договора или законодательством не предусмотрено иное.</w:t>
      </w:r>
    </w:p>
    <w:p w14:paraId="47E016EB"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5.3. Подрядчик обязуется:</w:t>
      </w:r>
    </w:p>
    <w:p w14:paraId="7ADC0265"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5.3.1. выполнить комплекс работ в объеме и в сроки, установленные данным договором, в соответствии с обязательным соблюдением всех экологических требований;</w:t>
      </w:r>
    </w:p>
    <w:p w14:paraId="6554D267"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5.3.2. назначить руководителя работ для оформления актов на выполненные работы, осуществления контроля за ведением работ, проверки соответствия используемых конструкций, материалов, изделий условиям договора подряда, решения других вопросов, определенных этим договором;</w:t>
      </w:r>
    </w:p>
    <w:p w14:paraId="0218A10C"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5.3.3. приобрести и доставить на объект необходимые для производства работ материалы и оборудование;</w:t>
      </w:r>
    </w:p>
    <w:p w14:paraId="05E704DB"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5.3.4. освободить Заказчика от любой ответственности и уплаты по всем претензиям, требованиям, искам, связанным с увечьем и несчастным случаем со смертельным исходом в процессе работ по настоящему договору по вине Подрядчика. Подрядчик несет ответственность за соблюдение норм техники безопасности и охраны труда, противопожарных мероприятий и законодательства о труде;</w:t>
      </w:r>
    </w:p>
    <w:p w14:paraId="0AB20195"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5.3.5. обеспечить надлежащее качество работ, оформление исполнительной документации, подтверждающей соответствие выполненных работ требованиям технических нормативных правовых актов;</w:t>
      </w:r>
    </w:p>
    <w:p w14:paraId="69F36831"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5.3.6. своевременно сообщать Заказчику о необходимости выполнения дополнительных строительных работ, не предусмотренных сметой, но необходимых для дальнейшего строительства объекта, об увеличении в связи с этим сметной стоимости строительства. Выполнение дополнительных работ Подрядчик производит после согласования данных работ с Заказчиком путем подписания дополнительной сметы;</w:t>
      </w:r>
    </w:p>
    <w:p w14:paraId="39F0FDCA"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lastRenderedPageBreak/>
        <w:t>5.3.7. своевременно устранять за собственный счет выявленные недоделки и дефекты, допущенные по вине Подрядчика и обнаруженные в период выполнения работ;</w:t>
      </w:r>
    </w:p>
    <w:p w14:paraId="6D450718"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5.3.8. осуществлять в процессе производства работ систематическую, а по их завершении окончательную уборку рабочих мест от остатков материалов и отходов, образовавшихся в результате выполнения ими работ на объекте, осуществлять их вывоз за пределы площадки в специально отведенные места, получив для этого разрешение в установленном порядке;</w:t>
      </w:r>
    </w:p>
    <w:p w14:paraId="0C2E2652"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5.3.9 обеспечить организацию и безопасное производство выполнения работ в соответствии с требованиями пожарной безопасности и промышленной безопасности; содержать и эксплуатиро</w:t>
      </w:r>
      <w:r w:rsidR="0067060D">
        <w:rPr>
          <w:rFonts w:ascii="Times New Roman" w:eastAsia="Calibri" w:hAnsi="Times New Roman" w:cs="Times New Roman"/>
          <w:sz w:val="24"/>
          <w:szCs w:val="24"/>
        </w:rPr>
        <w:t>вать оборудование и применяемые</w:t>
      </w:r>
      <w:r w:rsidRPr="005B364F">
        <w:rPr>
          <w:rFonts w:ascii="Times New Roman" w:eastAsia="Calibri" w:hAnsi="Times New Roman" w:cs="Times New Roman"/>
          <w:sz w:val="24"/>
          <w:szCs w:val="24"/>
        </w:rPr>
        <w:t xml:space="preserve"> в ходе производства работ инструмент в соответствии с требованиями ТНПА, нормами и правилами по охране труда и технике безопасности; </w:t>
      </w:r>
    </w:p>
    <w:p w14:paraId="6180E257"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5.3.10. обеспечить наличие предохранительных и оградительных устройств в зоне производства работ, организацию рабочих мест, выполнение мероприятий, исключающих возможность доступа на участок (при производстве работ) посторонних лиц; хранение и применение материалов; содержание в чистоте производственных помещений, представляемых для выполнения работ;</w:t>
      </w:r>
    </w:p>
    <w:p w14:paraId="2878198B"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5.3.11. уведомить организацию, привлеченную Заказчиком для осуществления технического надзора о начале производства работ по текущему ремонту;</w:t>
      </w:r>
    </w:p>
    <w:p w14:paraId="2278BF97"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5.3.12. известить представителя технического надзора о необходимости проведения освидетельствования скрытых работ или промежуточной приемки ответственных конструкций по форме согласно приложению 1 Инструкции о порядке осуществления технического надзора за строительством, утвержденной постановлением Министерства архитектуры и строительства от 04.08.2020 №40 не позднее, чем за сутки до проведения освидетельствования или промежуточной приемки;</w:t>
      </w:r>
    </w:p>
    <w:p w14:paraId="0D5AD262"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5.3.13. выполнить работы, предъявить и сдать их результат организации, привлеченной Заказчиком для осуществления технического надзора в установленный Договором срок в порядке, установленном законодательством Республики Беларусь и Договором;</w:t>
      </w:r>
    </w:p>
    <w:p w14:paraId="7045BADD"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5.3.14. до начала производства работ оформить акт–допуск для производства строительно-монтажных работ на территории учреждения образования;</w:t>
      </w:r>
    </w:p>
    <w:p w14:paraId="3E1E9224"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5.3.15. до начала производства работ на объекте учреждения образования с учетом характера работ, оформить наряды-допуски на выполнение огневых работ, работ на высоте, на производство работ с повышенной опасностью в соответствии с действующими техническими нормативными правовыми актами;</w:t>
      </w:r>
    </w:p>
    <w:p w14:paraId="35D9519C"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5.3.16. обеспечить надлежащее и безопасное складирование материалов, регулярную уборку строительной площадки, объекта от строительных отходов и мусора, вывоз на свалку строительного мусора, выполнять требования закона Республики Беларусь от 20.07.2007 №271-3 «Об обращении с отходами» при осуществлении строительной деятельности. Вывоз и передача строительных отходов и мусора, образовавшихся при выполнении работ, осуществляются силами Подрядчика; </w:t>
      </w:r>
    </w:p>
    <w:p w14:paraId="6D1CA20A" w14:textId="77777777" w:rsidR="005B364F" w:rsidRPr="005B364F" w:rsidRDefault="005B364F" w:rsidP="0005539A">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5.3.17. возместить расход используемой электрической энергии и воды при выполнении ремонтно-строительных работ по тарифам для прочих потребителей (форма С-4);</w:t>
      </w:r>
      <w:r w:rsidR="0005539A">
        <w:rPr>
          <w:rFonts w:ascii="Times New Roman" w:eastAsia="Calibri" w:hAnsi="Times New Roman" w:cs="Times New Roman"/>
          <w:sz w:val="24"/>
          <w:szCs w:val="24"/>
        </w:rPr>
        <w:br/>
      </w:r>
      <w:r w:rsidR="0005539A" w:rsidRPr="0005539A">
        <w:rPr>
          <w:rFonts w:ascii="Times New Roman" w:eastAsia="Calibri" w:hAnsi="Times New Roman" w:cs="Times New Roman"/>
          <w:sz w:val="24"/>
          <w:szCs w:val="24"/>
        </w:rPr>
        <w:t xml:space="preserve">         </w:t>
      </w:r>
      <w:r w:rsidR="0067060D">
        <w:rPr>
          <w:rFonts w:ascii="Times New Roman" w:eastAsia="Calibri" w:hAnsi="Times New Roman" w:cs="Times New Roman"/>
          <w:sz w:val="24"/>
          <w:szCs w:val="24"/>
        </w:rPr>
        <w:t xml:space="preserve">5.3.18. возместить стоимость </w:t>
      </w:r>
      <w:r w:rsidRPr="005B364F">
        <w:rPr>
          <w:rFonts w:ascii="Times New Roman" w:eastAsia="Calibri" w:hAnsi="Times New Roman" w:cs="Times New Roman"/>
          <w:sz w:val="24"/>
          <w:szCs w:val="24"/>
        </w:rPr>
        <w:t>за полученные строительные отходы, образовавшиеся в процессе выполнения Работ при наличии возмож</w:t>
      </w:r>
      <w:r w:rsidR="0067060D">
        <w:rPr>
          <w:rFonts w:ascii="Times New Roman" w:eastAsia="Calibri" w:hAnsi="Times New Roman" w:cs="Times New Roman"/>
          <w:sz w:val="24"/>
          <w:szCs w:val="24"/>
        </w:rPr>
        <w:t xml:space="preserve">ности их реализации (сдачи) по </w:t>
      </w:r>
      <w:r w:rsidRPr="005B364F">
        <w:rPr>
          <w:rFonts w:ascii="Times New Roman" w:eastAsia="Calibri" w:hAnsi="Times New Roman" w:cs="Times New Roman"/>
          <w:sz w:val="24"/>
          <w:szCs w:val="24"/>
        </w:rPr>
        <w:t xml:space="preserve">фактическим тарифам организаций, осуществляющих их переработку и приемку;  </w:t>
      </w:r>
    </w:p>
    <w:p w14:paraId="7E8147B3"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5.3.19. Не  позднее 3 рабочих дней после заключения договора предоставить заказчику график выполнения работ по текущему ремонту с указанием наименования учреждения и дат начало-окончание работ (при текущем ремонте, длительность которого составляет более 1 месяца);</w:t>
      </w:r>
    </w:p>
    <w:p w14:paraId="40A897C9" w14:textId="3ACA56A4" w:rsid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5.3.20. не позднее 5 рабочих дней до начала работ по текущему ремонту информировать Заказчика о</w:t>
      </w:r>
      <w:r w:rsidR="00493ED7">
        <w:rPr>
          <w:rFonts w:ascii="Times New Roman" w:eastAsia="Calibri" w:hAnsi="Times New Roman" w:cs="Times New Roman"/>
          <w:sz w:val="24"/>
          <w:szCs w:val="24"/>
        </w:rPr>
        <w:t xml:space="preserve"> дате начала производства работ;</w:t>
      </w:r>
    </w:p>
    <w:p w14:paraId="68AF9377" w14:textId="707B05FB" w:rsidR="005327EC" w:rsidRPr="005327EC" w:rsidRDefault="00493ED7" w:rsidP="005327EC">
      <w:pPr>
        <w:tabs>
          <w:tab w:val="left" w:pos="3516"/>
          <w:tab w:val="right" w:pos="9355"/>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5.3.21.</w:t>
      </w:r>
      <w:r w:rsidR="005327EC" w:rsidRPr="005327EC">
        <w:t xml:space="preserve"> </w:t>
      </w:r>
      <w:r w:rsidR="005327EC" w:rsidRPr="005327EC">
        <w:rPr>
          <w:rFonts w:ascii="Times New Roman" w:hAnsi="Times New Roman" w:cs="Times New Roman"/>
          <w:sz w:val="24"/>
        </w:rPr>
        <w:t>в</w:t>
      </w:r>
      <w:r w:rsidR="005327EC" w:rsidRPr="005327EC">
        <w:rPr>
          <w:rFonts w:ascii="Times New Roman" w:eastAsia="Calibri" w:hAnsi="Times New Roman" w:cs="Times New Roman"/>
          <w:sz w:val="24"/>
          <w:szCs w:val="24"/>
        </w:rPr>
        <w:t xml:space="preserve"> процессе производства работ осуществлять регулярную, а по завершению - окончательную уборку строительной площадки и объекта от строительных отходов и мусора, образовавшихся в процессе производства работ с последующим вывозом отходов (мусора) на разрешенные места захоронения с получением разрешения в установленном порядке. </w:t>
      </w:r>
    </w:p>
    <w:p w14:paraId="32B93B76" w14:textId="4831978B" w:rsidR="005327EC" w:rsidRPr="005327EC" w:rsidRDefault="005327EC" w:rsidP="005327EC">
      <w:pPr>
        <w:tabs>
          <w:tab w:val="left" w:pos="3516"/>
          <w:tab w:val="right" w:pos="9355"/>
        </w:tabs>
        <w:spacing w:after="0" w:line="240" w:lineRule="auto"/>
        <w:ind w:firstLine="567"/>
        <w:jc w:val="both"/>
        <w:rPr>
          <w:rFonts w:ascii="Times New Roman" w:eastAsia="Calibri" w:hAnsi="Times New Roman" w:cs="Times New Roman"/>
          <w:sz w:val="24"/>
          <w:szCs w:val="24"/>
        </w:rPr>
      </w:pPr>
      <w:r w:rsidRPr="005327EC">
        <w:rPr>
          <w:rFonts w:ascii="Times New Roman" w:eastAsia="Calibri" w:hAnsi="Times New Roman" w:cs="Times New Roman"/>
          <w:sz w:val="24"/>
          <w:szCs w:val="24"/>
        </w:rPr>
        <w:t>В соответствии с ч.2 п. 1 ст. 3 Закона № 271-З «Об обращении с отходами» право собственности на отходы с момента их образования приобретает пр</w:t>
      </w:r>
      <w:r w:rsidR="002A5CE3">
        <w:rPr>
          <w:rFonts w:ascii="Times New Roman" w:eastAsia="Calibri" w:hAnsi="Times New Roman" w:cs="Times New Roman"/>
          <w:sz w:val="24"/>
          <w:szCs w:val="24"/>
        </w:rPr>
        <w:t>оизводитель отходов (Подрядчик)</w:t>
      </w:r>
      <w:r w:rsidRPr="005327EC">
        <w:rPr>
          <w:rFonts w:ascii="Times New Roman" w:eastAsia="Calibri" w:hAnsi="Times New Roman" w:cs="Times New Roman"/>
          <w:sz w:val="24"/>
          <w:szCs w:val="24"/>
        </w:rPr>
        <w:t>.</w:t>
      </w:r>
    </w:p>
    <w:p w14:paraId="27A6885E" w14:textId="318F933A" w:rsidR="00493ED7" w:rsidRPr="005B364F" w:rsidRDefault="005327EC" w:rsidP="005327EC">
      <w:pPr>
        <w:tabs>
          <w:tab w:val="left" w:pos="3516"/>
          <w:tab w:val="right" w:pos="9355"/>
        </w:tabs>
        <w:spacing w:after="0" w:line="240" w:lineRule="auto"/>
        <w:ind w:firstLine="567"/>
        <w:jc w:val="both"/>
        <w:rPr>
          <w:rFonts w:ascii="Times New Roman" w:eastAsia="Calibri" w:hAnsi="Times New Roman" w:cs="Times New Roman"/>
          <w:sz w:val="24"/>
          <w:szCs w:val="24"/>
        </w:rPr>
      </w:pPr>
      <w:r w:rsidRPr="005327EC">
        <w:rPr>
          <w:rFonts w:ascii="Times New Roman" w:eastAsia="Calibri" w:hAnsi="Times New Roman" w:cs="Times New Roman"/>
          <w:sz w:val="24"/>
          <w:szCs w:val="24"/>
        </w:rPr>
        <w:t>Подрядчик от своего имени заключает договоры, связанные с приемом, использованием, обезвреживанием, захоронением, хранением отходов, образующихся в результате разборки конструкций и выполнения демонтажных работ на объекте</w:t>
      </w:r>
      <w:r w:rsidR="00F7704B" w:rsidRPr="00F7704B">
        <w:t xml:space="preserve"> </w:t>
      </w:r>
      <w:r w:rsidR="00F7704B" w:rsidRPr="00F7704B">
        <w:rPr>
          <w:rFonts w:ascii="Times New Roman" w:eastAsia="Calibri" w:hAnsi="Times New Roman" w:cs="Times New Roman"/>
          <w:sz w:val="24"/>
          <w:szCs w:val="24"/>
        </w:rPr>
        <w:t>в размере, предусмотренном локальной сметой</w:t>
      </w:r>
      <w:r w:rsidR="002A5CE3">
        <w:rPr>
          <w:rFonts w:ascii="Times New Roman" w:eastAsia="Calibri" w:hAnsi="Times New Roman" w:cs="Times New Roman"/>
          <w:sz w:val="24"/>
          <w:szCs w:val="24"/>
        </w:rPr>
        <w:t xml:space="preserve"> к настоящему договору</w:t>
      </w:r>
      <w:r w:rsidR="00F7704B" w:rsidRPr="00F7704B">
        <w:rPr>
          <w:rFonts w:ascii="Times New Roman" w:eastAsia="Calibri" w:hAnsi="Times New Roman" w:cs="Times New Roman"/>
          <w:sz w:val="24"/>
          <w:szCs w:val="24"/>
        </w:rPr>
        <w:t xml:space="preserve"> на выполнение мероприятий по обращению с отходами, подлежащими хранению, использованию, обезвреживанию, захоронению</w:t>
      </w:r>
      <w:r w:rsidRPr="005327EC">
        <w:rPr>
          <w:rFonts w:ascii="Times New Roman" w:eastAsia="Calibri" w:hAnsi="Times New Roman" w:cs="Times New Roman"/>
          <w:sz w:val="24"/>
          <w:szCs w:val="24"/>
        </w:rPr>
        <w:t>.</w:t>
      </w:r>
    </w:p>
    <w:p w14:paraId="1ED3DA4E"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5.4. Заказчик имеет право:</w:t>
      </w:r>
    </w:p>
    <w:p w14:paraId="406AA579"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5.4.1. осуществлять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Подрядчиком материалов, не вмешиваясь при этом в оперативно-хозяйственную деятельность Подрядчика;</w:t>
      </w:r>
    </w:p>
    <w:p w14:paraId="565AE334"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5.4.2. 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77CB3055"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5.4.3. отказаться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490A230A"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5.4.4. 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w:t>
      </w:r>
    </w:p>
    <w:p w14:paraId="24EF21B5" w14:textId="77777777" w:rsidR="005B364F" w:rsidRPr="005B364F" w:rsidRDefault="005B364F" w:rsidP="005B364F">
      <w:pPr>
        <w:tabs>
          <w:tab w:val="left" w:pos="3516"/>
          <w:tab w:val="right" w:pos="9355"/>
        </w:tabs>
        <w:spacing w:after="0" w:line="240" w:lineRule="auto"/>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и законодательством.</w:t>
      </w:r>
    </w:p>
    <w:p w14:paraId="04ECE5E3"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5.5. Подрядчик имеет право:</w:t>
      </w:r>
    </w:p>
    <w:p w14:paraId="0F3BF3BC"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5.5.1. приостанавливать выполнение строительных работ в случае неисполнения Заказчиком своих обязательств по договору; </w:t>
      </w:r>
    </w:p>
    <w:p w14:paraId="0A02249A" w14:textId="77777777" w:rsidR="005B364F" w:rsidRP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5.5.2. 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w:t>
      </w:r>
    </w:p>
    <w:p w14:paraId="0F42EF5B" w14:textId="77777777" w:rsidR="005B364F" w:rsidRPr="005B364F" w:rsidRDefault="005B364F" w:rsidP="005B364F">
      <w:pPr>
        <w:tabs>
          <w:tab w:val="left" w:pos="3516"/>
          <w:tab w:val="right" w:pos="9355"/>
        </w:tabs>
        <w:spacing w:after="0" w:line="240" w:lineRule="auto"/>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и законодательством;</w:t>
      </w:r>
    </w:p>
    <w:p w14:paraId="15E52D82" w14:textId="77777777" w:rsidR="005B364F" w:rsidRDefault="005B364F"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5.5.3. получать плату за выполненные строительные работы в соответствии с условиями договора.</w:t>
      </w:r>
    </w:p>
    <w:p w14:paraId="140F9797" w14:textId="77777777" w:rsidR="00BE5363" w:rsidRPr="005B364F" w:rsidRDefault="00BE5363" w:rsidP="005B364F">
      <w:pPr>
        <w:tabs>
          <w:tab w:val="left" w:pos="3516"/>
          <w:tab w:val="right" w:pos="9355"/>
        </w:tabs>
        <w:spacing w:after="0" w:line="240" w:lineRule="auto"/>
        <w:ind w:firstLine="567"/>
        <w:jc w:val="both"/>
        <w:rPr>
          <w:rFonts w:ascii="Times New Roman" w:eastAsia="Calibri" w:hAnsi="Times New Roman" w:cs="Times New Roman"/>
          <w:sz w:val="24"/>
          <w:szCs w:val="24"/>
        </w:rPr>
      </w:pPr>
    </w:p>
    <w:p w14:paraId="35373AA5" w14:textId="77777777" w:rsidR="005B364F" w:rsidRPr="005B364F" w:rsidRDefault="005B364F" w:rsidP="005B364F">
      <w:pPr>
        <w:tabs>
          <w:tab w:val="left" w:pos="851"/>
          <w:tab w:val="left" w:pos="11340"/>
        </w:tabs>
        <w:spacing w:after="0" w:line="240" w:lineRule="auto"/>
        <w:jc w:val="center"/>
        <w:rPr>
          <w:rFonts w:ascii="Times New Roman" w:eastAsia="Calibri" w:hAnsi="Times New Roman" w:cs="Times New Roman"/>
          <w:b/>
          <w:sz w:val="24"/>
          <w:szCs w:val="24"/>
        </w:rPr>
      </w:pPr>
      <w:r w:rsidRPr="005B364F">
        <w:rPr>
          <w:rFonts w:ascii="Times New Roman" w:eastAsia="Calibri" w:hAnsi="Times New Roman" w:cs="Times New Roman"/>
          <w:b/>
          <w:sz w:val="24"/>
          <w:szCs w:val="24"/>
        </w:rPr>
        <w:t>6. Сдача и приемка результата строительно-монтажных работ</w:t>
      </w:r>
    </w:p>
    <w:p w14:paraId="3F921200" w14:textId="77777777" w:rsidR="00535157" w:rsidRDefault="005B364F" w:rsidP="005B364F">
      <w:pPr>
        <w:tabs>
          <w:tab w:val="left" w:pos="851"/>
          <w:tab w:val="left" w:pos="11340"/>
        </w:tabs>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6.1. Приемка выполненных работ по текущему ремонту</w:t>
      </w:r>
    </w:p>
    <w:p w14:paraId="22D1AE06" w14:textId="61C96483" w:rsidR="005B364F" w:rsidRPr="005B364F" w:rsidRDefault="005B364F" w:rsidP="005B364F">
      <w:pPr>
        <w:tabs>
          <w:tab w:val="left" w:pos="851"/>
          <w:tab w:val="left" w:pos="11340"/>
        </w:tabs>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 осуществляется в </w:t>
      </w:r>
      <w:hyperlink r:id="rId7" w:history="1">
        <w:r w:rsidRPr="005B364F">
          <w:rPr>
            <w:rFonts w:ascii="Times New Roman" w:eastAsia="Calibri" w:hAnsi="Times New Roman" w:cs="Times New Roman"/>
            <w:sz w:val="24"/>
            <w:szCs w:val="24"/>
          </w:rPr>
          <w:t>порядке</w:t>
        </w:r>
      </w:hyperlink>
      <w:r w:rsidRPr="005B364F">
        <w:rPr>
          <w:rFonts w:ascii="Times New Roman" w:eastAsia="Calibri" w:hAnsi="Times New Roman" w:cs="Times New Roman"/>
          <w:sz w:val="24"/>
          <w:szCs w:val="24"/>
        </w:rPr>
        <w:t>, установленном действующим законодательством Республики Беларусь.</w:t>
      </w:r>
    </w:p>
    <w:p w14:paraId="610DED1A" w14:textId="77777777" w:rsidR="005B364F" w:rsidRPr="005B364F" w:rsidRDefault="005B364F" w:rsidP="005B364F">
      <w:pPr>
        <w:tabs>
          <w:tab w:val="left" w:pos="851"/>
          <w:tab w:val="left" w:pos="11340"/>
        </w:tabs>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6.2. Сдача выполненных Подрядчиком строительных работ и их приемка техническим надзором и Заказчиком оформляются </w:t>
      </w:r>
      <w:hyperlink r:id="rId8" w:history="1">
        <w:r w:rsidRPr="005B364F">
          <w:rPr>
            <w:rFonts w:ascii="Times New Roman" w:eastAsia="Calibri" w:hAnsi="Times New Roman" w:cs="Times New Roman"/>
            <w:sz w:val="24"/>
            <w:szCs w:val="24"/>
          </w:rPr>
          <w:t>актом</w:t>
        </w:r>
      </w:hyperlink>
      <w:r w:rsidRPr="005B364F">
        <w:rPr>
          <w:rFonts w:ascii="Times New Roman" w:eastAsia="Calibri" w:hAnsi="Times New Roman" w:cs="Times New Roman"/>
          <w:sz w:val="24"/>
          <w:szCs w:val="24"/>
        </w:rPr>
        <w:t xml:space="preserve"> сдачи-приемки работ, который подписывается тремя сторонами. </w:t>
      </w:r>
    </w:p>
    <w:p w14:paraId="6E4DDEE0" w14:textId="77777777" w:rsidR="005B364F" w:rsidRPr="005B364F" w:rsidRDefault="005B364F" w:rsidP="005B364F">
      <w:pPr>
        <w:tabs>
          <w:tab w:val="left" w:pos="851"/>
          <w:tab w:val="left" w:pos="11340"/>
        </w:tabs>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6.3. К акту сдачи-приемки работ прилагаются акты освидетельствования скрытых строительных работ и промежуточной приемки отдельных несущих конструкций при необходимости.</w:t>
      </w:r>
    </w:p>
    <w:p w14:paraId="3C6C2ED0" w14:textId="77777777" w:rsidR="005B364F" w:rsidRPr="005B364F" w:rsidRDefault="005B364F" w:rsidP="005B364F">
      <w:pPr>
        <w:tabs>
          <w:tab w:val="left" w:pos="851"/>
          <w:tab w:val="left" w:pos="11340"/>
        </w:tabs>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6.4 Организация, привлеченная Заказчиком для осуществления технического надзора, получившая сообщение Подрядчика о готовности к сдаче выполненных строительных работ, обязана в течение трех дней приступить к их приемке.</w:t>
      </w:r>
    </w:p>
    <w:p w14:paraId="1D4CA9B9" w14:textId="77777777" w:rsidR="005B364F" w:rsidRPr="005B364F" w:rsidRDefault="005B364F" w:rsidP="005B364F">
      <w:pPr>
        <w:tabs>
          <w:tab w:val="left" w:pos="851"/>
          <w:tab w:val="left" w:pos="11340"/>
        </w:tabs>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lastRenderedPageBreak/>
        <w:t xml:space="preserve">6.5. При отказе одной из сторон от подписания акта сдачи-приемки работ в нем делается отметка об этом с указанием мотивов отказа. </w:t>
      </w:r>
    </w:p>
    <w:p w14:paraId="2117CE9D" w14:textId="77777777" w:rsidR="005B364F" w:rsidRPr="005B364F" w:rsidRDefault="005B364F" w:rsidP="005B364F">
      <w:pPr>
        <w:tabs>
          <w:tab w:val="left" w:pos="851"/>
          <w:tab w:val="left" w:pos="11340"/>
        </w:tabs>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6.6. Подрядчик гарантирует достижение объектом указанных в документации государственной закупки показателей и возможность эксплуатации объекта в соответствии с договором на протяжении гарантийного срока,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или его частей, неправильной его эксплуатации или неправильности инструкции по его эксплуатации, разработанной самим Заказчиком или ненадлежащего ремонта объекта, произведенного самим Заказчиком.</w:t>
      </w:r>
    </w:p>
    <w:p w14:paraId="295E1D8D" w14:textId="77777777" w:rsidR="005B364F" w:rsidRDefault="005B364F" w:rsidP="005B364F">
      <w:pPr>
        <w:tabs>
          <w:tab w:val="left" w:pos="1962"/>
        </w:tabs>
        <w:spacing w:after="0" w:line="240" w:lineRule="auto"/>
        <w:ind w:firstLine="567"/>
        <w:rPr>
          <w:rFonts w:ascii="Times New Roman" w:eastAsia="Calibri" w:hAnsi="Times New Roman" w:cs="Times New Roman"/>
          <w:sz w:val="24"/>
          <w:szCs w:val="24"/>
        </w:rPr>
      </w:pPr>
      <w:r w:rsidRPr="005B364F">
        <w:rPr>
          <w:rFonts w:ascii="Times New Roman" w:eastAsia="Calibri" w:hAnsi="Times New Roman" w:cs="Times New Roman"/>
          <w:b/>
          <w:sz w:val="24"/>
          <w:szCs w:val="24"/>
        </w:rPr>
        <w:tab/>
      </w:r>
      <w:r w:rsidRPr="005B364F">
        <w:rPr>
          <w:rFonts w:ascii="Times New Roman" w:eastAsia="Calibri" w:hAnsi="Times New Roman" w:cs="Times New Roman"/>
          <w:sz w:val="24"/>
          <w:szCs w:val="24"/>
        </w:rPr>
        <w:t xml:space="preserve">        </w:t>
      </w:r>
    </w:p>
    <w:p w14:paraId="1AA06CC3" w14:textId="77777777" w:rsidR="00E52193" w:rsidRPr="005B364F" w:rsidRDefault="00E52193" w:rsidP="005B364F">
      <w:pPr>
        <w:tabs>
          <w:tab w:val="left" w:pos="1962"/>
        </w:tabs>
        <w:spacing w:after="0" w:line="240" w:lineRule="auto"/>
        <w:ind w:firstLine="567"/>
        <w:rPr>
          <w:rFonts w:ascii="Times New Roman" w:eastAsia="Calibri" w:hAnsi="Times New Roman" w:cs="Times New Roman"/>
          <w:sz w:val="24"/>
          <w:szCs w:val="24"/>
        </w:rPr>
      </w:pPr>
    </w:p>
    <w:p w14:paraId="177933B5" w14:textId="77777777" w:rsidR="005B364F" w:rsidRPr="005B364F" w:rsidRDefault="005B364F" w:rsidP="0067060D">
      <w:pPr>
        <w:tabs>
          <w:tab w:val="left" w:pos="1962"/>
        </w:tabs>
        <w:spacing w:after="0" w:line="240" w:lineRule="auto"/>
        <w:ind w:firstLine="567"/>
        <w:jc w:val="center"/>
        <w:rPr>
          <w:rFonts w:ascii="Times New Roman" w:eastAsia="Calibri" w:hAnsi="Times New Roman" w:cs="Times New Roman"/>
          <w:b/>
          <w:sz w:val="24"/>
          <w:szCs w:val="24"/>
        </w:rPr>
      </w:pPr>
      <w:r w:rsidRPr="005B364F">
        <w:rPr>
          <w:rFonts w:ascii="Times New Roman" w:eastAsia="Calibri" w:hAnsi="Times New Roman" w:cs="Times New Roman"/>
          <w:b/>
          <w:sz w:val="24"/>
          <w:szCs w:val="24"/>
        </w:rPr>
        <w:t>7. Гарантийные обязательства</w:t>
      </w:r>
    </w:p>
    <w:p w14:paraId="1FC16971" w14:textId="77777777" w:rsidR="005B364F" w:rsidRPr="005B364F" w:rsidRDefault="005B364F" w:rsidP="005B364F">
      <w:pPr>
        <w:tabs>
          <w:tab w:val="left" w:pos="851"/>
          <w:tab w:val="left" w:pos="11340"/>
        </w:tabs>
        <w:spacing w:after="0" w:line="240" w:lineRule="auto"/>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         7.1. На выполненные Подрядчиком ремонтно-строительные работы, являющиеся предметом договора, устанавливается гарантийный срок ______ месяца, со дня подписания акта сдачи-приемки выполненных работ, за исключением оборудования, материалов и изделий, использованных для строительства объекта (выполнения строительных работ), гарантийный срок на которые устанавливается законодательством или изготовителем. </w:t>
      </w:r>
    </w:p>
    <w:p w14:paraId="59F6E0DA"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7.2. Подрядчик несёт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или его частей, неправильной его эксплуатации или неправильности инструкции по его эксплуатации, разработанной самим заказчиком или привлечёнными им третьими лицами, ненадлежащего ремонта объекта, произведённого самим заказчиком или привлечёнными им третьими лицами.</w:t>
      </w:r>
    </w:p>
    <w:p w14:paraId="6F1CEC00"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7.3. При выявлении работ ненадлежащего качества в период гарантийного срока оформляется дефектный акт на гарантийный ремонт (далее – дефектный акт).</w:t>
      </w:r>
    </w:p>
    <w:p w14:paraId="4396AFEA"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пяти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работ ненадлежащего качества.</w:t>
      </w:r>
    </w:p>
    <w:p w14:paraId="06E77DDA"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7.4. Гарантийный срок прерывается на время, в течение которого объект не мог эксплуатироваться вследствие выявления работ ненадлежащего качества, за которые несёт ответственность Подрядчик.</w:t>
      </w:r>
    </w:p>
    <w:p w14:paraId="79D3BF80" w14:textId="77777777" w:rsid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7.5. Подрядчик обязан в срок не позднее трёх рабочих дней с даты указанной в составленном в установленном настоящим договором порядке акте о дефектах, выявленных в течение гарантийного срока, начать выполнение работ по их устранению и завершить их в разумный срок, но не позднее одного месяца с момента начала работ по устранению дефектов.</w:t>
      </w:r>
    </w:p>
    <w:p w14:paraId="4B669141" w14:textId="77777777" w:rsidR="00BE5363" w:rsidRPr="005B364F" w:rsidRDefault="00BE5363" w:rsidP="005B364F">
      <w:pPr>
        <w:spacing w:after="0" w:line="240" w:lineRule="auto"/>
        <w:ind w:firstLine="567"/>
        <w:jc w:val="both"/>
        <w:rPr>
          <w:rFonts w:ascii="Times New Roman" w:eastAsia="Calibri" w:hAnsi="Times New Roman" w:cs="Times New Roman"/>
          <w:sz w:val="24"/>
          <w:szCs w:val="24"/>
        </w:rPr>
      </w:pPr>
    </w:p>
    <w:p w14:paraId="38DF38EA" w14:textId="77777777" w:rsidR="005B364F" w:rsidRPr="005B364F" w:rsidRDefault="005B364F" w:rsidP="0067060D">
      <w:pPr>
        <w:spacing w:after="0" w:line="240" w:lineRule="auto"/>
        <w:ind w:firstLine="567"/>
        <w:jc w:val="center"/>
        <w:rPr>
          <w:rFonts w:ascii="Times New Roman" w:eastAsia="Calibri" w:hAnsi="Times New Roman" w:cs="Times New Roman"/>
          <w:b/>
          <w:sz w:val="24"/>
          <w:szCs w:val="24"/>
        </w:rPr>
      </w:pPr>
      <w:r w:rsidRPr="005B364F">
        <w:rPr>
          <w:rFonts w:ascii="Times New Roman" w:eastAsia="Calibri" w:hAnsi="Times New Roman" w:cs="Times New Roman"/>
          <w:b/>
          <w:sz w:val="24"/>
          <w:szCs w:val="24"/>
        </w:rPr>
        <w:t>8. Антикоррупционная оговорка</w:t>
      </w:r>
    </w:p>
    <w:p w14:paraId="66973BBA" w14:textId="77777777" w:rsidR="005B364F" w:rsidRPr="005B364F" w:rsidRDefault="005B364F" w:rsidP="005B364F">
      <w:pPr>
        <w:tabs>
          <w:tab w:val="left" w:pos="3024"/>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8.1. При исполнении своих обязанностей по договору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52DB3CCA"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8.2. При исполнении своих обязанностей по договору Стороны обязуются не допускать действий коррупционной направленности.</w:t>
      </w:r>
    </w:p>
    <w:p w14:paraId="3FB7F2A4"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8.3.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0EE44E94"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8.4.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7A744CD" w14:textId="77777777" w:rsidR="005B364F" w:rsidRPr="005B364F" w:rsidRDefault="005B364F" w:rsidP="005B364F">
      <w:pPr>
        <w:tabs>
          <w:tab w:val="left" w:pos="3468"/>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lastRenderedPageBreak/>
        <w:tab/>
      </w:r>
    </w:p>
    <w:p w14:paraId="17075FCA" w14:textId="77777777" w:rsidR="005B364F" w:rsidRPr="005B364F" w:rsidRDefault="005B364F" w:rsidP="0067060D">
      <w:pPr>
        <w:tabs>
          <w:tab w:val="left" w:pos="3468"/>
        </w:tabs>
        <w:spacing w:after="0" w:line="240" w:lineRule="auto"/>
        <w:ind w:firstLine="567"/>
        <w:jc w:val="center"/>
        <w:rPr>
          <w:rFonts w:ascii="Times New Roman" w:eastAsia="Calibri" w:hAnsi="Times New Roman" w:cs="Times New Roman"/>
          <w:b/>
          <w:sz w:val="24"/>
          <w:szCs w:val="24"/>
        </w:rPr>
      </w:pPr>
      <w:r w:rsidRPr="005B364F">
        <w:rPr>
          <w:rFonts w:ascii="Times New Roman" w:eastAsia="Calibri" w:hAnsi="Times New Roman" w:cs="Times New Roman"/>
          <w:b/>
          <w:sz w:val="24"/>
          <w:szCs w:val="24"/>
        </w:rPr>
        <w:t>9. Ответственность сторон</w:t>
      </w:r>
    </w:p>
    <w:p w14:paraId="10F290C4" w14:textId="77777777" w:rsidR="005B364F" w:rsidRPr="005B364F" w:rsidRDefault="005B364F" w:rsidP="005B364F">
      <w:pPr>
        <w:tabs>
          <w:tab w:val="left" w:pos="1276"/>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5B364F">
        <w:rPr>
          <w:rFonts w:ascii="Times New Roman" w:eastAsia="Calibri" w:hAnsi="Times New Roman" w:cs="Times New Roman"/>
          <w:sz w:val="24"/>
          <w:szCs w:val="24"/>
        </w:rPr>
        <w:t xml:space="preserve">9.1. Заказчик несет ответственность за нарушение условий настоящего договора </w:t>
      </w:r>
      <w:r w:rsidRPr="005B364F">
        <w:rPr>
          <w:rFonts w:ascii="Times New Roman" w:eastAsia="Calibri" w:hAnsi="Times New Roman" w:cs="Times New Roman"/>
          <w:sz w:val="24"/>
          <w:szCs w:val="24"/>
        </w:rPr>
        <w:br/>
        <w:t>в соответствии с действующим законодательством Республики Беларусь.</w:t>
      </w:r>
    </w:p>
    <w:p w14:paraId="44A87483" w14:textId="77777777" w:rsidR="005B364F" w:rsidRPr="005B364F" w:rsidRDefault="005B364F" w:rsidP="005B364F">
      <w:pPr>
        <w:spacing w:after="0" w:line="240" w:lineRule="auto"/>
        <w:ind w:firstLine="709"/>
        <w:contextualSpacing/>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9.2. Подрядчик несет ответственность за нарушение условий настоящего договора </w:t>
      </w:r>
      <w:r w:rsidRPr="005B364F">
        <w:rPr>
          <w:rFonts w:ascii="Times New Roman" w:eastAsia="Calibri" w:hAnsi="Times New Roman" w:cs="Times New Roman"/>
          <w:sz w:val="24"/>
          <w:szCs w:val="24"/>
        </w:rPr>
        <w:br/>
        <w:t xml:space="preserve">в соответствии с действующим законодательством Республики Беларусь. </w:t>
      </w:r>
    </w:p>
    <w:p w14:paraId="0D8AA01B" w14:textId="77777777" w:rsidR="005B364F" w:rsidRPr="005B364F" w:rsidRDefault="005B364F" w:rsidP="005B364F">
      <w:pPr>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9.3. Подрядчик несёт ответственность:</w:t>
      </w:r>
    </w:p>
    <w:p w14:paraId="1A2CEF79" w14:textId="77777777" w:rsidR="005B364F" w:rsidRPr="005B364F" w:rsidRDefault="005B364F" w:rsidP="005B364F">
      <w:pPr>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9.3.1. за несоблюдение правил техники безопасности, производственную санитарию, пожара – и взрывобезопасность на объекте, трудовую и производственную дисциплину в соответствии с законодательством по охране труда;</w:t>
      </w:r>
    </w:p>
    <w:p w14:paraId="48EBA942" w14:textId="77777777" w:rsidR="005B364F" w:rsidRPr="005B364F" w:rsidRDefault="005B364F" w:rsidP="005B364F">
      <w:pPr>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9.3.2. за несоответствие применяемых строительных материалов, изделий, оборудования требованиям пожарной безопасности и санитарно – гигиенических норм и правил;</w:t>
      </w:r>
    </w:p>
    <w:p w14:paraId="13C91A94" w14:textId="77777777" w:rsidR="005B364F" w:rsidRPr="005B364F" w:rsidRDefault="005B364F" w:rsidP="005B364F">
      <w:pPr>
        <w:tabs>
          <w:tab w:val="left" w:pos="3000"/>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  9.3.3.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14:paraId="250D4BD3"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за нарушение установленных в договоре и (или) графике производства работ сроков выполнения работ по текущему ремонту, включая оформление документов, подтверждающих их выполнение – 0,2 процента стоимости невыполненных работ за каждый день просрочки, но не более 20 процентов их стоимости;</w:t>
      </w:r>
    </w:p>
    <w:p w14:paraId="0A22B001"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за превышение по своей вине установленных договором сроков передачи результата ремонтно-строительных работ - 0,15 процента стоимости работ за каждый день просрочки, но не более 10 процентов стоимости результата ремонтно-строительных работ.</w:t>
      </w:r>
    </w:p>
    <w:p w14:paraId="6FC6BB60" w14:textId="77777777" w:rsidR="005B364F" w:rsidRPr="005B364F" w:rsidRDefault="005B364F" w:rsidP="005B364F">
      <w:pPr>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9.4. Подрядчик несет полную материальную ответственность за стоимость, количество материалов и объемы выполненных работ по текущему ремонту, включенные в акты выполненных работ. В случае установления контролирующими органами фактов завышения Подрядчиком количества материалов, их стоимости и объёмов работ, штрафные санкции, предъявленные За</w:t>
      </w:r>
      <w:r w:rsidR="00077D73">
        <w:rPr>
          <w:rFonts w:ascii="Times New Roman" w:eastAsia="Calibri" w:hAnsi="Times New Roman" w:cs="Times New Roman"/>
          <w:sz w:val="24"/>
          <w:szCs w:val="24"/>
        </w:rPr>
        <w:t>казчику, возмещаются Подрядчиком</w:t>
      </w:r>
      <w:r w:rsidRPr="005B364F">
        <w:rPr>
          <w:rFonts w:ascii="Times New Roman" w:eastAsia="Calibri" w:hAnsi="Times New Roman" w:cs="Times New Roman"/>
          <w:sz w:val="24"/>
          <w:szCs w:val="24"/>
        </w:rPr>
        <w:t xml:space="preserve"> в полном объеме.</w:t>
      </w:r>
    </w:p>
    <w:p w14:paraId="360F47BD" w14:textId="77777777" w:rsidR="005B364F" w:rsidRPr="005B364F" w:rsidRDefault="005B364F" w:rsidP="005B364F">
      <w:pPr>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9.5.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033FECDD" w14:textId="77777777" w:rsidR="005B364F" w:rsidRPr="005B364F" w:rsidRDefault="005B364F" w:rsidP="005B364F">
      <w:pPr>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9.6. Уплата штрафных санкций за допущенные нарушения не освобождает стороны </w:t>
      </w:r>
      <w:r w:rsidRPr="005B364F">
        <w:rPr>
          <w:rFonts w:ascii="Times New Roman" w:eastAsia="Calibri" w:hAnsi="Times New Roman" w:cs="Times New Roman"/>
          <w:sz w:val="24"/>
          <w:szCs w:val="24"/>
        </w:rPr>
        <w:br/>
        <w:t>от выполнения обязательств по настоящему договору.</w:t>
      </w:r>
    </w:p>
    <w:p w14:paraId="466E8D89" w14:textId="77777777" w:rsidR="005B364F" w:rsidRPr="005B364F" w:rsidRDefault="005B364F" w:rsidP="005B364F">
      <w:pPr>
        <w:tabs>
          <w:tab w:val="left" w:pos="2109"/>
        </w:tabs>
        <w:spacing w:after="0" w:line="240" w:lineRule="auto"/>
        <w:ind w:firstLine="567"/>
        <w:rPr>
          <w:rFonts w:ascii="Times New Roman" w:eastAsia="Calibri" w:hAnsi="Times New Roman" w:cs="Times New Roman"/>
          <w:b/>
          <w:sz w:val="24"/>
          <w:szCs w:val="24"/>
        </w:rPr>
      </w:pPr>
      <w:r w:rsidRPr="005B364F">
        <w:rPr>
          <w:rFonts w:ascii="Times New Roman" w:eastAsia="Calibri" w:hAnsi="Times New Roman" w:cs="Times New Roman"/>
          <w:b/>
          <w:sz w:val="24"/>
          <w:szCs w:val="24"/>
        </w:rPr>
        <w:tab/>
        <w:t xml:space="preserve">     </w:t>
      </w:r>
    </w:p>
    <w:p w14:paraId="1A38A3E8" w14:textId="77777777" w:rsidR="005B364F" w:rsidRPr="005B364F" w:rsidRDefault="005B364F" w:rsidP="0067060D">
      <w:pPr>
        <w:tabs>
          <w:tab w:val="left" w:pos="2109"/>
        </w:tabs>
        <w:spacing w:after="0" w:line="240" w:lineRule="auto"/>
        <w:ind w:firstLine="567"/>
        <w:jc w:val="center"/>
        <w:rPr>
          <w:rFonts w:ascii="Times New Roman" w:eastAsia="Calibri" w:hAnsi="Times New Roman" w:cs="Times New Roman"/>
          <w:b/>
          <w:sz w:val="24"/>
          <w:szCs w:val="24"/>
        </w:rPr>
      </w:pPr>
      <w:r w:rsidRPr="005B364F">
        <w:rPr>
          <w:rFonts w:ascii="Times New Roman" w:eastAsia="Calibri" w:hAnsi="Times New Roman" w:cs="Times New Roman"/>
          <w:b/>
          <w:sz w:val="24"/>
          <w:szCs w:val="24"/>
        </w:rPr>
        <w:t>10. Форс – мажорные обстоятельства</w:t>
      </w:r>
    </w:p>
    <w:p w14:paraId="09F4AB50"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10.1. Ни одна из сторон не несёт ответственности за полное или частичное неисполнение обязательств по договору, если докажет, что неисполнение обязательств явилось следствием наводнения, пожара, землетрясения, суровых погодных условий, других стихийных бедствий, войн или военных действий либо других обстоятельств непреодолимой силы (правительственные постановления, распоряжения (указы) государственных органов и должностных лиц, законы и иные нормативные акты компетентных органов, принятые после подписания настоящего договора и делающие невозможным исполнение обязательств, установленных договором, а также действия государственных или местных органов государственной власти и управления или их представителей, препятствующие выполнению условий договора, и другие непредвиденные обстоятельства, в том числе неполадки в городской электросети и прочие обстоятельства, находящиеся вне сферы влияния сторон, но не ограничиваясь указанным), чрезвычайных и непредотвратимых при данных условиях обстоятельств не зависящих от сторон, которые непосредственно повлияли на исполнение договора, возникшие после его заключения и которые стороны не могли предвидеть и предотвратить разумными мерами.</w:t>
      </w:r>
    </w:p>
    <w:p w14:paraId="0A5CE01A"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10.2. Если любое из таких обстоятельств непосредственно повлияло на исполнение обязательств в срок, установленный в договоре, то этот срок отодвигается соразмерно времени, начинающемуся с даты объявления исполняющей стороной о форс-мажоре, и заканчивается, когда форс-мажор закончится или закончился бы, если бы исполняющая сторона предприняла действия для выхода из форс-мажора, а также с учётом времени </w:t>
      </w:r>
      <w:r w:rsidRPr="005B364F">
        <w:rPr>
          <w:rFonts w:ascii="Times New Roman" w:eastAsia="Calibri" w:hAnsi="Times New Roman" w:cs="Times New Roman"/>
          <w:sz w:val="24"/>
          <w:szCs w:val="24"/>
        </w:rPr>
        <w:lastRenderedPageBreak/>
        <w:t>требуемого для устранения их последствий, но не более десяти календарных дней после даты, когда форс-мажор закончился.</w:t>
      </w:r>
    </w:p>
    <w:p w14:paraId="280DF63A"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10.3. Сторона, претендующая на освобождение от ответственности за полное или частичное неисполнение обязательств по договору при наступлении обстоятельств непреодолимой силы, должна в течение одного рабочего дня уведомить другую сторону о наступлении и прекращении препятствия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 разве что само обстоятельство форс-мажора препятствовало отправлению такого сообщения.</w:t>
      </w:r>
    </w:p>
    <w:p w14:paraId="3AABCC10" w14:textId="77777777" w:rsidR="005B364F" w:rsidRP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10.4. В случае если сторона, выполнение обязательств которой препятствуют форс-мажорные обстоятельства (обстоятельства непреодолимой силы), не уведомит другую сторону с даты наступления таких обстоятельств в течение одного рабочего дня, такая сторона теряет право ссылаться на указанные обстоятельства как на форс-мажорные.</w:t>
      </w:r>
    </w:p>
    <w:p w14:paraId="6BC0561B" w14:textId="77777777" w:rsidR="005B364F" w:rsidRDefault="005B364F" w:rsidP="005B364F">
      <w:pPr>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10.5. Если невозможность полного или частичного исполнения своих обязательств сторонами будет существовать свыше одного месяца, стороны вправе расторгнуть договор без возмещения возможных убытков другой стороне, но оплатив подрядчику фактически выполненные ремонтно-строительные работы на момент расторжения договора, после проведения взаиморасчетов, при условии имеющейся у заказчика задолженности перед подрядчиком.</w:t>
      </w:r>
    </w:p>
    <w:p w14:paraId="4CB430E9" w14:textId="77777777" w:rsidR="00BE5363" w:rsidRPr="005B364F" w:rsidRDefault="00BE5363" w:rsidP="005B364F">
      <w:pPr>
        <w:spacing w:after="0" w:line="240" w:lineRule="auto"/>
        <w:ind w:firstLine="567"/>
        <w:jc w:val="both"/>
        <w:rPr>
          <w:rFonts w:ascii="Times New Roman" w:eastAsia="Calibri" w:hAnsi="Times New Roman" w:cs="Times New Roman"/>
          <w:sz w:val="24"/>
          <w:szCs w:val="24"/>
        </w:rPr>
      </w:pPr>
    </w:p>
    <w:p w14:paraId="37C53216" w14:textId="77777777" w:rsidR="005B364F" w:rsidRPr="005B364F" w:rsidRDefault="005B364F" w:rsidP="005B364F">
      <w:pPr>
        <w:spacing w:after="0" w:line="240" w:lineRule="auto"/>
        <w:jc w:val="center"/>
        <w:rPr>
          <w:rFonts w:ascii="Times New Roman" w:eastAsia="Calibri" w:hAnsi="Times New Roman" w:cs="Times New Roman"/>
          <w:b/>
          <w:bCs/>
          <w:sz w:val="24"/>
          <w:szCs w:val="24"/>
        </w:rPr>
      </w:pPr>
      <w:r w:rsidRPr="005B364F">
        <w:rPr>
          <w:rFonts w:ascii="Times New Roman" w:eastAsia="Times New Roman" w:hAnsi="Times New Roman" w:cs="Times New Roman"/>
          <w:sz w:val="24"/>
          <w:szCs w:val="24"/>
          <w:lang w:eastAsia="ru-RU"/>
        </w:rPr>
        <w:tab/>
      </w:r>
      <w:r w:rsidRPr="005B364F">
        <w:rPr>
          <w:rFonts w:ascii="Times New Roman" w:eastAsia="Calibri" w:hAnsi="Times New Roman" w:cs="Times New Roman"/>
          <w:b/>
          <w:bCs/>
          <w:sz w:val="24"/>
          <w:szCs w:val="24"/>
        </w:rPr>
        <w:t xml:space="preserve">11. Порядок изменения и расторжения Договора. </w:t>
      </w:r>
    </w:p>
    <w:p w14:paraId="231F4EDC" w14:textId="77777777" w:rsidR="005B364F" w:rsidRPr="005B364F" w:rsidRDefault="005B364F" w:rsidP="005B364F">
      <w:pPr>
        <w:spacing w:after="0" w:line="240" w:lineRule="auto"/>
        <w:ind w:firstLine="709"/>
        <w:rPr>
          <w:rFonts w:ascii="Times New Roman" w:eastAsia="Calibri" w:hAnsi="Times New Roman" w:cs="Times New Roman"/>
          <w:b/>
          <w:bCs/>
          <w:sz w:val="24"/>
          <w:szCs w:val="24"/>
        </w:rPr>
      </w:pPr>
      <w:r w:rsidRPr="005B364F">
        <w:rPr>
          <w:rFonts w:ascii="Times New Roman" w:eastAsia="Calibri" w:hAnsi="Times New Roman" w:cs="Times New Roman"/>
          <w:b/>
          <w:bCs/>
          <w:sz w:val="24"/>
          <w:szCs w:val="24"/>
        </w:rPr>
        <w:t xml:space="preserve">                              Односторонний отказ от исполнения Договора</w:t>
      </w:r>
    </w:p>
    <w:p w14:paraId="032111BC" w14:textId="77777777" w:rsidR="005B364F" w:rsidRPr="005B364F" w:rsidRDefault="005B364F" w:rsidP="005B364F">
      <w:pPr>
        <w:tabs>
          <w:tab w:val="left" w:pos="1281"/>
          <w:tab w:val="left" w:pos="3240"/>
        </w:tabs>
        <w:spacing w:after="0" w:line="240" w:lineRule="auto"/>
        <w:ind w:firstLine="567"/>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  11.1. Изменения и (или) дополнения в Договор вносятся в соответствии с законодательством путем заключения Сторонами дополнительного соглашения.</w:t>
      </w:r>
    </w:p>
    <w:p w14:paraId="26B21B89" w14:textId="77777777" w:rsidR="005B364F" w:rsidRPr="005B364F" w:rsidRDefault="005B364F" w:rsidP="005B364F">
      <w:pPr>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Подрядчиком, цены настоящего Договора, ответственности Сторон за неисполнение или ненадлежащее исполнение договора, за исключением случаев, установленных </w:t>
      </w:r>
      <w:hyperlink r:id="rId9" w:anchor="a1" w:tooltip="+" w:history="1">
        <w:r w:rsidRPr="005B364F">
          <w:rPr>
            <w:rFonts w:ascii="Times New Roman" w:eastAsia="Calibri" w:hAnsi="Times New Roman" w:cs="Times New Roman"/>
            <w:sz w:val="24"/>
            <w:szCs w:val="24"/>
          </w:rPr>
          <w:t>Законом</w:t>
        </w:r>
      </w:hyperlink>
      <w:r w:rsidRPr="005B364F">
        <w:rPr>
          <w:rFonts w:ascii="Times New Roman" w:eastAsia="Calibri" w:hAnsi="Times New Roman" w:cs="Times New Roman"/>
          <w:sz w:val="24"/>
          <w:szCs w:val="24"/>
        </w:rPr>
        <w:t xml:space="preserve"> № 419-З, постановлениями Совета Министров и положениями настоящего Договора, оформленными в соответствии с названными актами законодательства.</w:t>
      </w:r>
    </w:p>
    <w:p w14:paraId="19D72021" w14:textId="77777777" w:rsidR="005B364F" w:rsidRPr="005B364F" w:rsidRDefault="005B364F" w:rsidP="005B364F">
      <w:pPr>
        <w:spacing w:after="0" w:line="240" w:lineRule="auto"/>
        <w:ind w:firstLine="709"/>
        <w:jc w:val="both"/>
        <w:rPr>
          <w:rFonts w:ascii="Times New Roman" w:eastAsia="Calibri" w:hAnsi="Times New Roman" w:cs="Times New Roman"/>
          <w:sz w:val="24"/>
          <w:szCs w:val="24"/>
        </w:rPr>
      </w:pPr>
      <w:bookmarkStart w:id="0" w:name="a21"/>
      <w:bookmarkEnd w:id="0"/>
      <w:r w:rsidRPr="005B364F">
        <w:rPr>
          <w:rFonts w:ascii="Times New Roman" w:eastAsia="Calibri" w:hAnsi="Times New Roman" w:cs="Times New Roman"/>
          <w:sz w:val="24"/>
          <w:szCs w:val="24"/>
        </w:rPr>
        <w:t>11.2. Договор может быть расторгнут по соглашению Сторон в порядке, предусмотренном законодательством и Договором.</w:t>
      </w:r>
    </w:p>
    <w:p w14:paraId="6CF855CC" w14:textId="77777777" w:rsidR="005B364F" w:rsidRPr="005B364F" w:rsidRDefault="005B364F" w:rsidP="005B364F">
      <w:pPr>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Расторжение Договора допускается по соглашению Сторон, по решению суда, а также Заказчиком при одностороннем отказе от его исполнения, если в ходе исполнения Договора установлено, что Подрядчик не соответствовал требованиям к участникам, установленным документам, предоставляемым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0E005BB6" w14:textId="77777777" w:rsidR="005B364F" w:rsidRPr="005B364F" w:rsidRDefault="005B364F" w:rsidP="005B364F">
      <w:pPr>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11.3. Соглашение об изменении или расторжении настоящего договора совершается в той же форме, что и Договор.</w:t>
      </w:r>
    </w:p>
    <w:p w14:paraId="3ECB1E79" w14:textId="77777777" w:rsidR="005B364F" w:rsidRPr="005B364F" w:rsidRDefault="005B364F" w:rsidP="005B364F">
      <w:pPr>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11.4. В случае неисполнения или ненадлежащего исполнения Подрядчиком Договора, Заказчик вправе в одностороннем порядке отказаться от исполнения Договора.</w:t>
      </w:r>
    </w:p>
    <w:p w14:paraId="115CDB21" w14:textId="77777777" w:rsidR="005B364F" w:rsidRPr="005B364F" w:rsidRDefault="005B364F" w:rsidP="005B364F">
      <w:pPr>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11.5. При расторжении Договора, одностороннем отказе от его исполнения в случаях и порядке, предусмотренных законодательством и настоящим Договором:</w:t>
      </w:r>
    </w:p>
    <w:p w14:paraId="324F4C4B" w14:textId="77777777" w:rsidR="005B364F" w:rsidRPr="005B364F" w:rsidRDefault="005B364F" w:rsidP="005B364F">
      <w:pPr>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11.5.1. Сторонами оформляется двухсторонний акт, в котором указываются:</w:t>
      </w:r>
    </w:p>
    <w:p w14:paraId="272EA1C7" w14:textId="77777777" w:rsidR="005B364F" w:rsidRPr="005B364F" w:rsidRDefault="005B364F" w:rsidP="005B364F">
      <w:pPr>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объем и стоимость фактически выполненных Подрядчиком работ;</w:t>
      </w:r>
    </w:p>
    <w:p w14:paraId="4301228A" w14:textId="77777777" w:rsidR="005B364F" w:rsidRPr="005B364F" w:rsidRDefault="005B364F" w:rsidP="005B364F">
      <w:pPr>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гарантийные обязательства по принятому Заказчиком результату работ;</w:t>
      </w:r>
    </w:p>
    <w:p w14:paraId="1D96DA68" w14:textId="77777777" w:rsidR="005B364F" w:rsidRPr="005B364F" w:rsidRDefault="005B364F" w:rsidP="005B364F">
      <w:pPr>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другие обязательства сторон, которые необходимо исполнить в связи с расторжением Договора.</w:t>
      </w:r>
    </w:p>
    <w:p w14:paraId="3F458C31" w14:textId="77777777" w:rsidR="005B364F" w:rsidRPr="005B364F" w:rsidRDefault="005B364F" w:rsidP="005B364F">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p w14:paraId="6A20076B" w14:textId="77777777" w:rsidR="005B364F" w:rsidRPr="005B364F" w:rsidRDefault="005B364F" w:rsidP="005B364F">
      <w:pPr>
        <w:spacing w:after="0" w:line="240" w:lineRule="auto"/>
        <w:ind w:firstLine="709"/>
        <w:jc w:val="center"/>
        <w:rPr>
          <w:rFonts w:ascii="Times New Roman" w:eastAsia="Calibri" w:hAnsi="Times New Roman" w:cs="Times New Roman"/>
          <w:b/>
          <w:sz w:val="24"/>
          <w:szCs w:val="24"/>
        </w:rPr>
      </w:pPr>
      <w:r w:rsidRPr="005B364F">
        <w:rPr>
          <w:rFonts w:ascii="Times New Roman" w:eastAsia="Calibri" w:hAnsi="Times New Roman" w:cs="Times New Roman"/>
          <w:b/>
          <w:sz w:val="24"/>
          <w:szCs w:val="24"/>
        </w:rPr>
        <w:t>12. Заключительные положения</w:t>
      </w:r>
    </w:p>
    <w:p w14:paraId="69C988FB" w14:textId="77777777" w:rsidR="005B364F" w:rsidRPr="005B364F" w:rsidRDefault="005B364F" w:rsidP="005B364F">
      <w:pPr>
        <w:tabs>
          <w:tab w:val="left" w:pos="1973"/>
        </w:tab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B364F">
        <w:rPr>
          <w:rFonts w:ascii="Times New Roman" w:eastAsia="Times New Roman" w:hAnsi="Times New Roman" w:cs="Times New Roman"/>
          <w:sz w:val="23"/>
          <w:szCs w:val="23"/>
          <w:lang w:eastAsia="ru-RU"/>
        </w:rPr>
        <w:t>12.1. Настоящий договор вступает в силу с момента его подписания Сторонами и действует до полного выполнения Сторонами всех своих обязательств.</w:t>
      </w:r>
    </w:p>
    <w:p w14:paraId="739901B6" w14:textId="2B7CF02D" w:rsidR="005B364F" w:rsidRPr="005B364F" w:rsidRDefault="005B364F" w:rsidP="005B364F">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B364F">
        <w:rPr>
          <w:rFonts w:ascii="Times New Roman" w:eastAsia="Times New Roman" w:hAnsi="Times New Roman" w:cs="Times New Roman"/>
          <w:sz w:val="23"/>
          <w:szCs w:val="23"/>
          <w:lang w:eastAsia="ru-RU"/>
        </w:rPr>
        <w:lastRenderedPageBreak/>
        <w:t>12.2. Договор составлен в</w:t>
      </w:r>
      <w:r w:rsidR="00F7704B" w:rsidRPr="00F7704B">
        <w:t xml:space="preserve"> </w:t>
      </w:r>
      <w:r w:rsidR="00F7704B" w:rsidRPr="00F7704B">
        <w:rPr>
          <w:rFonts w:ascii="Times New Roman" w:eastAsia="Times New Roman" w:hAnsi="Times New Roman" w:cs="Times New Roman"/>
          <w:sz w:val="23"/>
          <w:szCs w:val="23"/>
          <w:lang w:eastAsia="ru-RU"/>
        </w:rPr>
        <w:t>письменной форме в виде электронного документа на ЭТП</w:t>
      </w:r>
      <w:r w:rsidRPr="005B364F">
        <w:rPr>
          <w:rFonts w:ascii="Times New Roman" w:eastAsia="Times New Roman" w:hAnsi="Times New Roman" w:cs="Times New Roman"/>
          <w:sz w:val="23"/>
          <w:szCs w:val="23"/>
          <w:lang w:eastAsia="ru-RU"/>
        </w:rPr>
        <w:t>.</w:t>
      </w:r>
    </w:p>
    <w:p w14:paraId="4FE39EF9" w14:textId="77777777" w:rsidR="005B364F" w:rsidRPr="005B364F" w:rsidRDefault="005B364F" w:rsidP="005B364F">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B364F">
        <w:rPr>
          <w:rFonts w:ascii="Times New Roman" w:eastAsia="Times New Roman" w:hAnsi="Times New Roman" w:cs="Times New Roman"/>
          <w:sz w:val="23"/>
          <w:szCs w:val="23"/>
          <w:lang w:eastAsia="ru-RU"/>
        </w:rPr>
        <w:t>12.3. Все приложения к настоящему договору являются его неотъемлемой частью.</w:t>
      </w:r>
    </w:p>
    <w:p w14:paraId="6A569A09" w14:textId="77777777" w:rsidR="005B364F" w:rsidRPr="005B364F" w:rsidRDefault="005B364F" w:rsidP="005B364F">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B364F">
        <w:rPr>
          <w:rFonts w:ascii="Times New Roman" w:eastAsia="Times New Roman" w:hAnsi="Times New Roman" w:cs="Times New Roman"/>
          <w:sz w:val="23"/>
          <w:szCs w:val="23"/>
          <w:lang w:eastAsia="ru-RU"/>
        </w:rPr>
        <w:t>12.4. Вопросы, не урегулированные настоящим договором, разрешаются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 г. № 1450.</w:t>
      </w:r>
    </w:p>
    <w:p w14:paraId="17603479" w14:textId="77777777" w:rsidR="005B364F" w:rsidRPr="005B364F" w:rsidRDefault="005B364F" w:rsidP="005B364F">
      <w:pPr>
        <w:spacing w:after="0" w:line="240" w:lineRule="auto"/>
        <w:ind w:firstLine="709"/>
        <w:jc w:val="both"/>
        <w:rPr>
          <w:rFonts w:ascii="Times New Roman" w:eastAsia="Times New Roman" w:hAnsi="Times New Roman" w:cs="Times New Roman"/>
          <w:bCs/>
          <w:sz w:val="23"/>
          <w:szCs w:val="23"/>
          <w:lang w:eastAsia="ru-RU"/>
        </w:rPr>
      </w:pPr>
      <w:r w:rsidRPr="005B364F">
        <w:rPr>
          <w:rFonts w:ascii="Times New Roman" w:eastAsia="Times New Roman" w:hAnsi="Times New Roman" w:cs="Times New Roman"/>
          <w:sz w:val="23"/>
          <w:szCs w:val="23"/>
          <w:lang w:eastAsia="ru-RU"/>
        </w:rPr>
        <w:t xml:space="preserve">12.5. </w:t>
      </w:r>
      <w:r w:rsidRPr="005B364F">
        <w:rPr>
          <w:rFonts w:ascii="Times New Roman" w:eastAsia="Times New Roman" w:hAnsi="Times New Roman" w:cs="Times New Roman"/>
          <w:bCs/>
          <w:sz w:val="23"/>
          <w:szCs w:val="23"/>
          <w:lang w:eastAsia="ru-RU"/>
        </w:rPr>
        <w:t xml:space="preserve">Во всём остальном, не урегулированном настоящим договором, Стороны руководствуются действующим законодательством Республики Беларусь. </w:t>
      </w:r>
    </w:p>
    <w:p w14:paraId="60C9BA55" w14:textId="77777777" w:rsidR="005B364F" w:rsidRPr="005B364F" w:rsidRDefault="005B364F" w:rsidP="005B364F">
      <w:pPr>
        <w:tabs>
          <w:tab w:val="left" w:pos="127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12.6. Споры, возникающие при изменении или расторжении договора, разрешаются путём переговоров, а в случае разногласий – в судебном порядке в Экономическом суде г.Минска. </w:t>
      </w:r>
    </w:p>
    <w:p w14:paraId="35FE2772" w14:textId="77777777" w:rsidR="005B364F" w:rsidRPr="005B364F" w:rsidRDefault="005B364F" w:rsidP="005B364F">
      <w:pPr>
        <w:tabs>
          <w:tab w:val="left" w:pos="1276"/>
        </w:tabs>
        <w:autoSpaceDE w:val="0"/>
        <w:autoSpaceDN w:val="0"/>
        <w:adjustRightInd w:val="0"/>
        <w:spacing w:after="0" w:line="240" w:lineRule="auto"/>
        <w:ind w:firstLine="709"/>
        <w:jc w:val="both"/>
        <w:rPr>
          <w:rFonts w:ascii="Times New Roman" w:eastAsia="Calibri" w:hAnsi="Times New Roman" w:cs="Times New Roman"/>
          <w:color w:val="FF0000"/>
          <w:sz w:val="24"/>
          <w:szCs w:val="24"/>
        </w:rPr>
      </w:pPr>
      <w:r w:rsidRPr="005B364F">
        <w:rPr>
          <w:rFonts w:ascii="Times New Roman" w:eastAsia="Calibri" w:hAnsi="Times New Roman" w:cs="Times New Roman"/>
          <w:sz w:val="24"/>
          <w:szCs w:val="24"/>
        </w:rPr>
        <w:t>Досудебный порядок урегулирования споров обязателен. Претензия подлежит рассмотрению в течение 10 календарных дней с момента ее получения. В случае неполучения ответа в установленный срок, либо получения отрицательного ответа, Сторона, направившая претензию, вправе обратиться за разрешением споров в Экономический суд г. Минска.</w:t>
      </w:r>
    </w:p>
    <w:p w14:paraId="723C0EB6" w14:textId="77777777" w:rsidR="005B364F" w:rsidRPr="005B364F" w:rsidRDefault="005B364F" w:rsidP="005B364F">
      <w:pPr>
        <w:tabs>
          <w:tab w:val="left" w:pos="3742"/>
        </w:tabs>
        <w:spacing w:after="0" w:line="240" w:lineRule="auto"/>
        <w:ind w:firstLine="567"/>
        <w:rPr>
          <w:rFonts w:ascii="Times New Roman" w:eastAsia="Calibri" w:hAnsi="Times New Roman" w:cs="Times New Roman"/>
          <w:b/>
          <w:sz w:val="24"/>
          <w:szCs w:val="24"/>
        </w:rPr>
      </w:pPr>
      <w:r w:rsidRPr="005B364F">
        <w:rPr>
          <w:rFonts w:ascii="Times New Roman" w:eastAsia="Calibri" w:hAnsi="Times New Roman" w:cs="Times New Roman"/>
          <w:b/>
          <w:sz w:val="24"/>
          <w:szCs w:val="24"/>
        </w:rPr>
        <w:tab/>
      </w:r>
    </w:p>
    <w:p w14:paraId="050D5535" w14:textId="77777777" w:rsidR="005B364F" w:rsidRPr="005B364F" w:rsidRDefault="005B364F" w:rsidP="005B364F">
      <w:pPr>
        <w:spacing w:after="0" w:line="240" w:lineRule="auto"/>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Приложения:</w:t>
      </w:r>
    </w:p>
    <w:p w14:paraId="6B8A73BF" w14:textId="77777777" w:rsidR="005B364F" w:rsidRPr="005B364F" w:rsidRDefault="00C210C4" w:rsidP="005B364F">
      <w:pPr>
        <w:numPr>
          <w:ilvl w:val="0"/>
          <w:numId w:val="2"/>
        </w:numPr>
        <w:spacing w:after="0" w:line="240" w:lineRule="auto"/>
        <w:ind w:left="284"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Протокол согласования неизменной </w:t>
      </w:r>
      <w:r w:rsidR="005B364F" w:rsidRPr="005B364F">
        <w:rPr>
          <w:rFonts w:ascii="Times New Roman" w:eastAsia="Calibri" w:hAnsi="Times New Roman" w:cs="Times New Roman"/>
          <w:sz w:val="24"/>
          <w:szCs w:val="24"/>
        </w:rPr>
        <w:t>договорной (контрактной) цены (приложение № 1)</w:t>
      </w:r>
    </w:p>
    <w:p w14:paraId="398747A5" w14:textId="77777777" w:rsidR="005B364F" w:rsidRPr="005B364F" w:rsidRDefault="005B364F" w:rsidP="005B364F">
      <w:pPr>
        <w:spacing w:after="0" w:line="240" w:lineRule="auto"/>
        <w:ind w:left="142" w:hanging="142"/>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2. Локальная</w:t>
      </w:r>
      <w:r w:rsidRPr="005B364F">
        <w:rPr>
          <w:rFonts w:ascii="Times New Roman" w:eastAsia="Calibri" w:hAnsi="Times New Roman" w:cs="Times New Roman"/>
          <w:color w:val="FF0000"/>
          <w:sz w:val="24"/>
          <w:szCs w:val="24"/>
        </w:rPr>
        <w:t xml:space="preserve"> </w:t>
      </w:r>
      <w:r w:rsidRPr="005B364F">
        <w:rPr>
          <w:rFonts w:ascii="Times New Roman" w:eastAsia="Calibri" w:hAnsi="Times New Roman" w:cs="Times New Roman"/>
          <w:sz w:val="24"/>
          <w:szCs w:val="24"/>
        </w:rPr>
        <w:t>смета (приложение № 2)</w:t>
      </w:r>
    </w:p>
    <w:p w14:paraId="15D45617" w14:textId="2D751867" w:rsidR="005B364F" w:rsidRDefault="005B364F" w:rsidP="005B364F">
      <w:pPr>
        <w:spacing w:after="0" w:line="240" w:lineRule="auto"/>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3. Дефектный акт (приложение № 3)</w:t>
      </w:r>
    </w:p>
    <w:p w14:paraId="00360336" w14:textId="7F5D058B" w:rsidR="000D2704" w:rsidRDefault="000D2704" w:rsidP="005B364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 График платежей (приложение № 4)</w:t>
      </w:r>
    </w:p>
    <w:p w14:paraId="5D6D5DA9" w14:textId="14E0F7B6" w:rsidR="000D2704" w:rsidRDefault="000D2704" w:rsidP="005B364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 График </w:t>
      </w:r>
      <w:r w:rsidR="00192A5B">
        <w:rPr>
          <w:rFonts w:ascii="Times New Roman" w:eastAsia="Calibri" w:hAnsi="Times New Roman" w:cs="Times New Roman"/>
          <w:sz w:val="24"/>
          <w:szCs w:val="24"/>
        </w:rPr>
        <w:t>производства</w:t>
      </w:r>
      <w:r>
        <w:rPr>
          <w:rFonts w:ascii="Times New Roman" w:eastAsia="Calibri" w:hAnsi="Times New Roman" w:cs="Times New Roman"/>
          <w:sz w:val="24"/>
          <w:szCs w:val="24"/>
        </w:rPr>
        <w:t xml:space="preserve"> работ (приложение № 5)</w:t>
      </w:r>
    </w:p>
    <w:p w14:paraId="0DF77F55" w14:textId="77777777" w:rsidR="0067060D" w:rsidRPr="005B364F" w:rsidRDefault="0067060D" w:rsidP="005B364F">
      <w:pPr>
        <w:spacing w:after="0" w:line="240" w:lineRule="auto"/>
        <w:jc w:val="both"/>
        <w:rPr>
          <w:rFonts w:ascii="Times New Roman" w:eastAsia="Calibri" w:hAnsi="Times New Roman" w:cs="Times New Roman"/>
          <w:sz w:val="24"/>
          <w:szCs w:val="24"/>
        </w:rPr>
      </w:pPr>
    </w:p>
    <w:p w14:paraId="6ADCA496" w14:textId="77777777" w:rsidR="005B364F" w:rsidRPr="005B364F" w:rsidRDefault="005B364F" w:rsidP="005B364F">
      <w:pPr>
        <w:tabs>
          <w:tab w:val="left" w:pos="2472"/>
        </w:tabs>
        <w:spacing w:after="0" w:line="240" w:lineRule="auto"/>
        <w:jc w:val="both"/>
        <w:rPr>
          <w:rFonts w:ascii="Times New Roman" w:eastAsia="Calibri" w:hAnsi="Times New Roman" w:cs="Times New Roman"/>
          <w:b/>
          <w:sz w:val="24"/>
          <w:szCs w:val="24"/>
        </w:rPr>
      </w:pPr>
      <w:r w:rsidRPr="005B364F">
        <w:rPr>
          <w:rFonts w:ascii="Times New Roman" w:eastAsia="Calibri" w:hAnsi="Times New Roman" w:cs="Times New Roman"/>
          <w:sz w:val="24"/>
          <w:szCs w:val="24"/>
        </w:rPr>
        <w:tab/>
      </w:r>
      <w:r w:rsidRPr="005B364F">
        <w:rPr>
          <w:rFonts w:ascii="Times New Roman" w:eastAsia="Calibri" w:hAnsi="Times New Roman" w:cs="Times New Roman"/>
          <w:b/>
          <w:sz w:val="24"/>
          <w:szCs w:val="24"/>
        </w:rPr>
        <w:t>1</w:t>
      </w:r>
      <w:r w:rsidR="00BE5DA6">
        <w:rPr>
          <w:rFonts w:ascii="Times New Roman" w:eastAsia="Calibri" w:hAnsi="Times New Roman" w:cs="Times New Roman"/>
          <w:b/>
          <w:sz w:val="24"/>
          <w:szCs w:val="24"/>
        </w:rPr>
        <w:t>3</w:t>
      </w:r>
      <w:r w:rsidRPr="005B364F">
        <w:rPr>
          <w:rFonts w:ascii="Times New Roman" w:eastAsia="Calibri" w:hAnsi="Times New Roman" w:cs="Times New Roman"/>
          <w:b/>
          <w:sz w:val="24"/>
          <w:szCs w:val="24"/>
        </w:rPr>
        <w:t>. Адреса и банковские реквизиты сторон</w:t>
      </w:r>
    </w:p>
    <w:p w14:paraId="2DA2FDFD" w14:textId="77777777" w:rsidR="005B364F" w:rsidRPr="005B364F" w:rsidRDefault="005B364F" w:rsidP="005B364F">
      <w:pPr>
        <w:spacing w:after="0" w:line="240" w:lineRule="auto"/>
        <w:jc w:val="both"/>
        <w:rPr>
          <w:rFonts w:ascii="Times New Roman" w:eastAsia="Calibri"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664"/>
      </w:tblGrid>
      <w:tr w:rsidR="005B364F" w:rsidRPr="005B364F" w14:paraId="6E77CA40" w14:textId="77777777" w:rsidTr="00762333">
        <w:tc>
          <w:tcPr>
            <w:tcW w:w="4785" w:type="dxa"/>
          </w:tcPr>
          <w:p w14:paraId="60F6912D" w14:textId="77777777" w:rsidR="005B364F" w:rsidRPr="005B364F" w:rsidRDefault="005B364F" w:rsidP="005B364F">
            <w:pPr>
              <w:jc w:val="both"/>
              <w:rPr>
                <w:rFonts w:ascii="Times New Roman" w:eastAsia="Calibri" w:hAnsi="Times New Roman" w:cs="Times New Roman"/>
                <w:b/>
                <w:sz w:val="24"/>
                <w:szCs w:val="24"/>
              </w:rPr>
            </w:pPr>
            <w:r w:rsidRPr="005B364F">
              <w:rPr>
                <w:rFonts w:ascii="Times New Roman" w:eastAsia="Calibri" w:hAnsi="Times New Roman" w:cs="Times New Roman"/>
                <w:b/>
                <w:sz w:val="24"/>
                <w:szCs w:val="24"/>
              </w:rPr>
              <w:t>ЗАКАЗЧИК:</w:t>
            </w:r>
          </w:p>
          <w:p w14:paraId="6E2C4303" w14:textId="77777777" w:rsidR="005B364F" w:rsidRPr="005B364F" w:rsidRDefault="005B364F" w:rsidP="00077D73">
            <w:pPr>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Государственное учреждение «Центр по обеспечению деятельности </w:t>
            </w:r>
            <w:r w:rsidR="00BE5363">
              <w:rPr>
                <w:rFonts w:ascii="Times New Roman" w:eastAsia="Calibri" w:hAnsi="Times New Roman" w:cs="Times New Roman"/>
                <w:sz w:val="24"/>
                <w:szCs w:val="24"/>
              </w:rPr>
              <w:t>бюджетных организаций</w:t>
            </w:r>
            <w:r w:rsidRPr="005B364F">
              <w:rPr>
                <w:rFonts w:ascii="Times New Roman" w:eastAsia="Calibri" w:hAnsi="Times New Roman" w:cs="Times New Roman"/>
                <w:sz w:val="24"/>
                <w:szCs w:val="24"/>
              </w:rPr>
              <w:t xml:space="preserve"> администрации Центрального района г.</w:t>
            </w:r>
            <w:r w:rsidR="00BE5363">
              <w:rPr>
                <w:rFonts w:ascii="Times New Roman" w:eastAsia="Calibri" w:hAnsi="Times New Roman" w:cs="Times New Roman"/>
                <w:sz w:val="24"/>
                <w:szCs w:val="24"/>
              </w:rPr>
              <w:t xml:space="preserve"> </w:t>
            </w:r>
            <w:r w:rsidRPr="005B364F">
              <w:rPr>
                <w:rFonts w:ascii="Times New Roman" w:eastAsia="Calibri" w:hAnsi="Times New Roman" w:cs="Times New Roman"/>
                <w:sz w:val="24"/>
                <w:szCs w:val="24"/>
              </w:rPr>
              <w:t>Минск</w:t>
            </w:r>
            <w:r w:rsidR="00BE5363">
              <w:rPr>
                <w:rFonts w:ascii="Times New Roman" w:eastAsia="Calibri" w:hAnsi="Times New Roman" w:cs="Times New Roman"/>
                <w:sz w:val="24"/>
                <w:szCs w:val="24"/>
              </w:rPr>
              <w:t>а</w:t>
            </w:r>
            <w:r w:rsidRPr="005B364F">
              <w:rPr>
                <w:rFonts w:ascii="Times New Roman" w:eastAsia="Calibri" w:hAnsi="Times New Roman" w:cs="Times New Roman"/>
                <w:sz w:val="24"/>
                <w:szCs w:val="24"/>
              </w:rPr>
              <w:t>»</w:t>
            </w:r>
          </w:p>
          <w:p w14:paraId="3313B7DC" w14:textId="77777777" w:rsidR="005B364F" w:rsidRPr="005B364F" w:rsidRDefault="005B364F" w:rsidP="005B364F">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220005, г. Минск, пр. Машерова, 3</w:t>
            </w:r>
          </w:p>
          <w:p w14:paraId="168150CF" w14:textId="77777777" w:rsidR="005B364F" w:rsidRPr="005B364F" w:rsidRDefault="005B364F" w:rsidP="005B364F">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Почтовый адрес: 220035, г. Минск, </w:t>
            </w:r>
          </w:p>
          <w:p w14:paraId="7A05DF86" w14:textId="77777777" w:rsidR="005B364F" w:rsidRPr="005B364F" w:rsidRDefault="005B364F" w:rsidP="005B364F">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пр-т Победителей 59, оф. 103    </w:t>
            </w:r>
          </w:p>
          <w:p w14:paraId="4E5D1F13" w14:textId="77777777" w:rsidR="005B364F" w:rsidRPr="005B364F" w:rsidRDefault="005B364F" w:rsidP="005B364F">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тел. +375173556151, +375173056834</w:t>
            </w:r>
          </w:p>
          <w:p w14:paraId="657DFE6E" w14:textId="77777777" w:rsidR="005B364F" w:rsidRPr="005B364F" w:rsidRDefault="005B364F" w:rsidP="005B364F">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р/с BY85AKBB36040000051560000000 </w:t>
            </w:r>
          </w:p>
          <w:p w14:paraId="2D96BCB2" w14:textId="77777777" w:rsidR="005B364F" w:rsidRPr="005B364F" w:rsidRDefault="005B364F" w:rsidP="005B364F">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в ЦБУ №510 ОАО «АСБ Беларусбанк», г.Минск БИК AKBBBY2X</w:t>
            </w:r>
          </w:p>
          <w:p w14:paraId="0AD1C060" w14:textId="77777777" w:rsidR="005B364F" w:rsidRPr="005B364F" w:rsidRDefault="005B364F" w:rsidP="005B364F">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УНП</w:t>
            </w:r>
            <w:r w:rsidRPr="005B364F">
              <w:rPr>
                <w:rFonts w:ascii="Times New Roman" w:eastAsia="Calibri" w:hAnsi="Times New Roman" w:cs="Times New Roman"/>
                <w:sz w:val="24"/>
                <w:szCs w:val="24"/>
              </w:rPr>
              <w:tab/>
              <w:t>193411341</w:t>
            </w:r>
          </w:p>
          <w:p w14:paraId="2BCDCFD5" w14:textId="77777777" w:rsidR="005B364F" w:rsidRPr="005B364F" w:rsidRDefault="005B364F" w:rsidP="005B364F">
            <w:pPr>
              <w:jc w:val="both"/>
              <w:rPr>
                <w:rFonts w:ascii="Times New Roman" w:eastAsia="Calibri" w:hAnsi="Times New Roman" w:cs="Times New Roman"/>
                <w:sz w:val="24"/>
                <w:szCs w:val="24"/>
              </w:rPr>
            </w:pPr>
          </w:p>
          <w:p w14:paraId="11AAF79F" w14:textId="142CFA23" w:rsidR="005F6518" w:rsidRPr="005B364F" w:rsidRDefault="00DC12BA" w:rsidP="005F6518">
            <w:pPr>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w:t>
            </w:r>
          </w:p>
          <w:p w14:paraId="66EA4F0C" w14:textId="77777777" w:rsidR="005F6518" w:rsidRPr="005B364F" w:rsidRDefault="005F6518" w:rsidP="005F6518">
            <w:pPr>
              <w:jc w:val="both"/>
              <w:rPr>
                <w:rFonts w:ascii="Times New Roman" w:eastAsia="Calibri" w:hAnsi="Times New Roman" w:cs="Times New Roman"/>
                <w:sz w:val="24"/>
                <w:szCs w:val="24"/>
              </w:rPr>
            </w:pPr>
          </w:p>
          <w:p w14:paraId="45E779B8" w14:textId="55F0EBC5" w:rsidR="005F6518" w:rsidRPr="005B364F" w:rsidRDefault="00E52193" w:rsidP="005F6518">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_____________________ </w:t>
            </w:r>
            <w:r w:rsidR="00DC12BA">
              <w:rPr>
                <w:rFonts w:ascii="Times New Roman" w:eastAsia="Calibri" w:hAnsi="Times New Roman" w:cs="Times New Roman"/>
                <w:sz w:val="24"/>
                <w:szCs w:val="24"/>
              </w:rPr>
              <w:t>/___________</w:t>
            </w:r>
          </w:p>
          <w:p w14:paraId="5C355312" w14:textId="33982E7C" w:rsidR="005B364F" w:rsidRPr="005B364F" w:rsidRDefault="005B364F" w:rsidP="005F6518">
            <w:pPr>
              <w:jc w:val="both"/>
              <w:rPr>
                <w:rFonts w:ascii="Times New Roman" w:eastAsia="Calibri" w:hAnsi="Times New Roman" w:cs="Times New Roman"/>
                <w:sz w:val="24"/>
                <w:szCs w:val="24"/>
              </w:rPr>
            </w:pPr>
          </w:p>
        </w:tc>
        <w:tc>
          <w:tcPr>
            <w:tcW w:w="4786" w:type="dxa"/>
          </w:tcPr>
          <w:p w14:paraId="04C0C178" w14:textId="2EA5D970" w:rsidR="005B364F" w:rsidRPr="005B364F" w:rsidRDefault="005B364F" w:rsidP="005B364F">
            <w:pPr>
              <w:jc w:val="both"/>
              <w:rPr>
                <w:rFonts w:ascii="Times New Roman" w:eastAsia="Calibri" w:hAnsi="Times New Roman" w:cs="Times New Roman"/>
                <w:b/>
                <w:sz w:val="24"/>
                <w:szCs w:val="24"/>
              </w:rPr>
            </w:pPr>
            <w:r w:rsidRPr="005B364F">
              <w:rPr>
                <w:rFonts w:ascii="Times New Roman" w:eastAsia="Calibri" w:hAnsi="Times New Roman" w:cs="Times New Roman"/>
                <w:b/>
                <w:sz w:val="24"/>
                <w:szCs w:val="24"/>
              </w:rPr>
              <w:t>ПОДРЯДЧИК:</w:t>
            </w:r>
            <w:r w:rsidR="00576722">
              <w:rPr>
                <w:rFonts w:ascii="Times New Roman" w:eastAsia="Calibri" w:hAnsi="Times New Roman" w:cs="Times New Roman"/>
                <w:b/>
                <w:sz w:val="24"/>
                <w:szCs w:val="24"/>
              </w:rPr>
              <w:t xml:space="preserve"> </w:t>
            </w:r>
          </w:p>
          <w:p w14:paraId="71CAC998" w14:textId="77777777" w:rsidR="005B364F" w:rsidRPr="005B364F" w:rsidRDefault="005B364F" w:rsidP="005B364F">
            <w:pPr>
              <w:jc w:val="both"/>
              <w:rPr>
                <w:rFonts w:ascii="Times New Roman" w:eastAsia="Calibri" w:hAnsi="Times New Roman" w:cs="Times New Roman"/>
                <w:sz w:val="24"/>
                <w:szCs w:val="24"/>
              </w:rPr>
            </w:pPr>
          </w:p>
          <w:p w14:paraId="0BA4C47B" w14:textId="77777777" w:rsidR="005B364F" w:rsidRPr="005B364F" w:rsidRDefault="005B364F" w:rsidP="005B364F">
            <w:pPr>
              <w:jc w:val="both"/>
              <w:rPr>
                <w:rFonts w:ascii="Times New Roman" w:eastAsia="Calibri" w:hAnsi="Times New Roman" w:cs="Times New Roman"/>
                <w:sz w:val="24"/>
                <w:szCs w:val="24"/>
              </w:rPr>
            </w:pPr>
          </w:p>
          <w:p w14:paraId="4B126AB0" w14:textId="77777777" w:rsidR="005B364F" w:rsidRPr="005B364F" w:rsidRDefault="005B364F" w:rsidP="005B364F">
            <w:pPr>
              <w:jc w:val="both"/>
              <w:rPr>
                <w:rFonts w:ascii="Times New Roman" w:eastAsia="Calibri" w:hAnsi="Times New Roman" w:cs="Times New Roman"/>
                <w:sz w:val="24"/>
                <w:szCs w:val="24"/>
              </w:rPr>
            </w:pPr>
          </w:p>
          <w:p w14:paraId="1C93D122" w14:textId="77777777" w:rsidR="005B364F" w:rsidRPr="005B364F" w:rsidRDefault="005B364F" w:rsidP="005B364F">
            <w:pPr>
              <w:jc w:val="both"/>
              <w:rPr>
                <w:rFonts w:ascii="Times New Roman" w:eastAsia="Calibri" w:hAnsi="Times New Roman" w:cs="Times New Roman"/>
                <w:sz w:val="24"/>
                <w:szCs w:val="24"/>
              </w:rPr>
            </w:pPr>
          </w:p>
          <w:p w14:paraId="6DCACE1B" w14:textId="77777777" w:rsidR="005B364F" w:rsidRPr="005B364F" w:rsidRDefault="005B364F" w:rsidP="005B364F">
            <w:pPr>
              <w:jc w:val="both"/>
              <w:rPr>
                <w:rFonts w:ascii="Times New Roman" w:eastAsia="Calibri" w:hAnsi="Times New Roman" w:cs="Times New Roman"/>
                <w:sz w:val="24"/>
                <w:szCs w:val="24"/>
              </w:rPr>
            </w:pPr>
          </w:p>
          <w:p w14:paraId="1851C9F6" w14:textId="77777777" w:rsidR="005B364F" w:rsidRPr="005B364F" w:rsidRDefault="005B364F" w:rsidP="005B364F">
            <w:pPr>
              <w:jc w:val="both"/>
              <w:rPr>
                <w:rFonts w:ascii="Times New Roman" w:eastAsia="Calibri" w:hAnsi="Times New Roman" w:cs="Times New Roman"/>
                <w:sz w:val="24"/>
                <w:szCs w:val="24"/>
              </w:rPr>
            </w:pPr>
          </w:p>
          <w:p w14:paraId="14BDA86E" w14:textId="77777777" w:rsidR="005B364F" w:rsidRPr="005B364F" w:rsidRDefault="005B364F" w:rsidP="005B364F">
            <w:pPr>
              <w:jc w:val="both"/>
              <w:rPr>
                <w:rFonts w:ascii="Times New Roman" w:eastAsia="Calibri" w:hAnsi="Times New Roman" w:cs="Times New Roman"/>
                <w:sz w:val="24"/>
                <w:szCs w:val="24"/>
              </w:rPr>
            </w:pPr>
          </w:p>
          <w:p w14:paraId="4AF33111" w14:textId="77777777" w:rsidR="005B364F" w:rsidRPr="005B364F" w:rsidRDefault="005B364F" w:rsidP="005B364F">
            <w:pPr>
              <w:jc w:val="both"/>
              <w:rPr>
                <w:rFonts w:ascii="Times New Roman" w:eastAsia="Calibri" w:hAnsi="Times New Roman" w:cs="Times New Roman"/>
                <w:sz w:val="24"/>
                <w:szCs w:val="24"/>
              </w:rPr>
            </w:pPr>
          </w:p>
          <w:p w14:paraId="6EAE4059" w14:textId="77777777" w:rsidR="005B364F" w:rsidRPr="005B364F" w:rsidRDefault="005B364F" w:rsidP="005B364F">
            <w:pPr>
              <w:jc w:val="both"/>
              <w:rPr>
                <w:rFonts w:ascii="Times New Roman" w:eastAsia="Calibri" w:hAnsi="Times New Roman" w:cs="Times New Roman"/>
                <w:sz w:val="24"/>
                <w:szCs w:val="24"/>
              </w:rPr>
            </w:pPr>
          </w:p>
          <w:p w14:paraId="2DE79B1B" w14:textId="77777777" w:rsidR="005B364F" w:rsidRPr="005B364F" w:rsidRDefault="005B364F" w:rsidP="005B364F">
            <w:pPr>
              <w:jc w:val="both"/>
              <w:rPr>
                <w:rFonts w:ascii="Times New Roman" w:eastAsia="Calibri" w:hAnsi="Times New Roman" w:cs="Times New Roman"/>
                <w:sz w:val="24"/>
                <w:szCs w:val="24"/>
              </w:rPr>
            </w:pPr>
          </w:p>
          <w:p w14:paraId="29362F8E" w14:textId="77777777" w:rsidR="005B364F" w:rsidRPr="005B364F" w:rsidRDefault="005B364F" w:rsidP="005B364F">
            <w:pPr>
              <w:jc w:val="both"/>
              <w:rPr>
                <w:rFonts w:ascii="Times New Roman" w:eastAsia="Calibri" w:hAnsi="Times New Roman" w:cs="Times New Roman"/>
                <w:sz w:val="24"/>
                <w:szCs w:val="24"/>
              </w:rPr>
            </w:pPr>
          </w:p>
          <w:p w14:paraId="1ECB1EC6" w14:textId="77777777" w:rsidR="005B364F" w:rsidRPr="005B364F" w:rsidRDefault="005B364F" w:rsidP="005B364F">
            <w:pPr>
              <w:jc w:val="both"/>
              <w:rPr>
                <w:rFonts w:ascii="Times New Roman" w:eastAsia="Calibri" w:hAnsi="Times New Roman" w:cs="Times New Roman"/>
                <w:sz w:val="24"/>
                <w:szCs w:val="24"/>
              </w:rPr>
            </w:pPr>
          </w:p>
          <w:p w14:paraId="716850A4" w14:textId="77777777" w:rsidR="005B364F" w:rsidRPr="005B364F" w:rsidRDefault="005B364F" w:rsidP="005B364F">
            <w:pPr>
              <w:jc w:val="both"/>
              <w:rPr>
                <w:rFonts w:ascii="Times New Roman" w:eastAsia="Calibri" w:hAnsi="Times New Roman" w:cs="Times New Roman"/>
                <w:sz w:val="24"/>
                <w:szCs w:val="24"/>
              </w:rPr>
            </w:pPr>
          </w:p>
          <w:p w14:paraId="49EAA50E" w14:textId="77777777" w:rsidR="005B364F" w:rsidRPr="005B364F" w:rsidRDefault="005B364F" w:rsidP="005B364F">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____________________________</w:t>
            </w:r>
          </w:p>
          <w:p w14:paraId="49CADF21" w14:textId="77777777" w:rsidR="005B364F" w:rsidRPr="005B364F" w:rsidRDefault="005B364F" w:rsidP="005B364F">
            <w:pPr>
              <w:jc w:val="both"/>
              <w:rPr>
                <w:rFonts w:ascii="Times New Roman" w:eastAsia="Calibri" w:hAnsi="Times New Roman" w:cs="Times New Roman"/>
                <w:sz w:val="24"/>
                <w:szCs w:val="24"/>
              </w:rPr>
            </w:pPr>
          </w:p>
          <w:p w14:paraId="06DED50D" w14:textId="77777777" w:rsidR="005B364F" w:rsidRPr="005B364F" w:rsidRDefault="005B364F" w:rsidP="005B364F">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_____________________ _________</w:t>
            </w:r>
          </w:p>
          <w:p w14:paraId="2DA001F4" w14:textId="3D0CEACA" w:rsidR="005B364F" w:rsidRPr="005B364F" w:rsidRDefault="005B364F" w:rsidP="005B364F">
            <w:pPr>
              <w:jc w:val="both"/>
              <w:rPr>
                <w:rFonts w:ascii="Times New Roman" w:eastAsia="Calibri" w:hAnsi="Times New Roman" w:cs="Times New Roman"/>
                <w:sz w:val="24"/>
                <w:szCs w:val="24"/>
              </w:rPr>
            </w:pPr>
          </w:p>
        </w:tc>
      </w:tr>
    </w:tbl>
    <w:p w14:paraId="0496E693" w14:textId="77777777" w:rsidR="005B364F" w:rsidRPr="005B364F" w:rsidRDefault="005B364F" w:rsidP="005B364F">
      <w:pPr>
        <w:spacing w:after="0" w:line="240" w:lineRule="auto"/>
        <w:jc w:val="both"/>
        <w:rPr>
          <w:rFonts w:ascii="Times New Roman" w:eastAsia="Calibri" w:hAnsi="Times New Roman" w:cs="Times New Roman"/>
          <w:sz w:val="24"/>
          <w:szCs w:val="24"/>
        </w:rPr>
      </w:pPr>
    </w:p>
    <w:p w14:paraId="2C18497B" w14:textId="77777777" w:rsidR="005B364F" w:rsidRPr="005B364F" w:rsidRDefault="005B364F" w:rsidP="005B364F">
      <w:pPr>
        <w:spacing w:after="0" w:line="240" w:lineRule="auto"/>
        <w:jc w:val="both"/>
        <w:rPr>
          <w:rFonts w:ascii="Times New Roman" w:eastAsia="Calibri" w:hAnsi="Times New Roman" w:cs="Times New Roman"/>
          <w:sz w:val="24"/>
          <w:szCs w:val="24"/>
        </w:rPr>
      </w:pPr>
    </w:p>
    <w:p w14:paraId="0D832CB6" w14:textId="77777777" w:rsidR="009B748C" w:rsidRDefault="009B748C" w:rsidP="005B364F">
      <w:pPr>
        <w:spacing w:after="0" w:line="240" w:lineRule="auto"/>
        <w:ind w:left="6096"/>
        <w:jc w:val="both"/>
        <w:rPr>
          <w:rFonts w:ascii="Times New Roman" w:eastAsia="Calibri" w:hAnsi="Times New Roman" w:cs="Times New Roman"/>
          <w:sz w:val="24"/>
          <w:szCs w:val="24"/>
        </w:rPr>
      </w:pPr>
    </w:p>
    <w:p w14:paraId="7C56FCDC" w14:textId="77777777" w:rsidR="009B748C" w:rsidRDefault="009B748C" w:rsidP="005B364F">
      <w:pPr>
        <w:spacing w:after="0" w:line="240" w:lineRule="auto"/>
        <w:ind w:left="6096"/>
        <w:jc w:val="both"/>
        <w:rPr>
          <w:rFonts w:ascii="Times New Roman" w:eastAsia="Calibri" w:hAnsi="Times New Roman" w:cs="Times New Roman"/>
          <w:sz w:val="24"/>
          <w:szCs w:val="24"/>
        </w:rPr>
      </w:pPr>
    </w:p>
    <w:p w14:paraId="7F270233" w14:textId="0D6211ED" w:rsidR="009242A1" w:rsidRDefault="009242A1">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F8E7AF7" w14:textId="77777777" w:rsidR="005B364F" w:rsidRPr="005B364F" w:rsidRDefault="005B364F" w:rsidP="005B364F">
      <w:pPr>
        <w:spacing w:after="0" w:line="240" w:lineRule="auto"/>
        <w:ind w:left="6096"/>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lastRenderedPageBreak/>
        <w:t>Приложение №</w:t>
      </w:r>
      <w:r w:rsidR="00BE5363">
        <w:rPr>
          <w:rFonts w:ascii="Times New Roman" w:eastAsia="Calibri" w:hAnsi="Times New Roman" w:cs="Times New Roman"/>
          <w:sz w:val="24"/>
          <w:szCs w:val="24"/>
        </w:rPr>
        <w:t xml:space="preserve"> </w:t>
      </w:r>
      <w:r w:rsidRPr="005B364F">
        <w:rPr>
          <w:rFonts w:ascii="Times New Roman" w:eastAsia="Calibri" w:hAnsi="Times New Roman" w:cs="Times New Roman"/>
          <w:sz w:val="24"/>
          <w:szCs w:val="24"/>
        </w:rPr>
        <w:t xml:space="preserve">1 к договору </w:t>
      </w:r>
    </w:p>
    <w:p w14:paraId="38101785" w14:textId="77777777" w:rsidR="005B364F" w:rsidRPr="005B364F" w:rsidRDefault="005B364F" w:rsidP="00BE5363">
      <w:pPr>
        <w:spacing w:after="0" w:line="240" w:lineRule="auto"/>
        <w:ind w:left="6096"/>
        <w:rPr>
          <w:rFonts w:ascii="Times New Roman" w:eastAsia="Calibri" w:hAnsi="Times New Roman" w:cs="Times New Roman"/>
          <w:sz w:val="24"/>
          <w:szCs w:val="24"/>
        </w:rPr>
      </w:pPr>
      <w:r w:rsidRPr="005B364F">
        <w:rPr>
          <w:rFonts w:ascii="Times New Roman" w:eastAsia="Calibri" w:hAnsi="Times New Roman" w:cs="Times New Roman"/>
          <w:sz w:val="24"/>
          <w:szCs w:val="24"/>
        </w:rPr>
        <w:t>строительного подряда на выполнение текущего ремонта</w:t>
      </w:r>
    </w:p>
    <w:p w14:paraId="5C630F39" w14:textId="4558EBCD" w:rsidR="005B364F" w:rsidRPr="005B364F" w:rsidRDefault="00BE5363" w:rsidP="005B364F">
      <w:pPr>
        <w:spacing w:after="0" w:line="240" w:lineRule="auto"/>
        <w:ind w:left="6096"/>
        <w:jc w:val="both"/>
        <w:rPr>
          <w:rFonts w:ascii="Times New Roman" w:eastAsia="Calibri" w:hAnsi="Times New Roman" w:cs="Times New Roman"/>
          <w:sz w:val="24"/>
          <w:szCs w:val="24"/>
        </w:rPr>
      </w:pPr>
      <w:r>
        <w:rPr>
          <w:rFonts w:ascii="Times New Roman" w:eastAsia="Calibri" w:hAnsi="Times New Roman" w:cs="Times New Roman"/>
          <w:sz w:val="24"/>
          <w:szCs w:val="24"/>
        </w:rPr>
        <w:t>№ ___ от «__» _______202</w:t>
      </w:r>
      <w:r w:rsidR="00493ED7">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005B364F" w:rsidRPr="005B364F">
        <w:rPr>
          <w:rFonts w:ascii="Times New Roman" w:eastAsia="Calibri" w:hAnsi="Times New Roman" w:cs="Times New Roman"/>
          <w:sz w:val="24"/>
          <w:szCs w:val="24"/>
        </w:rPr>
        <w:t xml:space="preserve">г. </w:t>
      </w:r>
    </w:p>
    <w:p w14:paraId="5F4BE99A" w14:textId="77777777" w:rsidR="005B364F" w:rsidRPr="005B364F" w:rsidRDefault="005B364F" w:rsidP="005B364F">
      <w:pPr>
        <w:spacing w:after="0" w:line="240" w:lineRule="auto"/>
        <w:ind w:left="4820"/>
        <w:jc w:val="both"/>
        <w:rPr>
          <w:rFonts w:ascii="Times New Roman" w:eastAsia="Calibri" w:hAnsi="Times New Roman" w:cs="Times New Roman"/>
          <w:sz w:val="24"/>
          <w:szCs w:val="24"/>
        </w:rPr>
      </w:pPr>
    </w:p>
    <w:p w14:paraId="7E4DA85C" w14:textId="77777777" w:rsidR="005B364F" w:rsidRPr="004D5EFD" w:rsidRDefault="005B364F" w:rsidP="005B364F">
      <w:pPr>
        <w:spacing w:after="0" w:line="240" w:lineRule="auto"/>
        <w:jc w:val="center"/>
        <w:rPr>
          <w:rFonts w:ascii="Times New Roman" w:eastAsia="Calibri" w:hAnsi="Times New Roman" w:cs="Times New Roman"/>
          <w:b/>
          <w:sz w:val="24"/>
          <w:szCs w:val="24"/>
        </w:rPr>
      </w:pPr>
      <w:r w:rsidRPr="004D5EFD">
        <w:rPr>
          <w:rFonts w:ascii="Times New Roman" w:eastAsia="Calibri" w:hAnsi="Times New Roman" w:cs="Times New Roman"/>
          <w:b/>
          <w:sz w:val="24"/>
          <w:szCs w:val="24"/>
        </w:rPr>
        <w:t>ПРОТОКОЛ</w:t>
      </w:r>
      <w:r w:rsidR="002C274A">
        <w:rPr>
          <w:rFonts w:ascii="Times New Roman" w:eastAsia="Calibri" w:hAnsi="Times New Roman" w:cs="Times New Roman"/>
          <w:b/>
          <w:sz w:val="24"/>
          <w:szCs w:val="24"/>
        </w:rPr>
        <w:t xml:space="preserve"> </w:t>
      </w:r>
    </w:p>
    <w:p w14:paraId="0440D573" w14:textId="77777777" w:rsidR="005B364F" w:rsidRPr="004D5EFD" w:rsidRDefault="005B364F" w:rsidP="005B364F">
      <w:pPr>
        <w:spacing w:after="0" w:line="240" w:lineRule="auto"/>
        <w:jc w:val="center"/>
        <w:rPr>
          <w:rFonts w:ascii="Times New Roman" w:eastAsia="Calibri" w:hAnsi="Times New Roman" w:cs="Times New Roman"/>
          <w:b/>
          <w:sz w:val="24"/>
          <w:szCs w:val="24"/>
        </w:rPr>
      </w:pPr>
      <w:r w:rsidRPr="004D5EFD">
        <w:rPr>
          <w:rFonts w:ascii="Times New Roman" w:eastAsia="Calibri" w:hAnsi="Times New Roman" w:cs="Times New Roman"/>
          <w:b/>
          <w:sz w:val="24"/>
          <w:szCs w:val="24"/>
        </w:rPr>
        <w:t xml:space="preserve">согласования </w:t>
      </w:r>
      <w:r w:rsidR="00C210C4">
        <w:rPr>
          <w:rFonts w:ascii="Times New Roman" w:eastAsia="Calibri" w:hAnsi="Times New Roman" w:cs="Times New Roman"/>
          <w:b/>
          <w:sz w:val="24"/>
          <w:szCs w:val="24"/>
        </w:rPr>
        <w:t xml:space="preserve">неизменной </w:t>
      </w:r>
      <w:r w:rsidRPr="004D5EFD">
        <w:rPr>
          <w:rFonts w:ascii="Times New Roman" w:eastAsia="Calibri" w:hAnsi="Times New Roman" w:cs="Times New Roman"/>
          <w:b/>
          <w:sz w:val="24"/>
          <w:szCs w:val="24"/>
        </w:rPr>
        <w:t xml:space="preserve">договорной (контрактной) цены </w:t>
      </w:r>
      <w:r w:rsidR="00970969" w:rsidRPr="004D5EFD">
        <w:rPr>
          <w:rFonts w:ascii="Times New Roman" w:eastAsia="Calibri" w:hAnsi="Times New Roman" w:cs="Times New Roman"/>
          <w:b/>
          <w:sz w:val="24"/>
          <w:szCs w:val="24"/>
        </w:rPr>
        <w:t xml:space="preserve"> </w:t>
      </w:r>
    </w:p>
    <w:p w14:paraId="4649525A" w14:textId="77777777" w:rsidR="005B364F" w:rsidRPr="005B364F" w:rsidRDefault="005B364F" w:rsidP="005B364F">
      <w:pPr>
        <w:spacing w:after="0" w:line="240" w:lineRule="auto"/>
        <w:jc w:val="center"/>
        <w:rPr>
          <w:rFonts w:ascii="Times New Roman" w:eastAsia="Calibri" w:hAnsi="Times New Roman" w:cs="Times New Roman"/>
          <w:sz w:val="24"/>
          <w:szCs w:val="24"/>
        </w:rPr>
      </w:pPr>
    </w:p>
    <w:p w14:paraId="05E91BAB" w14:textId="77777777" w:rsidR="005B364F" w:rsidRPr="005B364F" w:rsidRDefault="005B364F" w:rsidP="005B364F">
      <w:pPr>
        <w:spacing w:after="0" w:line="240" w:lineRule="auto"/>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Наименование объекта:</w:t>
      </w:r>
    </w:p>
    <w:p w14:paraId="5AD721D9" w14:textId="77777777" w:rsidR="005B364F" w:rsidRPr="005B364F" w:rsidRDefault="005B364F" w:rsidP="005B364F">
      <w:pPr>
        <w:spacing w:after="0" w:line="240" w:lineRule="auto"/>
        <w:jc w:val="both"/>
        <w:rPr>
          <w:rFonts w:ascii="Times New Roman" w:eastAsia="Calibri" w:hAnsi="Times New Roman" w:cs="Times New Roman"/>
          <w:color w:val="080000"/>
          <w:sz w:val="24"/>
          <w:szCs w:val="24"/>
        </w:rPr>
      </w:pPr>
      <w:r w:rsidRPr="005B364F">
        <w:rPr>
          <w:rFonts w:ascii="Times New Roman" w:eastAsia="Calibri" w:hAnsi="Times New Roman" w:cs="Times New Roman"/>
          <w:color w:val="080000"/>
          <w:sz w:val="24"/>
          <w:szCs w:val="24"/>
        </w:rPr>
        <w:t>«_____________________________________________________________________»</w:t>
      </w:r>
    </w:p>
    <w:p w14:paraId="0A3A5A8D" w14:textId="77777777" w:rsidR="005B364F" w:rsidRPr="005B364F" w:rsidRDefault="005B364F" w:rsidP="005B364F">
      <w:pPr>
        <w:spacing w:after="0" w:line="240" w:lineRule="auto"/>
        <w:jc w:val="both"/>
        <w:rPr>
          <w:rFonts w:ascii="Times New Roman" w:eastAsia="Calibri" w:hAnsi="Times New Roman" w:cs="Times New Roman"/>
          <w:sz w:val="24"/>
          <w:szCs w:val="24"/>
        </w:rPr>
      </w:pPr>
    </w:p>
    <w:p w14:paraId="7BB08918" w14:textId="77777777" w:rsidR="005B364F" w:rsidRPr="005B364F" w:rsidRDefault="005B364F" w:rsidP="005B364F">
      <w:pPr>
        <w:spacing w:after="0" w:line="240" w:lineRule="auto"/>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Основание: локальная смета, дефектный акт </w:t>
      </w:r>
    </w:p>
    <w:p w14:paraId="3E884E90" w14:textId="77777777" w:rsidR="005B364F" w:rsidRPr="005B364F" w:rsidRDefault="005B364F" w:rsidP="005B364F">
      <w:pPr>
        <w:spacing w:after="0" w:line="240" w:lineRule="auto"/>
        <w:jc w:val="both"/>
        <w:rPr>
          <w:rFonts w:ascii="Times New Roman" w:eastAsia="Calibri" w:hAnsi="Times New Roman" w:cs="Times New Roman"/>
          <w:sz w:val="24"/>
          <w:szCs w:val="24"/>
        </w:rPr>
      </w:pPr>
    </w:p>
    <w:p w14:paraId="0E3AB312" w14:textId="77777777" w:rsidR="005B364F" w:rsidRPr="005B364F" w:rsidRDefault="005B364F" w:rsidP="00BE5363">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Заказчик: </w:t>
      </w:r>
      <w:r w:rsidR="00BE5363" w:rsidRPr="005B364F">
        <w:rPr>
          <w:rFonts w:ascii="Times New Roman" w:eastAsia="Calibri" w:hAnsi="Times New Roman" w:cs="Times New Roman"/>
          <w:sz w:val="24"/>
          <w:szCs w:val="24"/>
        </w:rPr>
        <w:t xml:space="preserve">Государственное учреждение «Центр по обеспечению деятельности </w:t>
      </w:r>
      <w:r w:rsidR="00BE5363">
        <w:rPr>
          <w:rFonts w:ascii="Times New Roman" w:eastAsia="Calibri" w:hAnsi="Times New Roman" w:cs="Times New Roman"/>
          <w:sz w:val="24"/>
          <w:szCs w:val="24"/>
        </w:rPr>
        <w:t>бюджетных организаций</w:t>
      </w:r>
      <w:r w:rsidR="00BE5363" w:rsidRPr="005B364F">
        <w:rPr>
          <w:rFonts w:ascii="Times New Roman" w:eastAsia="Calibri" w:hAnsi="Times New Roman" w:cs="Times New Roman"/>
          <w:sz w:val="24"/>
          <w:szCs w:val="24"/>
        </w:rPr>
        <w:t xml:space="preserve"> администрации Центрального района г.</w:t>
      </w:r>
      <w:r w:rsidR="00BE5363">
        <w:rPr>
          <w:rFonts w:ascii="Times New Roman" w:eastAsia="Calibri" w:hAnsi="Times New Roman" w:cs="Times New Roman"/>
          <w:sz w:val="24"/>
          <w:szCs w:val="24"/>
        </w:rPr>
        <w:t xml:space="preserve"> </w:t>
      </w:r>
      <w:r w:rsidR="00BE5363" w:rsidRPr="005B364F">
        <w:rPr>
          <w:rFonts w:ascii="Times New Roman" w:eastAsia="Calibri" w:hAnsi="Times New Roman" w:cs="Times New Roman"/>
          <w:sz w:val="24"/>
          <w:szCs w:val="24"/>
        </w:rPr>
        <w:t>Минск</w:t>
      </w:r>
      <w:r w:rsidR="00BE5363">
        <w:rPr>
          <w:rFonts w:ascii="Times New Roman" w:eastAsia="Calibri" w:hAnsi="Times New Roman" w:cs="Times New Roman"/>
          <w:sz w:val="24"/>
          <w:szCs w:val="24"/>
        </w:rPr>
        <w:t>а</w:t>
      </w:r>
      <w:r w:rsidR="00BE5363" w:rsidRPr="005B364F">
        <w:rPr>
          <w:rFonts w:ascii="Times New Roman" w:eastAsia="Calibri" w:hAnsi="Times New Roman" w:cs="Times New Roman"/>
          <w:sz w:val="24"/>
          <w:szCs w:val="24"/>
        </w:rPr>
        <w:t>»</w:t>
      </w:r>
      <w:r w:rsidRPr="005B364F">
        <w:rPr>
          <w:rFonts w:ascii="Times New Roman" w:eastAsia="Calibri" w:hAnsi="Times New Roman" w:cs="Times New Roman"/>
          <w:sz w:val="24"/>
          <w:szCs w:val="24"/>
        </w:rPr>
        <w:t>, 220005, г. Минск, пр-т Машерова, 3</w:t>
      </w:r>
    </w:p>
    <w:p w14:paraId="7CF47B53" w14:textId="77777777" w:rsidR="005B364F" w:rsidRPr="005B364F" w:rsidRDefault="005B364F" w:rsidP="005B364F">
      <w:pPr>
        <w:spacing w:after="0" w:line="240" w:lineRule="auto"/>
        <w:jc w:val="both"/>
        <w:rPr>
          <w:rFonts w:ascii="Times New Roman" w:eastAsia="Calibri" w:hAnsi="Times New Roman" w:cs="Times New Roman"/>
          <w:color w:val="FF0000"/>
          <w:sz w:val="24"/>
          <w:szCs w:val="24"/>
        </w:rPr>
      </w:pPr>
    </w:p>
    <w:p w14:paraId="4A2C0B6C" w14:textId="77777777" w:rsidR="005B364F" w:rsidRPr="005B364F" w:rsidRDefault="005B364F" w:rsidP="005B364F">
      <w:pPr>
        <w:spacing w:after="0" w:line="240" w:lineRule="auto"/>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Подрядчик: __________________________________________________________________.</w:t>
      </w:r>
    </w:p>
    <w:p w14:paraId="16BF1A35" w14:textId="77777777" w:rsidR="005B364F" w:rsidRPr="005B364F" w:rsidRDefault="005B364F" w:rsidP="005B364F">
      <w:pPr>
        <w:spacing w:after="0" w:line="240" w:lineRule="auto"/>
        <w:jc w:val="both"/>
        <w:rPr>
          <w:rFonts w:ascii="Times New Roman" w:eastAsia="Calibri" w:hAnsi="Times New Roman" w:cs="Times New Roman"/>
          <w:sz w:val="24"/>
          <w:szCs w:val="24"/>
        </w:rPr>
      </w:pPr>
    </w:p>
    <w:p w14:paraId="176B6046" w14:textId="6D5A41C5" w:rsidR="005327EC" w:rsidRPr="005327EC" w:rsidRDefault="006F4189" w:rsidP="005327EC">
      <w:pPr>
        <w:spacing w:after="0" w:line="240" w:lineRule="auto"/>
        <w:jc w:val="both"/>
        <w:rPr>
          <w:rFonts w:ascii="Times New Roman" w:eastAsia="Calibri" w:hAnsi="Times New Roman" w:cs="Times New Roman"/>
          <w:bCs/>
          <w:sz w:val="24"/>
          <w:szCs w:val="24"/>
        </w:rPr>
      </w:pPr>
      <w:r w:rsidRPr="006F4189">
        <w:rPr>
          <w:rFonts w:ascii="Times New Roman" w:eastAsia="Calibri" w:hAnsi="Times New Roman" w:cs="Times New Roman"/>
          <w:sz w:val="24"/>
          <w:szCs w:val="24"/>
        </w:rPr>
        <w:t>Неизменная</w:t>
      </w:r>
      <w:r>
        <w:rPr>
          <w:rFonts w:ascii="Times New Roman" w:eastAsia="Calibri" w:hAnsi="Times New Roman" w:cs="Times New Roman"/>
          <w:sz w:val="24"/>
          <w:szCs w:val="24"/>
        </w:rPr>
        <w:t> </w:t>
      </w:r>
      <w:r w:rsidRPr="006F4189">
        <w:rPr>
          <w:rFonts w:ascii="Times New Roman" w:eastAsia="Calibri" w:hAnsi="Times New Roman" w:cs="Times New Roman"/>
          <w:sz w:val="24"/>
          <w:szCs w:val="24"/>
        </w:rPr>
        <w:t>договорная</w:t>
      </w:r>
      <w:r>
        <w:rPr>
          <w:rFonts w:ascii="Times New Roman" w:eastAsia="Calibri" w:hAnsi="Times New Roman" w:cs="Times New Roman"/>
          <w:sz w:val="24"/>
          <w:szCs w:val="24"/>
        </w:rPr>
        <w:t> </w:t>
      </w:r>
      <w:r w:rsidRPr="006F4189">
        <w:rPr>
          <w:rFonts w:ascii="Times New Roman" w:eastAsia="Calibri" w:hAnsi="Times New Roman" w:cs="Times New Roman"/>
          <w:sz w:val="24"/>
          <w:szCs w:val="24"/>
        </w:rPr>
        <w:t>(контрактная)</w:t>
      </w:r>
      <w:r>
        <w:rPr>
          <w:rFonts w:ascii="Times New Roman" w:eastAsia="Calibri" w:hAnsi="Times New Roman" w:cs="Times New Roman"/>
          <w:sz w:val="24"/>
          <w:szCs w:val="24"/>
        </w:rPr>
        <w:t> </w:t>
      </w:r>
      <w:r w:rsidRPr="006F4189">
        <w:rPr>
          <w:rFonts w:ascii="Times New Roman" w:eastAsia="Calibri" w:hAnsi="Times New Roman" w:cs="Times New Roman"/>
          <w:sz w:val="24"/>
          <w:szCs w:val="24"/>
        </w:rPr>
        <w:t>цена</w:t>
      </w:r>
      <w:r>
        <w:rPr>
          <w:rFonts w:ascii="Times New Roman" w:eastAsia="Calibri" w:hAnsi="Times New Roman" w:cs="Times New Roman"/>
          <w:sz w:val="24"/>
          <w:szCs w:val="24"/>
        </w:rPr>
        <w:t xml:space="preserve">: </w:t>
      </w:r>
      <w:r w:rsidR="005B364F" w:rsidRPr="005B364F">
        <w:rPr>
          <w:rFonts w:ascii="Times New Roman" w:eastAsia="Calibri" w:hAnsi="Times New Roman" w:cs="Times New Roman"/>
          <w:bCs/>
          <w:sz w:val="24"/>
          <w:szCs w:val="24"/>
        </w:rPr>
        <w:t>_______________</w:t>
      </w:r>
      <w:r w:rsidR="005327EC">
        <w:rPr>
          <w:rFonts w:ascii="Times New Roman" w:eastAsia="Calibri" w:hAnsi="Times New Roman" w:cs="Times New Roman"/>
          <w:bCs/>
          <w:sz w:val="24"/>
          <w:szCs w:val="24"/>
        </w:rPr>
        <w:t>______________________</w:t>
      </w:r>
      <w:r w:rsidR="005B364F" w:rsidRPr="005B364F">
        <w:rPr>
          <w:rFonts w:ascii="Times New Roman" w:eastAsia="Calibri" w:hAnsi="Times New Roman" w:cs="Times New Roman"/>
          <w:bCs/>
          <w:sz w:val="24"/>
          <w:szCs w:val="24"/>
        </w:rPr>
        <w:t>__</w:t>
      </w:r>
      <w:r w:rsidR="005327EC" w:rsidRPr="005327EC">
        <w:t xml:space="preserve"> </w:t>
      </w:r>
      <w:r w:rsidR="005327EC" w:rsidRPr="005327EC">
        <w:rPr>
          <w:rFonts w:ascii="Times New Roman" w:eastAsia="Calibri" w:hAnsi="Times New Roman" w:cs="Times New Roman"/>
          <w:bCs/>
          <w:sz w:val="24"/>
          <w:szCs w:val="24"/>
        </w:rPr>
        <w:t>в том числе:</w:t>
      </w:r>
    </w:p>
    <w:p w14:paraId="0D590C1D" w14:textId="77777777" w:rsidR="005327EC" w:rsidRPr="005327EC" w:rsidRDefault="005327EC" w:rsidP="005327EC">
      <w:pPr>
        <w:spacing w:after="0" w:line="240" w:lineRule="auto"/>
        <w:jc w:val="both"/>
        <w:rPr>
          <w:rFonts w:ascii="Times New Roman" w:eastAsia="Calibri" w:hAnsi="Times New Roman" w:cs="Times New Roman"/>
          <w:bCs/>
          <w:sz w:val="24"/>
          <w:szCs w:val="24"/>
        </w:rPr>
      </w:pPr>
      <w:r w:rsidRPr="005327EC">
        <w:rPr>
          <w:rFonts w:ascii="Times New Roman" w:eastAsia="Calibri" w:hAnsi="Times New Roman" w:cs="Times New Roman"/>
          <w:bCs/>
          <w:sz w:val="24"/>
          <w:szCs w:val="24"/>
        </w:rPr>
        <w:t>- стоимость подрядных работ составляет: _____________________________________;</w:t>
      </w:r>
    </w:p>
    <w:p w14:paraId="3C5D3347" w14:textId="2A43C328" w:rsidR="005B364F" w:rsidRPr="006F4189" w:rsidRDefault="005327EC" w:rsidP="005327EC">
      <w:pPr>
        <w:spacing w:after="0" w:line="240" w:lineRule="auto"/>
        <w:jc w:val="both"/>
        <w:rPr>
          <w:rFonts w:ascii="Times New Roman" w:eastAsia="Calibri" w:hAnsi="Times New Roman" w:cs="Times New Roman"/>
          <w:sz w:val="24"/>
          <w:szCs w:val="24"/>
        </w:rPr>
      </w:pPr>
      <w:r w:rsidRPr="005327EC">
        <w:rPr>
          <w:rFonts w:ascii="Times New Roman" w:eastAsia="Calibri" w:hAnsi="Times New Roman" w:cs="Times New Roman"/>
          <w:bCs/>
          <w:sz w:val="24"/>
          <w:szCs w:val="24"/>
        </w:rPr>
        <w:t>- стоимость мероприятий по обращению с отходами составляет __________________.</w:t>
      </w:r>
    </w:p>
    <w:p w14:paraId="5E850455" w14:textId="77777777" w:rsidR="00BE5363" w:rsidRPr="005B364F" w:rsidRDefault="00BE5363" w:rsidP="005B364F">
      <w:pPr>
        <w:spacing w:after="0" w:line="240" w:lineRule="auto"/>
        <w:jc w:val="both"/>
        <w:rPr>
          <w:rFonts w:ascii="Times New Roman" w:eastAsia="Calibri"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664"/>
      </w:tblGrid>
      <w:tr w:rsidR="00BE5363" w:rsidRPr="005B364F" w14:paraId="43163FBC" w14:textId="77777777" w:rsidTr="00762333">
        <w:tc>
          <w:tcPr>
            <w:tcW w:w="4785" w:type="dxa"/>
          </w:tcPr>
          <w:p w14:paraId="30040D0B" w14:textId="77777777" w:rsidR="00BE5363" w:rsidRPr="005B364F" w:rsidRDefault="00BE5363" w:rsidP="00762333">
            <w:pPr>
              <w:jc w:val="both"/>
              <w:rPr>
                <w:rFonts w:ascii="Times New Roman" w:eastAsia="Calibri" w:hAnsi="Times New Roman" w:cs="Times New Roman"/>
                <w:b/>
                <w:sz w:val="24"/>
                <w:szCs w:val="24"/>
              </w:rPr>
            </w:pPr>
            <w:r w:rsidRPr="005B364F">
              <w:rPr>
                <w:rFonts w:ascii="Times New Roman" w:eastAsia="Calibri" w:hAnsi="Times New Roman" w:cs="Times New Roman"/>
                <w:b/>
                <w:sz w:val="24"/>
                <w:szCs w:val="24"/>
              </w:rPr>
              <w:t>ЗАКАЗЧИК:</w:t>
            </w:r>
          </w:p>
          <w:p w14:paraId="26752282" w14:textId="77777777" w:rsidR="00BE5363" w:rsidRPr="005B364F" w:rsidRDefault="00BE5363" w:rsidP="00077D73">
            <w:pPr>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Государственное учреждение «Центр по обеспечению деятельности </w:t>
            </w:r>
            <w:r>
              <w:rPr>
                <w:rFonts w:ascii="Times New Roman" w:eastAsia="Calibri" w:hAnsi="Times New Roman" w:cs="Times New Roman"/>
                <w:sz w:val="24"/>
                <w:szCs w:val="24"/>
              </w:rPr>
              <w:t>бюджетных организаций</w:t>
            </w:r>
            <w:r w:rsidRPr="005B364F">
              <w:rPr>
                <w:rFonts w:ascii="Times New Roman" w:eastAsia="Calibri" w:hAnsi="Times New Roman" w:cs="Times New Roman"/>
                <w:sz w:val="24"/>
                <w:szCs w:val="24"/>
              </w:rPr>
              <w:t xml:space="preserve"> администрации Центрального района г.</w:t>
            </w:r>
            <w:r>
              <w:rPr>
                <w:rFonts w:ascii="Times New Roman" w:eastAsia="Calibri" w:hAnsi="Times New Roman" w:cs="Times New Roman"/>
                <w:sz w:val="24"/>
                <w:szCs w:val="24"/>
              </w:rPr>
              <w:t xml:space="preserve"> </w:t>
            </w:r>
            <w:r w:rsidRPr="005B364F">
              <w:rPr>
                <w:rFonts w:ascii="Times New Roman" w:eastAsia="Calibri" w:hAnsi="Times New Roman" w:cs="Times New Roman"/>
                <w:sz w:val="24"/>
                <w:szCs w:val="24"/>
              </w:rPr>
              <w:t>Минск</w:t>
            </w:r>
            <w:r>
              <w:rPr>
                <w:rFonts w:ascii="Times New Roman" w:eastAsia="Calibri" w:hAnsi="Times New Roman" w:cs="Times New Roman"/>
                <w:sz w:val="24"/>
                <w:szCs w:val="24"/>
              </w:rPr>
              <w:t>а</w:t>
            </w:r>
            <w:r w:rsidRPr="005B364F">
              <w:rPr>
                <w:rFonts w:ascii="Times New Roman" w:eastAsia="Calibri" w:hAnsi="Times New Roman" w:cs="Times New Roman"/>
                <w:sz w:val="24"/>
                <w:szCs w:val="24"/>
              </w:rPr>
              <w:t>»</w:t>
            </w:r>
          </w:p>
          <w:p w14:paraId="76B9A1F3" w14:textId="77777777" w:rsidR="00BE5363" w:rsidRPr="005B364F" w:rsidRDefault="00BE5363" w:rsidP="00762333">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220005, г. Минск, пр. Машерова, 3</w:t>
            </w:r>
          </w:p>
          <w:p w14:paraId="4A86E77B" w14:textId="77777777" w:rsidR="00BE5363" w:rsidRPr="005B364F" w:rsidRDefault="00BE5363" w:rsidP="00762333">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Почтовый адрес: 220035, г. Минск, </w:t>
            </w:r>
          </w:p>
          <w:p w14:paraId="346B2B6E" w14:textId="77777777" w:rsidR="00BE5363" w:rsidRPr="005B364F" w:rsidRDefault="00BE5363" w:rsidP="00762333">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пр-т Победителей 59, оф. 103    </w:t>
            </w:r>
          </w:p>
          <w:p w14:paraId="0E6DFB52" w14:textId="77777777" w:rsidR="00BE5363" w:rsidRPr="005B364F" w:rsidRDefault="00BE5363" w:rsidP="00762333">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тел. +375173556151, +375173056834</w:t>
            </w:r>
          </w:p>
          <w:p w14:paraId="2C4F42E5" w14:textId="77777777" w:rsidR="00BE5363" w:rsidRPr="005B364F" w:rsidRDefault="00BE5363" w:rsidP="00762333">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р/с BY85AKBB36040000051560000000 </w:t>
            </w:r>
          </w:p>
          <w:p w14:paraId="77C61751" w14:textId="77777777" w:rsidR="00BE5363" w:rsidRPr="005B364F" w:rsidRDefault="00BE5363" w:rsidP="00762333">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в ЦБУ №510 ОАО «АСБ Беларусбанк», г.Минск БИК AKBBBY2X</w:t>
            </w:r>
          </w:p>
          <w:p w14:paraId="05796D40" w14:textId="77777777" w:rsidR="00BE5363" w:rsidRPr="005B364F" w:rsidRDefault="00BE5363" w:rsidP="00762333">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УНП</w:t>
            </w:r>
            <w:r w:rsidRPr="005B364F">
              <w:rPr>
                <w:rFonts w:ascii="Times New Roman" w:eastAsia="Calibri" w:hAnsi="Times New Roman" w:cs="Times New Roman"/>
                <w:sz w:val="24"/>
                <w:szCs w:val="24"/>
              </w:rPr>
              <w:tab/>
              <w:t>193411341</w:t>
            </w:r>
          </w:p>
          <w:p w14:paraId="1E60D63E" w14:textId="77777777" w:rsidR="00BE5363" w:rsidRPr="005B364F" w:rsidRDefault="00BE5363" w:rsidP="00762333">
            <w:pPr>
              <w:jc w:val="both"/>
              <w:rPr>
                <w:rFonts w:ascii="Times New Roman" w:eastAsia="Calibri" w:hAnsi="Times New Roman" w:cs="Times New Roman"/>
                <w:sz w:val="24"/>
                <w:szCs w:val="24"/>
              </w:rPr>
            </w:pPr>
          </w:p>
          <w:p w14:paraId="0407BF86" w14:textId="77777777" w:rsidR="00BE5363" w:rsidRPr="005B364F" w:rsidRDefault="00BE5363" w:rsidP="00762333">
            <w:pPr>
              <w:jc w:val="both"/>
              <w:rPr>
                <w:rFonts w:ascii="Times New Roman" w:eastAsia="Calibri" w:hAnsi="Times New Roman" w:cs="Times New Roman"/>
                <w:sz w:val="24"/>
                <w:szCs w:val="24"/>
              </w:rPr>
            </w:pPr>
          </w:p>
          <w:p w14:paraId="384B3798" w14:textId="7092E9D4" w:rsidR="00E52193" w:rsidRPr="005B364F" w:rsidRDefault="00DC12BA" w:rsidP="00E52193">
            <w:pPr>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w:t>
            </w:r>
            <w:r w:rsidR="00390B59">
              <w:rPr>
                <w:rFonts w:ascii="Times New Roman" w:eastAsia="Calibri" w:hAnsi="Times New Roman" w:cs="Times New Roman"/>
                <w:sz w:val="24"/>
                <w:szCs w:val="24"/>
              </w:rPr>
              <w:t xml:space="preserve"> </w:t>
            </w:r>
          </w:p>
          <w:p w14:paraId="38A099BC" w14:textId="77777777" w:rsidR="00E52193" w:rsidRPr="005B364F" w:rsidRDefault="00E52193" w:rsidP="00E52193">
            <w:pPr>
              <w:jc w:val="both"/>
              <w:rPr>
                <w:rFonts w:ascii="Times New Roman" w:eastAsia="Calibri" w:hAnsi="Times New Roman" w:cs="Times New Roman"/>
                <w:sz w:val="24"/>
                <w:szCs w:val="24"/>
              </w:rPr>
            </w:pPr>
          </w:p>
          <w:p w14:paraId="0436A122" w14:textId="15BEFE80" w:rsidR="00E52193" w:rsidRPr="005B364F" w:rsidRDefault="00E52193" w:rsidP="00E52193">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_____________________ </w:t>
            </w:r>
            <w:r w:rsidR="00DC12BA">
              <w:rPr>
                <w:rFonts w:ascii="Times New Roman" w:eastAsia="Calibri" w:hAnsi="Times New Roman" w:cs="Times New Roman"/>
                <w:sz w:val="24"/>
                <w:szCs w:val="24"/>
              </w:rPr>
              <w:t>/ ______________</w:t>
            </w:r>
          </w:p>
          <w:p w14:paraId="3ED0550A" w14:textId="511790F0" w:rsidR="00BE5363" w:rsidRPr="005B364F" w:rsidRDefault="00BE5363" w:rsidP="005F6518">
            <w:pPr>
              <w:jc w:val="both"/>
              <w:rPr>
                <w:rFonts w:ascii="Times New Roman" w:eastAsia="Calibri" w:hAnsi="Times New Roman" w:cs="Times New Roman"/>
                <w:sz w:val="24"/>
                <w:szCs w:val="24"/>
              </w:rPr>
            </w:pPr>
          </w:p>
        </w:tc>
        <w:tc>
          <w:tcPr>
            <w:tcW w:w="4786" w:type="dxa"/>
          </w:tcPr>
          <w:p w14:paraId="595B499B" w14:textId="77777777" w:rsidR="00BE5363" w:rsidRPr="005B364F" w:rsidRDefault="00BE5363" w:rsidP="00762333">
            <w:pPr>
              <w:jc w:val="both"/>
              <w:rPr>
                <w:rFonts w:ascii="Times New Roman" w:eastAsia="Calibri" w:hAnsi="Times New Roman" w:cs="Times New Roman"/>
                <w:b/>
                <w:sz w:val="24"/>
                <w:szCs w:val="24"/>
              </w:rPr>
            </w:pPr>
            <w:r w:rsidRPr="005B364F">
              <w:rPr>
                <w:rFonts w:ascii="Times New Roman" w:eastAsia="Calibri" w:hAnsi="Times New Roman" w:cs="Times New Roman"/>
                <w:b/>
                <w:sz w:val="24"/>
                <w:szCs w:val="24"/>
              </w:rPr>
              <w:t>ПОДРЯДЧИК:</w:t>
            </w:r>
          </w:p>
          <w:p w14:paraId="1E23AB82" w14:textId="77777777" w:rsidR="00BE5363" w:rsidRPr="005B364F" w:rsidRDefault="00BE5363" w:rsidP="00762333">
            <w:pPr>
              <w:jc w:val="both"/>
              <w:rPr>
                <w:rFonts w:ascii="Times New Roman" w:eastAsia="Calibri" w:hAnsi="Times New Roman" w:cs="Times New Roman"/>
                <w:sz w:val="24"/>
                <w:szCs w:val="24"/>
              </w:rPr>
            </w:pPr>
          </w:p>
          <w:p w14:paraId="597758CA" w14:textId="77777777" w:rsidR="00BE5363" w:rsidRPr="005B364F" w:rsidRDefault="00BE5363" w:rsidP="00762333">
            <w:pPr>
              <w:jc w:val="both"/>
              <w:rPr>
                <w:rFonts w:ascii="Times New Roman" w:eastAsia="Calibri" w:hAnsi="Times New Roman" w:cs="Times New Roman"/>
                <w:sz w:val="24"/>
                <w:szCs w:val="24"/>
              </w:rPr>
            </w:pPr>
          </w:p>
          <w:p w14:paraId="529630EC" w14:textId="77777777" w:rsidR="00BE5363" w:rsidRPr="005B364F" w:rsidRDefault="00BE5363" w:rsidP="00762333">
            <w:pPr>
              <w:jc w:val="both"/>
              <w:rPr>
                <w:rFonts w:ascii="Times New Roman" w:eastAsia="Calibri" w:hAnsi="Times New Roman" w:cs="Times New Roman"/>
                <w:sz w:val="24"/>
                <w:szCs w:val="24"/>
              </w:rPr>
            </w:pPr>
          </w:p>
          <w:p w14:paraId="66DFAB05" w14:textId="77777777" w:rsidR="00BE5363" w:rsidRPr="005B364F" w:rsidRDefault="00BE5363" w:rsidP="00762333">
            <w:pPr>
              <w:jc w:val="both"/>
              <w:rPr>
                <w:rFonts w:ascii="Times New Roman" w:eastAsia="Calibri" w:hAnsi="Times New Roman" w:cs="Times New Roman"/>
                <w:sz w:val="24"/>
                <w:szCs w:val="24"/>
              </w:rPr>
            </w:pPr>
          </w:p>
          <w:p w14:paraId="2DB0BE20" w14:textId="77777777" w:rsidR="00BE5363" w:rsidRPr="005B364F" w:rsidRDefault="00BE5363" w:rsidP="00762333">
            <w:pPr>
              <w:jc w:val="both"/>
              <w:rPr>
                <w:rFonts w:ascii="Times New Roman" w:eastAsia="Calibri" w:hAnsi="Times New Roman" w:cs="Times New Roman"/>
                <w:sz w:val="24"/>
                <w:szCs w:val="24"/>
              </w:rPr>
            </w:pPr>
          </w:p>
          <w:p w14:paraId="707AAD42" w14:textId="77777777" w:rsidR="00BE5363" w:rsidRPr="005B364F" w:rsidRDefault="00BE5363" w:rsidP="00762333">
            <w:pPr>
              <w:jc w:val="both"/>
              <w:rPr>
                <w:rFonts w:ascii="Times New Roman" w:eastAsia="Calibri" w:hAnsi="Times New Roman" w:cs="Times New Roman"/>
                <w:sz w:val="24"/>
                <w:szCs w:val="24"/>
              </w:rPr>
            </w:pPr>
          </w:p>
          <w:p w14:paraId="2D55C2CD" w14:textId="77777777" w:rsidR="00BE5363" w:rsidRPr="005B364F" w:rsidRDefault="00BE5363" w:rsidP="00762333">
            <w:pPr>
              <w:jc w:val="both"/>
              <w:rPr>
                <w:rFonts w:ascii="Times New Roman" w:eastAsia="Calibri" w:hAnsi="Times New Roman" w:cs="Times New Roman"/>
                <w:sz w:val="24"/>
                <w:szCs w:val="24"/>
              </w:rPr>
            </w:pPr>
          </w:p>
          <w:p w14:paraId="4E1EF5D5" w14:textId="77777777" w:rsidR="00BE5363" w:rsidRPr="005B364F" w:rsidRDefault="00BE5363" w:rsidP="00762333">
            <w:pPr>
              <w:jc w:val="both"/>
              <w:rPr>
                <w:rFonts w:ascii="Times New Roman" w:eastAsia="Calibri" w:hAnsi="Times New Roman" w:cs="Times New Roman"/>
                <w:sz w:val="24"/>
                <w:szCs w:val="24"/>
              </w:rPr>
            </w:pPr>
          </w:p>
          <w:p w14:paraId="14C9D189" w14:textId="77777777" w:rsidR="00BE5363" w:rsidRPr="005B364F" w:rsidRDefault="00BE5363" w:rsidP="00762333">
            <w:pPr>
              <w:jc w:val="both"/>
              <w:rPr>
                <w:rFonts w:ascii="Times New Roman" w:eastAsia="Calibri" w:hAnsi="Times New Roman" w:cs="Times New Roman"/>
                <w:sz w:val="24"/>
                <w:szCs w:val="24"/>
              </w:rPr>
            </w:pPr>
          </w:p>
          <w:p w14:paraId="1D78307D" w14:textId="77777777" w:rsidR="00BE5363" w:rsidRPr="005B364F" w:rsidRDefault="00BE5363" w:rsidP="00762333">
            <w:pPr>
              <w:jc w:val="both"/>
              <w:rPr>
                <w:rFonts w:ascii="Times New Roman" w:eastAsia="Calibri" w:hAnsi="Times New Roman" w:cs="Times New Roman"/>
                <w:sz w:val="24"/>
                <w:szCs w:val="24"/>
              </w:rPr>
            </w:pPr>
          </w:p>
          <w:p w14:paraId="26E8FC56" w14:textId="77777777" w:rsidR="00BE5363" w:rsidRPr="005B364F" w:rsidRDefault="00BE5363" w:rsidP="00762333">
            <w:pPr>
              <w:jc w:val="both"/>
              <w:rPr>
                <w:rFonts w:ascii="Times New Roman" w:eastAsia="Calibri" w:hAnsi="Times New Roman" w:cs="Times New Roman"/>
                <w:sz w:val="24"/>
                <w:szCs w:val="24"/>
              </w:rPr>
            </w:pPr>
          </w:p>
          <w:p w14:paraId="53252950" w14:textId="77777777" w:rsidR="00BE5363" w:rsidRPr="005B364F" w:rsidRDefault="00BE5363" w:rsidP="00762333">
            <w:pPr>
              <w:jc w:val="both"/>
              <w:rPr>
                <w:rFonts w:ascii="Times New Roman" w:eastAsia="Calibri" w:hAnsi="Times New Roman" w:cs="Times New Roman"/>
                <w:sz w:val="24"/>
                <w:szCs w:val="24"/>
              </w:rPr>
            </w:pPr>
          </w:p>
          <w:p w14:paraId="53AEB322" w14:textId="77777777" w:rsidR="00BE5363" w:rsidRPr="005B364F" w:rsidRDefault="00BE5363" w:rsidP="00762333">
            <w:pPr>
              <w:jc w:val="both"/>
              <w:rPr>
                <w:rFonts w:ascii="Times New Roman" w:eastAsia="Calibri" w:hAnsi="Times New Roman" w:cs="Times New Roman"/>
                <w:sz w:val="24"/>
                <w:szCs w:val="24"/>
              </w:rPr>
            </w:pPr>
          </w:p>
          <w:p w14:paraId="701B0DB8" w14:textId="77777777" w:rsidR="00BE5363" w:rsidRPr="005B364F" w:rsidRDefault="00BE5363" w:rsidP="00762333">
            <w:pPr>
              <w:jc w:val="both"/>
              <w:rPr>
                <w:rFonts w:ascii="Times New Roman" w:eastAsia="Calibri" w:hAnsi="Times New Roman" w:cs="Times New Roman"/>
                <w:sz w:val="24"/>
                <w:szCs w:val="24"/>
              </w:rPr>
            </w:pPr>
          </w:p>
          <w:p w14:paraId="58EA3B09" w14:textId="77777777" w:rsidR="00BE5363" w:rsidRPr="005B364F" w:rsidRDefault="00BE5363" w:rsidP="00762333">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____________________________</w:t>
            </w:r>
          </w:p>
          <w:p w14:paraId="2CE7B764" w14:textId="77777777" w:rsidR="00BE5363" w:rsidRPr="005B364F" w:rsidRDefault="00BE5363" w:rsidP="00762333">
            <w:pPr>
              <w:jc w:val="both"/>
              <w:rPr>
                <w:rFonts w:ascii="Times New Roman" w:eastAsia="Calibri" w:hAnsi="Times New Roman" w:cs="Times New Roman"/>
                <w:sz w:val="24"/>
                <w:szCs w:val="24"/>
              </w:rPr>
            </w:pPr>
          </w:p>
          <w:p w14:paraId="5073391D" w14:textId="77777777" w:rsidR="00BE5363" w:rsidRPr="005B364F" w:rsidRDefault="00BE5363" w:rsidP="00762333">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_____________________ _________</w:t>
            </w:r>
          </w:p>
          <w:p w14:paraId="6F62F9CE" w14:textId="10202A8C" w:rsidR="00BE5363" w:rsidRPr="005B364F" w:rsidRDefault="00BE5363" w:rsidP="00762333">
            <w:pPr>
              <w:jc w:val="both"/>
              <w:rPr>
                <w:rFonts w:ascii="Times New Roman" w:eastAsia="Calibri" w:hAnsi="Times New Roman" w:cs="Times New Roman"/>
                <w:sz w:val="24"/>
                <w:szCs w:val="24"/>
              </w:rPr>
            </w:pPr>
          </w:p>
        </w:tc>
      </w:tr>
    </w:tbl>
    <w:p w14:paraId="4797D85A" w14:textId="77777777" w:rsidR="005B364F" w:rsidRPr="005B364F" w:rsidRDefault="005B364F" w:rsidP="005B364F">
      <w:pPr>
        <w:spacing w:after="0" w:line="240" w:lineRule="auto"/>
        <w:jc w:val="both"/>
        <w:rPr>
          <w:rFonts w:ascii="Times New Roman" w:eastAsia="Calibri" w:hAnsi="Times New Roman" w:cs="Times New Roman"/>
          <w:sz w:val="24"/>
          <w:szCs w:val="24"/>
        </w:rPr>
      </w:pPr>
    </w:p>
    <w:p w14:paraId="2753D25C" w14:textId="77777777" w:rsidR="005B364F" w:rsidRPr="005B364F" w:rsidRDefault="005B364F" w:rsidP="005B364F">
      <w:pPr>
        <w:spacing w:after="0" w:line="240" w:lineRule="auto"/>
        <w:jc w:val="both"/>
        <w:rPr>
          <w:rFonts w:ascii="Times New Roman" w:eastAsia="Calibri" w:hAnsi="Times New Roman" w:cs="Times New Roman"/>
          <w:sz w:val="24"/>
          <w:szCs w:val="24"/>
        </w:rPr>
      </w:pPr>
    </w:p>
    <w:p w14:paraId="55B9C8D8" w14:textId="3E73A983" w:rsidR="009242A1" w:rsidRDefault="009242A1">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63ACB39" w14:textId="77777777" w:rsidR="005B364F" w:rsidRPr="005B364F" w:rsidRDefault="005B364F" w:rsidP="005B364F">
      <w:pPr>
        <w:spacing w:after="0" w:line="240" w:lineRule="auto"/>
        <w:jc w:val="both"/>
        <w:rPr>
          <w:rFonts w:ascii="Times New Roman" w:eastAsia="Calibri" w:hAnsi="Times New Roman" w:cs="Times New Roman"/>
          <w:sz w:val="24"/>
          <w:szCs w:val="24"/>
        </w:rPr>
      </w:pPr>
    </w:p>
    <w:p w14:paraId="535AF3DD" w14:textId="77777777" w:rsidR="005B364F" w:rsidRPr="005B364F" w:rsidRDefault="005B364F" w:rsidP="005B364F">
      <w:pPr>
        <w:spacing w:after="0" w:line="240" w:lineRule="auto"/>
        <w:jc w:val="both"/>
        <w:rPr>
          <w:rFonts w:ascii="Times New Roman" w:eastAsia="Calibri" w:hAnsi="Times New Roman" w:cs="Times New Roman"/>
          <w:sz w:val="24"/>
          <w:szCs w:val="24"/>
        </w:rPr>
      </w:pPr>
    </w:p>
    <w:p w14:paraId="233F69F1" w14:textId="77777777" w:rsidR="000D2704" w:rsidRDefault="009242A1" w:rsidP="009242A1">
      <w:pPr>
        <w:spacing w:after="0" w:line="240" w:lineRule="auto"/>
        <w:jc w:val="right"/>
        <w:rPr>
          <w:rFonts w:ascii="Times New Roman" w:eastAsia="Calibri" w:hAnsi="Times New Roman" w:cs="Times New Roman"/>
          <w:sz w:val="24"/>
          <w:szCs w:val="24"/>
        </w:rPr>
      </w:pPr>
      <w:r w:rsidRPr="009242A1">
        <w:rPr>
          <w:rFonts w:ascii="Times New Roman" w:eastAsia="Calibri" w:hAnsi="Times New Roman" w:cs="Times New Roman"/>
          <w:sz w:val="24"/>
          <w:szCs w:val="24"/>
        </w:rPr>
        <w:t xml:space="preserve">Приложение № </w:t>
      </w:r>
      <w:r>
        <w:rPr>
          <w:rFonts w:ascii="Times New Roman" w:eastAsia="Calibri" w:hAnsi="Times New Roman" w:cs="Times New Roman"/>
          <w:sz w:val="24"/>
          <w:szCs w:val="24"/>
        </w:rPr>
        <w:t>4</w:t>
      </w:r>
    </w:p>
    <w:p w14:paraId="711DF680" w14:textId="1456E015" w:rsidR="009242A1" w:rsidRDefault="009242A1" w:rsidP="009242A1">
      <w:pPr>
        <w:spacing w:after="0" w:line="240" w:lineRule="auto"/>
        <w:jc w:val="right"/>
        <w:rPr>
          <w:rFonts w:ascii="Times New Roman" w:eastAsia="Calibri" w:hAnsi="Times New Roman" w:cs="Times New Roman"/>
          <w:sz w:val="24"/>
          <w:szCs w:val="24"/>
        </w:rPr>
      </w:pPr>
      <w:r w:rsidRPr="009242A1">
        <w:rPr>
          <w:rFonts w:ascii="Times New Roman" w:eastAsia="Calibri" w:hAnsi="Times New Roman" w:cs="Times New Roman"/>
          <w:sz w:val="24"/>
          <w:szCs w:val="24"/>
        </w:rPr>
        <w:t xml:space="preserve">к договору </w:t>
      </w:r>
      <w:r>
        <w:rPr>
          <w:rFonts w:ascii="Times New Roman" w:eastAsia="Calibri" w:hAnsi="Times New Roman" w:cs="Times New Roman"/>
          <w:sz w:val="24"/>
          <w:szCs w:val="24"/>
        </w:rPr>
        <w:t>строительного подряда</w:t>
      </w:r>
    </w:p>
    <w:p w14:paraId="4A21ECE5" w14:textId="25867DA5" w:rsidR="009242A1" w:rsidRPr="009242A1" w:rsidRDefault="009242A1" w:rsidP="009242A1">
      <w:pPr>
        <w:spacing w:after="0" w:line="240" w:lineRule="auto"/>
        <w:jc w:val="right"/>
        <w:rPr>
          <w:rFonts w:ascii="Times New Roman" w:eastAsia="Calibri" w:hAnsi="Times New Roman" w:cs="Times New Roman"/>
          <w:sz w:val="24"/>
          <w:szCs w:val="24"/>
        </w:rPr>
      </w:pPr>
      <w:r w:rsidRPr="009242A1">
        <w:rPr>
          <w:rFonts w:ascii="Times New Roman" w:eastAsia="Calibri" w:hAnsi="Times New Roman" w:cs="Times New Roman"/>
          <w:sz w:val="24"/>
          <w:szCs w:val="24"/>
        </w:rPr>
        <w:t>на выполнение текущего ремонта</w:t>
      </w:r>
    </w:p>
    <w:p w14:paraId="634A469D" w14:textId="1289EDDB" w:rsidR="005B364F" w:rsidRPr="005B364F" w:rsidRDefault="009242A1" w:rsidP="009242A1">
      <w:pPr>
        <w:spacing w:after="0" w:line="240" w:lineRule="auto"/>
        <w:jc w:val="right"/>
        <w:rPr>
          <w:rFonts w:ascii="Times New Roman" w:eastAsia="Calibri" w:hAnsi="Times New Roman" w:cs="Times New Roman"/>
          <w:sz w:val="24"/>
          <w:szCs w:val="24"/>
        </w:rPr>
      </w:pPr>
      <w:r w:rsidRPr="009242A1">
        <w:rPr>
          <w:rFonts w:ascii="Times New Roman" w:eastAsia="Calibri" w:hAnsi="Times New Roman" w:cs="Times New Roman"/>
          <w:sz w:val="24"/>
          <w:szCs w:val="24"/>
        </w:rPr>
        <w:t>№ ___ от «__» _______2026 г.</w:t>
      </w:r>
    </w:p>
    <w:p w14:paraId="3383F35E" w14:textId="77777777" w:rsidR="005B364F" w:rsidRPr="005B364F" w:rsidRDefault="005B364F" w:rsidP="005B364F">
      <w:pPr>
        <w:spacing w:after="0" w:line="240" w:lineRule="auto"/>
        <w:jc w:val="both"/>
        <w:rPr>
          <w:rFonts w:ascii="Times New Roman" w:eastAsia="Calibri" w:hAnsi="Times New Roman" w:cs="Times New Roman"/>
          <w:sz w:val="24"/>
          <w:szCs w:val="24"/>
        </w:rPr>
      </w:pPr>
    </w:p>
    <w:tbl>
      <w:tblPr>
        <w:tblpPr w:leftFromText="180" w:rightFromText="180" w:vertAnchor="text" w:horzAnchor="margin" w:tblpY="1146"/>
        <w:tblW w:w="9698" w:type="dxa"/>
        <w:tblCellMar>
          <w:top w:w="15" w:type="dxa"/>
          <w:left w:w="15" w:type="dxa"/>
          <w:bottom w:w="15" w:type="dxa"/>
          <w:right w:w="15" w:type="dxa"/>
        </w:tblCellMar>
        <w:tblLook w:val="04A0" w:firstRow="1" w:lastRow="0" w:firstColumn="1" w:lastColumn="0" w:noHBand="0" w:noVBand="1"/>
      </w:tblPr>
      <w:tblGrid>
        <w:gridCol w:w="1361"/>
        <w:gridCol w:w="1331"/>
        <w:gridCol w:w="1166"/>
        <w:gridCol w:w="1059"/>
        <w:gridCol w:w="1456"/>
        <w:gridCol w:w="1841"/>
        <w:gridCol w:w="1484"/>
      </w:tblGrid>
      <w:tr w:rsidR="000D2704" w:rsidRPr="00C05DFF" w14:paraId="689563FD" w14:textId="77777777" w:rsidTr="000D2704">
        <w:tc>
          <w:tcPr>
            <w:tcW w:w="1361" w:type="dxa"/>
            <w:vMerge w:val="restart"/>
            <w:tcBorders>
              <w:top w:val="single" w:sz="6" w:space="0" w:color="auto"/>
              <w:left w:val="single" w:sz="6" w:space="0" w:color="auto"/>
              <w:bottom w:val="single" w:sz="6" w:space="0" w:color="auto"/>
              <w:right w:val="single" w:sz="6" w:space="0" w:color="auto"/>
            </w:tcBorders>
            <w:hideMark/>
          </w:tcPr>
          <w:p w14:paraId="42BFA867" w14:textId="77777777" w:rsidR="000D2704" w:rsidRPr="00C05DFF" w:rsidRDefault="000D2704" w:rsidP="000D2704">
            <w:pPr>
              <w:spacing w:after="0" w:line="240" w:lineRule="auto"/>
              <w:jc w:val="center"/>
              <w:rPr>
                <w:rFonts w:ascii="Times New Roman" w:eastAsia="Times New Roman" w:hAnsi="Times New Roman" w:cs="Times New Roman"/>
                <w:lang w:eastAsia="ru-RU"/>
              </w:rPr>
            </w:pPr>
            <w:r w:rsidRPr="00C05DFF">
              <w:rPr>
                <w:rFonts w:ascii="Times New Roman" w:eastAsia="Times New Roman" w:hAnsi="Times New Roman" w:cs="Times New Roman"/>
                <w:lang w:eastAsia="ru-RU"/>
              </w:rPr>
              <w:t>Месяцы строительства</w:t>
            </w:r>
          </w:p>
        </w:tc>
        <w:tc>
          <w:tcPr>
            <w:tcW w:w="1331" w:type="dxa"/>
            <w:vMerge w:val="restart"/>
            <w:tcBorders>
              <w:top w:val="single" w:sz="6" w:space="0" w:color="auto"/>
              <w:left w:val="single" w:sz="6" w:space="0" w:color="auto"/>
              <w:bottom w:val="single" w:sz="6" w:space="0" w:color="auto"/>
              <w:right w:val="single" w:sz="6" w:space="0" w:color="auto"/>
            </w:tcBorders>
            <w:hideMark/>
          </w:tcPr>
          <w:p w14:paraId="4DAC4FAF" w14:textId="77777777" w:rsidR="000D2704" w:rsidRPr="00C05DFF" w:rsidRDefault="000D2704" w:rsidP="000D2704">
            <w:pPr>
              <w:spacing w:after="0" w:line="240" w:lineRule="auto"/>
              <w:jc w:val="center"/>
              <w:rPr>
                <w:rFonts w:ascii="Times New Roman" w:eastAsia="Times New Roman" w:hAnsi="Times New Roman" w:cs="Times New Roman"/>
                <w:lang w:eastAsia="ru-RU"/>
              </w:rPr>
            </w:pPr>
            <w:r w:rsidRPr="00C05DFF">
              <w:rPr>
                <w:rFonts w:ascii="Times New Roman" w:eastAsia="Times New Roman" w:hAnsi="Times New Roman" w:cs="Times New Roman"/>
                <w:lang w:eastAsia="ru-RU"/>
              </w:rPr>
              <w:t>Стоимость работ, рублей</w:t>
            </w:r>
          </w:p>
        </w:tc>
        <w:tc>
          <w:tcPr>
            <w:tcW w:w="7006" w:type="dxa"/>
            <w:gridSpan w:val="5"/>
            <w:tcBorders>
              <w:top w:val="single" w:sz="6" w:space="0" w:color="auto"/>
              <w:left w:val="single" w:sz="6" w:space="0" w:color="auto"/>
              <w:bottom w:val="single" w:sz="6" w:space="0" w:color="auto"/>
              <w:right w:val="single" w:sz="6" w:space="0" w:color="auto"/>
            </w:tcBorders>
            <w:hideMark/>
          </w:tcPr>
          <w:p w14:paraId="6679C55D" w14:textId="77777777" w:rsidR="000D2704" w:rsidRPr="00C05DFF" w:rsidRDefault="000D2704" w:rsidP="000D2704">
            <w:pPr>
              <w:spacing w:after="0" w:line="240" w:lineRule="auto"/>
              <w:jc w:val="center"/>
              <w:rPr>
                <w:rFonts w:ascii="Times New Roman" w:eastAsia="Times New Roman" w:hAnsi="Times New Roman" w:cs="Times New Roman"/>
                <w:lang w:eastAsia="ru-RU"/>
              </w:rPr>
            </w:pPr>
            <w:r w:rsidRPr="00C05DFF">
              <w:rPr>
                <w:rFonts w:ascii="Times New Roman" w:eastAsia="Times New Roman" w:hAnsi="Times New Roman" w:cs="Times New Roman"/>
                <w:lang w:eastAsia="ru-RU"/>
              </w:rPr>
              <w:t>Сумма платежей, рублей</w:t>
            </w:r>
          </w:p>
        </w:tc>
      </w:tr>
      <w:tr w:rsidR="000D2704" w:rsidRPr="00C05DFF" w14:paraId="7A42D472" w14:textId="77777777" w:rsidTr="000D2704">
        <w:tc>
          <w:tcPr>
            <w:tcW w:w="1361" w:type="dxa"/>
            <w:vMerge/>
            <w:tcBorders>
              <w:top w:val="single" w:sz="6" w:space="0" w:color="auto"/>
              <w:left w:val="single" w:sz="6" w:space="0" w:color="auto"/>
              <w:bottom w:val="single" w:sz="6" w:space="0" w:color="auto"/>
              <w:right w:val="single" w:sz="6" w:space="0" w:color="auto"/>
            </w:tcBorders>
            <w:vAlign w:val="center"/>
            <w:hideMark/>
          </w:tcPr>
          <w:p w14:paraId="4629CDA2" w14:textId="77777777" w:rsidR="000D2704" w:rsidRPr="00C05DFF" w:rsidRDefault="000D2704" w:rsidP="000D2704">
            <w:pPr>
              <w:spacing w:after="0" w:line="240" w:lineRule="auto"/>
              <w:rPr>
                <w:rFonts w:ascii="Times New Roman" w:eastAsia="Times New Roman" w:hAnsi="Times New Roman" w:cs="Times New Roman"/>
                <w:lang w:eastAsia="ru-RU"/>
              </w:rPr>
            </w:pPr>
          </w:p>
        </w:tc>
        <w:tc>
          <w:tcPr>
            <w:tcW w:w="1331" w:type="dxa"/>
            <w:vMerge/>
            <w:tcBorders>
              <w:top w:val="single" w:sz="6" w:space="0" w:color="auto"/>
              <w:left w:val="single" w:sz="6" w:space="0" w:color="auto"/>
              <w:bottom w:val="single" w:sz="6" w:space="0" w:color="auto"/>
              <w:right w:val="single" w:sz="6" w:space="0" w:color="auto"/>
            </w:tcBorders>
            <w:vAlign w:val="center"/>
            <w:hideMark/>
          </w:tcPr>
          <w:p w14:paraId="4CC288D5" w14:textId="77777777" w:rsidR="000D2704" w:rsidRPr="00C05DFF" w:rsidRDefault="000D2704" w:rsidP="000D2704">
            <w:pPr>
              <w:spacing w:after="0" w:line="240" w:lineRule="auto"/>
              <w:rPr>
                <w:rFonts w:ascii="Times New Roman" w:eastAsia="Times New Roman" w:hAnsi="Times New Roman" w:cs="Times New Roman"/>
                <w:lang w:eastAsia="ru-RU"/>
              </w:rPr>
            </w:pPr>
          </w:p>
        </w:tc>
        <w:tc>
          <w:tcPr>
            <w:tcW w:w="7006" w:type="dxa"/>
            <w:gridSpan w:val="5"/>
            <w:tcBorders>
              <w:top w:val="single" w:sz="6" w:space="0" w:color="auto"/>
              <w:left w:val="single" w:sz="6" w:space="0" w:color="auto"/>
              <w:bottom w:val="single" w:sz="6" w:space="0" w:color="auto"/>
              <w:right w:val="single" w:sz="6" w:space="0" w:color="auto"/>
            </w:tcBorders>
            <w:hideMark/>
          </w:tcPr>
          <w:p w14:paraId="5E082A12" w14:textId="77777777" w:rsidR="000D2704" w:rsidRPr="00C05DFF" w:rsidRDefault="000D2704" w:rsidP="000D2704">
            <w:pPr>
              <w:spacing w:after="0" w:line="240" w:lineRule="auto"/>
              <w:jc w:val="center"/>
              <w:rPr>
                <w:rFonts w:ascii="Times New Roman" w:eastAsia="Times New Roman" w:hAnsi="Times New Roman" w:cs="Times New Roman"/>
                <w:lang w:eastAsia="ru-RU"/>
              </w:rPr>
            </w:pPr>
            <w:r w:rsidRPr="00C05DFF">
              <w:rPr>
                <w:rFonts w:ascii="Times New Roman" w:eastAsia="Times New Roman" w:hAnsi="Times New Roman" w:cs="Times New Roman"/>
                <w:lang w:eastAsia="ru-RU"/>
              </w:rPr>
              <w:t>в том числе</w:t>
            </w:r>
          </w:p>
        </w:tc>
      </w:tr>
      <w:tr w:rsidR="000D2704" w:rsidRPr="00C05DFF" w14:paraId="479ABB48" w14:textId="77777777" w:rsidTr="000D2704">
        <w:tc>
          <w:tcPr>
            <w:tcW w:w="1361" w:type="dxa"/>
            <w:vMerge/>
            <w:tcBorders>
              <w:top w:val="single" w:sz="6" w:space="0" w:color="auto"/>
              <w:left w:val="single" w:sz="6" w:space="0" w:color="auto"/>
              <w:bottom w:val="single" w:sz="6" w:space="0" w:color="auto"/>
              <w:right w:val="single" w:sz="6" w:space="0" w:color="auto"/>
            </w:tcBorders>
            <w:vAlign w:val="center"/>
            <w:hideMark/>
          </w:tcPr>
          <w:p w14:paraId="70DD066F" w14:textId="77777777" w:rsidR="000D2704" w:rsidRPr="00C05DFF" w:rsidRDefault="000D2704" w:rsidP="000D2704">
            <w:pPr>
              <w:spacing w:after="0" w:line="240" w:lineRule="auto"/>
              <w:rPr>
                <w:rFonts w:ascii="Times New Roman" w:eastAsia="Times New Roman" w:hAnsi="Times New Roman" w:cs="Times New Roman"/>
                <w:lang w:eastAsia="ru-RU"/>
              </w:rPr>
            </w:pPr>
          </w:p>
        </w:tc>
        <w:tc>
          <w:tcPr>
            <w:tcW w:w="1331" w:type="dxa"/>
            <w:vMerge/>
            <w:tcBorders>
              <w:top w:val="single" w:sz="6" w:space="0" w:color="auto"/>
              <w:left w:val="single" w:sz="6" w:space="0" w:color="auto"/>
              <w:bottom w:val="single" w:sz="6" w:space="0" w:color="auto"/>
              <w:right w:val="single" w:sz="6" w:space="0" w:color="auto"/>
            </w:tcBorders>
            <w:vAlign w:val="center"/>
            <w:hideMark/>
          </w:tcPr>
          <w:p w14:paraId="6A4CB540" w14:textId="77777777" w:rsidR="000D2704" w:rsidRPr="00C05DFF" w:rsidRDefault="000D2704" w:rsidP="000D2704">
            <w:pPr>
              <w:spacing w:after="0" w:line="240" w:lineRule="auto"/>
              <w:rPr>
                <w:rFonts w:ascii="Times New Roman" w:eastAsia="Times New Roman" w:hAnsi="Times New Roman" w:cs="Times New Roman"/>
                <w:lang w:eastAsia="ru-RU"/>
              </w:rPr>
            </w:pPr>
          </w:p>
        </w:tc>
        <w:tc>
          <w:tcPr>
            <w:tcW w:w="2225" w:type="dxa"/>
            <w:gridSpan w:val="2"/>
            <w:tcBorders>
              <w:top w:val="single" w:sz="6" w:space="0" w:color="auto"/>
              <w:left w:val="single" w:sz="6" w:space="0" w:color="auto"/>
              <w:bottom w:val="single" w:sz="6" w:space="0" w:color="auto"/>
              <w:right w:val="single" w:sz="6" w:space="0" w:color="auto"/>
            </w:tcBorders>
            <w:hideMark/>
          </w:tcPr>
          <w:p w14:paraId="1BD24BDE" w14:textId="77777777" w:rsidR="000D2704" w:rsidRPr="00C05DFF" w:rsidRDefault="000D2704" w:rsidP="000D2704">
            <w:pPr>
              <w:spacing w:after="0" w:line="240" w:lineRule="auto"/>
              <w:jc w:val="center"/>
              <w:rPr>
                <w:rFonts w:ascii="Times New Roman" w:eastAsia="Times New Roman" w:hAnsi="Times New Roman" w:cs="Times New Roman"/>
                <w:lang w:eastAsia="ru-RU"/>
              </w:rPr>
            </w:pPr>
            <w:r w:rsidRPr="00C05DFF">
              <w:rPr>
                <w:rFonts w:ascii="Times New Roman" w:eastAsia="Times New Roman" w:hAnsi="Times New Roman" w:cs="Times New Roman"/>
                <w:lang w:eastAsia="ru-RU"/>
              </w:rPr>
              <w:t>аванс</w:t>
            </w:r>
          </w:p>
        </w:tc>
        <w:tc>
          <w:tcPr>
            <w:tcW w:w="1456" w:type="dxa"/>
            <w:tcBorders>
              <w:top w:val="single" w:sz="6" w:space="0" w:color="auto"/>
              <w:left w:val="single" w:sz="6" w:space="0" w:color="auto"/>
              <w:bottom w:val="single" w:sz="6" w:space="0" w:color="auto"/>
              <w:right w:val="single" w:sz="6" w:space="0" w:color="auto"/>
            </w:tcBorders>
            <w:hideMark/>
          </w:tcPr>
          <w:p w14:paraId="6DB54189" w14:textId="77777777" w:rsidR="000D2704" w:rsidRPr="00C05DFF" w:rsidRDefault="000D2704" w:rsidP="000D2704">
            <w:pPr>
              <w:spacing w:after="0" w:line="240" w:lineRule="auto"/>
              <w:jc w:val="center"/>
              <w:rPr>
                <w:rFonts w:ascii="Times New Roman" w:eastAsia="Times New Roman" w:hAnsi="Times New Roman" w:cs="Times New Roman"/>
                <w:lang w:eastAsia="ru-RU"/>
              </w:rPr>
            </w:pPr>
            <w:r w:rsidRPr="00C05DFF">
              <w:rPr>
                <w:rFonts w:ascii="Times New Roman" w:eastAsia="Times New Roman" w:hAnsi="Times New Roman" w:cs="Times New Roman"/>
                <w:lang w:eastAsia="ru-RU"/>
              </w:rPr>
              <w:t>отработка аванса</w:t>
            </w:r>
          </w:p>
        </w:tc>
        <w:tc>
          <w:tcPr>
            <w:tcW w:w="1841" w:type="dxa"/>
            <w:vMerge w:val="restart"/>
            <w:tcBorders>
              <w:top w:val="single" w:sz="6" w:space="0" w:color="auto"/>
              <w:left w:val="single" w:sz="6" w:space="0" w:color="auto"/>
              <w:bottom w:val="single" w:sz="6" w:space="0" w:color="auto"/>
              <w:right w:val="single" w:sz="6" w:space="0" w:color="auto"/>
            </w:tcBorders>
            <w:hideMark/>
          </w:tcPr>
          <w:p w14:paraId="5DA02652" w14:textId="77777777" w:rsidR="000D2704" w:rsidRPr="00C05DFF" w:rsidRDefault="000D2704" w:rsidP="000D2704">
            <w:pPr>
              <w:spacing w:after="0" w:line="240" w:lineRule="auto"/>
              <w:jc w:val="center"/>
              <w:rPr>
                <w:rFonts w:ascii="Times New Roman" w:eastAsia="Times New Roman" w:hAnsi="Times New Roman" w:cs="Times New Roman"/>
                <w:lang w:eastAsia="ru-RU"/>
              </w:rPr>
            </w:pPr>
            <w:r w:rsidRPr="00C05DFF">
              <w:rPr>
                <w:rFonts w:ascii="Times New Roman" w:eastAsia="Times New Roman" w:hAnsi="Times New Roman" w:cs="Times New Roman"/>
                <w:lang w:eastAsia="ru-RU"/>
              </w:rPr>
              <w:t>плата за выполненные работы</w:t>
            </w:r>
          </w:p>
        </w:tc>
        <w:tc>
          <w:tcPr>
            <w:tcW w:w="1484" w:type="dxa"/>
            <w:vMerge w:val="restart"/>
            <w:tcBorders>
              <w:top w:val="single" w:sz="6" w:space="0" w:color="auto"/>
              <w:left w:val="single" w:sz="6" w:space="0" w:color="auto"/>
              <w:bottom w:val="single" w:sz="6" w:space="0" w:color="auto"/>
              <w:right w:val="single" w:sz="6" w:space="0" w:color="auto"/>
            </w:tcBorders>
            <w:hideMark/>
          </w:tcPr>
          <w:p w14:paraId="63EAF3E0" w14:textId="77777777" w:rsidR="000D2704" w:rsidRPr="00C05DFF" w:rsidRDefault="000D2704" w:rsidP="000D2704">
            <w:pPr>
              <w:spacing w:after="0" w:line="240" w:lineRule="auto"/>
              <w:jc w:val="center"/>
              <w:rPr>
                <w:rFonts w:ascii="Times New Roman" w:eastAsia="Times New Roman" w:hAnsi="Times New Roman" w:cs="Times New Roman"/>
                <w:lang w:eastAsia="ru-RU"/>
              </w:rPr>
            </w:pPr>
            <w:r w:rsidRPr="00C05DFF">
              <w:rPr>
                <w:rFonts w:ascii="Times New Roman" w:eastAsia="Times New Roman" w:hAnsi="Times New Roman" w:cs="Times New Roman"/>
                <w:lang w:eastAsia="ru-RU"/>
              </w:rPr>
              <w:t>общая сумма денежных средств</w:t>
            </w:r>
          </w:p>
        </w:tc>
      </w:tr>
      <w:tr w:rsidR="000D2704" w:rsidRPr="00C05DFF" w14:paraId="255BB5EC" w14:textId="77777777" w:rsidTr="000D2704">
        <w:tc>
          <w:tcPr>
            <w:tcW w:w="1361" w:type="dxa"/>
            <w:vMerge/>
            <w:tcBorders>
              <w:top w:val="single" w:sz="6" w:space="0" w:color="auto"/>
              <w:left w:val="single" w:sz="6" w:space="0" w:color="auto"/>
              <w:bottom w:val="single" w:sz="6" w:space="0" w:color="auto"/>
              <w:right w:val="single" w:sz="6" w:space="0" w:color="auto"/>
            </w:tcBorders>
            <w:vAlign w:val="center"/>
            <w:hideMark/>
          </w:tcPr>
          <w:p w14:paraId="160F8A02" w14:textId="77777777" w:rsidR="000D2704" w:rsidRPr="00C05DFF" w:rsidRDefault="000D2704" w:rsidP="000D2704">
            <w:pPr>
              <w:spacing w:after="0" w:line="240" w:lineRule="auto"/>
              <w:rPr>
                <w:rFonts w:ascii="Times New Roman" w:eastAsia="Times New Roman" w:hAnsi="Times New Roman" w:cs="Times New Roman"/>
                <w:lang w:eastAsia="ru-RU"/>
              </w:rPr>
            </w:pPr>
          </w:p>
        </w:tc>
        <w:tc>
          <w:tcPr>
            <w:tcW w:w="1331" w:type="dxa"/>
            <w:vMerge/>
            <w:tcBorders>
              <w:top w:val="single" w:sz="6" w:space="0" w:color="auto"/>
              <w:left w:val="single" w:sz="6" w:space="0" w:color="auto"/>
              <w:bottom w:val="single" w:sz="6" w:space="0" w:color="auto"/>
              <w:right w:val="single" w:sz="6" w:space="0" w:color="auto"/>
            </w:tcBorders>
            <w:vAlign w:val="center"/>
            <w:hideMark/>
          </w:tcPr>
          <w:p w14:paraId="6D2E21D3" w14:textId="77777777" w:rsidR="000D2704" w:rsidRPr="00C05DFF" w:rsidRDefault="000D2704" w:rsidP="000D2704">
            <w:pPr>
              <w:spacing w:after="0" w:line="240" w:lineRule="auto"/>
              <w:rPr>
                <w:rFonts w:ascii="Times New Roman" w:eastAsia="Times New Roman" w:hAnsi="Times New Roman" w:cs="Times New Roman"/>
                <w:lang w:eastAsia="ru-RU"/>
              </w:rPr>
            </w:pPr>
          </w:p>
        </w:tc>
        <w:tc>
          <w:tcPr>
            <w:tcW w:w="1166" w:type="dxa"/>
            <w:tcBorders>
              <w:top w:val="single" w:sz="6" w:space="0" w:color="auto"/>
              <w:left w:val="single" w:sz="6" w:space="0" w:color="auto"/>
              <w:bottom w:val="single" w:sz="6" w:space="0" w:color="auto"/>
              <w:right w:val="single" w:sz="6" w:space="0" w:color="auto"/>
            </w:tcBorders>
            <w:hideMark/>
          </w:tcPr>
          <w:p w14:paraId="1DD49736" w14:textId="77777777" w:rsidR="000D2704" w:rsidRPr="00C05DFF" w:rsidRDefault="000D2704" w:rsidP="000D2704">
            <w:pPr>
              <w:spacing w:after="0" w:line="240" w:lineRule="auto"/>
              <w:jc w:val="center"/>
              <w:rPr>
                <w:rFonts w:ascii="Times New Roman" w:eastAsia="Times New Roman" w:hAnsi="Times New Roman" w:cs="Times New Roman"/>
                <w:lang w:eastAsia="ru-RU"/>
              </w:rPr>
            </w:pPr>
            <w:r w:rsidRPr="00C05DFF">
              <w:rPr>
                <w:rFonts w:ascii="Times New Roman" w:eastAsia="Times New Roman" w:hAnsi="Times New Roman" w:cs="Times New Roman"/>
                <w:lang w:eastAsia="ru-RU"/>
              </w:rPr>
              <w:t>текущий</w:t>
            </w:r>
          </w:p>
        </w:tc>
        <w:tc>
          <w:tcPr>
            <w:tcW w:w="1059" w:type="dxa"/>
            <w:tcBorders>
              <w:top w:val="single" w:sz="6" w:space="0" w:color="auto"/>
              <w:left w:val="single" w:sz="6" w:space="0" w:color="auto"/>
              <w:bottom w:val="single" w:sz="6" w:space="0" w:color="auto"/>
              <w:right w:val="single" w:sz="6" w:space="0" w:color="auto"/>
            </w:tcBorders>
            <w:hideMark/>
          </w:tcPr>
          <w:p w14:paraId="7FB9BA52" w14:textId="77777777" w:rsidR="000D2704" w:rsidRPr="00C05DFF" w:rsidRDefault="000D2704" w:rsidP="000D2704">
            <w:pPr>
              <w:spacing w:after="0" w:line="240" w:lineRule="auto"/>
              <w:jc w:val="center"/>
              <w:rPr>
                <w:rFonts w:ascii="Times New Roman" w:eastAsia="Times New Roman" w:hAnsi="Times New Roman" w:cs="Times New Roman"/>
                <w:lang w:eastAsia="ru-RU"/>
              </w:rPr>
            </w:pPr>
            <w:r w:rsidRPr="00C05DFF">
              <w:rPr>
                <w:rFonts w:ascii="Times New Roman" w:eastAsia="Times New Roman" w:hAnsi="Times New Roman" w:cs="Times New Roman"/>
                <w:lang w:eastAsia="ru-RU"/>
              </w:rPr>
              <w:t>целевой</w:t>
            </w:r>
          </w:p>
        </w:tc>
        <w:tc>
          <w:tcPr>
            <w:tcW w:w="1456" w:type="dxa"/>
            <w:tcBorders>
              <w:top w:val="single" w:sz="6" w:space="0" w:color="auto"/>
              <w:left w:val="single" w:sz="6" w:space="0" w:color="auto"/>
              <w:bottom w:val="single" w:sz="6" w:space="0" w:color="auto"/>
              <w:right w:val="single" w:sz="6" w:space="0" w:color="auto"/>
            </w:tcBorders>
            <w:hideMark/>
          </w:tcPr>
          <w:p w14:paraId="132DD57A" w14:textId="77777777" w:rsidR="000D2704" w:rsidRPr="00C05DFF" w:rsidRDefault="000D2704" w:rsidP="000D2704">
            <w:pPr>
              <w:spacing w:after="0" w:line="240" w:lineRule="auto"/>
              <w:jc w:val="center"/>
              <w:rPr>
                <w:rFonts w:ascii="Times New Roman" w:eastAsia="Times New Roman" w:hAnsi="Times New Roman" w:cs="Times New Roman"/>
                <w:lang w:eastAsia="ru-RU"/>
              </w:rPr>
            </w:pPr>
            <w:r w:rsidRPr="00C05DFF">
              <w:rPr>
                <w:rFonts w:ascii="Times New Roman" w:eastAsia="Times New Roman" w:hAnsi="Times New Roman" w:cs="Times New Roman"/>
                <w:lang w:eastAsia="ru-RU"/>
              </w:rPr>
              <w:t>целевой</w:t>
            </w:r>
          </w:p>
        </w:tc>
        <w:tc>
          <w:tcPr>
            <w:tcW w:w="1841" w:type="dxa"/>
            <w:vMerge/>
            <w:tcBorders>
              <w:top w:val="single" w:sz="6" w:space="0" w:color="auto"/>
              <w:left w:val="single" w:sz="6" w:space="0" w:color="auto"/>
              <w:bottom w:val="single" w:sz="6" w:space="0" w:color="auto"/>
              <w:right w:val="single" w:sz="6" w:space="0" w:color="auto"/>
            </w:tcBorders>
            <w:vAlign w:val="center"/>
            <w:hideMark/>
          </w:tcPr>
          <w:p w14:paraId="60635C32" w14:textId="77777777" w:rsidR="000D2704" w:rsidRPr="00C05DFF" w:rsidRDefault="000D2704" w:rsidP="000D2704">
            <w:pPr>
              <w:spacing w:after="0" w:line="240" w:lineRule="auto"/>
              <w:rPr>
                <w:rFonts w:ascii="Times New Roman" w:eastAsia="Times New Roman" w:hAnsi="Times New Roman" w:cs="Times New Roman"/>
                <w:lang w:eastAsia="ru-RU"/>
              </w:rPr>
            </w:pPr>
          </w:p>
        </w:tc>
        <w:tc>
          <w:tcPr>
            <w:tcW w:w="1484" w:type="dxa"/>
            <w:vMerge/>
            <w:tcBorders>
              <w:top w:val="single" w:sz="6" w:space="0" w:color="auto"/>
              <w:left w:val="single" w:sz="6" w:space="0" w:color="auto"/>
              <w:bottom w:val="single" w:sz="6" w:space="0" w:color="auto"/>
              <w:right w:val="single" w:sz="6" w:space="0" w:color="auto"/>
            </w:tcBorders>
            <w:vAlign w:val="center"/>
            <w:hideMark/>
          </w:tcPr>
          <w:p w14:paraId="5ED4D0D0" w14:textId="77777777" w:rsidR="000D2704" w:rsidRPr="00C05DFF" w:rsidRDefault="000D2704" w:rsidP="000D2704">
            <w:pPr>
              <w:spacing w:after="0" w:line="240" w:lineRule="auto"/>
              <w:rPr>
                <w:rFonts w:ascii="Times New Roman" w:eastAsia="Times New Roman" w:hAnsi="Times New Roman" w:cs="Times New Roman"/>
                <w:lang w:eastAsia="ru-RU"/>
              </w:rPr>
            </w:pPr>
          </w:p>
        </w:tc>
      </w:tr>
      <w:tr w:rsidR="000D2704" w:rsidRPr="00C05DFF" w14:paraId="69FF3675" w14:textId="77777777" w:rsidTr="000D2704">
        <w:tc>
          <w:tcPr>
            <w:tcW w:w="1361" w:type="dxa"/>
            <w:tcBorders>
              <w:top w:val="single" w:sz="6" w:space="0" w:color="auto"/>
              <w:left w:val="single" w:sz="6" w:space="0" w:color="auto"/>
              <w:bottom w:val="single" w:sz="6" w:space="0" w:color="auto"/>
              <w:right w:val="single" w:sz="6" w:space="0" w:color="auto"/>
            </w:tcBorders>
            <w:hideMark/>
          </w:tcPr>
          <w:p w14:paraId="4A5EE9F6" w14:textId="77777777" w:rsidR="000D2704" w:rsidRPr="00C05DFF" w:rsidRDefault="000D2704" w:rsidP="000D2704">
            <w:pPr>
              <w:spacing w:after="0" w:line="240" w:lineRule="auto"/>
              <w:jc w:val="center"/>
              <w:rPr>
                <w:rFonts w:ascii="Times New Roman" w:eastAsia="Times New Roman" w:hAnsi="Times New Roman" w:cs="Times New Roman"/>
                <w:lang w:eastAsia="ru-RU"/>
              </w:rPr>
            </w:pPr>
            <w:r w:rsidRPr="00C05DFF">
              <w:rPr>
                <w:rFonts w:ascii="Times New Roman" w:eastAsia="Times New Roman" w:hAnsi="Times New Roman" w:cs="Times New Roman"/>
                <w:lang w:eastAsia="ru-RU"/>
              </w:rPr>
              <w:t>1</w:t>
            </w:r>
          </w:p>
        </w:tc>
        <w:tc>
          <w:tcPr>
            <w:tcW w:w="1331" w:type="dxa"/>
            <w:tcBorders>
              <w:top w:val="single" w:sz="6" w:space="0" w:color="auto"/>
              <w:left w:val="single" w:sz="6" w:space="0" w:color="auto"/>
              <w:bottom w:val="single" w:sz="6" w:space="0" w:color="auto"/>
              <w:right w:val="single" w:sz="6" w:space="0" w:color="auto"/>
            </w:tcBorders>
            <w:hideMark/>
          </w:tcPr>
          <w:p w14:paraId="36426A4B" w14:textId="77777777" w:rsidR="000D2704" w:rsidRPr="00C05DFF" w:rsidRDefault="000D2704" w:rsidP="000D2704">
            <w:pPr>
              <w:spacing w:after="0" w:line="240" w:lineRule="auto"/>
              <w:jc w:val="center"/>
              <w:rPr>
                <w:rFonts w:ascii="Times New Roman" w:eastAsia="Times New Roman" w:hAnsi="Times New Roman" w:cs="Times New Roman"/>
                <w:lang w:eastAsia="ru-RU"/>
              </w:rPr>
            </w:pPr>
            <w:r w:rsidRPr="00C05DFF">
              <w:rPr>
                <w:rFonts w:ascii="Times New Roman" w:eastAsia="Times New Roman" w:hAnsi="Times New Roman" w:cs="Times New Roman"/>
                <w:lang w:eastAsia="ru-RU"/>
              </w:rPr>
              <w:t>2</w:t>
            </w:r>
          </w:p>
        </w:tc>
        <w:tc>
          <w:tcPr>
            <w:tcW w:w="1166" w:type="dxa"/>
            <w:tcBorders>
              <w:top w:val="single" w:sz="6" w:space="0" w:color="auto"/>
              <w:left w:val="single" w:sz="6" w:space="0" w:color="auto"/>
              <w:bottom w:val="single" w:sz="6" w:space="0" w:color="auto"/>
              <w:right w:val="single" w:sz="6" w:space="0" w:color="auto"/>
            </w:tcBorders>
            <w:hideMark/>
          </w:tcPr>
          <w:p w14:paraId="2CF4969D" w14:textId="77777777" w:rsidR="000D2704" w:rsidRPr="00C05DFF" w:rsidRDefault="000D2704" w:rsidP="000D2704">
            <w:pPr>
              <w:spacing w:after="0" w:line="240" w:lineRule="auto"/>
              <w:jc w:val="center"/>
              <w:rPr>
                <w:rFonts w:ascii="Times New Roman" w:eastAsia="Times New Roman" w:hAnsi="Times New Roman" w:cs="Times New Roman"/>
                <w:lang w:eastAsia="ru-RU"/>
              </w:rPr>
            </w:pPr>
            <w:r w:rsidRPr="00C05DFF">
              <w:rPr>
                <w:rFonts w:ascii="Times New Roman" w:eastAsia="Times New Roman" w:hAnsi="Times New Roman" w:cs="Times New Roman"/>
                <w:lang w:eastAsia="ru-RU"/>
              </w:rPr>
              <w:t>3</w:t>
            </w:r>
          </w:p>
        </w:tc>
        <w:tc>
          <w:tcPr>
            <w:tcW w:w="1059" w:type="dxa"/>
            <w:tcBorders>
              <w:top w:val="single" w:sz="6" w:space="0" w:color="auto"/>
              <w:left w:val="single" w:sz="6" w:space="0" w:color="auto"/>
              <w:bottom w:val="single" w:sz="6" w:space="0" w:color="auto"/>
              <w:right w:val="single" w:sz="6" w:space="0" w:color="auto"/>
            </w:tcBorders>
            <w:hideMark/>
          </w:tcPr>
          <w:p w14:paraId="3E42D6EF" w14:textId="77777777" w:rsidR="000D2704" w:rsidRPr="00C05DFF" w:rsidRDefault="000D2704" w:rsidP="000D2704">
            <w:pPr>
              <w:spacing w:after="0" w:line="240" w:lineRule="auto"/>
              <w:jc w:val="center"/>
              <w:rPr>
                <w:rFonts w:ascii="Times New Roman" w:eastAsia="Times New Roman" w:hAnsi="Times New Roman" w:cs="Times New Roman"/>
                <w:lang w:eastAsia="ru-RU"/>
              </w:rPr>
            </w:pPr>
            <w:r w:rsidRPr="00C05DFF">
              <w:rPr>
                <w:rFonts w:ascii="Times New Roman" w:eastAsia="Times New Roman" w:hAnsi="Times New Roman" w:cs="Times New Roman"/>
                <w:lang w:eastAsia="ru-RU"/>
              </w:rPr>
              <w:t>4</w:t>
            </w:r>
          </w:p>
        </w:tc>
        <w:tc>
          <w:tcPr>
            <w:tcW w:w="1456" w:type="dxa"/>
            <w:tcBorders>
              <w:top w:val="single" w:sz="6" w:space="0" w:color="auto"/>
              <w:left w:val="single" w:sz="6" w:space="0" w:color="auto"/>
              <w:bottom w:val="single" w:sz="6" w:space="0" w:color="auto"/>
              <w:right w:val="single" w:sz="6" w:space="0" w:color="auto"/>
            </w:tcBorders>
            <w:hideMark/>
          </w:tcPr>
          <w:p w14:paraId="253C56C2" w14:textId="77777777" w:rsidR="000D2704" w:rsidRPr="00C05DFF" w:rsidRDefault="000D2704" w:rsidP="000D2704">
            <w:pPr>
              <w:spacing w:after="0" w:line="240" w:lineRule="auto"/>
              <w:jc w:val="center"/>
              <w:rPr>
                <w:rFonts w:ascii="Times New Roman" w:eastAsia="Times New Roman" w:hAnsi="Times New Roman" w:cs="Times New Roman"/>
                <w:lang w:eastAsia="ru-RU"/>
              </w:rPr>
            </w:pPr>
            <w:r w:rsidRPr="00C05DFF">
              <w:rPr>
                <w:rFonts w:ascii="Times New Roman" w:eastAsia="Times New Roman" w:hAnsi="Times New Roman" w:cs="Times New Roman"/>
                <w:lang w:eastAsia="ru-RU"/>
              </w:rPr>
              <w:t>5</w:t>
            </w:r>
          </w:p>
        </w:tc>
        <w:tc>
          <w:tcPr>
            <w:tcW w:w="1841" w:type="dxa"/>
            <w:tcBorders>
              <w:top w:val="single" w:sz="6" w:space="0" w:color="auto"/>
              <w:left w:val="single" w:sz="6" w:space="0" w:color="auto"/>
              <w:bottom w:val="single" w:sz="6" w:space="0" w:color="auto"/>
              <w:right w:val="single" w:sz="6" w:space="0" w:color="auto"/>
            </w:tcBorders>
            <w:hideMark/>
          </w:tcPr>
          <w:p w14:paraId="16D91257" w14:textId="77777777" w:rsidR="000D2704" w:rsidRPr="00C05DFF" w:rsidRDefault="000D2704" w:rsidP="000D2704">
            <w:pPr>
              <w:spacing w:after="0" w:line="240" w:lineRule="auto"/>
              <w:jc w:val="center"/>
              <w:rPr>
                <w:rFonts w:ascii="Times New Roman" w:eastAsia="Times New Roman" w:hAnsi="Times New Roman" w:cs="Times New Roman"/>
                <w:lang w:eastAsia="ru-RU"/>
              </w:rPr>
            </w:pPr>
            <w:r w:rsidRPr="00C05DFF">
              <w:rPr>
                <w:rFonts w:ascii="Times New Roman" w:eastAsia="Times New Roman" w:hAnsi="Times New Roman" w:cs="Times New Roman"/>
                <w:lang w:eastAsia="ru-RU"/>
              </w:rPr>
              <w:t>6</w:t>
            </w:r>
          </w:p>
        </w:tc>
        <w:tc>
          <w:tcPr>
            <w:tcW w:w="1484" w:type="dxa"/>
            <w:tcBorders>
              <w:top w:val="single" w:sz="6" w:space="0" w:color="auto"/>
              <w:left w:val="single" w:sz="6" w:space="0" w:color="auto"/>
              <w:bottom w:val="single" w:sz="6" w:space="0" w:color="auto"/>
              <w:right w:val="single" w:sz="6" w:space="0" w:color="auto"/>
            </w:tcBorders>
            <w:hideMark/>
          </w:tcPr>
          <w:p w14:paraId="20A1607C" w14:textId="77777777" w:rsidR="000D2704" w:rsidRPr="00C05DFF" w:rsidRDefault="000D2704" w:rsidP="000D2704">
            <w:pPr>
              <w:spacing w:after="0" w:line="240" w:lineRule="auto"/>
              <w:jc w:val="center"/>
              <w:rPr>
                <w:rFonts w:ascii="Times New Roman" w:eastAsia="Times New Roman" w:hAnsi="Times New Roman" w:cs="Times New Roman"/>
                <w:lang w:eastAsia="ru-RU"/>
              </w:rPr>
            </w:pPr>
            <w:r w:rsidRPr="00C05DFF">
              <w:rPr>
                <w:rFonts w:ascii="Times New Roman" w:eastAsia="Times New Roman" w:hAnsi="Times New Roman" w:cs="Times New Roman"/>
                <w:lang w:eastAsia="ru-RU"/>
              </w:rPr>
              <w:t>7</w:t>
            </w:r>
          </w:p>
        </w:tc>
      </w:tr>
      <w:tr w:rsidR="000D2704" w:rsidRPr="00C05DFF" w14:paraId="2E2F8A00" w14:textId="77777777" w:rsidTr="000D2704">
        <w:trPr>
          <w:trHeight w:val="204"/>
        </w:trPr>
        <w:tc>
          <w:tcPr>
            <w:tcW w:w="1361" w:type="dxa"/>
            <w:tcBorders>
              <w:top w:val="single" w:sz="6" w:space="0" w:color="auto"/>
              <w:left w:val="single" w:sz="6" w:space="0" w:color="auto"/>
              <w:bottom w:val="single" w:sz="4" w:space="0" w:color="auto"/>
              <w:right w:val="single" w:sz="6" w:space="0" w:color="auto"/>
            </w:tcBorders>
            <w:shd w:val="clear" w:color="auto" w:fill="FFFFFF"/>
            <w:hideMark/>
          </w:tcPr>
          <w:p w14:paraId="7ED9164B"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c>
          <w:tcPr>
            <w:tcW w:w="1331" w:type="dxa"/>
            <w:tcBorders>
              <w:top w:val="single" w:sz="6" w:space="0" w:color="auto"/>
              <w:left w:val="single" w:sz="6" w:space="0" w:color="auto"/>
              <w:bottom w:val="single" w:sz="4" w:space="0" w:color="auto"/>
              <w:right w:val="single" w:sz="6" w:space="0" w:color="auto"/>
            </w:tcBorders>
            <w:shd w:val="clear" w:color="auto" w:fill="FFFFFF"/>
            <w:hideMark/>
          </w:tcPr>
          <w:p w14:paraId="69393BBF"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c>
          <w:tcPr>
            <w:tcW w:w="1166" w:type="dxa"/>
            <w:tcBorders>
              <w:top w:val="single" w:sz="6" w:space="0" w:color="auto"/>
              <w:left w:val="single" w:sz="6" w:space="0" w:color="auto"/>
              <w:bottom w:val="single" w:sz="4" w:space="0" w:color="auto"/>
              <w:right w:val="single" w:sz="6" w:space="0" w:color="auto"/>
            </w:tcBorders>
            <w:shd w:val="clear" w:color="auto" w:fill="FFFFFF"/>
            <w:hideMark/>
          </w:tcPr>
          <w:p w14:paraId="53B5FC02"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c>
          <w:tcPr>
            <w:tcW w:w="1059" w:type="dxa"/>
            <w:tcBorders>
              <w:top w:val="single" w:sz="6" w:space="0" w:color="auto"/>
              <w:left w:val="single" w:sz="6" w:space="0" w:color="auto"/>
              <w:bottom w:val="single" w:sz="4" w:space="0" w:color="auto"/>
              <w:right w:val="single" w:sz="6" w:space="0" w:color="auto"/>
            </w:tcBorders>
            <w:shd w:val="clear" w:color="auto" w:fill="FFFFFF"/>
            <w:hideMark/>
          </w:tcPr>
          <w:p w14:paraId="0791A89B"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c>
          <w:tcPr>
            <w:tcW w:w="1456" w:type="dxa"/>
            <w:tcBorders>
              <w:top w:val="single" w:sz="6" w:space="0" w:color="auto"/>
              <w:left w:val="single" w:sz="6" w:space="0" w:color="auto"/>
              <w:bottom w:val="single" w:sz="4" w:space="0" w:color="auto"/>
              <w:right w:val="single" w:sz="6" w:space="0" w:color="auto"/>
            </w:tcBorders>
            <w:shd w:val="clear" w:color="auto" w:fill="FFFFFF"/>
            <w:hideMark/>
          </w:tcPr>
          <w:p w14:paraId="79FDE78B"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c>
          <w:tcPr>
            <w:tcW w:w="1841" w:type="dxa"/>
            <w:tcBorders>
              <w:top w:val="single" w:sz="6" w:space="0" w:color="auto"/>
              <w:left w:val="single" w:sz="6" w:space="0" w:color="auto"/>
              <w:bottom w:val="single" w:sz="4" w:space="0" w:color="auto"/>
              <w:right w:val="single" w:sz="6" w:space="0" w:color="auto"/>
            </w:tcBorders>
            <w:shd w:val="clear" w:color="auto" w:fill="FFFFFF"/>
            <w:hideMark/>
          </w:tcPr>
          <w:p w14:paraId="1CA8CA44"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c>
          <w:tcPr>
            <w:tcW w:w="1484" w:type="dxa"/>
            <w:tcBorders>
              <w:top w:val="single" w:sz="6" w:space="0" w:color="auto"/>
              <w:left w:val="single" w:sz="6" w:space="0" w:color="auto"/>
              <w:bottom w:val="single" w:sz="4" w:space="0" w:color="auto"/>
              <w:right w:val="single" w:sz="6" w:space="0" w:color="auto"/>
            </w:tcBorders>
            <w:shd w:val="clear" w:color="auto" w:fill="FFFFFF"/>
            <w:hideMark/>
          </w:tcPr>
          <w:p w14:paraId="12645578"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r>
      <w:tr w:rsidR="000D2704" w:rsidRPr="00C05DFF" w14:paraId="05EA9986" w14:textId="77777777" w:rsidTr="000D2704">
        <w:trPr>
          <w:trHeight w:val="236"/>
        </w:trPr>
        <w:tc>
          <w:tcPr>
            <w:tcW w:w="1361" w:type="dxa"/>
            <w:tcBorders>
              <w:top w:val="single" w:sz="4" w:space="0" w:color="auto"/>
              <w:left w:val="single" w:sz="6" w:space="0" w:color="auto"/>
              <w:bottom w:val="single" w:sz="4" w:space="0" w:color="auto"/>
              <w:right w:val="single" w:sz="6" w:space="0" w:color="auto"/>
            </w:tcBorders>
            <w:shd w:val="clear" w:color="auto" w:fill="FFFFFF"/>
          </w:tcPr>
          <w:p w14:paraId="111D8D6B"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c>
          <w:tcPr>
            <w:tcW w:w="1331" w:type="dxa"/>
            <w:tcBorders>
              <w:top w:val="single" w:sz="4" w:space="0" w:color="auto"/>
              <w:left w:val="single" w:sz="6" w:space="0" w:color="auto"/>
              <w:bottom w:val="single" w:sz="4" w:space="0" w:color="auto"/>
              <w:right w:val="single" w:sz="6" w:space="0" w:color="auto"/>
            </w:tcBorders>
            <w:shd w:val="clear" w:color="auto" w:fill="FFFFFF"/>
          </w:tcPr>
          <w:p w14:paraId="35C6FAF8"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c>
          <w:tcPr>
            <w:tcW w:w="1166" w:type="dxa"/>
            <w:tcBorders>
              <w:top w:val="single" w:sz="4" w:space="0" w:color="auto"/>
              <w:left w:val="single" w:sz="6" w:space="0" w:color="auto"/>
              <w:bottom w:val="single" w:sz="4" w:space="0" w:color="auto"/>
              <w:right w:val="single" w:sz="6" w:space="0" w:color="auto"/>
            </w:tcBorders>
            <w:shd w:val="clear" w:color="auto" w:fill="FFFFFF"/>
          </w:tcPr>
          <w:p w14:paraId="2D96BF4E"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c>
          <w:tcPr>
            <w:tcW w:w="1059" w:type="dxa"/>
            <w:tcBorders>
              <w:top w:val="single" w:sz="4" w:space="0" w:color="auto"/>
              <w:left w:val="single" w:sz="6" w:space="0" w:color="auto"/>
              <w:bottom w:val="single" w:sz="4" w:space="0" w:color="auto"/>
              <w:right w:val="single" w:sz="6" w:space="0" w:color="auto"/>
            </w:tcBorders>
            <w:shd w:val="clear" w:color="auto" w:fill="FFFFFF"/>
          </w:tcPr>
          <w:p w14:paraId="0B35EA8E"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c>
          <w:tcPr>
            <w:tcW w:w="1456" w:type="dxa"/>
            <w:tcBorders>
              <w:top w:val="single" w:sz="4" w:space="0" w:color="auto"/>
              <w:left w:val="single" w:sz="6" w:space="0" w:color="auto"/>
              <w:bottom w:val="single" w:sz="4" w:space="0" w:color="auto"/>
              <w:right w:val="single" w:sz="6" w:space="0" w:color="auto"/>
            </w:tcBorders>
            <w:shd w:val="clear" w:color="auto" w:fill="FFFFFF"/>
          </w:tcPr>
          <w:p w14:paraId="2E740D8C"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c>
          <w:tcPr>
            <w:tcW w:w="1841" w:type="dxa"/>
            <w:tcBorders>
              <w:top w:val="single" w:sz="4" w:space="0" w:color="auto"/>
              <w:left w:val="single" w:sz="6" w:space="0" w:color="auto"/>
              <w:bottom w:val="single" w:sz="4" w:space="0" w:color="auto"/>
              <w:right w:val="single" w:sz="6" w:space="0" w:color="auto"/>
            </w:tcBorders>
            <w:shd w:val="clear" w:color="auto" w:fill="FFFFFF"/>
          </w:tcPr>
          <w:p w14:paraId="35388409"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c>
          <w:tcPr>
            <w:tcW w:w="1484" w:type="dxa"/>
            <w:tcBorders>
              <w:top w:val="single" w:sz="4" w:space="0" w:color="auto"/>
              <w:left w:val="single" w:sz="6" w:space="0" w:color="auto"/>
              <w:bottom w:val="single" w:sz="4" w:space="0" w:color="auto"/>
              <w:right w:val="single" w:sz="6" w:space="0" w:color="auto"/>
            </w:tcBorders>
            <w:shd w:val="clear" w:color="auto" w:fill="FFFFFF"/>
          </w:tcPr>
          <w:p w14:paraId="542E0E62"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r>
      <w:tr w:rsidR="000D2704" w:rsidRPr="00C05DFF" w14:paraId="583063DF" w14:textId="77777777" w:rsidTr="000D2704">
        <w:trPr>
          <w:trHeight w:val="247"/>
        </w:trPr>
        <w:tc>
          <w:tcPr>
            <w:tcW w:w="1361" w:type="dxa"/>
            <w:tcBorders>
              <w:top w:val="single" w:sz="4" w:space="0" w:color="auto"/>
              <w:left w:val="single" w:sz="6" w:space="0" w:color="auto"/>
              <w:bottom w:val="single" w:sz="6" w:space="0" w:color="auto"/>
              <w:right w:val="single" w:sz="6" w:space="0" w:color="auto"/>
            </w:tcBorders>
            <w:shd w:val="clear" w:color="auto" w:fill="FFFFFF"/>
          </w:tcPr>
          <w:p w14:paraId="35BE7877"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c>
          <w:tcPr>
            <w:tcW w:w="1331" w:type="dxa"/>
            <w:tcBorders>
              <w:top w:val="single" w:sz="4" w:space="0" w:color="auto"/>
              <w:left w:val="single" w:sz="6" w:space="0" w:color="auto"/>
              <w:bottom w:val="single" w:sz="6" w:space="0" w:color="auto"/>
              <w:right w:val="single" w:sz="6" w:space="0" w:color="auto"/>
            </w:tcBorders>
            <w:shd w:val="clear" w:color="auto" w:fill="FFFFFF"/>
          </w:tcPr>
          <w:p w14:paraId="67202D4B"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c>
          <w:tcPr>
            <w:tcW w:w="1166" w:type="dxa"/>
            <w:tcBorders>
              <w:top w:val="single" w:sz="4" w:space="0" w:color="auto"/>
              <w:left w:val="single" w:sz="6" w:space="0" w:color="auto"/>
              <w:bottom w:val="single" w:sz="6" w:space="0" w:color="auto"/>
              <w:right w:val="single" w:sz="6" w:space="0" w:color="auto"/>
            </w:tcBorders>
            <w:shd w:val="clear" w:color="auto" w:fill="FFFFFF"/>
          </w:tcPr>
          <w:p w14:paraId="58767BB3"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c>
          <w:tcPr>
            <w:tcW w:w="1059" w:type="dxa"/>
            <w:tcBorders>
              <w:top w:val="single" w:sz="4" w:space="0" w:color="auto"/>
              <w:left w:val="single" w:sz="6" w:space="0" w:color="auto"/>
              <w:bottom w:val="single" w:sz="6" w:space="0" w:color="auto"/>
              <w:right w:val="single" w:sz="6" w:space="0" w:color="auto"/>
            </w:tcBorders>
            <w:shd w:val="clear" w:color="auto" w:fill="FFFFFF"/>
          </w:tcPr>
          <w:p w14:paraId="5474599E"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c>
          <w:tcPr>
            <w:tcW w:w="1456" w:type="dxa"/>
            <w:tcBorders>
              <w:top w:val="single" w:sz="4" w:space="0" w:color="auto"/>
              <w:left w:val="single" w:sz="6" w:space="0" w:color="auto"/>
              <w:bottom w:val="single" w:sz="6" w:space="0" w:color="auto"/>
              <w:right w:val="single" w:sz="6" w:space="0" w:color="auto"/>
            </w:tcBorders>
            <w:shd w:val="clear" w:color="auto" w:fill="FFFFFF"/>
          </w:tcPr>
          <w:p w14:paraId="0E9EE934"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c>
          <w:tcPr>
            <w:tcW w:w="1841" w:type="dxa"/>
            <w:tcBorders>
              <w:top w:val="single" w:sz="4" w:space="0" w:color="auto"/>
              <w:left w:val="single" w:sz="6" w:space="0" w:color="auto"/>
              <w:bottom w:val="single" w:sz="6" w:space="0" w:color="auto"/>
              <w:right w:val="single" w:sz="6" w:space="0" w:color="auto"/>
            </w:tcBorders>
            <w:shd w:val="clear" w:color="auto" w:fill="FFFFFF"/>
          </w:tcPr>
          <w:p w14:paraId="01652B76"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c>
          <w:tcPr>
            <w:tcW w:w="1484" w:type="dxa"/>
            <w:tcBorders>
              <w:top w:val="single" w:sz="4" w:space="0" w:color="auto"/>
              <w:left w:val="single" w:sz="6" w:space="0" w:color="auto"/>
              <w:bottom w:val="single" w:sz="6" w:space="0" w:color="auto"/>
              <w:right w:val="single" w:sz="6" w:space="0" w:color="auto"/>
            </w:tcBorders>
            <w:shd w:val="clear" w:color="auto" w:fill="FFFFFF"/>
          </w:tcPr>
          <w:p w14:paraId="214110DB" w14:textId="77777777" w:rsidR="000D2704" w:rsidRPr="00C05DFF" w:rsidRDefault="000D2704" w:rsidP="000D2704">
            <w:pPr>
              <w:spacing w:after="0" w:line="240" w:lineRule="auto"/>
              <w:rPr>
                <w:rFonts w:ascii="Times New Roman" w:eastAsia="Times New Roman" w:hAnsi="Times New Roman" w:cs="Times New Roman"/>
                <w:color w:val="242424"/>
                <w:lang w:eastAsia="ru-RU"/>
              </w:rPr>
            </w:pPr>
          </w:p>
        </w:tc>
      </w:tr>
    </w:tbl>
    <w:p w14:paraId="681C1A10" w14:textId="77777777" w:rsidR="005B364F" w:rsidRPr="005B364F" w:rsidRDefault="005B364F" w:rsidP="005B364F">
      <w:pPr>
        <w:spacing w:after="0" w:line="240" w:lineRule="auto"/>
        <w:jc w:val="both"/>
        <w:rPr>
          <w:rFonts w:ascii="Times New Roman" w:eastAsia="Calibri" w:hAnsi="Times New Roman" w:cs="Times New Roman"/>
          <w:sz w:val="24"/>
          <w:szCs w:val="24"/>
        </w:rPr>
      </w:pPr>
    </w:p>
    <w:p w14:paraId="1920CB81" w14:textId="53743DD6" w:rsidR="005B364F" w:rsidRPr="005B364F" w:rsidRDefault="000D2704" w:rsidP="000D270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График платежей</w:t>
      </w:r>
    </w:p>
    <w:p w14:paraId="111841D2" w14:textId="46074719" w:rsidR="000D2704" w:rsidRDefault="000D2704" w:rsidP="005B364F">
      <w:pPr>
        <w:spacing w:after="0" w:line="240" w:lineRule="auto"/>
        <w:jc w:val="both"/>
        <w:rPr>
          <w:rFonts w:ascii="Times New Roman" w:eastAsia="Calibri" w:hAnsi="Times New Roman" w:cs="Times New Roman"/>
          <w:sz w:val="24"/>
          <w:szCs w:val="24"/>
        </w:rPr>
      </w:pPr>
    </w:p>
    <w:p w14:paraId="0F4934FB" w14:textId="77777777" w:rsidR="000D2704" w:rsidRPr="000D2704" w:rsidRDefault="000D2704" w:rsidP="000D2704">
      <w:pPr>
        <w:rPr>
          <w:rFonts w:ascii="Times New Roman" w:eastAsia="Calibri" w:hAnsi="Times New Roman" w:cs="Times New Roman"/>
          <w:sz w:val="24"/>
          <w:szCs w:val="24"/>
        </w:rPr>
      </w:pPr>
    </w:p>
    <w:p w14:paraId="4A539E47" w14:textId="77777777" w:rsidR="000D2704" w:rsidRPr="000D2704" w:rsidRDefault="000D2704" w:rsidP="000D2704">
      <w:pPr>
        <w:rPr>
          <w:rFonts w:ascii="Times New Roman" w:eastAsia="Calibri"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664"/>
      </w:tblGrid>
      <w:tr w:rsidR="000D2704" w:rsidRPr="005B364F" w14:paraId="01BA0AED" w14:textId="77777777" w:rsidTr="007D2E52">
        <w:tc>
          <w:tcPr>
            <w:tcW w:w="4785" w:type="dxa"/>
          </w:tcPr>
          <w:p w14:paraId="167A4A26" w14:textId="77777777" w:rsidR="000D2704" w:rsidRPr="005B364F" w:rsidRDefault="000D2704" w:rsidP="007D2E52">
            <w:pPr>
              <w:jc w:val="both"/>
              <w:rPr>
                <w:rFonts w:ascii="Times New Roman" w:eastAsia="Calibri" w:hAnsi="Times New Roman" w:cs="Times New Roman"/>
                <w:b/>
                <w:sz w:val="24"/>
                <w:szCs w:val="24"/>
              </w:rPr>
            </w:pPr>
            <w:r w:rsidRPr="005B364F">
              <w:rPr>
                <w:rFonts w:ascii="Times New Roman" w:eastAsia="Calibri" w:hAnsi="Times New Roman" w:cs="Times New Roman"/>
                <w:b/>
                <w:sz w:val="24"/>
                <w:szCs w:val="24"/>
              </w:rPr>
              <w:t>ЗАКАЗЧИК:</w:t>
            </w:r>
          </w:p>
          <w:p w14:paraId="6C7B52BE" w14:textId="77777777" w:rsidR="000D2704" w:rsidRPr="005B364F" w:rsidRDefault="000D2704" w:rsidP="007D2E52">
            <w:pPr>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Государственное учреждение «Центр по обеспечению деятельности </w:t>
            </w:r>
            <w:r>
              <w:rPr>
                <w:rFonts w:ascii="Times New Roman" w:eastAsia="Calibri" w:hAnsi="Times New Roman" w:cs="Times New Roman"/>
                <w:sz w:val="24"/>
                <w:szCs w:val="24"/>
              </w:rPr>
              <w:t>бюджетных организаций</w:t>
            </w:r>
            <w:r w:rsidRPr="005B364F">
              <w:rPr>
                <w:rFonts w:ascii="Times New Roman" w:eastAsia="Calibri" w:hAnsi="Times New Roman" w:cs="Times New Roman"/>
                <w:sz w:val="24"/>
                <w:szCs w:val="24"/>
              </w:rPr>
              <w:t xml:space="preserve"> администрации Центрального района г.</w:t>
            </w:r>
            <w:r>
              <w:rPr>
                <w:rFonts w:ascii="Times New Roman" w:eastAsia="Calibri" w:hAnsi="Times New Roman" w:cs="Times New Roman"/>
                <w:sz w:val="24"/>
                <w:szCs w:val="24"/>
              </w:rPr>
              <w:t xml:space="preserve"> </w:t>
            </w:r>
            <w:r w:rsidRPr="005B364F">
              <w:rPr>
                <w:rFonts w:ascii="Times New Roman" w:eastAsia="Calibri" w:hAnsi="Times New Roman" w:cs="Times New Roman"/>
                <w:sz w:val="24"/>
                <w:szCs w:val="24"/>
              </w:rPr>
              <w:t>Минск</w:t>
            </w:r>
            <w:r>
              <w:rPr>
                <w:rFonts w:ascii="Times New Roman" w:eastAsia="Calibri" w:hAnsi="Times New Roman" w:cs="Times New Roman"/>
                <w:sz w:val="24"/>
                <w:szCs w:val="24"/>
              </w:rPr>
              <w:t>а</w:t>
            </w:r>
            <w:r w:rsidRPr="005B364F">
              <w:rPr>
                <w:rFonts w:ascii="Times New Roman" w:eastAsia="Calibri" w:hAnsi="Times New Roman" w:cs="Times New Roman"/>
                <w:sz w:val="24"/>
                <w:szCs w:val="24"/>
              </w:rPr>
              <w:t>»</w:t>
            </w:r>
          </w:p>
          <w:p w14:paraId="5222330A" w14:textId="77777777" w:rsidR="000D2704" w:rsidRPr="005B364F" w:rsidRDefault="000D2704" w:rsidP="007D2E52">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220005, г. Минск, пр. Машерова, 3</w:t>
            </w:r>
          </w:p>
          <w:p w14:paraId="050CF5C1" w14:textId="77777777" w:rsidR="000D2704" w:rsidRPr="005B364F" w:rsidRDefault="000D2704" w:rsidP="007D2E52">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Почтовый адрес: 220035, г. Минск, </w:t>
            </w:r>
          </w:p>
          <w:p w14:paraId="5D3CAEE6" w14:textId="77777777" w:rsidR="000D2704" w:rsidRPr="005B364F" w:rsidRDefault="000D2704" w:rsidP="007D2E52">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пр-т Победителей 59, оф. 103    </w:t>
            </w:r>
          </w:p>
          <w:p w14:paraId="7C0E99D3" w14:textId="77777777" w:rsidR="000D2704" w:rsidRPr="005B364F" w:rsidRDefault="000D2704" w:rsidP="007D2E52">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тел. +375173556151, +375173056834</w:t>
            </w:r>
          </w:p>
          <w:p w14:paraId="57301F8C" w14:textId="77777777" w:rsidR="000D2704" w:rsidRPr="005B364F" w:rsidRDefault="000D2704" w:rsidP="007D2E52">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р/с BY85AKBB36040000051560000000 </w:t>
            </w:r>
          </w:p>
          <w:p w14:paraId="6C372D46" w14:textId="77777777" w:rsidR="000D2704" w:rsidRPr="005B364F" w:rsidRDefault="000D2704" w:rsidP="007D2E52">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в ЦБУ №510 ОАО «АСБ Беларусбанк», г.Минск БИК AKBBBY2X</w:t>
            </w:r>
          </w:p>
          <w:p w14:paraId="1BD0DA75" w14:textId="77777777" w:rsidR="000D2704" w:rsidRPr="005B364F" w:rsidRDefault="000D2704" w:rsidP="007D2E52">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УНП</w:t>
            </w:r>
            <w:r w:rsidRPr="005B364F">
              <w:rPr>
                <w:rFonts w:ascii="Times New Roman" w:eastAsia="Calibri" w:hAnsi="Times New Roman" w:cs="Times New Roman"/>
                <w:sz w:val="24"/>
                <w:szCs w:val="24"/>
              </w:rPr>
              <w:tab/>
              <w:t>193411341</w:t>
            </w:r>
          </w:p>
          <w:p w14:paraId="36597014" w14:textId="77777777" w:rsidR="000D2704" w:rsidRPr="005B364F" w:rsidRDefault="000D2704" w:rsidP="007D2E52">
            <w:pPr>
              <w:jc w:val="both"/>
              <w:rPr>
                <w:rFonts w:ascii="Times New Roman" w:eastAsia="Calibri" w:hAnsi="Times New Roman" w:cs="Times New Roman"/>
                <w:sz w:val="24"/>
                <w:szCs w:val="24"/>
              </w:rPr>
            </w:pPr>
          </w:p>
          <w:p w14:paraId="202D843D" w14:textId="77777777" w:rsidR="000D2704" w:rsidRPr="005B364F" w:rsidRDefault="000D2704" w:rsidP="007D2E52">
            <w:pPr>
              <w:jc w:val="both"/>
              <w:rPr>
                <w:rFonts w:ascii="Times New Roman" w:eastAsia="Calibri" w:hAnsi="Times New Roman" w:cs="Times New Roman"/>
                <w:sz w:val="24"/>
                <w:szCs w:val="24"/>
              </w:rPr>
            </w:pPr>
          </w:p>
          <w:p w14:paraId="0D36CAE4" w14:textId="77777777" w:rsidR="000D2704" w:rsidRPr="005B364F" w:rsidRDefault="000D2704" w:rsidP="007D2E5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____________ </w:t>
            </w:r>
          </w:p>
          <w:p w14:paraId="0A123F2F" w14:textId="77777777" w:rsidR="000D2704" w:rsidRPr="005B364F" w:rsidRDefault="000D2704" w:rsidP="007D2E52">
            <w:pPr>
              <w:jc w:val="both"/>
              <w:rPr>
                <w:rFonts w:ascii="Times New Roman" w:eastAsia="Calibri" w:hAnsi="Times New Roman" w:cs="Times New Roman"/>
                <w:sz w:val="24"/>
                <w:szCs w:val="24"/>
              </w:rPr>
            </w:pPr>
          </w:p>
          <w:p w14:paraId="790EA3F2" w14:textId="77777777" w:rsidR="000D2704" w:rsidRPr="005B364F" w:rsidRDefault="000D2704" w:rsidP="007D2E52">
            <w:pPr>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_____________________ / ______________</w:t>
            </w:r>
          </w:p>
          <w:p w14:paraId="41B46BC2" w14:textId="77777777" w:rsidR="000D2704" w:rsidRPr="005B364F" w:rsidRDefault="000D2704" w:rsidP="007D2E52">
            <w:pPr>
              <w:jc w:val="both"/>
              <w:rPr>
                <w:rFonts w:ascii="Times New Roman" w:eastAsia="Calibri" w:hAnsi="Times New Roman" w:cs="Times New Roman"/>
                <w:sz w:val="24"/>
                <w:szCs w:val="24"/>
              </w:rPr>
            </w:pPr>
          </w:p>
        </w:tc>
        <w:tc>
          <w:tcPr>
            <w:tcW w:w="4786" w:type="dxa"/>
          </w:tcPr>
          <w:p w14:paraId="4196BA3B" w14:textId="77777777" w:rsidR="000D2704" w:rsidRPr="005B364F" w:rsidRDefault="000D2704" w:rsidP="007D2E52">
            <w:pPr>
              <w:jc w:val="both"/>
              <w:rPr>
                <w:rFonts w:ascii="Times New Roman" w:eastAsia="Calibri" w:hAnsi="Times New Roman" w:cs="Times New Roman"/>
                <w:b/>
                <w:sz w:val="24"/>
                <w:szCs w:val="24"/>
              </w:rPr>
            </w:pPr>
            <w:r w:rsidRPr="005B364F">
              <w:rPr>
                <w:rFonts w:ascii="Times New Roman" w:eastAsia="Calibri" w:hAnsi="Times New Roman" w:cs="Times New Roman"/>
                <w:b/>
                <w:sz w:val="24"/>
                <w:szCs w:val="24"/>
              </w:rPr>
              <w:t>ПОДРЯДЧИК:</w:t>
            </w:r>
          </w:p>
          <w:p w14:paraId="4E735195" w14:textId="77777777" w:rsidR="000D2704" w:rsidRPr="005B364F" w:rsidRDefault="000D2704" w:rsidP="007D2E52">
            <w:pPr>
              <w:jc w:val="both"/>
              <w:rPr>
                <w:rFonts w:ascii="Times New Roman" w:eastAsia="Calibri" w:hAnsi="Times New Roman" w:cs="Times New Roman"/>
                <w:sz w:val="24"/>
                <w:szCs w:val="24"/>
              </w:rPr>
            </w:pPr>
          </w:p>
          <w:p w14:paraId="390DAD67" w14:textId="77777777" w:rsidR="000D2704" w:rsidRPr="005B364F" w:rsidRDefault="000D2704" w:rsidP="007D2E52">
            <w:pPr>
              <w:jc w:val="both"/>
              <w:rPr>
                <w:rFonts w:ascii="Times New Roman" w:eastAsia="Calibri" w:hAnsi="Times New Roman" w:cs="Times New Roman"/>
                <w:sz w:val="24"/>
                <w:szCs w:val="24"/>
              </w:rPr>
            </w:pPr>
          </w:p>
          <w:p w14:paraId="5CC20DF3" w14:textId="77777777" w:rsidR="000D2704" w:rsidRPr="005B364F" w:rsidRDefault="000D2704" w:rsidP="007D2E52">
            <w:pPr>
              <w:jc w:val="both"/>
              <w:rPr>
                <w:rFonts w:ascii="Times New Roman" w:eastAsia="Calibri" w:hAnsi="Times New Roman" w:cs="Times New Roman"/>
                <w:sz w:val="24"/>
                <w:szCs w:val="24"/>
              </w:rPr>
            </w:pPr>
          </w:p>
          <w:p w14:paraId="1B9E12B3" w14:textId="77777777" w:rsidR="000D2704" w:rsidRPr="005B364F" w:rsidRDefault="000D2704" w:rsidP="007D2E52">
            <w:pPr>
              <w:jc w:val="both"/>
              <w:rPr>
                <w:rFonts w:ascii="Times New Roman" w:eastAsia="Calibri" w:hAnsi="Times New Roman" w:cs="Times New Roman"/>
                <w:sz w:val="24"/>
                <w:szCs w:val="24"/>
              </w:rPr>
            </w:pPr>
          </w:p>
          <w:p w14:paraId="1A401454" w14:textId="77777777" w:rsidR="000D2704" w:rsidRPr="005B364F" w:rsidRDefault="000D2704" w:rsidP="007D2E52">
            <w:pPr>
              <w:jc w:val="both"/>
              <w:rPr>
                <w:rFonts w:ascii="Times New Roman" w:eastAsia="Calibri" w:hAnsi="Times New Roman" w:cs="Times New Roman"/>
                <w:sz w:val="24"/>
                <w:szCs w:val="24"/>
              </w:rPr>
            </w:pPr>
          </w:p>
          <w:p w14:paraId="27588FF1" w14:textId="77777777" w:rsidR="000D2704" w:rsidRPr="005B364F" w:rsidRDefault="000D2704" w:rsidP="007D2E52">
            <w:pPr>
              <w:jc w:val="both"/>
              <w:rPr>
                <w:rFonts w:ascii="Times New Roman" w:eastAsia="Calibri" w:hAnsi="Times New Roman" w:cs="Times New Roman"/>
                <w:sz w:val="24"/>
                <w:szCs w:val="24"/>
              </w:rPr>
            </w:pPr>
          </w:p>
          <w:p w14:paraId="0B96D796" w14:textId="77777777" w:rsidR="000D2704" w:rsidRPr="005B364F" w:rsidRDefault="000D2704" w:rsidP="007D2E52">
            <w:pPr>
              <w:jc w:val="both"/>
              <w:rPr>
                <w:rFonts w:ascii="Times New Roman" w:eastAsia="Calibri" w:hAnsi="Times New Roman" w:cs="Times New Roman"/>
                <w:sz w:val="24"/>
                <w:szCs w:val="24"/>
              </w:rPr>
            </w:pPr>
          </w:p>
          <w:p w14:paraId="34D95076" w14:textId="77777777" w:rsidR="000D2704" w:rsidRPr="005B364F" w:rsidRDefault="000D2704" w:rsidP="007D2E52">
            <w:pPr>
              <w:jc w:val="both"/>
              <w:rPr>
                <w:rFonts w:ascii="Times New Roman" w:eastAsia="Calibri" w:hAnsi="Times New Roman" w:cs="Times New Roman"/>
                <w:sz w:val="24"/>
                <w:szCs w:val="24"/>
              </w:rPr>
            </w:pPr>
          </w:p>
          <w:p w14:paraId="0FF096D6" w14:textId="77777777" w:rsidR="000D2704" w:rsidRPr="005B364F" w:rsidRDefault="000D2704" w:rsidP="007D2E52">
            <w:pPr>
              <w:jc w:val="both"/>
              <w:rPr>
                <w:rFonts w:ascii="Times New Roman" w:eastAsia="Calibri" w:hAnsi="Times New Roman" w:cs="Times New Roman"/>
                <w:sz w:val="24"/>
                <w:szCs w:val="24"/>
              </w:rPr>
            </w:pPr>
          </w:p>
          <w:p w14:paraId="1BD74CA9" w14:textId="77777777" w:rsidR="000D2704" w:rsidRPr="005B364F" w:rsidRDefault="000D2704" w:rsidP="007D2E52">
            <w:pPr>
              <w:jc w:val="both"/>
              <w:rPr>
                <w:rFonts w:ascii="Times New Roman" w:eastAsia="Calibri" w:hAnsi="Times New Roman" w:cs="Times New Roman"/>
                <w:sz w:val="24"/>
                <w:szCs w:val="24"/>
              </w:rPr>
            </w:pPr>
          </w:p>
          <w:p w14:paraId="2DA4BCB9" w14:textId="77777777" w:rsidR="000D2704" w:rsidRPr="005B364F" w:rsidRDefault="000D2704" w:rsidP="007D2E52">
            <w:pPr>
              <w:jc w:val="both"/>
              <w:rPr>
                <w:rFonts w:ascii="Times New Roman" w:eastAsia="Calibri" w:hAnsi="Times New Roman" w:cs="Times New Roman"/>
                <w:sz w:val="24"/>
                <w:szCs w:val="24"/>
              </w:rPr>
            </w:pPr>
          </w:p>
          <w:p w14:paraId="23E8CA11" w14:textId="77777777" w:rsidR="000D2704" w:rsidRPr="005B364F" w:rsidRDefault="000D2704" w:rsidP="007D2E52">
            <w:pPr>
              <w:jc w:val="both"/>
              <w:rPr>
                <w:rFonts w:ascii="Times New Roman" w:eastAsia="Calibri" w:hAnsi="Times New Roman" w:cs="Times New Roman"/>
                <w:sz w:val="24"/>
                <w:szCs w:val="24"/>
              </w:rPr>
            </w:pPr>
          </w:p>
          <w:p w14:paraId="349CC53E" w14:textId="77777777" w:rsidR="000D2704" w:rsidRPr="005B364F" w:rsidRDefault="000D2704" w:rsidP="007D2E52">
            <w:pPr>
              <w:jc w:val="both"/>
              <w:rPr>
                <w:rFonts w:ascii="Times New Roman" w:eastAsia="Calibri" w:hAnsi="Times New Roman" w:cs="Times New Roman"/>
                <w:sz w:val="24"/>
                <w:szCs w:val="24"/>
              </w:rPr>
            </w:pPr>
          </w:p>
          <w:p w14:paraId="7D47B7E8" w14:textId="77777777" w:rsidR="000D2704" w:rsidRPr="005B364F" w:rsidRDefault="000D2704" w:rsidP="007D2E52">
            <w:pPr>
              <w:jc w:val="both"/>
              <w:rPr>
                <w:rFonts w:ascii="Times New Roman" w:eastAsia="Calibri" w:hAnsi="Times New Roman" w:cs="Times New Roman"/>
                <w:sz w:val="24"/>
                <w:szCs w:val="24"/>
              </w:rPr>
            </w:pPr>
          </w:p>
          <w:p w14:paraId="43673E0F" w14:textId="77777777" w:rsidR="000D2704" w:rsidRPr="005B364F" w:rsidRDefault="000D2704" w:rsidP="007D2E52">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____________________________</w:t>
            </w:r>
          </w:p>
          <w:p w14:paraId="6AC4AC2C" w14:textId="77777777" w:rsidR="000D2704" w:rsidRPr="005B364F" w:rsidRDefault="000D2704" w:rsidP="007D2E52">
            <w:pPr>
              <w:jc w:val="both"/>
              <w:rPr>
                <w:rFonts w:ascii="Times New Roman" w:eastAsia="Calibri" w:hAnsi="Times New Roman" w:cs="Times New Roman"/>
                <w:sz w:val="24"/>
                <w:szCs w:val="24"/>
              </w:rPr>
            </w:pPr>
          </w:p>
          <w:p w14:paraId="160E1550" w14:textId="77777777" w:rsidR="000D2704" w:rsidRPr="005B364F" w:rsidRDefault="000D2704" w:rsidP="007D2E52">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_____________________ _________</w:t>
            </w:r>
          </w:p>
          <w:p w14:paraId="3554652C" w14:textId="77777777" w:rsidR="000D2704" w:rsidRPr="005B364F" w:rsidRDefault="000D2704" w:rsidP="007D2E52">
            <w:pPr>
              <w:jc w:val="both"/>
              <w:rPr>
                <w:rFonts w:ascii="Times New Roman" w:eastAsia="Calibri" w:hAnsi="Times New Roman" w:cs="Times New Roman"/>
                <w:sz w:val="24"/>
                <w:szCs w:val="24"/>
              </w:rPr>
            </w:pPr>
          </w:p>
        </w:tc>
      </w:tr>
    </w:tbl>
    <w:p w14:paraId="6643E9A5" w14:textId="45D5E80B" w:rsidR="000D2704" w:rsidRDefault="000D2704" w:rsidP="000D2704">
      <w:pPr>
        <w:rPr>
          <w:rFonts w:ascii="Times New Roman" w:eastAsia="Calibri" w:hAnsi="Times New Roman" w:cs="Times New Roman"/>
          <w:sz w:val="24"/>
          <w:szCs w:val="24"/>
        </w:rPr>
      </w:pPr>
    </w:p>
    <w:p w14:paraId="3A33BB8C" w14:textId="77777777" w:rsidR="000D2704" w:rsidRDefault="000D2704">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4BC9B414" w14:textId="77777777" w:rsidR="000D2704" w:rsidRDefault="000D2704" w:rsidP="000D2704">
      <w:pPr>
        <w:spacing w:after="0" w:line="240" w:lineRule="auto"/>
        <w:jc w:val="right"/>
        <w:rPr>
          <w:rFonts w:ascii="Times New Roman" w:eastAsia="Calibri" w:hAnsi="Times New Roman" w:cs="Times New Roman"/>
          <w:sz w:val="24"/>
          <w:szCs w:val="24"/>
        </w:rPr>
      </w:pPr>
      <w:r w:rsidRPr="009242A1">
        <w:rPr>
          <w:rFonts w:ascii="Times New Roman" w:eastAsia="Calibri" w:hAnsi="Times New Roman" w:cs="Times New Roman"/>
          <w:sz w:val="24"/>
          <w:szCs w:val="24"/>
        </w:rPr>
        <w:lastRenderedPageBreak/>
        <w:t xml:space="preserve">Приложение № </w:t>
      </w:r>
      <w:r>
        <w:rPr>
          <w:rFonts w:ascii="Times New Roman" w:eastAsia="Calibri" w:hAnsi="Times New Roman" w:cs="Times New Roman"/>
          <w:sz w:val="24"/>
          <w:szCs w:val="24"/>
        </w:rPr>
        <w:t>5</w:t>
      </w:r>
    </w:p>
    <w:p w14:paraId="26AA15D3" w14:textId="1007D6EB" w:rsidR="000D2704" w:rsidRDefault="000D2704" w:rsidP="000D2704">
      <w:pPr>
        <w:spacing w:after="0" w:line="240" w:lineRule="auto"/>
        <w:jc w:val="right"/>
        <w:rPr>
          <w:rFonts w:ascii="Times New Roman" w:eastAsia="Calibri" w:hAnsi="Times New Roman" w:cs="Times New Roman"/>
          <w:sz w:val="24"/>
          <w:szCs w:val="24"/>
        </w:rPr>
      </w:pPr>
      <w:r w:rsidRPr="009242A1">
        <w:rPr>
          <w:rFonts w:ascii="Times New Roman" w:eastAsia="Calibri" w:hAnsi="Times New Roman" w:cs="Times New Roman"/>
          <w:sz w:val="24"/>
          <w:szCs w:val="24"/>
        </w:rPr>
        <w:t>к договору</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строительного подряда</w:t>
      </w:r>
    </w:p>
    <w:p w14:paraId="661403FC" w14:textId="77777777" w:rsidR="000D2704" w:rsidRPr="009242A1" w:rsidRDefault="000D2704" w:rsidP="000D2704">
      <w:pPr>
        <w:spacing w:after="0" w:line="240" w:lineRule="auto"/>
        <w:jc w:val="right"/>
        <w:rPr>
          <w:rFonts w:ascii="Times New Roman" w:eastAsia="Calibri" w:hAnsi="Times New Roman" w:cs="Times New Roman"/>
          <w:sz w:val="24"/>
          <w:szCs w:val="24"/>
        </w:rPr>
      </w:pPr>
      <w:r w:rsidRPr="009242A1">
        <w:rPr>
          <w:rFonts w:ascii="Times New Roman" w:eastAsia="Calibri" w:hAnsi="Times New Roman" w:cs="Times New Roman"/>
          <w:sz w:val="24"/>
          <w:szCs w:val="24"/>
        </w:rPr>
        <w:t>на выполнение текущего ремонта</w:t>
      </w:r>
    </w:p>
    <w:p w14:paraId="28E9CD90" w14:textId="77777777" w:rsidR="000D2704" w:rsidRDefault="000D2704" w:rsidP="000D2704">
      <w:pPr>
        <w:spacing w:after="0" w:line="240" w:lineRule="auto"/>
        <w:jc w:val="right"/>
        <w:rPr>
          <w:rFonts w:ascii="Times New Roman" w:eastAsia="Calibri" w:hAnsi="Times New Roman" w:cs="Times New Roman"/>
          <w:sz w:val="24"/>
          <w:szCs w:val="24"/>
        </w:rPr>
      </w:pPr>
      <w:r w:rsidRPr="009242A1">
        <w:rPr>
          <w:rFonts w:ascii="Times New Roman" w:eastAsia="Calibri" w:hAnsi="Times New Roman" w:cs="Times New Roman"/>
          <w:sz w:val="24"/>
          <w:szCs w:val="24"/>
        </w:rPr>
        <w:t>№ ___ от «__» _______2026 г.</w:t>
      </w:r>
    </w:p>
    <w:p w14:paraId="115390C2" w14:textId="77777777" w:rsidR="000D2704" w:rsidRDefault="000D2704" w:rsidP="000D2704">
      <w:pPr>
        <w:spacing w:after="0" w:line="240" w:lineRule="auto"/>
        <w:jc w:val="right"/>
        <w:rPr>
          <w:rFonts w:ascii="Times New Roman" w:eastAsia="Calibri" w:hAnsi="Times New Roman" w:cs="Times New Roman"/>
          <w:sz w:val="24"/>
          <w:szCs w:val="24"/>
        </w:rPr>
      </w:pPr>
    </w:p>
    <w:p w14:paraId="744CE67B" w14:textId="77777777" w:rsidR="000D2704" w:rsidRDefault="000D2704" w:rsidP="000D2704">
      <w:pPr>
        <w:spacing w:after="0" w:line="240" w:lineRule="auto"/>
        <w:jc w:val="center"/>
        <w:rPr>
          <w:rFonts w:ascii="Times New Roman" w:eastAsia="Calibri" w:hAnsi="Times New Roman" w:cs="Times New Roman"/>
          <w:sz w:val="24"/>
          <w:szCs w:val="24"/>
        </w:rPr>
      </w:pPr>
    </w:p>
    <w:p w14:paraId="4DE51281" w14:textId="5E989B49" w:rsidR="000D2704" w:rsidRDefault="000D2704" w:rsidP="000D270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График </w:t>
      </w:r>
      <w:r w:rsidR="00192A5B">
        <w:rPr>
          <w:rFonts w:ascii="Times New Roman" w:eastAsia="Calibri" w:hAnsi="Times New Roman" w:cs="Times New Roman"/>
          <w:sz w:val="24"/>
          <w:szCs w:val="24"/>
        </w:rPr>
        <w:t>производства</w:t>
      </w:r>
      <w:r>
        <w:rPr>
          <w:rFonts w:ascii="Times New Roman" w:eastAsia="Calibri" w:hAnsi="Times New Roman" w:cs="Times New Roman"/>
          <w:sz w:val="24"/>
          <w:szCs w:val="24"/>
        </w:rPr>
        <w:t xml:space="preserve"> работ</w:t>
      </w:r>
    </w:p>
    <w:p w14:paraId="2C7C32CE" w14:textId="77777777" w:rsidR="00192A5B" w:rsidRDefault="00192A5B" w:rsidP="000D2704">
      <w:pPr>
        <w:spacing w:after="0" w:line="240" w:lineRule="auto"/>
        <w:jc w:val="center"/>
        <w:rPr>
          <w:rFonts w:ascii="Times New Roman" w:eastAsia="Calibri" w:hAnsi="Times New Roman" w:cs="Times New Roman"/>
          <w:sz w:val="24"/>
          <w:szCs w:val="24"/>
        </w:rPr>
      </w:pPr>
    </w:p>
    <w:p w14:paraId="33B5D3B1" w14:textId="179D15E7" w:rsidR="00192A5B" w:rsidRPr="00192A5B" w:rsidRDefault="00192A5B" w:rsidP="00192A5B">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н</w:t>
      </w:r>
      <w:r w:rsidRPr="00192A5B">
        <w:rPr>
          <w:rFonts w:ascii="Times New Roman" w:eastAsia="Calibri" w:hAnsi="Times New Roman" w:cs="Times New Roman"/>
          <w:b/>
          <w:i/>
          <w:sz w:val="24"/>
          <w:szCs w:val="24"/>
        </w:rPr>
        <w:t>а объекте «__________________________________________________»</w:t>
      </w:r>
    </w:p>
    <w:p w14:paraId="5407A99A" w14:textId="77777777" w:rsidR="000D2704" w:rsidRPr="000D2704" w:rsidRDefault="000D2704" w:rsidP="000D2704">
      <w:pPr>
        <w:autoSpaceDE w:val="0"/>
        <w:autoSpaceDN w:val="0"/>
        <w:spacing w:after="0" w:line="240" w:lineRule="auto"/>
        <w:jc w:val="right"/>
        <w:rPr>
          <w:rFonts w:ascii="Times New Roman" w:eastAsia="Times New Roman" w:hAnsi="Times New Roman" w:cs="Times New Roman"/>
          <w:sz w:val="14"/>
          <w:szCs w:val="14"/>
          <w:lang w:eastAsia="ru-RU"/>
        </w:rPr>
      </w:pPr>
      <w:bookmarkStart w:id="1" w:name="_GoBack"/>
      <w:bookmarkEnd w:id="1"/>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6"/>
        <w:gridCol w:w="1700"/>
        <w:gridCol w:w="1276"/>
        <w:gridCol w:w="1558"/>
        <w:gridCol w:w="1417"/>
        <w:gridCol w:w="1418"/>
      </w:tblGrid>
      <w:tr w:rsidR="000D2704" w:rsidRPr="000D2704" w14:paraId="5494FB28" w14:textId="77777777" w:rsidTr="00192A5B">
        <w:trPr>
          <w:cantSplit/>
          <w:trHeight w:val="359"/>
        </w:trPr>
        <w:tc>
          <w:tcPr>
            <w:tcW w:w="2696" w:type="dxa"/>
            <w:tcBorders>
              <w:top w:val="single" w:sz="4" w:space="0" w:color="auto"/>
              <w:left w:val="single" w:sz="4" w:space="0" w:color="auto"/>
              <w:bottom w:val="single" w:sz="4" w:space="0" w:color="auto"/>
              <w:right w:val="single" w:sz="4" w:space="0" w:color="auto"/>
            </w:tcBorders>
            <w:vAlign w:val="center"/>
            <w:hideMark/>
          </w:tcPr>
          <w:p w14:paraId="450268D0" w14:textId="77777777" w:rsidR="000D2704" w:rsidRPr="000D2704" w:rsidRDefault="000D2704" w:rsidP="000D2704">
            <w:pPr>
              <w:keepNext/>
              <w:autoSpaceDE w:val="0"/>
              <w:autoSpaceDN w:val="0"/>
              <w:spacing w:after="0" w:line="276" w:lineRule="auto"/>
              <w:jc w:val="center"/>
              <w:outlineLvl w:val="3"/>
              <w:rPr>
                <w:rFonts w:ascii="Times New Roman" w:eastAsia="Times New Roman" w:hAnsi="Times New Roman" w:cs="Times New Roman"/>
                <w:bCs/>
                <w:sz w:val="16"/>
                <w:szCs w:val="16"/>
                <w:lang w:eastAsia="ru-RU"/>
              </w:rPr>
            </w:pPr>
            <w:r w:rsidRPr="000D2704">
              <w:rPr>
                <w:rFonts w:ascii="Times New Roman" w:eastAsia="Times New Roman" w:hAnsi="Times New Roman" w:cs="Times New Roman"/>
                <w:bCs/>
                <w:sz w:val="16"/>
                <w:szCs w:val="16"/>
                <w:lang w:eastAsia="ru-RU"/>
              </w:rPr>
              <w:t>Месяцы выполнения работ</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87BD4AC" w14:textId="77777777" w:rsidR="000D2704" w:rsidRPr="000D2704" w:rsidRDefault="000D2704" w:rsidP="000D2704">
            <w:pPr>
              <w:keepNext/>
              <w:autoSpaceDE w:val="0"/>
              <w:autoSpaceDN w:val="0"/>
              <w:spacing w:after="0" w:line="276" w:lineRule="auto"/>
              <w:ind w:left="-57" w:right="-57"/>
              <w:jc w:val="center"/>
              <w:outlineLvl w:val="3"/>
              <w:rPr>
                <w:rFonts w:ascii="Times New Roman" w:eastAsia="Times New Roman" w:hAnsi="Times New Roman" w:cs="Times New Roman"/>
                <w:bCs/>
                <w:sz w:val="16"/>
                <w:szCs w:val="16"/>
                <w:lang w:eastAsia="ru-RU"/>
              </w:rPr>
            </w:pPr>
            <w:r w:rsidRPr="000D2704">
              <w:rPr>
                <w:rFonts w:ascii="Times New Roman" w:eastAsia="Times New Roman" w:hAnsi="Times New Roman" w:cs="Times New Roman"/>
                <w:bCs/>
                <w:sz w:val="16"/>
                <w:szCs w:val="16"/>
                <w:lang w:eastAsia="ru-RU"/>
              </w:rPr>
              <w:t>Сметная стоимость подрядных работ на дату начала производства работ, рублей</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9A8D8C" w14:textId="77777777" w:rsidR="000D2704" w:rsidRPr="000D2704" w:rsidRDefault="000D2704" w:rsidP="000D2704">
            <w:pPr>
              <w:keepNext/>
              <w:autoSpaceDE w:val="0"/>
              <w:autoSpaceDN w:val="0"/>
              <w:spacing w:after="0" w:line="276" w:lineRule="auto"/>
              <w:jc w:val="center"/>
              <w:outlineLvl w:val="3"/>
              <w:rPr>
                <w:rFonts w:ascii="Times New Roman" w:eastAsia="Times New Roman" w:hAnsi="Times New Roman" w:cs="Times New Roman"/>
                <w:sz w:val="16"/>
                <w:szCs w:val="16"/>
                <w:lang w:eastAsia="ru-RU"/>
              </w:rPr>
            </w:pPr>
            <w:r w:rsidRPr="000D2704">
              <w:rPr>
                <w:rFonts w:ascii="Times New Roman" w:eastAsia="Times New Roman" w:hAnsi="Times New Roman" w:cs="Times New Roman"/>
                <w:sz w:val="16"/>
                <w:szCs w:val="16"/>
                <w:lang w:eastAsia="ru-RU"/>
              </w:rPr>
              <w:t>Прогнозный индекс</w:t>
            </w:r>
          </w:p>
        </w:tc>
        <w:tc>
          <w:tcPr>
            <w:tcW w:w="1558" w:type="dxa"/>
            <w:tcBorders>
              <w:top w:val="single" w:sz="4" w:space="0" w:color="auto"/>
              <w:left w:val="single" w:sz="4" w:space="0" w:color="auto"/>
              <w:bottom w:val="single" w:sz="4" w:space="0" w:color="auto"/>
              <w:right w:val="single" w:sz="4" w:space="0" w:color="auto"/>
            </w:tcBorders>
            <w:vAlign w:val="center"/>
            <w:hideMark/>
          </w:tcPr>
          <w:p w14:paraId="7134FD23" w14:textId="77777777" w:rsidR="000D2704" w:rsidRPr="000D2704" w:rsidRDefault="000D2704" w:rsidP="000D2704">
            <w:pPr>
              <w:keepNext/>
              <w:autoSpaceDE w:val="0"/>
              <w:autoSpaceDN w:val="0"/>
              <w:spacing w:after="0" w:line="276" w:lineRule="auto"/>
              <w:jc w:val="center"/>
              <w:outlineLvl w:val="3"/>
              <w:rPr>
                <w:rFonts w:ascii="Times New Roman" w:eastAsia="Times New Roman" w:hAnsi="Times New Roman" w:cs="Times New Roman"/>
                <w:sz w:val="16"/>
                <w:szCs w:val="16"/>
                <w:lang w:eastAsia="ru-RU"/>
              </w:rPr>
            </w:pPr>
            <w:r w:rsidRPr="000D2704">
              <w:rPr>
                <w:rFonts w:ascii="Times New Roman" w:eastAsia="Times New Roman" w:hAnsi="Times New Roman" w:cs="Times New Roman"/>
                <w:bCs/>
                <w:sz w:val="16"/>
                <w:szCs w:val="16"/>
                <w:lang w:eastAsia="ru-RU"/>
              </w:rPr>
              <w:t>Стоимость подрядных работ с учетом прогнозного индекса, рублей</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E01A48" w14:textId="77777777" w:rsidR="000D2704" w:rsidRPr="000D2704" w:rsidRDefault="000D2704" w:rsidP="000D2704">
            <w:pPr>
              <w:keepNext/>
              <w:autoSpaceDE w:val="0"/>
              <w:autoSpaceDN w:val="0"/>
              <w:spacing w:after="0" w:line="276" w:lineRule="auto"/>
              <w:jc w:val="center"/>
              <w:outlineLvl w:val="3"/>
              <w:rPr>
                <w:rFonts w:ascii="Times New Roman" w:eastAsia="Times New Roman" w:hAnsi="Times New Roman" w:cs="Times New Roman"/>
                <w:sz w:val="16"/>
                <w:szCs w:val="16"/>
                <w:lang w:eastAsia="ru-RU"/>
              </w:rPr>
            </w:pPr>
            <w:r w:rsidRPr="000D2704">
              <w:rPr>
                <w:rFonts w:ascii="Times New Roman" w:eastAsia="Times New Roman" w:hAnsi="Times New Roman" w:cs="Times New Roman"/>
                <w:bCs/>
                <w:sz w:val="16"/>
                <w:szCs w:val="16"/>
                <w:lang w:eastAsia="ru-RU"/>
              </w:rPr>
              <w:t>Налоги, рублей</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85D0BA7" w14:textId="77777777" w:rsidR="000D2704" w:rsidRPr="000D2704" w:rsidRDefault="000D2704" w:rsidP="000D2704">
            <w:pPr>
              <w:keepNext/>
              <w:autoSpaceDE w:val="0"/>
              <w:autoSpaceDN w:val="0"/>
              <w:spacing w:after="0" w:line="276" w:lineRule="auto"/>
              <w:jc w:val="center"/>
              <w:outlineLvl w:val="3"/>
              <w:rPr>
                <w:rFonts w:ascii="Times New Roman" w:eastAsia="Times New Roman" w:hAnsi="Times New Roman" w:cs="Times New Roman"/>
                <w:sz w:val="16"/>
                <w:szCs w:val="16"/>
                <w:lang w:eastAsia="ru-RU"/>
              </w:rPr>
            </w:pPr>
            <w:r w:rsidRPr="000D2704">
              <w:rPr>
                <w:rFonts w:ascii="Times New Roman" w:eastAsia="Times New Roman" w:hAnsi="Times New Roman" w:cs="Times New Roman"/>
                <w:bCs/>
                <w:sz w:val="16"/>
                <w:szCs w:val="16"/>
                <w:lang w:eastAsia="ru-RU"/>
              </w:rPr>
              <w:t>Стоимость подрядных работ с учетом налогов, рублей</w:t>
            </w:r>
          </w:p>
        </w:tc>
      </w:tr>
      <w:tr w:rsidR="000D2704" w:rsidRPr="000D2704" w14:paraId="0CF9A770" w14:textId="77777777" w:rsidTr="00192A5B">
        <w:trPr>
          <w:cantSplit/>
          <w:trHeight w:val="359"/>
        </w:trPr>
        <w:tc>
          <w:tcPr>
            <w:tcW w:w="2696" w:type="dxa"/>
            <w:tcBorders>
              <w:top w:val="single" w:sz="4" w:space="0" w:color="auto"/>
              <w:left w:val="single" w:sz="4" w:space="0" w:color="auto"/>
              <w:bottom w:val="single" w:sz="4" w:space="0" w:color="auto"/>
              <w:right w:val="single" w:sz="4" w:space="0" w:color="auto"/>
            </w:tcBorders>
            <w:vAlign w:val="center"/>
          </w:tcPr>
          <w:p w14:paraId="7274002D" w14:textId="33DD59CF" w:rsidR="000D2704" w:rsidRPr="000D2704" w:rsidRDefault="000D2704" w:rsidP="000D2704">
            <w:pPr>
              <w:keepNext/>
              <w:autoSpaceDE w:val="0"/>
              <w:autoSpaceDN w:val="0"/>
              <w:spacing w:after="0" w:line="276" w:lineRule="auto"/>
              <w:outlineLvl w:val="3"/>
              <w:rPr>
                <w:rFonts w:ascii="Times New Roman" w:eastAsia="Times New Roman" w:hAnsi="Times New Roman" w:cs="Times New Roman"/>
                <w:bCs/>
                <w:sz w:val="18"/>
                <w:szCs w:val="18"/>
                <w:lang w:val="en-US" w:eastAsia="ru-RU"/>
              </w:rPr>
            </w:pPr>
          </w:p>
        </w:tc>
        <w:tc>
          <w:tcPr>
            <w:tcW w:w="1700" w:type="dxa"/>
            <w:tcBorders>
              <w:top w:val="single" w:sz="4" w:space="0" w:color="auto"/>
              <w:left w:val="single" w:sz="4" w:space="0" w:color="auto"/>
              <w:bottom w:val="single" w:sz="4" w:space="0" w:color="auto"/>
              <w:right w:val="single" w:sz="4" w:space="0" w:color="auto"/>
            </w:tcBorders>
            <w:vAlign w:val="center"/>
          </w:tcPr>
          <w:p w14:paraId="6737A599" w14:textId="6DA45E73" w:rsidR="000D2704" w:rsidRPr="000D2704" w:rsidRDefault="000D2704" w:rsidP="000D2704">
            <w:pPr>
              <w:keepNext/>
              <w:autoSpaceDE w:val="0"/>
              <w:autoSpaceDN w:val="0"/>
              <w:spacing w:after="0" w:line="276" w:lineRule="auto"/>
              <w:jc w:val="right"/>
              <w:outlineLvl w:val="3"/>
              <w:rPr>
                <w:rFonts w:ascii="Times New Roman" w:eastAsia="Times New Roman" w:hAnsi="Times New Roman" w:cs="Times New Roman"/>
                <w:bCs/>
                <w:sz w:val="18"/>
                <w:szCs w:val="18"/>
                <w:lang w:val="en-US"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5CD8C41C" w14:textId="6E5D7727" w:rsidR="000D2704" w:rsidRPr="000D2704" w:rsidRDefault="000D2704" w:rsidP="000D2704">
            <w:pPr>
              <w:keepNext/>
              <w:autoSpaceDE w:val="0"/>
              <w:autoSpaceDN w:val="0"/>
              <w:spacing w:after="0" w:line="276" w:lineRule="auto"/>
              <w:jc w:val="center"/>
              <w:outlineLvl w:val="3"/>
              <w:rPr>
                <w:rFonts w:ascii="Times New Roman" w:eastAsia="Times New Roman" w:hAnsi="Times New Roman" w:cs="Times New Roman"/>
                <w:sz w:val="18"/>
                <w:szCs w:val="18"/>
                <w:lang w:val="en-US" w:eastAsia="ru-RU"/>
              </w:rPr>
            </w:pPr>
          </w:p>
        </w:tc>
        <w:tc>
          <w:tcPr>
            <w:tcW w:w="1558" w:type="dxa"/>
            <w:tcBorders>
              <w:top w:val="single" w:sz="4" w:space="0" w:color="auto"/>
              <w:left w:val="single" w:sz="4" w:space="0" w:color="auto"/>
              <w:bottom w:val="single" w:sz="4" w:space="0" w:color="auto"/>
              <w:right w:val="single" w:sz="4" w:space="0" w:color="auto"/>
            </w:tcBorders>
            <w:vAlign w:val="center"/>
          </w:tcPr>
          <w:p w14:paraId="02E844BC" w14:textId="373353E8" w:rsidR="000D2704" w:rsidRPr="000D2704" w:rsidRDefault="000D2704" w:rsidP="000D2704">
            <w:pPr>
              <w:keepNext/>
              <w:autoSpaceDE w:val="0"/>
              <w:autoSpaceDN w:val="0"/>
              <w:spacing w:after="0" w:line="276" w:lineRule="auto"/>
              <w:jc w:val="right"/>
              <w:outlineLvl w:val="3"/>
              <w:rPr>
                <w:rFonts w:ascii="Times New Roman" w:eastAsia="Times New Roman" w:hAnsi="Times New Roman" w:cs="Times New Roman"/>
                <w:sz w:val="18"/>
                <w:szCs w:val="18"/>
                <w:lang w:val="en-US"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23A19C9E" w14:textId="5B37E018" w:rsidR="000D2704" w:rsidRPr="000D2704" w:rsidRDefault="000D2704" w:rsidP="000D2704">
            <w:pPr>
              <w:keepNext/>
              <w:autoSpaceDE w:val="0"/>
              <w:autoSpaceDN w:val="0"/>
              <w:spacing w:after="0" w:line="276" w:lineRule="auto"/>
              <w:jc w:val="right"/>
              <w:outlineLvl w:val="3"/>
              <w:rPr>
                <w:rFonts w:ascii="Times New Roman" w:eastAsia="Times New Roman" w:hAnsi="Times New Roman" w:cs="Times New Roman"/>
                <w:sz w:val="18"/>
                <w:szCs w:val="18"/>
                <w:lang w:val="en-US"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0A021559" w14:textId="7592C483" w:rsidR="000D2704" w:rsidRPr="000D2704" w:rsidRDefault="000D2704" w:rsidP="000D2704">
            <w:pPr>
              <w:keepNext/>
              <w:autoSpaceDE w:val="0"/>
              <w:autoSpaceDN w:val="0"/>
              <w:spacing w:after="0" w:line="276" w:lineRule="auto"/>
              <w:jc w:val="right"/>
              <w:outlineLvl w:val="3"/>
              <w:rPr>
                <w:rFonts w:ascii="Times New Roman" w:eastAsia="Times New Roman" w:hAnsi="Times New Roman" w:cs="Times New Roman"/>
                <w:sz w:val="18"/>
                <w:szCs w:val="18"/>
                <w:lang w:val="en-US" w:eastAsia="ru-RU"/>
              </w:rPr>
            </w:pPr>
          </w:p>
        </w:tc>
      </w:tr>
      <w:tr w:rsidR="000D2704" w:rsidRPr="000D2704" w14:paraId="562BFC0C" w14:textId="77777777" w:rsidTr="00192A5B">
        <w:trPr>
          <w:cantSplit/>
          <w:trHeight w:val="359"/>
        </w:trPr>
        <w:tc>
          <w:tcPr>
            <w:tcW w:w="2696" w:type="dxa"/>
            <w:tcBorders>
              <w:top w:val="single" w:sz="4" w:space="0" w:color="auto"/>
              <w:left w:val="single" w:sz="4" w:space="0" w:color="auto"/>
              <w:bottom w:val="single" w:sz="4" w:space="0" w:color="auto"/>
              <w:right w:val="single" w:sz="4" w:space="0" w:color="auto"/>
            </w:tcBorders>
            <w:vAlign w:val="center"/>
          </w:tcPr>
          <w:p w14:paraId="60993EB0" w14:textId="4DCB2D85" w:rsidR="000D2704" w:rsidRPr="000D2704" w:rsidRDefault="000D2704" w:rsidP="000D2704">
            <w:pPr>
              <w:keepNext/>
              <w:autoSpaceDE w:val="0"/>
              <w:autoSpaceDN w:val="0"/>
              <w:spacing w:after="0" w:line="276" w:lineRule="auto"/>
              <w:outlineLvl w:val="3"/>
              <w:rPr>
                <w:rFonts w:ascii="Times New Roman" w:eastAsia="Times New Roman" w:hAnsi="Times New Roman" w:cs="Times New Roman"/>
                <w:bCs/>
                <w:sz w:val="18"/>
                <w:szCs w:val="18"/>
                <w:lang w:val="en-US" w:eastAsia="ru-RU"/>
              </w:rPr>
            </w:pPr>
          </w:p>
        </w:tc>
        <w:tc>
          <w:tcPr>
            <w:tcW w:w="1700" w:type="dxa"/>
            <w:tcBorders>
              <w:top w:val="single" w:sz="4" w:space="0" w:color="auto"/>
              <w:left w:val="single" w:sz="4" w:space="0" w:color="auto"/>
              <w:bottom w:val="single" w:sz="4" w:space="0" w:color="auto"/>
              <w:right w:val="single" w:sz="4" w:space="0" w:color="auto"/>
            </w:tcBorders>
            <w:vAlign w:val="center"/>
          </w:tcPr>
          <w:p w14:paraId="7206DF52" w14:textId="55C85923" w:rsidR="000D2704" w:rsidRPr="000D2704" w:rsidRDefault="000D2704" w:rsidP="000D2704">
            <w:pPr>
              <w:keepNext/>
              <w:autoSpaceDE w:val="0"/>
              <w:autoSpaceDN w:val="0"/>
              <w:spacing w:after="0" w:line="276" w:lineRule="auto"/>
              <w:jc w:val="right"/>
              <w:outlineLvl w:val="3"/>
              <w:rPr>
                <w:rFonts w:ascii="Times New Roman" w:eastAsia="Times New Roman" w:hAnsi="Times New Roman" w:cs="Times New Roman"/>
                <w:bCs/>
                <w:sz w:val="18"/>
                <w:szCs w:val="18"/>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CB23086" w14:textId="12B116BF" w:rsidR="000D2704" w:rsidRPr="000D2704" w:rsidRDefault="000D2704" w:rsidP="000D2704">
            <w:pPr>
              <w:keepNext/>
              <w:autoSpaceDE w:val="0"/>
              <w:autoSpaceDN w:val="0"/>
              <w:spacing w:after="0" w:line="276" w:lineRule="auto"/>
              <w:jc w:val="center"/>
              <w:outlineLvl w:val="3"/>
              <w:rPr>
                <w:rFonts w:ascii="Times New Roman" w:eastAsia="Times New Roman" w:hAnsi="Times New Roman" w:cs="Times New Roman"/>
                <w:sz w:val="18"/>
                <w:szCs w:val="18"/>
                <w:lang w:val="en-US" w:eastAsia="ru-RU"/>
              </w:rPr>
            </w:pPr>
          </w:p>
        </w:tc>
        <w:tc>
          <w:tcPr>
            <w:tcW w:w="1558" w:type="dxa"/>
            <w:tcBorders>
              <w:top w:val="single" w:sz="4" w:space="0" w:color="auto"/>
              <w:left w:val="single" w:sz="4" w:space="0" w:color="auto"/>
              <w:bottom w:val="single" w:sz="4" w:space="0" w:color="auto"/>
              <w:right w:val="single" w:sz="4" w:space="0" w:color="auto"/>
            </w:tcBorders>
            <w:vAlign w:val="center"/>
          </w:tcPr>
          <w:p w14:paraId="2AFC2F2A" w14:textId="4726B263" w:rsidR="000D2704" w:rsidRPr="000D2704" w:rsidRDefault="000D2704" w:rsidP="000D2704">
            <w:pPr>
              <w:keepNext/>
              <w:autoSpaceDE w:val="0"/>
              <w:autoSpaceDN w:val="0"/>
              <w:spacing w:after="0" w:line="276" w:lineRule="auto"/>
              <w:jc w:val="right"/>
              <w:outlineLvl w:val="3"/>
              <w:rPr>
                <w:rFonts w:ascii="Times New Roman" w:eastAsia="Times New Roman" w:hAnsi="Times New Roman" w:cs="Times New Roman"/>
                <w:sz w:val="18"/>
                <w:szCs w:val="1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27AA37B9" w14:textId="099CD1AA" w:rsidR="000D2704" w:rsidRPr="000D2704" w:rsidRDefault="000D2704" w:rsidP="000D2704">
            <w:pPr>
              <w:keepNext/>
              <w:autoSpaceDE w:val="0"/>
              <w:autoSpaceDN w:val="0"/>
              <w:spacing w:after="0" w:line="276" w:lineRule="auto"/>
              <w:jc w:val="right"/>
              <w:outlineLvl w:val="3"/>
              <w:rPr>
                <w:rFonts w:ascii="Times New Roman" w:eastAsia="Times New Roman" w:hAnsi="Times New Roman" w:cs="Times New Roman"/>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48288966" w14:textId="1A89C65C" w:rsidR="000D2704" w:rsidRPr="000D2704" w:rsidRDefault="000D2704" w:rsidP="000D2704">
            <w:pPr>
              <w:keepNext/>
              <w:autoSpaceDE w:val="0"/>
              <w:autoSpaceDN w:val="0"/>
              <w:spacing w:after="0" w:line="276" w:lineRule="auto"/>
              <w:jc w:val="right"/>
              <w:outlineLvl w:val="3"/>
              <w:rPr>
                <w:rFonts w:ascii="Times New Roman" w:eastAsia="Times New Roman" w:hAnsi="Times New Roman" w:cs="Times New Roman"/>
                <w:sz w:val="18"/>
                <w:szCs w:val="18"/>
                <w:lang w:eastAsia="ru-RU"/>
              </w:rPr>
            </w:pPr>
          </w:p>
        </w:tc>
      </w:tr>
      <w:tr w:rsidR="000D2704" w:rsidRPr="000D2704" w14:paraId="04545840" w14:textId="77777777" w:rsidTr="00192A5B">
        <w:trPr>
          <w:cantSplit/>
          <w:trHeight w:val="359"/>
        </w:trPr>
        <w:tc>
          <w:tcPr>
            <w:tcW w:w="2696" w:type="dxa"/>
            <w:tcBorders>
              <w:top w:val="single" w:sz="4" w:space="0" w:color="auto"/>
              <w:left w:val="single" w:sz="4" w:space="0" w:color="auto"/>
              <w:bottom w:val="single" w:sz="4" w:space="0" w:color="auto"/>
              <w:right w:val="single" w:sz="4" w:space="0" w:color="auto"/>
            </w:tcBorders>
            <w:vAlign w:val="center"/>
          </w:tcPr>
          <w:p w14:paraId="70714B12" w14:textId="069E208F" w:rsidR="000D2704" w:rsidRPr="000D2704" w:rsidRDefault="000D2704" w:rsidP="000D2704">
            <w:pPr>
              <w:keepNext/>
              <w:autoSpaceDE w:val="0"/>
              <w:autoSpaceDN w:val="0"/>
              <w:spacing w:after="0" w:line="276" w:lineRule="auto"/>
              <w:outlineLvl w:val="3"/>
              <w:rPr>
                <w:rFonts w:ascii="Times New Roman" w:eastAsia="Times New Roman" w:hAnsi="Times New Roman" w:cs="Times New Roman"/>
                <w:bCs/>
                <w:sz w:val="18"/>
                <w:szCs w:val="18"/>
                <w:lang w:val="en-US" w:eastAsia="ru-RU"/>
              </w:rPr>
            </w:pPr>
          </w:p>
        </w:tc>
        <w:tc>
          <w:tcPr>
            <w:tcW w:w="1700" w:type="dxa"/>
            <w:tcBorders>
              <w:top w:val="single" w:sz="4" w:space="0" w:color="auto"/>
              <w:left w:val="single" w:sz="4" w:space="0" w:color="auto"/>
              <w:bottom w:val="single" w:sz="4" w:space="0" w:color="auto"/>
              <w:right w:val="single" w:sz="4" w:space="0" w:color="auto"/>
            </w:tcBorders>
            <w:vAlign w:val="center"/>
          </w:tcPr>
          <w:p w14:paraId="4559F543" w14:textId="02107B32" w:rsidR="000D2704" w:rsidRPr="000D2704" w:rsidRDefault="000D2704" w:rsidP="000D2704">
            <w:pPr>
              <w:keepNext/>
              <w:autoSpaceDE w:val="0"/>
              <w:autoSpaceDN w:val="0"/>
              <w:spacing w:after="0" w:line="276" w:lineRule="auto"/>
              <w:jc w:val="right"/>
              <w:outlineLvl w:val="3"/>
              <w:rPr>
                <w:rFonts w:ascii="Times New Roman" w:eastAsia="Times New Roman" w:hAnsi="Times New Roman" w:cs="Times New Roman"/>
                <w:bCs/>
                <w:sz w:val="18"/>
                <w:szCs w:val="18"/>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2722F1C5" w14:textId="2EC26671" w:rsidR="000D2704" w:rsidRPr="000D2704" w:rsidRDefault="000D2704" w:rsidP="000D2704">
            <w:pPr>
              <w:keepNext/>
              <w:autoSpaceDE w:val="0"/>
              <w:autoSpaceDN w:val="0"/>
              <w:spacing w:after="0" w:line="276" w:lineRule="auto"/>
              <w:jc w:val="center"/>
              <w:outlineLvl w:val="3"/>
              <w:rPr>
                <w:rFonts w:ascii="Times New Roman" w:eastAsia="Times New Roman" w:hAnsi="Times New Roman" w:cs="Times New Roman"/>
                <w:sz w:val="18"/>
                <w:szCs w:val="18"/>
                <w:lang w:val="en-US" w:eastAsia="ru-RU"/>
              </w:rPr>
            </w:pPr>
          </w:p>
        </w:tc>
        <w:tc>
          <w:tcPr>
            <w:tcW w:w="1558" w:type="dxa"/>
            <w:tcBorders>
              <w:top w:val="single" w:sz="4" w:space="0" w:color="auto"/>
              <w:left w:val="single" w:sz="4" w:space="0" w:color="auto"/>
              <w:bottom w:val="single" w:sz="4" w:space="0" w:color="auto"/>
              <w:right w:val="single" w:sz="4" w:space="0" w:color="auto"/>
            </w:tcBorders>
            <w:vAlign w:val="center"/>
          </w:tcPr>
          <w:p w14:paraId="02A1D1A9" w14:textId="32966844" w:rsidR="000D2704" w:rsidRPr="000D2704" w:rsidRDefault="000D2704" w:rsidP="000D2704">
            <w:pPr>
              <w:keepNext/>
              <w:autoSpaceDE w:val="0"/>
              <w:autoSpaceDN w:val="0"/>
              <w:spacing w:after="0" w:line="276" w:lineRule="auto"/>
              <w:jc w:val="right"/>
              <w:outlineLvl w:val="3"/>
              <w:rPr>
                <w:rFonts w:ascii="Times New Roman" w:eastAsia="Times New Roman" w:hAnsi="Times New Roman" w:cs="Times New Roman"/>
                <w:sz w:val="18"/>
                <w:szCs w:val="1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14F4F1A0" w14:textId="60240B2C" w:rsidR="000D2704" w:rsidRPr="000D2704" w:rsidRDefault="000D2704" w:rsidP="000D2704">
            <w:pPr>
              <w:keepNext/>
              <w:autoSpaceDE w:val="0"/>
              <w:autoSpaceDN w:val="0"/>
              <w:spacing w:after="0" w:line="276" w:lineRule="auto"/>
              <w:jc w:val="right"/>
              <w:outlineLvl w:val="3"/>
              <w:rPr>
                <w:rFonts w:ascii="Times New Roman" w:eastAsia="Times New Roman" w:hAnsi="Times New Roman" w:cs="Times New Roman"/>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13E64792" w14:textId="328B7923" w:rsidR="000D2704" w:rsidRPr="000D2704" w:rsidRDefault="000D2704" w:rsidP="000D2704">
            <w:pPr>
              <w:keepNext/>
              <w:autoSpaceDE w:val="0"/>
              <w:autoSpaceDN w:val="0"/>
              <w:spacing w:after="0" w:line="276" w:lineRule="auto"/>
              <w:jc w:val="right"/>
              <w:outlineLvl w:val="3"/>
              <w:rPr>
                <w:rFonts w:ascii="Times New Roman" w:eastAsia="Times New Roman" w:hAnsi="Times New Roman" w:cs="Times New Roman"/>
                <w:sz w:val="18"/>
                <w:szCs w:val="18"/>
                <w:lang w:eastAsia="ru-RU"/>
              </w:rPr>
            </w:pPr>
          </w:p>
        </w:tc>
      </w:tr>
      <w:tr w:rsidR="000D2704" w:rsidRPr="000D2704" w14:paraId="358D20DD" w14:textId="77777777" w:rsidTr="00192A5B">
        <w:trPr>
          <w:cantSplit/>
          <w:trHeight w:val="359"/>
        </w:trPr>
        <w:tc>
          <w:tcPr>
            <w:tcW w:w="2696" w:type="dxa"/>
            <w:tcBorders>
              <w:top w:val="single" w:sz="4" w:space="0" w:color="auto"/>
              <w:left w:val="single" w:sz="4" w:space="0" w:color="auto"/>
              <w:bottom w:val="single" w:sz="4" w:space="0" w:color="auto"/>
              <w:right w:val="single" w:sz="4" w:space="0" w:color="auto"/>
            </w:tcBorders>
            <w:vAlign w:val="center"/>
            <w:hideMark/>
          </w:tcPr>
          <w:p w14:paraId="32CA492C" w14:textId="77777777" w:rsidR="000D2704" w:rsidRPr="000D2704" w:rsidRDefault="000D2704" w:rsidP="000D2704">
            <w:pPr>
              <w:keepNext/>
              <w:autoSpaceDE w:val="0"/>
              <w:autoSpaceDN w:val="0"/>
              <w:spacing w:after="0" w:line="276" w:lineRule="auto"/>
              <w:outlineLvl w:val="3"/>
              <w:rPr>
                <w:rFonts w:ascii="Times New Roman" w:eastAsia="Times New Roman" w:hAnsi="Times New Roman" w:cs="Times New Roman"/>
                <w:b/>
                <w:sz w:val="18"/>
                <w:szCs w:val="18"/>
                <w:lang w:eastAsia="ru-RU"/>
              </w:rPr>
            </w:pPr>
            <w:r w:rsidRPr="000D2704">
              <w:rPr>
                <w:rFonts w:ascii="Times New Roman" w:eastAsia="Times New Roman" w:hAnsi="Times New Roman" w:cs="Times New Roman"/>
                <w:b/>
                <w:bCs/>
                <w:sz w:val="18"/>
                <w:szCs w:val="18"/>
                <w:lang w:eastAsia="ru-RU"/>
              </w:rPr>
              <w:t xml:space="preserve">Итого по неизменной договорной (контрактной) цене </w:t>
            </w:r>
          </w:p>
        </w:tc>
        <w:tc>
          <w:tcPr>
            <w:tcW w:w="1700" w:type="dxa"/>
            <w:tcBorders>
              <w:top w:val="single" w:sz="4" w:space="0" w:color="auto"/>
              <w:left w:val="single" w:sz="4" w:space="0" w:color="auto"/>
              <w:bottom w:val="single" w:sz="4" w:space="0" w:color="auto"/>
              <w:right w:val="single" w:sz="4" w:space="0" w:color="auto"/>
            </w:tcBorders>
            <w:vAlign w:val="center"/>
          </w:tcPr>
          <w:p w14:paraId="1565E020" w14:textId="4D52DAB8" w:rsidR="000D2704" w:rsidRPr="000D2704" w:rsidRDefault="000D2704" w:rsidP="000D2704">
            <w:pPr>
              <w:keepNext/>
              <w:autoSpaceDE w:val="0"/>
              <w:autoSpaceDN w:val="0"/>
              <w:spacing w:after="0" w:line="276" w:lineRule="auto"/>
              <w:jc w:val="right"/>
              <w:outlineLvl w:val="3"/>
              <w:rPr>
                <w:rFonts w:ascii="Times New Roman" w:eastAsia="Times New Roman" w:hAnsi="Times New Roman" w:cs="Times New Roman"/>
                <w:sz w:val="18"/>
                <w:szCs w:val="18"/>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053D584" w14:textId="77777777" w:rsidR="000D2704" w:rsidRPr="000D2704" w:rsidRDefault="000D2704" w:rsidP="000D2704">
            <w:pPr>
              <w:keepNext/>
              <w:autoSpaceDE w:val="0"/>
              <w:autoSpaceDN w:val="0"/>
              <w:spacing w:after="0" w:line="276" w:lineRule="auto"/>
              <w:jc w:val="right"/>
              <w:outlineLvl w:val="3"/>
              <w:rPr>
                <w:rFonts w:ascii="Times New Roman" w:eastAsia="Times New Roman" w:hAnsi="Times New Roman" w:cs="Times New Roman"/>
                <w:b/>
                <w:sz w:val="18"/>
                <w:szCs w:val="18"/>
                <w:lang w:eastAsia="ru-RU"/>
              </w:rPr>
            </w:pPr>
          </w:p>
        </w:tc>
        <w:tc>
          <w:tcPr>
            <w:tcW w:w="1558" w:type="dxa"/>
            <w:tcBorders>
              <w:top w:val="single" w:sz="4" w:space="0" w:color="auto"/>
              <w:left w:val="single" w:sz="4" w:space="0" w:color="auto"/>
              <w:bottom w:val="single" w:sz="4" w:space="0" w:color="auto"/>
              <w:right w:val="single" w:sz="4" w:space="0" w:color="auto"/>
            </w:tcBorders>
            <w:vAlign w:val="center"/>
          </w:tcPr>
          <w:p w14:paraId="2B32CAAC" w14:textId="4F2ACC8C" w:rsidR="000D2704" w:rsidRPr="000D2704" w:rsidRDefault="000D2704" w:rsidP="000D2704">
            <w:pPr>
              <w:keepNext/>
              <w:autoSpaceDE w:val="0"/>
              <w:autoSpaceDN w:val="0"/>
              <w:spacing w:after="0" w:line="276" w:lineRule="auto"/>
              <w:jc w:val="right"/>
              <w:outlineLvl w:val="3"/>
              <w:rPr>
                <w:rFonts w:ascii="Times New Roman" w:eastAsia="Times New Roman" w:hAnsi="Times New Roman" w:cs="Times New Roman"/>
                <w:sz w:val="18"/>
                <w:szCs w:val="1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695F849" w14:textId="61CD7B76" w:rsidR="000D2704" w:rsidRPr="000D2704" w:rsidRDefault="000D2704" w:rsidP="000D2704">
            <w:pPr>
              <w:keepNext/>
              <w:autoSpaceDE w:val="0"/>
              <w:autoSpaceDN w:val="0"/>
              <w:spacing w:after="0" w:line="276" w:lineRule="auto"/>
              <w:jc w:val="right"/>
              <w:outlineLvl w:val="3"/>
              <w:rPr>
                <w:rFonts w:ascii="Times New Roman" w:eastAsia="Times New Roman" w:hAnsi="Times New Roman" w:cs="Times New Roman"/>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5262DB8A" w14:textId="2BB2F2A8" w:rsidR="000D2704" w:rsidRPr="000D2704" w:rsidRDefault="000D2704" w:rsidP="000D2704">
            <w:pPr>
              <w:keepNext/>
              <w:autoSpaceDE w:val="0"/>
              <w:autoSpaceDN w:val="0"/>
              <w:spacing w:after="0" w:line="276" w:lineRule="auto"/>
              <w:jc w:val="right"/>
              <w:outlineLvl w:val="3"/>
              <w:rPr>
                <w:rFonts w:ascii="Times New Roman" w:eastAsia="Times New Roman" w:hAnsi="Times New Roman" w:cs="Times New Roman"/>
                <w:b/>
                <w:sz w:val="18"/>
                <w:szCs w:val="18"/>
                <w:lang w:eastAsia="ru-RU"/>
              </w:rPr>
            </w:pPr>
          </w:p>
        </w:tc>
      </w:tr>
    </w:tbl>
    <w:p w14:paraId="6053DEE1" w14:textId="77777777" w:rsidR="000D2704" w:rsidRPr="000D2704" w:rsidRDefault="000D2704" w:rsidP="000D2704">
      <w:pPr>
        <w:rPr>
          <w:rFonts w:ascii="Times New Roman" w:eastAsia="Calibri"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664"/>
      </w:tblGrid>
      <w:tr w:rsidR="000D2704" w:rsidRPr="005B364F" w14:paraId="72C6A470" w14:textId="77777777" w:rsidTr="007D2E52">
        <w:tc>
          <w:tcPr>
            <w:tcW w:w="4785" w:type="dxa"/>
          </w:tcPr>
          <w:p w14:paraId="6BC4A1DF" w14:textId="77777777" w:rsidR="000D2704" w:rsidRPr="005B364F" w:rsidRDefault="000D2704" w:rsidP="007D2E52">
            <w:pPr>
              <w:jc w:val="both"/>
              <w:rPr>
                <w:rFonts w:ascii="Times New Roman" w:eastAsia="Calibri" w:hAnsi="Times New Roman" w:cs="Times New Roman"/>
                <w:b/>
                <w:sz w:val="24"/>
                <w:szCs w:val="24"/>
              </w:rPr>
            </w:pPr>
            <w:r w:rsidRPr="005B364F">
              <w:rPr>
                <w:rFonts w:ascii="Times New Roman" w:eastAsia="Calibri" w:hAnsi="Times New Roman" w:cs="Times New Roman"/>
                <w:b/>
                <w:sz w:val="24"/>
                <w:szCs w:val="24"/>
              </w:rPr>
              <w:t>ЗАКАЗЧИК:</w:t>
            </w:r>
          </w:p>
          <w:p w14:paraId="7182C8E4" w14:textId="77777777" w:rsidR="000D2704" w:rsidRPr="005B364F" w:rsidRDefault="000D2704" w:rsidP="007D2E52">
            <w:pPr>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Государственное учреждение «Центр по обеспечению деятельности </w:t>
            </w:r>
            <w:r>
              <w:rPr>
                <w:rFonts w:ascii="Times New Roman" w:eastAsia="Calibri" w:hAnsi="Times New Roman" w:cs="Times New Roman"/>
                <w:sz w:val="24"/>
                <w:szCs w:val="24"/>
              </w:rPr>
              <w:t>бюджетных организаций</w:t>
            </w:r>
            <w:r w:rsidRPr="005B364F">
              <w:rPr>
                <w:rFonts w:ascii="Times New Roman" w:eastAsia="Calibri" w:hAnsi="Times New Roman" w:cs="Times New Roman"/>
                <w:sz w:val="24"/>
                <w:szCs w:val="24"/>
              </w:rPr>
              <w:t xml:space="preserve"> администрации Центрального района г.</w:t>
            </w:r>
            <w:r>
              <w:rPr>
                <w:rFonts w:ascii="Times New Roman" w:eastAsia="Calibri" w:hAnsi="Times New Roman" w:cs="Times New Roman"/>
                <w:sz w:val="24"/>
                <w:szCs w:val="24"/>
              </w:rPr>
              <w:t xml:space="preserve"> </w:t>
            </w:r>
            <w:r w:rsidRPr="005B364F">
              <w:rPr>
                <w:rFonts w:ascii="Times New Roman" w:eastAsia="Calibri" w:hAnsi="Times New Roman" w:cs="Times New Roman"/>
                <w:sz w:val="24"/>
                <w:szCs w:val="24"/>
              </w:rPr>
              <w:t>Минск</w:t>
            </w:r>
            <w:r>
              <w:rPr>
                <w:rFonts w:ascii="Times New Roman" w:eastAsia="Calibri" w:hAnsi="Times New Roman" w:cs="Times New Roman"/>
                <w:sz w:val="24"/>
                <w:szCs w:val="24"/>
              </w:rPr>
              <w:t>а</w:t>
            </w:r>
            <w:r w:rsidRPr="005B364F">
              <w:rPr>
                <w:rFonts w:ascii="Times New Roman" w:eastAsia="Calibri" w:hAnsi="Times New Roman" w:cs="Times New Roman"/>
                <w:sz w:val="24"/>
                <w:szCs w:val="24"/>
              </w:rPr>
              <w:t>»</w:t>
            </w:r>
          </w:p>
          <w:p w14:paraId="4161CDC9" w14:textId="77777777" w:rsidR="000D2704" w:rsidRPr="005B364F" w:rsidRDefault="000D2704" w:rsidP="007D2E52">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220005, г. Минск, пр. Машерова, 3</w:t>
            </w:r>
          </w:p>
          <w:p w14:paraId="602074B4" w14:textId="77777777" w:rsidR="000D2704" w:rsidRPr="005B364F" w:rsidRDefault="000D2704" w:rsidP="007D2E52">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Почтовый адрес: 220035, г. Минск, </w:t>
            </w:r>
          </w:p>
          <w:p w14:paraId="582A11AE" w14:textId="77777777" w:rsidR="000D2704" w:rsidRPr="005B364F" w:rsidRDefault="000D2704" w:rsidP="007D2E52">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пр-т Победителей 59, оф. 103    </w:t>
            </w:r>
          </w:p>
          <w:p w14:paraId="60F51674" w14:textId="77777777" w:rsidR="000D2704" w:rsidRPr="005B364F" w:rsidRDefault="000D2704" w:rsidP="007D2E52">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тел. +375173556151, +375173056834</w:t>
            </w:r>
          </w:p>
          <w:p w14:paraId="356B3C9A" w14:textId="77777777" w:rsidR="000D2704" w:rsidRPr="005B364F" w:rsidRDefault="000D2704" w:rsidP="007D2E52">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 xml:space="preserve">р/с BY85AKBB36040000051560000000 </w:t>
            </w:r>
          </w:p>
          <w:p w14:paraId="6E00BF54" w14:textId="77777777" w:rsidR="000D2704" w:rsidRPr="005B364F" w:rsidRDefault="000D2704" w:rsidP="007D2E52">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в ЦБУ №510 ОАО «АСБ Беларусбанк», г.Минск БИК AKBBBY2X</w:t>
            </w:r>
          </w:p>
          <w:p w14:paraId="2DB8DC1F" w14:textId="77777777" w:rsidR="000D2704" w:rsidRPr="005B364F" w:rsidRDefault="000D2704" w:rsidP="007D2E52">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УНП</w:t>
            </w:r>
            <w:r w:rsidRPr="005B364F">
              <w:rPr>
                <w:rFonts w:ascii="Times New Roman" w:eastAsia="Calibri" w:hAnsi="Times New Roman" w:cs="Times New Roman"/>
                <w:sz w:val="24"/>
                <w:szCs w:val="24"/>
              </w:rPr>
              <w:tab/>
              <w:t>193411341</w:t>
            </w:r>
          </w:p>
          <w:p w14:paraId="27E16C9A" w14:textId="77777777" w:rsidR="000D2704" w:rsidRPr="005B364F" w:rsidRDefault="000D2704" w:rsidP="007D2E52">
            <w:pPr>
              <w:jc w:val="both"/>
              <w:rPr>
                <w:rFonts w:ascii="Times New Roman" w:eastAsia="Calibri" w:hAnsi="Times New Roman" w:cs="Times New Roman"/>
                <w:sz w:val="24"/>
                <w:szCs w:val="24"/>
              </w:rPr>
            </w:pPr>
          </w:p>
          <w:p w14:paraId="0E101389" w14:textId="77777777" w:rsidR="000D2704" w:rsidRPr="005B364F" w:rsidRDefault="000D2704" w:rsidP="007D2E52">
            <w:pPr>
              <w:jc w:val="both"/>
              <w:rPr>
                <w:rFonts w:ascii="Times New Roman" w:eastAsia="Calibri" w:hAnsi="Times New Roman" w:cs="Times New Roman"/>
                <w:sz w:val="24"/>
                <w:szCs w:val="24"/>
              </w:rPr>
            </w:pPr>
          </w:p>
          <w:p w14:paraId="19CA1C1B" w14:textId="77777777" w:rsidR="000D2704" w:rsidRPr="005B364F" w:rsidRDefault="000D2704" w:rsidP="007D2E5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____________ </w:t>
            </w:r>
          </w:p>
          <w:p w14:paraId="79A4E729" w14:textId="77777777" w:rsidR="000D2704" w:rsidRPr="005B364F" w:rsidRDefault="000D2704" w:rsidP="007D2E52">
            <w:pPr>
              <w:jc w:val="both"/>
              <w:rPr>
                <w:rFonts w:ascii="Times New Roman" w:eastAsia="Calibri" w:hAnsi="Times New Roman" w:cs="Times New Roman"/>
                <w:sz w:val="24"/>
                <w:szCs w:val="24"/>
              </w:rPr>
            </w:pPr>
          </w:p>
          <w:p w14:paraId="4645084E" w14:textId="77777777" w:rsidR="000D2704" w:rsidRPr="005B364F" w:rsidRDefault="000D2704" w:rsidP="007D2E52">
            <w:pPr>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_____________________ / ______________</w:t>
            </w:r>
          </w:p>
          <w:p w14:paraId="615C6E47" w14:textId="77777777" w:rsidR="000D2704" w:rsidRPr="005B364F" w:rsidRDefault="000D2704" w:rsidP="007D2E52">
            <w:pPr>
              <w:jc w:val="both"/>
              <w:rPr>
                <w:rFonts w:ascii="Times New Roman" w:eastAsia="Calibri" w:hAnsi="Times New Roman" w:cs="Times New Roman"/>
                <w:sz w:val="24"/>
                <w:szCs w:val="24"/>
              </w:rPr>
            </w:pPr>
          </w:p>
        </w:tc>
        <w:tc>
          <w:tcPr>
            <w:tcW w:w="4786" w:type="dxa"/>
          </w:tcPr>
          <w:p w14:paraId="31FF80BF" w14:textId="77777777" w:rsidR="000D2704" w:rsidRPr="005B364F" w:rsidRDefault="000D2704" w:rsidP="007D2E52">
            <w:pPr>
              <w:jc w:val="both"/>
              <w:rPr>
                <w:rFonts w:ascii="Times New Roman" w:eastAsia="Calibri" w:hAnsi="Times New Roman" w:cs="Times New Roman"/>
                <w:b/>
                <w:sz w:val="24"/>
                <w:szCs w:val="24"/>
              </w:rPr>
            </w:pPr>
            <w:r w:rsidRPr="005B364F">
              <w:rPr>
                <w:rFonts w:ascii="Times New Roman" w:eastAsia="Calibri" w:hAnsi="Times New Roman" w:cs="Times New Roman"/>
                <w:b/>
                <w:sz w:val="24"/>
                <w:szCs w:val="24"/>
              </w:rPr>
              <w:t>ПОДРЯДЧИК:</w:t>
            </w:r>
          </w:p>
          <w:p w14:paraId="31FAE8E4" w14:textId="77777777" w:rsidR="000D2704" w:rsidRPr="005B364F" w:rsidRDefault="000D2704" w:rsidP="007D2E52">
            <w:pPr>
              <w:jc w:val="both"/>
              <w:rPr>
                <w:rFonts w:ascii="Times New Roman" w:eastAsia="Calibri" w:hAnsi="Times New Roman" w:cs="Times New Roman"/>
                <w:sz w:val="24"/>
                <w:szCs w:val="24"/>
              </w:rPr>
            </w:pPr>
          </w:p>
          <w:p w14:paraId="01C553F0" w14:textId="77777777" w:rsidR="000D2704" w:rsidRPr="005B364F" w:rsidRDefault="000D2704" w:rsidP="007D2E52">
            <w:pPr>
              <w:jc w:val="both"/>
              <w:rPr>
                <w:rFonts w:ascii="Times New Roman" w:eastAsia="Calibri" w:hAnsi="Times New Roman" w:cs="Times New Roman"/>
                <w:sz w:val="24"/>
                <w:szCs w:val="24"/>
              </w:rPr>
            </w:pPr>
          </w:p>
          <w:p w14:paraId="0A31E140" w14:textId="77777777" w:rsidR="000D2704" w:rsidRPr="005B364F" w:rsidRDefault="000D2704" w:rsidP="007D2E52">
            <w:pPr>
              <w:jc w:val="both"/>
              <w:rPr>
                <w:rFonts w:ascii="Times New Roman" w:eastAsia="Calibri" w:hAnsi="Times New Roman" w:cs="Times New Roman"/>
                <w:sz w:val="24"/>
                <w:szCs w:val="24"/>
              </w:rPr>
            </w:pPr>
          </w:p>
          <w:p w14:paraId="369B1D88" w14:textId="77777777" w:rsidR="000D2704" w:rsidRPr="005B364F" w:rsidRDefault="000D2704" w:rsidP="007D2E52">
            <w:pPr>
              <w:jc w:val="both"/>
              <w:rPr>
                <w:rFonts w:ascii="Times New Roman" w:eastAsia="Calibri" w:hAnsi="Times New Roman" w:cs="Times New Roman"/>
                <w:sz w:val="24"/>
                <w:szCs w:val="24"/>
              </w:rPr>
            </w:pPr>
          </w:p>
          <w:p w14:paraId="77C8CD99" w14:textId="77777777" w:rsidR="000D2704" w:rsidRPr="005B364F" w:rsidRDefault="000D2704" w:rsidP="007D2E52">
            <w:pPr>
              <w:jc w:val="both"/>
              <w:rPr>
                <w:rFonts w:ascii="Times New Roman" w:eastAsia="Calibri" w:hAnsi="Times New Roman" w:cs="Times New Roman"/>
                <w:sz w:val="24"/>
                <w:szCs w:val="24"/>
              </w:rPr>
            </w:pPr>
          </w:p>
          <w:p w14:paraId="6D846A61" w14:textId="77777777" w:rsidR="000D2704" w:rsidRPr="005B364F" w:rsidRDefault="000D2704" w:rsidP="007D2E52">
            <w:pPr>
              <w:jc w:val="both"/>
              <w:rPr>
                <w:rFonts w:ascii="Times New Roman" w:eastAsia="Calibri" w:hAnsi="Times New Roman" w:cs="Times New Roman"/>
                <w:sz w:val="24"/>
                <w:szCs w:val="24"/>
              </w:rPr>
            </w:pPr>
          </w:p>
          <w:p w14:paraId="0BF1F890" w14:textId="77777777" w:rsidR="000D2704" w:rsidRPr="005B364F" w:rsidRDefault="000D2704" w:rsidP="007D2E52">
            <w:pPr>
              <w:jc w:val="both"/>
              <w:rPr>
                <w:rFonts w:ascii="Times New Roman" w:eastAsia="Calibri" w:hAnsi="Times New Roman" w:cs="Times New Roman"/>
                <w:sz w:val="24"/>
                <w:szCs w:val="24"/>
              </w:rPr>
            </w:pPr>
          </w:p>
          <w:p w14:paraId="5CD96063" w14:textId="77777777" w:rsidR="000D2704" w:rsidRPr="005B364F" w:rsidRDefault="000D2704" w:rsidP="007D2E52">
            <w:pPr>
              <w:jc w:val="both"/>
              <w:rPr>
                <w:rFonts w:ascii="Times New Roman" w:eastAsia="Calibri" w:hAnsi="Times New Roman" w:cs="Times New Roman"/>
                <w:sz w:val="24"/>
                <w:szCs w:val="24"/>
              </w:rPr>
            </w:pPr>
          </w:p>
          <w:p w14:paraId="1A539906" w14:textId="77777777" w:rsidR="000D2704" w:rsidRPr="005B364F" w:rsidRDefault="000D2704" w:rsidP="007D2E52">
            <w:pPr>
              <w:jc w:val="both"/>
              <w:rPr>
                <w:rFonts w:ascii="Times New Roman" w:eastAsia="Calibri" w:hAnsi="Times New Roman" w:cs="Times New Roman"/>
                <w:sz w:val="24"/>
                <w:szCs w:val="24"/>
              </w:rPr>
            </w:pPr>
          </w:p>
          <w:p w14:paraId="1422339B" w14:textId="77777777" w:rsidR="000D2704" w:rsidRPr="005B364F" w:rsidRDefault="000D2704" w:rsidP="007D2E52">
            <w:pPr>
              <w:jc w:val="both"/>
              <w:rPr>
                <w:rFonts w:ascii="Times New Roman" w:eastAsia="Calibri" w:hAnsi="Times New Roman" w:cs="Times New Roman"/>
                <w:sz w:val="24"/>
                <w:szCs w:val="24"/>
              </w:rPr>
            </w:pPr>
          </w:p>
          <w:p w14:paraId="7F226C2A" w14:textId="77777777" w:rsidR="000D2704" w:rsidRPr="005B364F" w:rsidRDefault="000D2704" w:rsidP="007D2E52">
            <w:pPr>
              <w:jc w:val="both"/>
              <w:rPr>
                <w:rFonts w:ascii="Times New Roman" w:eastAsia="Calibri" w:hAnsi="Times New Roman" w:cs="Times New Roman"/>
                <w:sz w:val="24"/>
                <w:szCs w:val="24"/>
              </w:rPr>
            </w:pPr>
          </w:p>
          <w:p w14:paraId="669C8390" w14:textId="77777777" w:rsidR="000D2704" w:rsidRPr="005B364F" w:rsidRDefault="000D2704" w:rsidP="007D2E52">
            <w:pPr>
              <w:jc w:val="both"/>
              <w:rPr>
                <w:rFonts w:ascii="Times New Roman" w:eastAsia="Calibri" w:hAnsi="Times New Roman" w:cs="Times New Roman"/>
                <w:sz w:val="24"/>
                <w:szCs w:val="24"/>
              </w:rPr>
            </w:pPr>
          </w:p>
          <w:p w14:paraId="1D701257" w14:textId="77777777" w:rsidR="000D2704" w:rsidRPr="005B364F" w:rsidRDefault="000D2704" w:rsidP="007D2E52">
            <w:pPr>
              <w:jc w:val="both"/>
              <w:rPr>
                <w:rFonts w:ascii="Times New Roman" w:eastAsia="Calibri" w:hAnsi="Times New Roman" w:cs="Times New Roman"/>
                <w:sz w:val="24"/>
                <w:szCs w:val="24"/>
              </w:rPr>
            </w:pPr>
          </w:p>
          <w:p w14:paraId="6F7C6413" w14:textId="77777777" w:rsidR="000D2704" w:rsidRPr="005B364F" w:rsidRDefault="000D2704" w:rsidP="007D2E52">
            <w:pPr>
              <w:jc w:val="both"/>
              <w:rPr>
                <w:rFonts w:ascii="Times New Roman" w:eastAsia="Calibri" w:hAnsi="Times New Roman" w:cs="Times New Roman"/>
                <w:sz w:val="24"/>
                <w:szCs w:val="24"/>
              </w:rPr>
            </w:pPr>
          </w:p>
          <w:p w14:paraId="12183041" w14:textId="77777777" w:rsidR="000D2704" w:rsidRPr="005B364F" w:rsidRDefault="000D2704" w:rsidP="007D2E52">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____________________________</w:t>
            </w:r>
          </w:p>
          <w:p w14:paraId="44FFF120" w14:textId="77777777" w:rsidR="000D2704" w:rsidRPr="005B364F" w:rsidRDefault="000D2704" w:rsidP="007D2E52">
            <w:pPr>
              <w:jc w:val="both"/>
              <w:rPr>
                <w:rFonts w:ascii="Times New Roman" w:eastAsia="Calibri" w:hAnsi="Times New Roman" w:cs="Times New Roman"/>
                <w:sz w:val="24"/>
                <w:szCs w:val="24"/>
              </w:rPr>
            </w:pPr>
          </w:p>
          <w:p w14:paraId="29D2255A" w14:textId="77777777" w:rsidR="000D2704" w:rsidRPr="005B364F" w:rsidRDefault="000D2704" w:rsidP="007D2E52">
            <w:pPr>
              <w:jc w:val="both"/>
              <w:rPr>
                <w:rFonts w:ascii="Times New Roman" w:eastAsia="Calibri" w:hAnsi="Times New Roman" w:cs="Times New Roman"/>
                <w:sz w:val="24"/>
                <w:szCs w:val="24"/>
              </w:rPr>
            </w:pPr>
            <w:r w:rsidRPr="005B364F">
              <w:rPr>
                <w:rFonts w:ascii="Times New Roman" w:eastAsia="Calibri" w:hAnsi="Times New Roman" w:cs="Times New Roman"/>
                <w:sz w:val="24"/>
                <w:szCs w:val="24"/>
              </w:rPr>
              <w:t>_____________________ _________</w:t>
            </w:r>
          </w:p>
          <w:p w14:paraId="7DEFC788" w14:textId="77777777" w:rsidR="000D2704" w:rsidRPr="005B364F" w:rsidRDefault="000D2704" w:rsidP="007D2E52">
            <w:pPr>
              <w:jc w:val="both"/>
              <w:rPr>
                <w:rFonts w:ascii="Times New Roman" w:eastAsia="Calibri" w:hAnsi="Times New Roman" w:cs="Times New Roman"/>
                <w:sz w:val="24"/>
                <w:szCs w:val="24"/>
              </w:rPr>
            </w:pPr>
          </w:p>
        </w:tc>
      </w:tr>
    </w:tbl>
    <w:p w14:paraId="203F7322" w14:textId="47D5636B" w:rsidR="005D2C19" w:rsidRPr="000D2704" w:rsidRDefault="005D2C19" w:rsidP="000D2704">
      <w:pPr>
        <w:rPr>
          <w:rFonts w:ascii="Times New Roman" w:eastAsia="Calibri" w:hAnsi="Times New Roman" w:cs="Times New Roman"/>
          <w:sz w:val="24"/>
          <w:szCs w:val="24"/>
        </w:rPr>
      </w:pPr>
    </w:p>
    <w:sectPr w:rsidR="005D2C19" w:rsidRPr="000D2704" w:rsidSect="00BA1CCB">
      <w:footerReference w:type="default" r:id="rId10"/>
      <w:pgSz w:w="11906" w:h="16838"/>
      <w:pgMar w:top="567" w:right="850" w:bottom="142" w:left="1701" w:header="708" w:footer="30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7B4DA9" w14:textId="77777777" w:rsidR="009F4D8A" w:rsidRDefault="009F4D8A">
      <w:pPr>
        <w:spacing w:after="0" w:line="240" w:lineRule="auto"/>
      </w:pPr>
      <w:r>
        <w:separator/>
      </w:r>
    </w:p>
  </w:endnote>
  <w:endnote w:type="continuationSeparator" w:id="0">
    <w:p w14:paraId="18ABD68B" w14:textId="77777777" w:rsidR="009F4D8A" w:rsidRDefault="009F4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5704129"/>
      <w:docPartObj>
        <w:docPartGallery w:val="Page Numbers (Bottom of Page)"/>
        <w:docPartUnique/>
      </w:docPartObj>
    </w:sdtPr>
    <w:sdtEndPr/>
    <w:sdtContent>
      <w:p w14:paraId="44D3D241" w14:textId="77777777" w:rsidR="007F2F09" w:rsidRDefault="005B364F" w:rsidP="003419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Заказчик 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Подрядчик ___________________</w:t>
        </w:r>
      </w:p>
      <w:p w14:paraId="0D35D445" w14:textId="77777777" w:rsidR="007F2F09" w:rsidRDefault="005B364F">
        <w:pPr>
          <w:pStyle w:val="a4"/>
          <w:jc w:val="right"/>
        </w:pPr>
        <w:r>
          <w:fldChar w:fldCharType="begin"/>
        </w:r>
        <w:r>
          <w:instrText>PAGE   \* MERGEFORMAT</w:instrText>
        </w:r>
        <w:r>
          <w:fldChar w:fldCharType="separate"/>
        </w:r>
        <w:r w:rsidR="00192A5B">
          <w:rPr>
            <w:noProof/>
          </w:rPr>
          <w:t>9</w:t>
        </w:r>
        <w:r>
          <w:fldChar w:fldCharType="end"/>
        </w:r>
      </w:p>
    </w:sdtContent>
  </w:sdt>
  <w:p w14:paraId="651D0792" w14:textId="77777777" w:rsidR="007F2F09" w:rsidRPr="00910E63" w:rsidRDefault="007F2F09">
    <w:pPr>
      <w:pStyle w:val="a4"/>
      <w:jc w:val="right"/>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AC927" w14:textId="77777777" w:rsidR="009F4D8A" w:rsidRDefault="009F4D8A">
      <w:pPr>
        <w:spacing w:after="0" w:line="240" w:lineRule="auto"/>
      </w:pPr>
      <w:r>
        <w:separator/>
      </w:r>
    </w:p>
  </w:footnote>
  <w:footnote w:type="continuationSeparator" w:id="0">
    <w:p w14:paraId="0E48659D" w14:textId="77777777" w:rsidR="009F4D8A" w:rsidRDefault="009F4D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365F5"/>
    <w:multiLevelType w:val="multilevel"/>
    <w:tmpl w:val="AA365D32"/>
    <w:lvl w:ilvl="0">
      <w:start w:val="1"/>
      <w:numFmt w:val="decimal"/>
      <w:lvlText w:val="%1."/>
      <w:lvlJc w:val="left"/>
      <w:pPr>
        <w:ind w:left="420" w:hanging="420"/>
      </w:pPr>
      <w:rPr>
        <w:rFonts w:hint="default"/>
        <w:color w:val="auto"/>
      </w:rPr>
    </w:lvl>
    <w:lvl w:ilvl="1">
      <w:start w:val="1"/>
      <w:numFmt w:val="decimal"/>
      <w:lvlText w:val="%1.%2."/>
      <w:lvlJc w:val="left"/>
      <w:pPr>
        <w:ind w:left="987" w:hanging="42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1">
    <w:nsid w:val="36760B17"/>
    <w:multiLevelType w:val="hybridMultilevel"/>
    <w:tmpl w:val="FEE41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6B9"/>
    <w:rsid w:val="0000087A"/>
    <w:rsid w:val="0001407B"/>
    <w:rsid w:val="000518A2"/>
    <w:rsid w:val="0005539A"/>
    <w:rsid w:val="00057C47"/>
    <w:rsid w:val="00067864"/>
    <w:rsid w:val="00076D3F"/>
    <w:rsid w:val="00077D73"/>
    <w:rsid w:val="000869EF"/>
    <w:rsid w:val="00086EF7"/>
    <w:rsid w:val="00091D03"/>
    <w:rsid w:val="000956F0"/>
    <w:rsid w:val="000D2704"/>
    <w:rsid w:val="000E009A"/>
    <w:rsid w:val="00120350"/>
    <w:rsid w:val="001408AB"/>
    <w:rsid w:val="00143461"/>
    <w:rsid w:val="00186DC5"/>
    <w:rsid w:val="00192A5B"/>
    <w:rsid w:val="001A4F1A"/>
    <w:rsid w:val="001C5F66"/>
    <w:rsid w:val="002043AF"/>
    <w:rsid w:val="00205352"/>
    <w:rsid w:val="002359BA"/>
    <w:rsid w:val="00247307"/>
    <w:rsid w:val="00270B99"/>
    <w:rsid w:val="002734B5"/>
    <w:rsid w:val="00274F07"/>
    <w:rsid w:val="0027748C"/>
    <w:rsid w:val="00281F9D"/>
    <w:rsid w:val="002A4A6B"/>
    <w:rsid w:val="002A5CE3"/>
    <w:rsid w:val="002C274A"/>
    <w:rsid w:val="002C6415"/>
    <w:rsid w:val="002D3D22"/>
    <w:rsid w:val="002D62D9"/>
    <w:rsid w:val="002F3766"/>
    <w:rsid w:val="00302542"/>
    <w:rsid w:val="003443DF"/>
    <w:rsid w:val="00386428"/>
    <w:rsid w:val="00390B59"/>
    <w:rsid w:val="00397386"/>
    <w:rsid w:val="004215A9"/>
    <w:rsid w:val="00451735"/>
    <w:rsid w:val="004728C3"/>
    <w:rsid w:val="00493D1F"/>
    <w:rsid w:val="00493E1B"/>
    <w:rsid w:val="00493ED7"/>
    <w:rsid w:val="00496924"/>
    <w:rsid w:val="004A5ADC"/>
    <w:rsid w:val="004B06B6"/>
    <w:rsid w:val="004D2968"/>
    <w:rsid w:val="004D5EFD"/>
    <w:rsid w:val="005327EC"/>
    <w:rsid w:val="00535157"/>
    <w:rsid w:val="00576722"/>
    <w:rsid w:val="00581652"/>
    <w:rsid w:val="00591A90"/>
    <w:rsid w:val="005B364F"/>
    <w:rsid w:val="005B61E8"/>
    <w:rsid w:val="005D2C19"/>
    <w:rsid w:val="005F31AD"/>
    <w:rsid w:val="005F58F8"/>
    <w:rsid w:val="005F6518"/>
    <w:rsid w:val="006166B8"/>
    <w:rsid w:val="006219FB"/>
    <w:rsid w:val="00634028"/>
    <w:rsid w:val="006355CC"/>
    <w:rsid w:val="006373BC"/>
    <w:rsid w:val="0067060D"/>
    <w:rsid w:val="00671801"/>
    <w:rsid w:val="00684A25"/>
    <w:rsid w:val="006F3641"/>
    <w:rsid w:val="006F4189"/>
    <w:rsid w:val="0076101B"/>
    <w:rsid w:val="007919FE"/>
    <w:rsid w:val="00791A16"/>
    <w:rsid w:val="00795F47"/>
    <w:rsid w:val="007E7E36"/>
    <w:rsid w:val="007F2F09"/>
    <w:rsid w:val="00807D9B"/>
    <w:rsid w:val="00816D0B"/>
    <w:rsid w:val="00817262"/>
    <w:rsid w:val="0082113C"/>
    <w:rsid w:val="008405D5"/>
    <w:rsid w:val="0085122D"/>
    <w:rsid w:val="008642B5"/>
    <w:rsid w:val="00864B5B"/>
    <w:rsid w:val="00877AEB"/>
    <w:rsid w:val="008D2562"/>
    <w:rsid w:val="008D2816"/>
    <w:rsid w:val="008D7E19"/>
    <w:rsid w:val="009242A1"/>
    <w:rsid w:val="00924DB6"/>
    <w:rsid w:val="00933B43"/>
    <w:rsid w:val="00945954"/>
    <w:rsid w:val="00965C60"/>
    <w:rsid w:val="00970969"/>
    <w:rsid w:val="00990B20"/>
    <w:rsid w:val="00996EDD"/>
    <w:rsid w:val="009B748C"/>
    <w:rsid w:val="009F0AD9"/>
    <w:rsid w:val="009F4D8A"/>
    <w:rsid w:val="009F6A84"/>
    <w:rsid w:val="00A07ED4"/>
    <w:rsid w:val="00A40018"/>
    <w:rsid w:val="00A51CEE"/>
    <w:rsid w:val="00A617F5"/>
    <w:rsid w:val="00A76503"/>
    <w:rsid w:val="00B36E95"/>
    <w:rsid w:val="00B37280"/>
    <w:rsid w:val="00B65C21"/>
    <w:rsid w:val="00B90B8F"/>
    <w:rsid w:val="00BA5FF7"/>
    <w:rsid w:val="00BB4B5D"/>
    <w:rsid w:val="00BB6587"/>
    <w:rsid w:val="00BE5363"/>
    <w:rsid w:val="00BE5DA6"/>
    <w:rsid w:val="00BF5F8F"/>
    <w:rsid w:val="00C05DFF"/>
    <w:rsid w:val="00C210C4"/>
    <w:rsid w:val="00C360D6"/>
    <w:rsid w:val="00C56684"/>
    <w:rsid w:val="00CA6200"/>
    <w:rsid w:val="00CD29B8"/>
    <w:rsid w:val="00D16D2C"/>
    <w:rsid w:val="00D978C6"/>
    <w:rsid w:val="00DA137B"/>
    <w:rsid w:val="00DC12BA"/>
    <w:rsid w:val="00DC3773"/>
    <w:rsid w:val="00DE0944"/>
    <w:rsid w:val="00E52193"/>
    <w:rsid w:val="00E555B0"/>
    <w:rsid w:val="00E60795"/>
    <w:rsid w:val="00E62D97"/>
    <w:rsid w:val="00E83BA7"/>
    <w:rsid w:val="00EA2389"/>
    <w:rsid w:val="00EB5332"/>
    <w:rsid w:val="00EC4263"/>
    <w:rsid w:val="00ED486C"/>
    <w:rsid w:val="00F15370"/>
    <w:rsid w:val="00F23512"/>
    <w:rsid w:val="00F31C32"/>
    <w:rsid w:val="00F45493"/>
    <w:rsid w:val="00F50E59"/>
    <w:rsid w:val="00F5308E"/>
    <w:rsid w:val="00F64712"/>
    <w:rsid w:val="00F7704B"/>
    <w:rsid w:val="00F82017"/>
    <w:rsid w:val="00F92F10"/>
    <w:rsid w:val="00FA2D85"/>
    <w:rsid w:val="00FC0A66"/>
    <w:rsid w:val="00FC6639"/>
    <w:rsid w:val="00FD0FAB"/>
    <w:rsid w:val="00FF6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8DDDD"/>
  <w15:chartTrackingRefBased/>
  <w15:docId w15:val="{BA5D930A-3B8E-483A-AD47-44DF45539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36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unhideWhenUsed/>
    <w:rsid w:val="005B364F"/>
    <w:pPr>
      <w:tabs>
        <w:tab w:val="center" w:pos="4677"/>
        <w:tab w:val="right" w:pos="9355"/>
      </w:tabs>
      <w:spacing w:after="0" w:line="240" w:lineRule="auto"/>
    </w:pPr>
  </w:style>
  <w:style w:type="character" w:customStyle="1" w:styleId="a5">
    <w:name w:val="Нижний колонтитул Знак"/>
    <w:basedOn w:val="a0"/>
    <w:link w:val="a4"/>
    <w:uiPriority w:val="99"/>
    <w:rsid w:val="005B364F"/>
  </w:style>
  <w:style w:type="paragraph" w:styleId="a6">
    <w:name w:val="Balloon Text"/>
    <w:basedOn w:val="a"/>
    <w:link w:val="a7"/>
    <w:uiPriority w:val="99"/>
    <w:semiHidden/>
    <w:unhideWhenUsed/>
    <w:rsid w:val="0076101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6101B"/>
    <w:rPr>
      <w:rFonts w:ascii="Segoe UI" w:hAnsi="Segoe UI" w:cs="Segoe UI"/>
      <w:sz w:val="18"/>
      <w:szCs w:val="18"/>
    </w:rPr>
  </w:style>
  <w:style w:type="paragraph" w:customStyle="1" w:styleId="split-by-words">
    <w:name w:val="split-by-words"/>
    <w:basedOn w:val="a"/>
    <w:rsid w:val="00795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ord-wrapper">
    <w:name w:val="word-wrapper"/>
    <w:basedOn w:val="a0"/>
    <w:rsid w:val="00795F47"/>
  </w:style>
  <w:style w:type="paragraph" w:styleId="a8">
    <w:name w:val="Normal (Web)"/>
    <w:basedOn w:val="a"/>
    <w:uiPriority w:val="99"/>
    <w:semiHidden/>
    <w:unhideWhenUsed/>
    <w:rsid w:val="00795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l-text-indent095cm">
    <w:name w:val="il-text-indent_0_95cm"/>
    <w:basedOn w:val="a"/>
    <w:rsid w:val="00C360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749990">
      <w:bodyDiv w:val="1"/>
      <w:marLeft w:val="0"/>
      <w:marRight w:val="0"/>
      <w:marTop w:val="0"/>
      <w:marBottom w:val="0"/>
      <w:divBdr>
        <w:top w:val="none" w:sz="0" w:space="0" w:color="auto"/>
        <w:left w:val="none" w:sz="0" w:space="0" w:color="auto"/>
        <w:bottom w:val="none" w:sz="0" w:space="0" w:color="auto"/>
        <w:right w:val="none" w:sz="0" w:space="0" w:color="auto"/>
      </w:divBdr>
    </w:div>
    <w:div w:id="1250891715">
      <w:bodyDiv w:val="1"/>
      <w:marLeft w:val="0"/>
      <w:marRight w:val="0"/>
      <w:marTop w:val="0"/>
      <w:marBottom w:val="0"/>
      <w:divBdr>
        <w:top w:val="none" w:sz="0" w:space="0" w:color="auto"/>
        <w:left w:val="none" w:sz="0" w:space="0" w:color="auto"/>
        <w:bottom w:val="none" w:sz="0" w:space="0" w:color="auto"/>
        <w:right w:val="none" w:sz="0" w:space="0" w:color="auto"/>
      </w:divBdr>
    </w:div>
    <w:div w:id="1252668157">
      <w:bodyDiv w:val="1"/>
      <w:marLeft w:val="0"/>
      <w:marRight w:val="0"/>
      <w:marTop w:val="0"/>
      <w:marBottom w:val="0"/>
      <w:divBdr>
        <w:top w:val="none" w:sz="0" w:space="0" w:color="auto"/>
        <w:left w:val="none" w:sz="0" w:space="0" w:color="auto"/>
        <w:bottom w:val="none" w:sz="0" w:space="0" w:color="auto"/>
        <w:right w:val="none" w:sz="0" w:space="0" w:color="auto"/>
      </w:divBdr>
    </w:div>
    <w:div w:id="138983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370A613276D7B8DE14F1C2327967FACA85398C4EBAE83F542920B722900D49479F3665E722272F55602C5681cC76J" TargetMode="External"/><Relationship Id="rId3" Type="http://schemas.openxmlformats.org/officeDocument/2006/relationships/settings" Target="settings.xml"/><Relationship Id="rId7" Type="http://schemas.openxmlformats.org/officeDocument/2006/relationships/hyperlink" Target="consultantplus://offline/ref=B2370A613276D7B8DE14F1C2327967FACA85398C4EBAE83F572023B722900D49479F3665E722272F55602C5586cC72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C:\Users\&#1052;&#1072;&#1088;&#1080;&#1085;&#1072;\Downloads\tx.dll%3fd=242380&amp;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5627</Words>
  <Characters>32075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Юрист</cp:lastModifiedBy>
  <cp:revision>2</cp:revision>
  <cp:lastPrinted>2026-05-05T07:47:00Z</cp:lastPrinted>
  <dcterms:created xsi:type="dcterms:W3CDTF">2026-06-02T08:52:00Z</dcterms:created>
  <dcterms:modified xsi:type="dcterms:W3CDTF">2026-06-02T08:52:00Z</dcterms:modified>
</cp:coreProperties>
</file>