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D827E27" w:rsidR="00DF3DF0" w:rsidRPr="00B449A7" w:rsidRDefault="00DF3DF0" w:rsidP="00B449A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449A7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 w:rsidRPr="00B449A7">
        <w:rPr>
          <w:rFonts w:ascii="Times New Roman" w:hAnsi="Times New Roman" w:cs="Times New Roman"/>
          <w:b/>
          <w:sz w:val="24"/>
          <w:szCs w:val="24"/>
        </w:rPr>
        <w:t>3</w:t>
      </w:r>
      <w:r w:rsidR="003C4454" w:rsidRPr="00B449A7">
        <w:rPr>
          <w:rFonts w:ascii="Times New Roman" w:hAnsi="Times New Roman" w:cs="Times New Roman"/>
          <w:b/>
          <w:sz w:val="24"/>
          <w:szCs w:val="24"/>
        </w:rPr>
        <w:t>4</w:t>
      </w:r>
      <w:r w:rsidR="00B449A7" w:rsidRPr="00B449A7">
        <w:rPr>
          <w:rFonts w:ascii="Times New Roman" w:hAnsi="Times New Roman" w:cs="Times New Roman"/>
          <w:b/>
          <w:sz w:val="24"/>
          <w:szCs w:val="24"/>
        </w:rPr>
        <w:t>4</w:t>
      </w:r>
      <w:r w:rsidRPr="00B449A7">
        <w:rPr>
          <w:rFonts w:ascii="Times New Roman" w:hAnsi="Times New Roman" w:cs="Times New Roman"/>
          <w:b/>
          <w:sz w:val="24"/>
          <w:szCs w:val="24"/>
        </w:rPr>
        <w:t>/26-</w:t>
      </w:r>
      <w:r w:rsidR="00D56652">
        <w:rPr>
          <w:rFonts w:ascii="Times New Roman" w:hAnsi="Times New Roman" w:cs="Times New Roman"/>
          <w:b/>
          <w:sz w:val="24"/>
          <w:szCs w:val="24"/>
        </w:rPr>
        <w:t>ЗОИ</w:t>
      </w:r>
      <w:r w:rsidRPr="00B449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6D4E2B3" w14:textId="77777777" w:rsidR="00DF3DF0" w:rsidRPr="00B449A7" w:rsidRDefault="00DF3DF0" w:rsidP="00B449A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B449A7" w:rsidRDefault="00DF3DF0" w:rsidP="00B449A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A7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B449A7" w:rsidRDefault="00C843D1" w:rsidP="00B449A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BE1F66A" w14:textId="07B7D2CA" w:rsidR="003C4454" w:rsidRPr="00B449A7" w:rsidRDefault="00360BDF" w:rsidP="00B449A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49A7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B44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B449A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C4454" w:rsidRPr="00B44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449A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видеоэндоскопический (эндоскопическая стойка в комплекте)</w:t>
      </w:r>
    </w:p>
    <w:p w14:paraId="3BB87121" w14:textId="77777777" w:rsidR="00B449A7" w:rsidRPr="00B449A7" w:rsidRDefault="00B449A7" w:rsidP="00B449A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2C1DA6" w14:textId="77777777" w:rsidR="00B449A7" w:rsidRPr="00B449A7" w:rsidRDefault="00B449A7" w:rsidP="00B449A7">
      <w:pPr>
        <w:pStyle w:val="Style29"/>
        <w:widowControl/>
        <w:numPr>
          <w:ilvl w:val="0"/>
          <w:numId w:val="46"/>
        </w:numPr>
        <w:spacing w:line="240" w:lineRule="auto"/>
        <w:ind w:left="0" w:firstLine="0"/>
        <w:contextualSpacing/>
        <w:mirrorIndents/>
        <w:rPr>
          <w:rStyle w:val="FontStyle109"/>
          <w:b/>
          <w:bCs/>
          <w:sz w:val="24"/>
          <w:szCs w:val="24"/>
        </w:rPr>
      </w:pPr>
      <w:r w:rsidRPr="00B449A7">
        <w:rPr>
          <w:rStyle w:val="FontStyle109"/>
          <w:b/>
          <w:bCs/>
          <w:sz w:val="24"/>
          <w:szCs w:val="24"/>
        </w:rPr>
        <w:t>Состав (комплектация) медицинских изделий (1 единицы)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808"/>
        <w:gridCol w:w="11"/>
        <w:gridCol w:w="1559"/>
        <w:gridCol w:w="1985"/>
      </w:tblGrid>
      <w:tr w:rsidR="00B449A7" w:rsidRPr="00B449A7" w14:paraId="0860B1FC" w14:textId="77777777" w:rsidTr="00D111BA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488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43DAAC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5E0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B01E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14:paraId="0F85957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41B86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449A7" w:rsidRPr="00B449A7" w14:paraId="08D797FA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993" w:type="dxa"/>
          </w:tcPr>
          <w:p w14:paraId="0098BCE9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4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8363" w:type="dxa"/>
            <w:gridSpan w:val="4"/>
          </w:tcPr>
          <w:p w14:paraId="7E93D82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Компоненты видеоэндоскопической стойки</w:t>
            </w:r>
          </w:p>
        </w:tc>
      </w:tr>
      <w:tr w:rsidR="00B449A7" w:rsidRPr="00B449A7" w14:paraId="25E67F08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51EE07F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819" w:type="dxa"/>
            <w:gridSpan w:val="2"/>
          </w:tcPr>
          <w:p w14:paraId="33B581A0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 медицинский плоскоэкранный, технология изображения 4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, диаметр 30 и более дюймов</w:t>
            </w:r>
          </w:p>
        </w:tc>
        <w:tc>
          <w:tcPr>
            <w:tcW w:w="1559" w:type="dxa"/>
          </w:tcPr>
          <w:p w14:paraId="553AB59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4855FD6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49A7" w:rsidRPr="00B449A7" w14:paraId="2CA8CBE7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16A41500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4819" w:type="dxa"/>
            <w:gridSpan w:val="2"/>
          </w:tcPr>
          <w:p w14:paraId="2FC6523B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Штатив или крепление, позволяющее установить монитор на передвижной приборной стойке</w:t>
            </w:r>
          </w:p>
        </w:tc>
        <w:tc>
          <w:tcPr>
            <w:tcW w:w="1559" w:type="dxa"/>
          </w:tcPr>
          <w:p w14:paraId="664D61D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41B089F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49A7" w:rsidRPr="00B449A7" w14:paraId="1A93E738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62A31F3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819" w:type="dxa"/>
            <w:gridSpan w:val="2"/>
          </w:tcPr>
          <w:p w14:paraId="26F1EAC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Видеопроцессор (модульный или в виде единого блока), технология вывода изображения в формате 4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; технология визуализации для улучшения дифференцировки тканей (в т.ч. кровеносных сосудов), системой архивации (в виде отдельного модуля или встроенного в основной модуль)</w:t>
            </w:r>
          </w:p>
        </w:tc>
        <w:tc>
          <w:tcPr>
            <w:tcW w:w="1559" w:type="dxa"/>
          </w:tcPr>
          <w:p w14:paraId="29C7E38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74707DB8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49A7" w:rsidRPr="00B449A7" w14:paraId="69342B5C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371A0E0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819" w:type="dxa"/>
            <w:gridSpan w:val="2"/>
          </w:tcPr>
          <w:p w14:paraId="7D9A308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K-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видеоголовка</w:t>
            </w:r>
          </w:p>
        </w:tc>
        <w:tc>
          <w:tcPr>
            <w:tcW w:w="1559" w:type="dxa"/>
          </w:tcPr>
          <w:p w14:paraId="1F45D95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55B0583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49A7" w:rsidRPr="00B449A7" w14:paraId="03E2F4D6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1170674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4819" w:type="dxa"/>
            <w:gridSpan w:val="2"/>
          </w:tcPr>
          <w:p w14:paraId="2036D62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света ксеноновый настраиваемый, поддерживающий технологию визуализации для улучшения дифференцировки тканей (при необходимости)</w:t>
            </w:r>
          </w:p>
        </w:tc>
        <w:tc>
          <w:tcPr>
            <w:tcW w:w="1559" w:type="dxa"/>
          </w:tcPr>
          <w:p w14:paraId="72C1607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7F9EA31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49A7" w:rsidRPr="00B449A7" w14:paraId="16370437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34D75CA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B44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  <w:gridSpan w:val="4"/>
          </w:tcPr>
          <w:p w14:paraId="450970B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>Принадлежности к видеоэндоскопической стойке</w:t>
            </w:r>
          </w:p>
        </w:tc>
      </w:tr>
      <w:tr w:rsidR="00B449A7" w:rsidRPr="00B449A7" w14:paraId="7ACA9BEA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57A967A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819" w:type="dxa"/>
            <w:gridSpan w:val="2"/>
          </w:tcPr>
          <w:p w14:paraId="18F9676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 xml:space="preserve">Стойка приборная передвижная </w:t>
            </w:r>
          </w:p>
        </w:tc>
        <w:tc>
          <w:tcPr>
            <w:tcW w:w="1559" w:type="dxa"/>
          </w:tcPr>
          <w:p w14:paraId="3301959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5ED3B4C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49A7" w:rsidRPr="00B449A7" w14:paraId="240BD0CC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49CC629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819" w:type="dxa"/>
            <w:gridSpan w:val="2"/>
          </w:tcPr>
          <w:p w14:paraId="40EFC53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Световоды</w:t>
            </w:r>
          </w:p>
        </w:tc>
        <w:tc>
          <w:tcPr>
            <w:tcW w:w="1559" w:type="dxa"/>
          </w:tcPr>
          <w:p w14:paraId="496E11A5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1EA7BD09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449A7" w:rsidRPr="00B449A7" w14:paraId="176F19AF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993" w:type="dxa"/>
          </w:tcPr>
          <w:p w14:paraId="7455E35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63" w:type="dxa"/>
            <w:gridSpan w:val="4"/>
          </w:tcPr>
          <w:p w14:paraId="1E00955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Жесткие эндоскопы (синускопы), наружный диаметр 4 мм</w:t>
            </w:r>
          </w:p>
        </w:tc>
      </w:tr>
      <w:tr w:rsidR="00B449A7" w:rsidRPr="00B449A7" w14:paraId="36F4CC73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1C38FC95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1.2.3.1</w:t>
            </w:r>
          </w:p>
        </w:tc>
        <w:tc>
          <w:tcPr>
            <w:tcW w:w="4819" w:type="dxa"/>
            <w:gridSpan w:val="2"/>
          </w:tcPr>
          <w:p w14:paraId="513EA7D6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Жесткие эндоскопы (синускопы), наружный диаметр 4 мм, направление обзора 0 градусов, длина рабочей части 17-18 см</w:t>
            </w:r>
          </w:p>
        </w:tc>
        <w:tc>
          <w:tcPr>
            <w:tcW w:w="1559" w:type="dxa"/>
          </w:tcPr>
          <w:p w14:paraId="6BB9900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48D88F0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449A7" w:rsidRPr="00B449A7" w14:paraId="63340CD6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685432B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1.2.3.2</w:t>
            </w:r>
          </w:p>
        </w:tc>
        <w:tc>
          <w:tcPr>
            <w:tcW w:w="4819" w:type="dxa"/>
            <w:gridSpan w:val="2"/>
          </w:tcPr>
          <w:p w14:paraId="012B6A2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Жесткие эндоскопы (синускопы), наружный диаметр 2,7 мм, направление обзора 0 градусов, длина рабочей части 17-18 см</w:t>
            </w:r>
          </w:p>
        </w:tc>
        <w:tc>
          <w:tcPr>
            <w:tcW w:w="1559" w:type="dxa"/>
          </w:tcPr>
          <w:p w14:paraId="79935C49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254856BB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449A7" w:rsidRPr="00B449A7" w14:paraId="12CB9C33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5EDD63D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1.2.3.3</w:t>
            </w:r>
          </w:p>
        </w:tc>
        <w:tc>
          <w:tcPr>
            <w:tcW w:w="4819" w:type="dxa"/>
            <w:gridSpan w:val="2"/>
          </w:tcPr>
          <w:p w14:paraId="6E4BA00B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Жесткие эндоскопы (синускопы), наружный диаметр 4 мм, направление обзора 30 градусов, длина рабочей части 17-18 см</w:t>
            </w:r>
          </w:p>
        </w:tc>
        <w:tc>
          <w:tcPr>
            <w:tcW w:w="1559" w:type="dxa"/>
          </w:tcPr>
          <w:p w14:paraId="6647B2A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679D261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449A7" w:rsidRPr="00B449A7" w14:paraId="17AE3FD8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28340175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1.2.3.4</w:t>
            </w:r>
          </w:p>
        </w:tc>
        <w:tc>
          <w:tcPr>
            <w:tcW w:w="4819" w:type="dxa"/>
            <w:gridSpan w:val="2"/>
          </w:tcPr>
          <w:p w14:paraId="6E28B06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Жесткие эндоскопы (синускопы), наружный диаметр 4 мм, направление обзора 70 градусов, длина рабочей части 17-18 см</w:t>
            </w:r>
          </w:p>
        </w:tc>
        <w:tc>
          <w:tcPr>
            <w:tcW w:w="1559" w:type="dxa"/>
          </w:tcPr>
          <w:p w14:paraId="2A055E6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2B0270C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449A7" w:rsidRPr="00B449A7" w14:paraId="4F93794E" w14:textId="77777777" w:rsidTr="00D11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993" w:type="dxa"/>
          </w:tcPr>
          <w:p w14:paraId="12D3ED0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819" w:type="dxa"/>
            <w:gridSpan w:val="2"/>
          </w:tcPr>
          <w:p w14:paraId="6738074B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Дополнительные принадлежности к видеоэндоскопической системе, включающие необходимые кабели, переключатели, адаптеры для 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взаимодействия всех компонентов видеосистемы</w:t>
            </w:r>
          </w:p>
        </w:tc>
        <w:tc>
          <w:tcPr>
            <w:tcW w:w="1559" w:type="dxa"/>
          </w:tcPr>
          <w:p w14:paraId="6B7CB078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компл.</w:t>
            </w:r>
          </w:p>
        </w:tc>
        <w:tc>
          <w:tcPr>
            <w:tcW w:w="1985" w:type="dxa"/>
          </w:tcPr>
          <w:p w14:paraId="298ADED6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3939D74A" w14:textId="66676B93" w:rsidR="00B449A7" w:rsidRPr="00B449A7" w:rsidRDefault="00B449A7" w:rsidP="00B449A7">
      <w:pPr>
        <w:pStyle w:val="a5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B449A7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B449A7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377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"/>
        <w:gridCol w:w="8363"/>
      </w:tblGrid>
      <w:tr w:rsidR="00B449A7" w:rsidRPr="00B449A7" w14:paraId="0EBC7A56" w14:textId="77777777" w:rsidTr="00D111BA">
        <w:trPr>
          <w:trHeight w:val="195"/>
        </w:trPr>
        <w:tc>
          <w:tcPr>
            <w:tcW w:w="1014" w:type="dxa"/>
          </w:tcPr>
          <w:p w14:paraId="7B04F9D0" w14:textId="77777777" w:rsidR="00B449A7" w:rsidRPr="00B449A7" w:rsidRDefault="00B449A7" w:rsidP="00B449A7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63" w:type="dxa"/>
          </w:tcPr>
          <w:p w14:paraId="08F088CB" w14:textId="77777777" w:rsidR="00B449A7" w:rsidRPr="00B449A7" w:rsidRDefault="00B449A7" w:rsidP="00B449A7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 к видеоэндоскопической системе:</w:t>
            </w:r>
          </w:p>
        </w:tc>
      </w:tr>
      <w:tr w:rsidR="00B449A7" w:rsidRPr="00B449A7" w14:paraId="523584E9" w14:textId="77777777" w:rsidTr="00D111BA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1014" w:type="dxa"/>
          </w:tcPr>
          <w:p w14:paraId="6FADFD9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363" w:type="dxa"/>
          </w:tcPr>
          <w:p w14:paraId="00E7A870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</w:t>
            </w:r>
          </w:p>
        </w:tc>
      </w:tr>
      <w:tr w:rsidR="00B449A7" w:rsidRPr="00B449A7" w14:paraId="49CA8EA9" w14:textId="77777777" w:rsidTr="00D111BA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1014" w:type="dxa"/>
          </w:tcPr>
          <w:p w14:paraId="6A38CFA3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363" w:type="dxa"/>
          </w:tcPr>
          <w:p w14:paraId="20828239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Должен иметь плоскую поверхность и герметичный корпус, устойчивый к обработке моющими и дезинфицирующими растворами;</w:t>
            </w:r>
          </w:p>
        </w:tc>
      </w:tr>
      <w:tr w:rsidR="00B449A7" w:rsidRPr="00B449A7" w14:paraId="1531496D" w14:textId="77777777" w:rsidTr="00D111BA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1014" w:type="dxa"/>
          </w:tcPr>
          <w:p w14:paraId="7ACFCDF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8363" w:type="dxa"/>
          </w:tcPr>
          <w:p w14:paraId="111CB3F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Формат изображения, автоматически выбираемый монитором, до 4</w:t>
            </w: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зависимости от получаемого видеосигнала;</w:t>
            </w:r>
          </w:p>
        </w:tc>
      </w:tr>
      <w:tr w:rsidR="00B449A7" w:rsidRPr="00B449A7" w14:paraId="06477361" w14:textId="77777777" w:rsidTr="00D111BA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1014" w:type="dxa"/>
          </w:tcPr>
          <w:p w14:paraId="1EDA98A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8363" w:type="dxa"/>
          </w:tcPr>
          <w:p w14:paraId="431E8E5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управления монитором должны быть герметичными, подвергаться обработке дезинфицирующими растворами;</w:t>
            </w:r>
          </w:p>
        </w:tc>
      </w:tr>
      <w:tr w:rsidR="00B449A7" w:rsidRPr="00B449A7" w14:paraId="32444A67" w14:textId="77777777" w:rsidTr="00D111BA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1014" w:type="dxa"/>
          </w:tcPr>
          <w:p w14:paraId="7E22068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8363" w:type="dxa"/>
          </w:tcPr>
          <w:p w14:paraId="7A62903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Разрешение экрана не менее: 3840Х2160 пикселей; </w:t>
            </w:r>
          </w:p>
        </w:tc>
      </w:tr>
      <w:tr w:rsidR="00B449A7" w:rsidRPr="00B449A7" w14:paraId="486A21C2" w14:textId="77777777" w:rsidTr="00D111BA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1014" w:type="dxa"/>
          </w:tcPr>
          <w:p w14:paraId="00E72DF5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8363" w:type="dxa"/>
          </w:tcPr>
          <w:p w14:paraId="3FDACFF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Макс. яркость не менее: 300 кд/ м², </w:t>
            </w:r>
          </w:p>
        </w:tc>
      </w:tr>
      <w:tr w:rsidR="00B449A7" w:rsidRPr="00B449A7" w14:paraId="36762B03" w14:textId="77777777" w:rsidTr="00D111BA">
        <w:tblPrEx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1014" w:type="dxa"/>
          </w:tcPr>
          <w:p w14:paraId="2A9DF6A8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2.1.7</w:t>
            </w:r>
          </w:p>
        </w:tc>
        <w:tc>
          <w:tcPr>
            <w:tcW w:w="8363" w:type="dxa"/>
          </w:tcPr>
          <w:p w14:paraId="090C4315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Контраст не менее: 1000:1,</w:t>
            </w:r>
          </w:p>
        </w:tc>
      </w:tr>
      <w:tr w:rsidR="00B449A7" w:rsidRPr="00B449A7" w14:paraId="460CF66A" w14:textId="77777777" w:rsidTr="00D111BA">
        <w:tblPrEx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1014" w:type="dxa"/>
          </w:tcPr>
          <w:p w14:paraId="6E5CD646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2.1.8</w:t>
            </w:r>
          </w:p>
        </w:tc>
        <w:tc>
          <w:tcPr>
            <w:tcW w:w="8363" w:type="dxa"/>
          </w:tcPr>
          <w:p w14:paraId="7A95208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Быстродействие для четкого изображения при движении, не более 12 ms, количество цветов/оттенков не менее: 16,8 млн. бит.</w:t>
            </w:r>
          </w:p>
        </w:tc>
      </w:tr>
      <w:tr w:rsidR="00B449A7" w:rsidRPr="00B449A7" w14:paraId="468A5A79" w14:textId="77777777" w:rsidTr="00D111BA">
        <w:tblPrEx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1014" w:type="dxa"/>
          </w:tcPr>
          <w:p w14:paraId="7A561C9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2.1.9</w:t>
            </w:r>
          </w:p>
        </w:tc>
        <w:tc>
          <w:tcPr>
            <w:tcW w:w="8363" w:type="dxa"/>
          </w:tcPr>
          <w:p w14:paraId="5493D620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Напряжение питания: 100-240 VAC, 50/60 Гц.</w:t>
            </w:r>
          </w:p>
        </w:tc>
      </w:tr>
      <w:tr w:rsidR="00B449A7" w:rsidRPr="00B449A7" w14:paraId="57E58C97" w14:textId="77777777" w:rsidTr="00D111BA">
        <w:tblPrEx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1014" w:type="dxa"/>
          </w:tcPr>
          <w:p w14:paraId="44BDAD6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2.1.10</w:t>
            </w:r>
          </w:p>
        </w:tc>
        <w:tc>
          <w:tcPr>
            <w:tcW w:w="8363" w:type="dxa"/>
          </w:tcPr>
          <w:p w14:paraId="3BB2DD6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Штатив или крепление должно позволять установить или зафиксировать монитор на передвижной приборной стойке</w:t>
            </w:r>
          </w:p>
        </w:tc>
      </w:tr>
      <w:tr w:rsidR="00B449A7" w:rsidRPr="00B449A7" w14:paraId="4F405C55" w14:textId="77777777" w:rsidTr="00D111BA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1014" w:type="dxa"/>
          </w:tcPr>
          <w:p w14:paraId="1C4F6F93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8363" w:type="dxa"/>
          </w:tcPr>
          <w:p w14:paraId="2E78116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Видеопроцессор (модульный или в виде единого блока)</w:t>
            </w: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49A7" w:rsidRPr="00B449A7" w14:paraId="5A14B4CE" w14:textId="77777777" w:rsidTr="00D111BA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1014" w:type="dxa"/>
          </w:tcPr>
          <w:p w14:paraId="7323006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363" w:type="dxa"/>
          </w:tcPr>
          <w:p w14:paraId="20D3028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Должен позволять обрабатывать изображение в формате 4</w:t>
            </w: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прогрессивного сканирования (без интерполяции).</w:t>
            </w:r>
          </w:p>
        </w:tc>
      </w:tr>
      <w:tr w:rsidR="00B449A7" w:rsidRPr="00B449A7" w14:paraId="7ABECF73" w14:textId="77777777" w:rsidTr="00D111BA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1014" w:type="dxa"/>
          </w:tcPr>
          <w:p w14:paraId="676932C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8363" w:type="dxa"/>
          </w:tcPr>
          <w:p w14:paraId="49CDE45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Возможность подключения дополнительных модулей оборудования (с возможностью управления с головки камеры из стерильной зоны);</w:t>
            </w:r>
          </w:p>
        </w:tc>
      </w:tr>
      <w:tr w:rsidR="00B449A7" w:rsidRPr="00B449A7" w14:paraId="232A8670" w14:textId="77777777" w:rsidTr="00D111BA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1014" w:type="dxa"/>
          </w:tcPr>
          <w:p w14:paraId="05295EC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8363" w:type="dxa"/>
          </w:tcPr>
          <w:p w14:paraId="1F2680D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Выведение на один монитор одновременно двух изображений (обычное + с включенными фильтрами)</w:t>
            </w:r>
          </w:p>
        </w:tc>
      </w:tr>
      <w:tr w:rsidR="00B449A7" w:rsidRPr="00B449A7" w14:paraId="2C2A6AF4" w14:textId="77777777" w:rsidTr="00D111BA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1014" w:type="dxa"/>
          </w:tcPr>
          <w:p w14:paraId="31743C99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8363" w:type="dxa"/>
          </w:tcPr>
          <w:p w14:paraId="53457F1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архивации должна осуществлять запись статических изображений в цифровом формате 4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(3840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2160 пикселей) и видео с качеством не ниже 1920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1080 пикселей.</w:t>
            </w:r>
          </w:p>
        </w:tc>
      </w:tr>
      <w:tr w:rsidR="00B449A7" w:rsidRPr="00B449A7" w14:paraId="59AE20F2" w14:textId="77777777" w:rsidTr="00D111BA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1014" w:type="dxa"/>
          </w:tcPr>
          <w:p w14:paraId="7255F04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8363" w:type="dxa"/>
          </w:tcPr>
          <w:p w14:paraId="65F095C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должно обеспечиваться с использованием встроенной сенсорной панели или при помощи отдельного блока управления</w:t>
            </w:r>
          </w:p>
        </w:tc>
      </w:tr>
      <w:tr w:rsidR="00B449A7" w:rsidRPr="00B449A7" w14:paraId="36D7DB4F" w14:textId="77777777" w:rsidTr="00D111BA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1014" w:type="dxa"/>
          </w:tcPr>
          <w:p w14:paraId="0832CC38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63" w:type="dxa"/>
          </w:tcPr>
          <w:p w14:paraId="1FD12DD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449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>-видеоголовка</w:t>
            </w:r>
          </w:p>
        </w:tc>
      </w:tr>
      <w:tr w:rsidR="00B449A7" w:rsidRPr="00B449A7" w14:paraId="46F5CDA0" w14:textId="77777777" w:rsidTr="00D111BA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1014" w:type="dxa"/>
          </w:tcPr>
          <w:p w14:paraId="12052F82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8363" w:type="dxa"/>
          </w:tcPr>
          <w:p w14:paraId="6BFC3E7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Головка камеры должна иметь разрешение не менее 3840Х2160 пикселей прогрессивного сканирования (без интерполяции);</w:t>
            </w:r>
          </w:p>
        </w:tc>
      </w:tr>
      <w:tr w:rsidR="00B449A7" w:rsidRPr="00B449A7" w14:paraId="09779BAE" w14:textId="77777777" w:rsidTr="00D111BA">
        <w:tblPrEx>
          <w:tblLook w:val="01E0" w:firstRow="1" w:lastRow="1" w:firstColumn="1" w:lastColumn="1" w:noHBand="0" w:noVBand="0"/>
        </w:tblPrEx>
        <w:tc>
          <w:tcPr>
            <w:tcW w:w="1014" w:type="dxa"/>
          </w:tcPr>
          <w:p w14:paraId="5EDE3DF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8363" w:type="dxa"/>
          </w:tcPr>
          <w:p w14:paraId="0EFC8B45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Возможность обработки (стерилизации), в т.ч. автоклавирования;</w:t>
            </w:r>
          </w:p>
        </w:tc>
      </w:tr>
      <w:tr w:rsidR="00B449A7" w:rsidRPr="00B449A7" w14:paraId="68AC5462" w14:textId="77777777" w:rsidTr="00D111BA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1014" w:type="dxa"/>
          </w:tcPr>
          <w:p w14:paraId="4C9C0BDF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8363" w:type="dxa"/>
          </w:tcPr>
          <w:p w14:paraId="1980438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Встроенная оптическая система должна позволять изменять фокусное расстояние без потери резкости</w:t>
            </w:r>
          </w:p>
        </w:tc>
      </w:tr>
      <w:tr w:rsidR="00B449A7" w:rsidRPr="00B449A7" w14:paraId="4B150C33" w14:textId="77777777" w:rsidTr="00D111BA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1014" w:type="dxa"/>
          </w:tcPr>
          <w:p w14:paraId="362E1D7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8363" w:type="dxa"/>
          </w:tcPr>
          <w:p w14:paraId="222D9E0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9A7">
              <w:rPr>
                <w:rFonts w:ascii="Times New Roman" w:hAnsi="Times New Roman" w:cs="Times New Roman"/>
                <w:bCs/>
                <w:sz w:val="24"/>
                <w:szCs w:val="24"/>
              </w:rPr>
              <w:t>Головка должна иметь программируемые кнопки</w:t>
            </w:r>
          </w:p>
        </w:tc>
      </w:tr>
      <w:tr w:rsidR="00B449A7" w:rsidRPr="00B449A7" w14:paraId="31275099" w14:textId="77777777" w:rsidTr="00D111BA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4" w:type="dxa"/>
          </w:tcPr>
          <w:p w14:paraId="0181D23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8363" w:type="dxa"/>
          </w:tcPr>
          <w:p w14:paraId="6C69C7EA" w14:textId="77777777" w:rsidR="00B449A7" w:rsidRPr="00B449A7" w:rsidRDefault="00B449A7" w:rsidP="00B449A7">
            <w:pPr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света</w:t>
            </w: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ксеноновый н</w:t>
            </w:r>
            <w:r w:rsidRPr="00B44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астраиваемый </w:t>
            </w:r>
          </w:p>
        </w:tc>
      </w:tr>
      <w:tr w:rsidR="00B449A7" w:rsidRPr="00B449A7" w14:paraId="6BA55C63" w14:textId="77777777" w:rsidTr="00D111BA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014" w:type="dxa"/>
          </w:tcPr>
          <w:p w14:paraId="4C4BD4E0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8363" w:type="dxa"/>
          </w:tcPr>
          <w:p w14:paraId="1432604E" w14:textId="77777777" w:rsidR="00B449A7" w:rsidRPr="00B449A7" w:rsidRDefault="00B449A7" w:rsidP="00B449A7">
            <w:pPr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регулировки яркости светового потока со встроенного модуля централизованного управления и из стерильной зоны с помощью головки камеры.</w:t>
            </w:r>
          </w:p>
        </w:tc>
      </w:tr>
      <w:tr w:rsidR="00B449A7" w:rsidRPr="00B449A7" w14:paraId="6B9E90E9" w14:textId="77777777" w:rsidTr="00D111BA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1014" w:type="dxa"/>
          </w:tcPr>
          <w:p w14:paraId="41D629D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8363" w:type="dxa"/>
          </w:tcPr>
          <w:p w14:paraId="500F0779" w14:textId="77777777" w:rsidR="00B449A7" w:rsidRPr="00B449A7" w:rsidRDefault="00B449A7" w:rsidP="00B449A7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регулировки светового потока </w:t>
            </w:r>
          </w:p>
        </w:tc>
      </w:tr>
      <w:tr w:rsidR="00B449A7" w:rsidRPr="00B449A7" w14:paraId="30FA68D4" w14:textId="77777777" w:rsidTr="00D111BA">
        <w:tblPrEx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1014" w:type="dxa"/>
          </w:tcPr>
          <w:p w14:paraId="3D2A2053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8363" w:type="dxa"/>
          </w:tcPr>
          <w:p w14:paraId="1426D65D" w14:textId="77777777" w:rsidR="00B449A7" w:rsidRPr="00B449A7" w:rsidRDefault="00B449A7" w:rsidP="00B449A7">
            <w:pPr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Мощность лампы не менее 300 Вт </w:t>
            </w:r>
          </w:p>
        </w:tc>
      </w:tr>
      <w:tr w:rsidR="00B449A7" w:rsidRPr="00B449A7" w14:paraId="02621E64" w14:textId="77777777" w:rsidTr="00D111BA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4" w:type="dxa"/>
          </w:tcPr>
          <w:p w14:paraId="11946BF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8363" w:type="dxa"/>
          </w:tcPr>
          <w:p w14:paraId="05FE287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Гарантийный срок службы лампы не менее 500 часов;</w:t>
            </w:r>
          </w:p>
        </w:tc>
      </w:tr>
      <w:tr w:rsidR="00B449A7" w:rsidRPr="00B449A7" w14:paraId="5E4BDE61" w14:textId="77777777" w:rsidTr="00D111BA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1014" w:type="dxa"/>
          </w:tcPr>
          <w:p w14:paraId="0934A3AB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63" w:type="dxa"/>
          </w:tcPr>
          <w:p w14:paraId="43779996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>Световоды</w:t>
            </w:r>
          </w:p>
        </w:tc>
      </w:tr>
      <w:tr w:rsidR="00B449A7" w:rsidRPr="00B449A7" w14:paraId="6DB882EB" w14:textId="77777777" w:rsidTr="00D111BA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1014" w:type="dxa"/>
          </w:tcPr>
          <w:p w14:paraId="1F9F2A6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8363" w:type="dxa"/>
          </w:tcPr>
          <w:p w14:paraId="382B3C63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Должны быть совместимы с поставляемым источником света и эндоскопами</w:t>
            </w:r>
          </w:p>
        </w:tc>
      </w:tr>
      <w:tr w:rsidR="00B449A7" w:rsidRPr="00B449A7" w14:paraId="079F39C3" w14:textId="77777777" w:rsidTr="00D111BA">
        <w:tblPrEx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1014" w:type="dxa"/>
          </w:tcPr>
          <w:p w14:paraId="5A837338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363" w:type="dxa"/>
          </w:tcPr>
          <w:p w14:paraId="7FE8234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Стойка приборная передвижная </w:t>
            </w:r>
          </w:p>
        </w:tc>
      </w:tr>
      <w:tr w:rsidR="00B449A7" w:rsidRPr="00B449A7" w14:paraId="74C8A568" w14:textId="77777777" w:rsidTr="00D111BA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1014" w:type="dxa"/>
          </w:tcPr>
          <w:p w14:paraId="027799D4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2.6.1</w:t>
            </w:r>
          </w:p>
        </w:tc>
        <w:tc>
          <w:tcPr>
            <w:tcW w:w="8363" w:type="dxa"/>
          </w:tcPr>
          <w:p w14:paraId="4154FF08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Должна позволять разместить все компоненты (модули) поставляемой видеоэндоскопической системы</w:t>
            </w: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449A7" w:rsidRPr="00B449A7" w14:paraId="2D2382A8" w14:textId="77777777" w:rsidTr="00D111BA">
        <w:tblPrEx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1014" w:type="dxa"/>
          </w:tcPr>
          <w:p w14:paraId="507E6CE8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2.6.2</w:t>
            </w:r>
          </w:p>
        </w:tc>
        <w:tc>
          <w:tcPr>
            <w:tcW w:w="8363" w:type="dxa"/>
          </w:tcPr>
          <w:p w14:paraId="1D24F04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 xml:space="preserve">Должна свободно перемещаться за счет наличия </w:t>
            </w:r>
            <w:proofErr w:type="gramStart"/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4 колесных</w:t>
            </w:r>
            <w:proofErr w:type="gramEnd"/>
            <w:r w:rsidRPr="00B449A7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механизмов, не менее 2 из которых имеют тормозные механизмы;</w:t>
            </w:r>
          </w:p>
        </w:tc>
      </w:tr>
      <w:tr w:rsidR="00B449A7" w:rsidRPr="00B449A7" w14:paraId="2485E03B" w14:textId="77777777" w:rsidTr="00D111BA">
        <w:tblPrEx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1014" w:type="dxa"/>
          </w:tcPr>
          <w:p w14:paraId="465821D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.6.3</w:t>
            </w:r>
          </w:p>
        </w:tc>
        <w:tc>
          <w:tcPr>
            <w:tcW w:w="8363" w:type="dxa"/>
          </w:tcPr>
          <w:p w14:paraId="3E17723A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Поверхность приборной стойки должна быть устойчива к многократной обработке моющими растворами и дезинфектантами.</w:t>
            </w:r>
          </w:p>
        </w:tc>
      </w:tr>
      <w:tr w:rsidR="00B449A7" w:rsidRPr="00B449A7" w14:paraId="6DE5942F" w14:textId="77777777" w:rsidTr="00D111BA">
        <w:tblPrEx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1014" w:type="dxa"/>
          </w:tcPr>
          <w:p w14:paraId="3EF80403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363" w:type="dxa"/>
          </w:tcPr>
          <w:p w14:paraId="4BBEB2F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b/>
                <w:sz w:val="24"/>
                <w:szCs w:val="24"/>
              </w:rPr>
              <w:t>Жесткие эндоскопы (синускопы)</w:t>
            </w:r>
          </w:p>
        </w:tc>
      </w:tr>
      <w:tr w:rsidR="00B449A7" w:rsidRPr="00B449A7" w14:paraId="4A95F83D" w14:textId="77777777" w:rsidTr="00D111BA">
        <w:tblPrEx>
          <w:tblLook w:val="01E0" w:firstRow="1" w:lastRow="1" w:firstColumn="1" w:lastColumn="1" w:noHBand="0" w:noVBand="0"/>
        </w:tblPrEx>
        <w:trPr>
          <w:trHeight w:val="195"/>
        </w:trPr>
        <w:tc>
          <w:tcPr>
            <w:tcW w:w="1014" w:type="dxa"/>
          </w:tcPr>
          <w:p w14:paraId="1B72CE15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</w:t>
            </w:r>
          </w:p>
        </w:tc>
        <w:tc>
          <w:tcPr>
            <w:tcW w:w="8363" w:type="dxa"/>
          </w:tcPr>
          <w:p w14:paraId="1E58AA9D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Должны выдерживать стерилизацию автоклавированием.</w:t>
            </w:r>
          </w:p>
        </w:tc>
      </w:tr>
      <w:tr w:rsidR="00B449A7" w:rsidRPr="00B449A7" w14:paraId="005CA69B" w14:textId="77777777" w:rsidTr="00D111BA">
        <w:tblPrEx>
          <w:tblLook w:val="01E0" w:firstRow="1" w:lastRow="1" w:firstColumn="1" w:lastColumn="1" w:noHBand="0" w:noVBand="0"/>
        </w:tblPrEx>
        <w:trPr>
          <w:trHeight w:val="195"/>
        </w:trPr>
        <w:tc>
          <w:tcPr>
            <w:tcW w:w="1014" w:type="dxa"/>
          </w:tcPr>
          <w:p w14:paraId="766126A1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2.7.2</w:t>
            </w:r>
          </w:p>
        </w:tc>
        <w:tc>
          <w:tcPr>
            <w:tcW w:w="8363" w:type="dxa"/>
          </w:tcPr>
          <w:p w14:paraId="0813F2F7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Должны иметь адаптер световода, совместимый с поставляемым источником света и световодами напрямую или через дополнительный адаптер</w:t>
            </w:r>
          </w:p>
        </w:tc>
      </w:tr>
      <w:tr w:rsidR="00B449A7" w:rsidRPr="00B449A7" w14:paraId="7E1366B1" w14:textId="77777777" w:rsidTr="00D111BA">
        <w:tblPrEx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1014" w:type="dxa"/>
          </w:tcPr>
          <w:p w14:paraId="7D70369C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2.7.3</w:t>
            </w:r>
          </w:p>
        </w:tc>
        <w:tc>
          <w:tcPr>
            <w:tcW w:w="8363" w:type="dxa"/>
          </w:tcPr>
          <w:p w14:paraId="54EC089E" w14:textId="77777777" w:rsidR="00B449A7" w:rsidRPr="00B449A7" w:rsidRDefault="00B449A7" w:rsidP="00B449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Должны быть совместимы с поставляемой видеоэндоскопической системой, оптическая система эндоскопа должна обеспечивать разрешающую способность 4</w:t>
            </w:r>
            <w:r w:rsidRPr="00B44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449A7">
              <w:rPr>
                <w:rFonts w:ascii="Times New Roman" w:hAnsi="Times New Roman" w:cs="Times New Roman"/>
                <w:sz w:val="24"/>
                <w:szCs w:val="24"/>
              </w:rPr>
              <w:t>-видеосистемы с минимальным количеством шумов и помех изображения.</w:t>
            </w:r>
          </w:p>
        </w:tc>
      </w:tr>
    </w:tbl>
    <w:p w14:paraId="72E20022" w14:textId="77777777" w:rsidR="00B449A7" w:rsidRPr="00B449A7" w:rsidRDefault="00B449A7" w:rsidP="00B449A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30B40D4" w14:textId="5E665AAF" w:rsidR="00AB1448" w:rsidRPr="00B449A7" w:rsidRDefault="00AB1448" w:rsidP="00B449A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AB1448" w:rsidRPr="00B449A7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4F71DB"/>
    <w:multiLevelType w:val="hybridMultilevel"/>
    <w:tmpl w:val="481840E6"/>
    <w:lvl w:ilvl="0" w:tplc="0AA0FE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69326C1"/>
    <w:multiLevelType w:val="multilevel"/>
    <w:tmpl w:val="6A70CEB8"/>
    <w:lvl w:ilvl="0">
      <w:start w:val="2"/>
      <w:numFmt w:val="decimal"/>
      <w:lvlText w:val="%1."/>
      <w:lvlJc w:val="left"/>
      <w:pPr>
        <w:ind w:left="518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0"/>
  </w:num>
  <w:num w:numId="2" w16cid:durableId="308098374">
    <w:abstractNumId w:val="28"/>
  </w:num>
  <w:num w:numId="3" w16cid:durableId="505898907">
    <w:abstractNumId w:val="33"/>
  </w:num>
  <w:num w:numId="4" w16cid:durableId="2055227602">
    <w:abstractNumId w:val="43"/>
  </w:num>
  <w:num w:numId="5" w16cid:durableId="683749740">
    <w:abstractNumId w:val="41"/>
  </w:num>
  <w:num w:numId="6" w16cid:durableId="73402172">
    <w:abstractNumId w:val="35"/>
  </w:num>
  <w:num w:numId="7" w16cid:durableId="414015750">
    <w:abstractNumId w:val="45"/>
  </w:num>
  <w:num w:numId="8" w16cid:durableId="460342183">
    <w:abstractNumId w:val="32"/>
  </w:num>
  <w:num w:numId="9" w16cid:durableId="1441218590">
    <w:abstractNumId w:val="38"/>
  </w:num>
  <w:num w:numId="10" w16cid:durableId="655111665">
    <w:abstractNumId w:val="27"/>
  </w:num>
  <w:num w:numId="11" w16cid:durableId="217060511">
    <w:abstractNumId w:val="39"/>
  </w:num>
  <w:num w:numId="12" w16cid:durableId="2141612655">
    <w:abstractNumId w:val="30"/>
  </w:num>
  <w:num w:numId="13" w16cid:durableId="593364786">
    <w:abstractNumId w:val="11"/>
  </w:num>
  <w:num w:numId="14" w16cid:durableId="998844108">
    <w:abstractNumId w:val="16"/>
  </w:num>
  <w:num w:numId="15" w16cid:durableId="1596554100">
    <w:abstractNumId w:val="2"/>
  </w:num>
  <w:num w:numId="16" w16cid:durableId="388651538">
    <w:abstractNumId w:val="25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4"/>
  </w:num>
  <w:num w:numId="20" w16cid:durableId="394744849">
    <w:abstractNumId w:val="37"/>
  </w:num>
  <w:num w:numId="21" w16cid:durableId="1806775757">
    <w:abstractNumId w:val="22"/>
  </w:num>
  <w:num w:numId="22" w16cid:durableId="1698189606">
    <w:abstractNumId w:val="44"/>
  </w:num>
  <w:num w:numId="23" w16cid:durableId="650209199">
    <w:abstractNumId w:val="20"/>
  </w:num>
  <w:num w:numId="24" w16cid:durableId="143203670">
    <w:abstractNumId w:val="26"/>
  </w:num>
  <w:num w:numId="25" w16cid:durableId="1635065632">
    <w:abstractNumId w:val="8"/>
  </w:num>
  <w:num w:numId="26" w16cid:durableId="1819570364">
    <w:abstractNumId w:val="36"/>
  </w:num>
  <w:num w:numId="27" w16cid:durableId="1395200156">
    <w:abstractNumId w:val="19"/>
  </w:num>
  <w:num w:numId="28" w16cid:durableId="1418595979">
    <w:abstractNumId w:val="34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2"/>
  </w:num>
  <w:num w:numId="32" w16cid:durableId="814833834">
    <w:abstractNumId w:val="31"/>
  </w:num>
  <w:num w:numId="33" w16cid:durableId="1368677888">
    <w:abstractNumId w:val="3"/>
  </w:num>
  <w:num w:numId="34" w16cid:durableId="831991107">
    <w:abstractNumId w:val="17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9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8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6"/>
  </w:num>
  <w:num w:numId="46" w16cid:durableId="786118654">
    <w:abstractNumId w:val="21"/>
  </w:num>
  <w:num w:numId="47" w16cid:durableId="133649806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40326"/>
    <w:rsid w:val="0034387F"/>
    <w:rsid w:val="003538D8"/>
    <w:rsid w:val="00360BDF"/>
    <w:rsid w:val="003844CE"/>
    <w:rsid w:val="003B3166"/>
    <w:rsid w:val="003B79BA"/>
    <w:rsid w:val="003C4454"/>
    <w:rsid w:val="003D44AE"/>
    <w:rsid w:val="003D59F9"/>
    <w:rsid w:val="003E3901"/>
    <w:rsid w:val="00406405"/>
    <w:rsid w:val="00420A62"/>
    <w:rsid w:val="00437C7A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39A5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49A7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64C5"/>
    <w:rsid w:val="00CC35AB"/>
    <w:rsid w:val="00CC4E83"/>
    <w:rsid w:val="00CF279C"/>
    <w:rsid w:val="00CF7261"/>
    <w:rsid w:val="00D27EEB"/>
    <w:rsid w:val="00D30C2C"/>
    <w:rsid w:val="00D51BB3"/>
    <w:rsid w:val="00D56652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C445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9">
    <w:name w:val="Font Style109"/>
    <w:uiPriority w:val="99"/>
    <w:rsid w:val="00B449A7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B449A7"/>
    <w:pPr>
      <w:widowControl w:val="0"/>
      <w:autoSpaceDE w:val="0"/>
      <w:autoSpaceDN w:val="0"/>
      <w:adjustRightInd w:val="0"/>
      <w:spacing w:after="0" w:line="232" w:lineRule="exact"/>
      <w:ind w:firstLine="454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33</cp:revision>
  <cp:lastPrinted>2026-03-13T12:57:00Z</cp:lastPrinted>
  <dcterms:created xsi:type="dcterms:W3CDTF">2026-03-12T08:38:00Z</dcterms:created>
  <dcterms:modified xsi:type="dcterms:W3CDTF">2026-06-05T05:51:00Z</dcterms:modified>
</cp:coreProperties>
</file>