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EZ20260602378943 «элементы визуально-адресного ориентирования (информационные указатели, стенды, пропуска на территорию больницы и др. в ассортименте)»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