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3D93" w14:textId="1D9C14F9" w:rsidR="00445A89" w:rsidRDefault="0068585C" w:rsidP="0068585C">
      <w:pPr>
        <w:tabs>
          <w:tab w:val="left" w:pos="64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16"/>
        </w:rPr>
      </w:pPr>
      <w:r>
        <w:rPr>
          <w:rFonts w:ascii="Times New Roman" w:hAnsi="Times New Roman"/>
          <w:b/>
          <w:color w:val="000000"/>
          <w:sz w:val="16"/>
        </w:rPr>
        <w:t xml:space="preserve">                                                                                   </w:t>
      </w:r>
      <w:r w:rsidR="00A36E24" w:rsidRPr="00A36E24">
        <w:rPr>
          <w:rFonts w:ascii="Times New Roman" w:hAnsi="Times New Roman"/>
          <w:b/>
          <w:i/>
          <w:color w:val="000000"/>
        </w:rPr>
        <w:t xml:space="preserve">Приложение </w:t>
      </w:r>
      <w:r w:rsidR="00A36E24">
        <w:rPr>
          <w:rFonts w:ascii="Times New Roman" w:hAnsi="Times New Roman"/>
          <w:b/>
          <w:i/>
          <w:color w:val="000000"/>
        </w:rPr>
        <w:t>1</w:t>
      </w:r>
      <w:r w:rsidR="00A36E24" w:rsidRPr="00A36E24">
        <w:rPr>
          <w:rFonts w:ascii="Times New Roman" w:hAnsi="Times New Roman"/>
          <w:b/>
          <w:i/>
          <w:color w:val="000000"/>
        </w:rPr>
        <w:t xml:space="preserve"> к заявке на покупку № А432-05/262</w:t>
      </w:r>
    </w:p>
    <w:p w14:paraId="08755AAA" w14:textId="77777777" w:rsidR="0068585C" w:rsidRDefault="0068585C" w:rsidP="00445A89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</w:rPr>
      </w:pPr>
    </w:p>
    <w:p w14:paraId="0FADD8AE" w14:textId="77777777" w:rsidR="0068585C" w:rsidRDefault="0068585C" w:rsidP="00445A89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</w:rPr>
      </w:pPr>
    </w:p>
    <w:p w14:paraId="6F29FE4C" w14:textId="77777777" w:rsidR="0068585C" w:rsidRPr="006E4C42" w:rsidRDefault="0068585C" w:rsidP="00445A89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</w:rPr>
      </w:pPr>
    </w:p>
    <w:tbl>
      <w:tblPr>
        <w:tblW w:w="102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580"/>
      </w:tblGrid>
      <w:tr w:rsidR="005B50B1" w:rsidRPr="00E734C4" w14:paraId="1AF0A723" w14:textId="77777777" w:rsidTr="00CB62A9">
        <w:tc>
          <w:tcPr>
            <w:tcW w:w="10283" w:type="dxa"/>
            <w:gridSpan w:val="2"/>
          </w:tcPr>
          <w:p w14:paraId="696C306A" w14:textId="77777777" w:rsidR="00CB62A9" w:rsidRPr="00CB62A9" w:rsidRDefault="00CB62A9" w:rsidP="00CB6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bookmarkStart w:id="0" w:name="_Hlk221291838"/>
            <w:bookmarkStart w:id="1" w:name="_Hlk221363269"/>
            <w:bookmarkStart w:id="2" w:name="_Hlk170742733"/>
            <w:r w:rsidRPr="00CB62A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Техническое задание на приобретение компьютерного класса </w:t>
            </w:r>
          </w:p>
          <w:p w14:paraId="768A4E49" w14:textId="77777777" w:rsidR="00CB62A9" w:rsidRPr="00CB62A9" w:rsidRDefault="00CB62A9" w:rsidP="00CB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tbl>
            <w:tblPr>
              <w:tblW w:w="10585" w:type="dxa"/>
              <w:tblLayout w:type="fixed"/>
              <w:tblLook w:val="04A0" w:firstRow="1" w:lastRow="0" w:firstColumn="1" w:lastColumn="0" w:noHBand="0" w:noVBand="1"/>
            </w:tblPr>
            <w:tblGrid>
              <w:gridCol w:w="114"/>
              <w:gridCol w:w="1715"/>
              <w:gridCol w:w="203"/>
              <w:gridCol w:w="3057"/>
              <w:gridCol w:w="5445"/>
              <w:gridCol w:w="51"/>
            </w:tblGrid>
            <w:tr w:rsidR="00CB62A9" w:rsidRPr="00CB62A9" w14:paraId="377DD668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  <w:tblHeader/>
              </w:trPr>
              <w:tc>
                <w:tcPr>
                  <w:tcW w:w="810" w:type="pct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32EA496C" w14:textId="77777777" w:rsidR="00CB62A9" w:rsidRPr="00CB62A9" w:rsidRDefault="00CB62A9" w:rsidP="00CB62A9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№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153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F744C" w14:textId="77777777" w:rsidR="00CB62A9" w:rsidRPr="00CB62A9" w:rsidRDefault="00CB62A9" w:rsidP="00CB62A9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5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4" w:space="0" w:color="000000"/>
                  </w:tcBorders>
                </w:tcPr>
                <w:p w14:paraId="28ED6D10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Минимальные технические характеристики</w:t>
                  </w:r>
                </w:p>
              </w:tc>
            </w:tr>
            <w:tr w:rsidR="00CB62A9" w:rsidRPr="00CB62A9" w14:paraId="4BEF8A46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4921" w:type="pct"/>
                  <w:gridSpan w:val="4"/>
                </w:tcPr>
                <w:p w14:paraId="71971438" w14:textId="3FEE9BC6" w:rsidR="00CB62A9" w:rsidRPr="00CB62A9" w:rsidRDefault="00CB62A9" w:rsidP="00CB62A9">
                  <w:pPr>
                    <w:keepNext/>
                    <w:keepLines/>
                    <w:numPr>
                      <w:ilvl w:val="1"/>
                      <w:numId w:val="0"/>
                    </w:numPr>
                    <w:spacing w:before="40" w:after="0" w:line="240" w:lineRule="auto"/>
                    <w:outlineLvl w:val="1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bookmarkStart w:id="3" w:name="_Ref456082276"/>
                  <w:bookmarkStart w:id="4" w:name="_Ref456190068"/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1. Рабочее место </w:t>
                  </w:r>
                  <w:bookmarkEnd w:id="3"/>
                  <w:bookmarkEnd w:id="4"/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педагогического работника </w:t>
                  </w:r>
                </w:p>
              </w:tc>
            </w:tr>
            <w:tr w:rsidR="00CB62A9" w:rsidRPr="00CB62A9" w14:paraId="42C4BE4F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4921" w:type="pct"/>
                  <w:gridSpan w:val="4"/>
                </w:tcPr>
                <w:p w14:paraId="3F9888DB" w14:textId="77777777" w:rsidR="00CB62A9" w:rsidRPr="00CB62A9" w:rsidRDefault="00CB62A9" w:rsidP="00CB62A9">
                  <w:pPr>
                    <w:keepNext/>
                    <w:keepLines/>
                    <w:numPr>
                      <w:ilvl w:val="2"/>
                      <w:numId w:val="0"/>
                    </w:numPr>
                    <w:spacing w:before="40" w:after="1" w:line="256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1.1. Персональный компьютер</w:t>
                  </w:r>
                </w:p>
                <w:p w14:paraId="59C702D6" w14:textId="77777777" w:rsidR="00CB62A9" w:rsidRPr="00CB62A9" w:rsidRDefault="00CB62A9" w:rsidP="00CB62A9">
                  <w:pPr>
                    <w:keepNext/>
                    <w:spacing w:before="40" w:after="1" w:line="256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Блок системный</w:t>
                  </w:r>
                </w:p>
              </w:tc>
            </w:tr>
            <w:tr w:rsidR="00CB62A9" w:rsidRPr="00CB62A9" w14:paraId="4B1AEB25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10C5AC20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0A690FC9" w14:textId="5774368F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Процессор с системой охлаждения</w:t>
                  </w:r>
                </w:p>
              </w:tc>
              <w:tc>
                <w:tcPr>
                  <w:tcW w:w="2572" w:type="pct"/>
                  <w:vAlign w:val="center"/>
                </w:tcPr>
                <w:p w14:paraId="7B8F426B" w14:textId="2301F5FE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количество ядер – не менее</w:t>
                  </w:r>
                  <w:r w:rsidR="0067548F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: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6 ядер, 12 потоков;</w:t>
                  </w:r>
                </w:p>
                <w:p w14:paraId="41F4101C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модельный ряд – 2024 и выше.</w:t>
                  </w:r>
                </w:p>
              </w:tc>
            </w:tr>
            <w:tr w:rsidR="00CB62A9" w:rsidRPr="00CB62A9" w14:paraId="449112AF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62BBD6A3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5B26102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Системная (материнская) плата</w:t>
                  </w:r>
                </w:p>
              </w:tc>
              <w:tc>
                <w:tcPr>
                  <w:tcW w:w="2572" w:type="pct"/>
                  <w:vAlign w:val="center"/>
                </w:tcPr>
                <w:p w14:paraId="5E46289E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Чипсет в соответствии с требованиями процессора.</w:t>
                  </w:r>
                </w:p>
              </w:tc>
            </w:tr>
            <w:tr w:rsidR="00CB62A9" w:rsidRPr="00CB62A9" w14:paraId="66E9FD78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0C86A2E3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242393BE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Модуль оперативной памяти (ОЗУ)</w:t>
                  </w:r>
                </w:p>
              </w:tc>
              <w:tc>
                <w:tcPr>
                  <w:tcW w:w="2572" w:type="pct"/>
                  <w:vAlign w:val="center"/>
                </w:tcPr>
                <w:p w14:paraId="03E7991F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не менее 16 Гб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 параметры в соответствии с требованиями процессора и материнской платы</w:t>
                  </w:r>
                </w:p>
              </w:tc>
            </w:tr>
            <w:tr w:rsidR="00CB62A9" w:rsidRPr="00CB62A9" w14:paraId="02071C7E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39ADE22D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5ECA9C4E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Система хранения</w:t>
                  </w:r>
                </w:p>
              </w:tc>
              <w:tc>
                <w:tcPr>
                  <w:tcW w:w="2572" w:type="pct"/>
                  <w:vAlign w:val="center"/>
                </w:tcPr>
                <w:p w14:paraId="1DDB52E0" w14:textId="648BEDCD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SSD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общей ёмкостью не менее 1 Тб,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.2, время наработки на отказ (МТBF) не менее 1 000 000 ч </w:t>
                  </w:r>
                </w:p>
              </w:tc>
            </w:tr>
            <w:tr w:rsidR="00CB62A9" w:rsidRPr="00CB62A9" w14:paraId="111CBA22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65DCBB54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600B702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Видеоадаптер</w:t>
                  </w:r>
                </w:p>
              </w:tc>
              <w:tc>
                <w:tcPr>
                  <w:tcW w:w="2572" w:type="pct"/>
                  <w:vAlign w:val="center"/>
                </w:tcPr>
                <w:p w14:paraId="31D9F1C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Интегрированный </w:t>
                  </w:r>
                </w:p>
              </w:tc>
            </w:tr>
            <w:tr w:rsidR="00CB62A9" w:rsidRPr="00CB62A9" w14:paraId="5D7AA715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161D5A3C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7F1B65E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Звуковой адаптер </w:t>
                  </w:r>
                </w:p>
              </w:tc>
              <w:tc>
                <w:tcPr>
                  <w:tcW w:w="2572" w:type="pct"/>
                  <w:vAlign w:val="center"/>
                </w:tcPr>
                <w:p w14:paraId="5920E193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</w:t>
                  </w:r>
                </w:p>
              </w:tc>
            </w:tr>
            <w:tr w:rsidR="00CB62A9" w:rsidRPr="00CB62A9" w14:paraId="0BFDB6DC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4568B2EF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5CA560A6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Сетевой адаптер</w:t>
                  </w:r>
                </w:p>
              </w:tc>
              <w:tc>
                <w:tcPr>
                  <w:tcW w:w="2572" w:type="pct"/>
                  <w:vAlign w:val="center"/>
                </w:tcPr>
                <w:p w14:paraId="4F79BAB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Интегрированный, 1Гбит/с, UTP</w:t>
                  </w:r>
                </w:p>
              </w:tc>
            </w:tr>
            <w:tr w:rsidR="00CB62A9" w:rsidRPr="00CB62A9" w14:paraId="6E0C858F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1F5CD35E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47256E87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Блок питания с системой охлаждения</w:t>
                  </w:r>
                </w:p>
              </w:tc>
              <w:tc>
                <w:tcPr>
                  <w:tcW w:w="2572" w:type="pct"/>
                  <w:vAlign w:val="center"/>
                </w:tcPr>
                <w:p w14:paraId="020DFF6C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Параметры в соответствии с требованиями оборудования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(сертификат не ниже «80 Plus </w:t>
                  </w:r>
                  <w:proofErr w:type="spellStart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Bronze</w:t>
                  </w:r>
                  <w:proofErr w:type="spellEnd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»).</w:t>
                  </w:r>
                </w:p>
              </w:tc>
            </w:tr>
            <w:tr w:rsidR="00CB62A9" w:rsidRPr="00CB62A9" w14:paraId="439249D1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716CA90C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709E2A1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Корпус системного блока</w:t>
                  </w:r>
                </w:p>
              </w:tc>
              <w:tc>
                <w:tcPr>
                  <w:tcW w:w="2572" w:type="pct"/>
                  <w:vAlign w:val="center"/>
                </w:tcPr>
                <w:p w14:paraId="284974CA" w14:textId="25122E52" w:rsidR="002010FF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Корпус системного блока с</w:t>
                  </w:r>
                  <w:r w:rsidR="002010F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не менее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2 USB </w:t>
                  </w:r>
                </w:p>
                <w:p w14:paraId="7EC0BFFD" w14:textId="1B7D12DD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и аудиоразъемами на лицевой панели.</w:t>
                  </w:r>
                </w:p>
              </w:tc>
            </w:tr>
            <w:tr w:rsidR="00CB62A9" w:rsidRPr="00CB62A9" w14:paraId="3C570623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2350" w:type="pct"/>
                  <w:gridSpan w:val="3"/>
                </w:tcPr>
                <w:p w14:paraId="5E26A8F9" w14:textId="77777777" w:rsidR="00CB62A9" w:rsidRPr="00CB62A9" w:rsidRDefault="00CB62A9" w:rsidP="00CB62A9">
                  <w:pPr>
                    <w:keepNext/>
                    <w:spacing w:before="40" w:after="1" w:line="256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bookmarkStart w:id="5" w:name="_Hlk200714618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Внешние аксессуары</w:t>
                  </w:r>
                </w:p>
              </w:tc>
              <w:tc>
                <w:tcPr>
                  <w:tcW w:w="2572" w:type="pct"/>
                </w:tcPr>
                <w:p w14:paraId="0C2D2E5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B62A9" w:rsidRPr="00CB62A9" w14:paraId="52A25B31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71933A56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  <w:bookmarkStart w:id="6" w:name="_Ref456079577"/>
                </w:p>
              </w:tc>
              <w:tc>
                <w:tcPr>
                  <w:tcW w:w="1539" w:type="pct"/>
                  <w:gridSpan w:val="2"/>
                </w:tcPr>
                <w:p w14:paraId="3831FC57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Монитор</w:t>
                  </w:r>
                </w:p>
              </w:tc>
              <w:tc>
                <w:tcPr>
                  <w:tcW w:w="2572" w:type="pct"/>
                </w:tcPr>
                <w:p w14:paraId="70AA5C43" w14:textId="06A34392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Не менее 23.8",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IPS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, разрешение не менее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1920×1080</w:t>
                  </w:r>
                  <w:bookmarkEnd w:id="6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</w:t>
                  </w:r>
                  <w:r w:rsidRPr="00975ADD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71759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динамики</w:t>
                  </w:r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,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интерфейсы подключения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HDMI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или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DVI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или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VGA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(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соответствующий разъемам видеоадаптера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)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, 75 Гц и более</w:t>
                  </w:r>
                </w:p>
              </w:tc>
            </w:tr>
            <w:tr w:rsidR="00CB62A9" w:rsidRPr="00CB62A9" w14:paraId="26CE91E7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39915386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173E04AA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Клавиатура</w:t>
                  </w:r>
                </w:p>
              </w:tc>
              <w:tc>
                <w:tcPr>
                  <w:tcW w:w="2572" w:type="pct"/>
                </w:tcPr>
                <w:p w14:paraId="41459E16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Проводная,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USB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 русская/латинская раскладка, полноразмерная</w:t>
                  </w:r>
                </w:p>
              </w:tc>
            </w:tr>
            <w:tr w:rsidR="00CB62A9" w:rsidRPr="00CB62A9" w14:paraId="5F3B4F7B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5DC01193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2C6F1942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Манипулятор типа «мышь»</w:t>
                  </w:r>
                </w:p>
              </w:tc>
              <w:tc>
                <w:tcPr>
                  <w:tcW w:w="2572" w:type="pct"/>
                </w:tcPr>
                <w:p w14:paraId="3D28BF2F" w14:textId="7D25EED4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Проводная/беспроводная,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USB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 оптическая</w:t>
                  </w:r>
                  <w:r w:rsidR="008E23B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с ковриком</w:t>
                  </w:r>
                </w:p>
              </w:tc>
            </w:tr>
            <w:tr w:rsidR="00CB62A9" w:rsidRPr="00CB62A9" w14:paraId="395E2E82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0165009F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1AD58C8F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Наушники с микрофоном</w:t>
                  </w:r>
                </w:p>
              </w:tc>
              <w:tc>
                <w:tcPr>
                  <w:tcW w:w="2572" w:type="pct"/>
                </w:tcPr>
                <w:p w14:paraId="0D7E17A8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 регулятором громкости</w:t>
                  </w: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, полноразмерные амбушюры</w:t>
                  </w:r>
                </w:p>
              </w:tc>
            </w:tr>
            <w:tr w:rsidR="00CB62A9" w:rsidRPr="00CB62A9" w14:paraId="7A957041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6D2B0256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  <w:vAlign w:val="center"/>
                </w:tcPr>
                <w:p w14:paraId="26057BF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highlight w:val="red"/>
                      <w:lang w:eastAsia="en-US"/>
                    </w:rPr>
                  </w:pPr>
                </w:p>
              </w:tc>
              <w:tc>
                <w:tcPr>
                  <w:tcW w:w="2572" w:type="pct"/>
                  <w:vAlign w:val="center"/>
                </w:tcPr>
                <w:p w14:paraId="3B7109E5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B62A9" w:rsidRPr="00CB62A9" w14:paraId="71AAA8E6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4921" w:type="pct"/>
                  <w:gridSpan w:val="4"/>
                </w:tcPr>
                <w:p w14:paraId="52005430" w14:textId="55CF8F6E" w:rsidR="00CB62A9" w:rsidRPr="00CB62A9" w:rsidRDefault="00CB62A9" w:rsidP="00CB62A9">
                  <w:pPr>
                    <w:keepNext/>
                    <w:spacing w:before="40" w:after="1" w:line="256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bookmarkStart w:id="7" w:name="_Ref456081986"/>
                  <w:bookmarkEnd w:id="5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Программное</w:t>
                  </w:r>
                  <w:bookmarkEnd w:id="7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обеспечение</w:t>
                  </w:r>
                </w:p>
              </w:tc>
            </w:tr>
            <w:tr w:rsidR="00CB62A9" w:rsidRPr="00CB62A9" w14:paraId="1B7890DD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3B1E7C3C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1B90ED3B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Операционная система</w:t>
                  </w:r>
                </w:p>
              </w:tc>
              <w:tc>
                <w:tcPr>
                  <w:tcW w:w="2572" w:type="pct"/>
                </w:tcPr>
                <w:p w14:paraId="21E9A556" w14:textId="7048252E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Предустановленная лицензионная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операционная система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Microsoft Windows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11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Rus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717592" w:rsidRPr="0071759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для обеспечения совместимости с имеющимся у Заказчика ПО и оборудованием</w:t>
                  </w:r>
                </w:p>
              </w:tc>
            </w:tr>
            <w:tr w:rsidR="00CB62A9" w:rsidRPr="00577C33" w14:paraId="47FFA6CE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7B5A1FBC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4B806B0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Пакет офисных приложений</w:t>
                  </w:r>
                </w:p>
              </w:tc>
              <w:tc>
                <w:tcPr>
                  <w:tcW w:w="2572" w:type="pct"/>
                </w:tcPr>
                <w:p w14:paraId="1895DB02" w14:textId="330BB188" w:rsidR="00CB62A9" w:rsidRPr="00577C33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>Microsoft</w:t>
                  </w:r>
                  <w:r w:rsidRPr="00577C33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>Office</w:t>
                  </w:r>
                  <w:r w:rsidRPr="00577C33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>Rus</w:t>
                  </w:r>
                  <w:r w:rsidRPr="00577C33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 2016 </w:t>
                  </w:r>
                  <w:r w:rsidR="00BB4DDF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и выше, либо</w:t>
                  </w:r>
                  <w:r w:rsidR="00577C33" w:rsidRPr="00577C33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r w:rsidR="00577C33" w:rsidRPr="00577C33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аналог</w:t>
                  </w:r>
                  <w:r w:rsidR="00577C33" w:rsidRPr="00577C33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</w:tr>
            <w:tr w:rsidR="00CB62A9" w:rsidRPr="00CB62A9" w14:paraId="16A5AC44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556"/>
              </w:trPr>
              <w:tc>
                <w:tcPr>
                  <w:tcW w:w="4921" w:type="pct"/>
                  <w:gridSpan w:val="4"/>
                </w:tcPr>
                <w:p w14:paraId="35AF06D3" w14:textId="43EC7B54" w:rsidR="00CB62A9" w:rsidRPr="00CB62A9" w:rsidRDefault="00CB62A9" w:rsidP="00CB62A9">
                  <w:pPr>
                    <w:keepNext/>
                    <w:keepLines/>
                    <w:numPr>
                      <w:ilvl w:val="1"/>
                      <w:numId w:val="0"/>
                    </w:numPr>
                    <w:tabs>
                      <w:tab w:val="num" w:pos="993"/>
                    </w:tabs>
                    <w:spacing w:before="120" w:after="1" w:line="256" w:lineRule="auto"/>
                    <w:ind w:left="993" w:hanging="284"/>
                    <w:outlineLvl w:val="1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bookmarkStart w:id="8" w:name="_Ref456171499"/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2. Рабочее место обучающегося</w:t>
                  </w:r>
                  <w:bookmarkEnd w:id="8"/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CB62A9" w:rsidRPr="00CB62A9" w14:paraId="42FF2562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4921" w:type="pct"/>
                  <w:gridSpan w:val="4"/>
                </w:tcPr>
                <w:p w14:paraId="6CCE577C" w14:textId="77777777" w:rsidR="00CB62A9" w:rsidRPr="00CB62A9" w:rsidRDefault="00CB62A9" w:rsidP="00CB62A9">
                  <w:pPr>
                    <w:keepNext/>
                    <w:numPr>
                      <w:ilvl w:val="2"/>
                      <w:numId w:val="0"/>
                    </w:numPr>
                    <w:spacing w:before="40" w:after="1" w:line="256" w:lineRule="auto"/>
                    <w:ind w:left="993" w:hanging="567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bookmarkStart w:id="9" w:name="_Ref522800095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2.1. Персональный компьютер</w:t>
                  </w:r>
                  <w:bookmarkEnd w:id="9"/>
                </w:p>
              </w:tc>
            </w:tr>
            <w:tr w:rsidR="00CB62A9" w:rsidRPr="00CB62A9" w14:paraId="45EE933B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2350" w:type="pct"/>
                  <w:gridSpan w:val="3"/>
                </w:tcPr>
                <w:p w14:paraId="514A0BD3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Блок системный</w:t>
                  </w:r>
                </w:p>
              </w:tc>
              <w:tc>
                <w:tcPr>
                  <w:tcW w:w="2572" w:type="pct"/>
                </w:tcPr>
                <w:p w14:paraId="20B474B9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B62A9" w:rsidRPr="00CB62A9" w14:paraId="1F45B7E1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6C9316D9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61E0698F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Процессор с системой охлаждения </w:t>
                  </w:r>
                </w:p>
              </w:tc>
              <w:tc>
                <w:tcPr>
                  <w:tcW w:w="2572" w:type="pct"/>
                </w:tcPr>
                <w:p w14:paraId="793E6DFC" w14:textId="318EE766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количество ядер – не менее</w:t>
                  </w:r>
                  <w:r w:rsidR="00A374AF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: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6 ядер, 12 потоков;</w:t>
                  </w:r>
                </w:p>
                <w:p w14:paraId="6B0E50FC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модельный ряд – 2024 г. и выше</w:t>
                  </w:r>
                </w:p>
              </w:tc>
            </w:tr>
            <w:tr w:rsidR="00CB62A9" w:rsidRPr="00CB62A9" w14:paraId="7A1BC975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50ABEE9B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6EED8F2A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Системная (материнская) плата</w:t>
                  </w:r>
                </w:p>
              </w:tc>
              <w:tc>
                <w:tcPr>
                  <w:tcW w:w="2572" w:type="pct"/>
                </w:tcPr>
                <w:p w14:paraId="2A9A3CD0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Чипсет в соответствии с требованиями процессора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CB62A9" w:rsidRPr="00CB62A9" w14:paraId="4C1187AC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170C7BCD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54F62955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Модуль оперативной памяти (ОЗУ)</w:t>
                  </w:r>
                </w:p>
              </w:tc>
              <w:tc>
                <w:tcPr>
                  <w:tcW w:w="2572" w:type="pct"/>
                </w:tcPr>
                <w:p w14:paraId="029C951F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не менее 8 Гб, параметры в соответствии с требованиями процессора и материнской платы</w:t>
                  </w:r>
                </w:p>
              </w:tc>
            </w:tr>
            <w:tr w:rsidR="00CB62A9" w:rsidRPr="00CB62A9" w14:paraId="20013411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578EC147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1A99B1F0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Система хранения</w:t>
                  </w:r>
                </w:p>
              </w:tc>
              <w:tc>
                <w:tcPr>
                  <w:tcW w:w="2572" w:type="pct"/>
                </w:tcPr>
                <w:p w14:paraId="154C024E" w14:textId="4851D226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SSD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общей ёмкостью не менее 480 ГБ,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.2, время наработки на отказ (МТBF) не менее 1 000 000 ч </w:t>
                  </w:r>
                </w:p>
              </w:tc>
            </w:tr>
            <w:tr w:rsidR="00CB62A9" w:rsidRPr="00CB62A9" w14:paraId="06D6321B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69373FD3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07985EB8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Видеоадаптер</w:t>
                  </w:r>
                </w:p>
              </w:tc>
              <w:tc>
                <w:tcPr>
                  <w:tcW w:w="2572" w:type="pct"/>
                </w:tcPr>
                <w:p w14:paraId="7B765CE2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Интегрированный  </w:t>
                  </w:r>
                </w:p>
              </w:tc>
            </w:tr>
            <w:tr w:rsidR="00CB62A9" w:rsidRPr="00CB62A9" w14:paraId="50FC9E31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624CEDC7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3C4ADF6F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Звуковой адаптер</w:t>
                  </w:r>
                </w:p>
              </w:tc>
              <w:tc>
                <w:tcPr>
                  <w:tcW w:w="2572" w:type="pct"/>
                </w:tcPr>
                <w:p w14:paraId="1F6A6DA2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</w:t>
                  </w:r>
                </w:p>
              </w:tc>
            </w:tr>
            <w:tr w:rsidR="00CB62A9" w:rsidRPr="00CB62A9" w14:paraId="13695EC9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064D9C70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6A7737F9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Сетевой адаптер</w:t>
                  </w:r>
                </w:p>
              </w:tc>
              <w:tc>
                <w:tcPr>
                  <w:tcW w:w="2572" w:type="pct"/>
                </w:tcPr>
                <w:p w14:paraId="7AAB29A3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Интегрированный,1 Гбит/с, UTP</w:t>
                  </w:r>
                </w:p>
              </w:tc>
            </w:tr>
            <w:tr w:rsidR="00CB62A9" w:rsidRPr="00CB62A9" w14:paraId="2A047504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4C65EF34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7D9681D7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Блок питания с системой охлаждения</w:t>
                  </w:r>
                </w:p>
              </w:tc>
              <w:tc>
                <w:tcPr>
                  <w:tcW w:w="2572" w:type="pct"/>
                  <w:vAlign w:val="center"/>
                </w:tcPr>
                <w:p w14:paraId="12002126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Параметры в соответствии с требованиями оборудования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(сертификат не ниже «80 Plus </w:t>
                  </w:r>
                  <w:proofErr w:type="spellStart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Bronze</w:t>
                  </w:r>
                  <w:proofErr w:type="spellEnd"/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»)</w:t>
                  </w:r>
                </w:p>
              </w:tc>
            </w:tr>
            <w:tr w:rsidR="00CB62A9" w:rsidRPr="00CB62A9" w14:paraId="5785D5E0" w14:textId="77777777" w:rsidTr="00BB4DDF">
              <w:trPr>
                <w:gridBefore w:val="1"/>
                <w:gridAfter w:val="1"/>
                <w:wBefore w:w="54" w:type="pct"/>
                <w:wAfter w:w="25" w:type="pct"/>
                <w:trHeight w:val="20"/>
              </w:trPr>
              <w:tc>
                <w:tcPr>
                  <w:tcW w:w="810" w:type="pct"/>
                </w:tcPr>
                <w:p w14:paraId="0809D580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7C50481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Корпус системного блока</w:t>
                  </w:r>
                </w:p>
              </w:tc>
              <w:tc>
                <w:tcPr>
                  <w:tcW w:w="2572" w:type="pct"/>
                  <w:vAlign w:val="center"/>
                </w:tcPr>
                <w:p w14:paraId="2EE9B9B3" w14:textId="43A3D896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Корпус системного блока с</w:t>
                  </w:r>
                  <w:r w:rsidR="00975ADD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не </w:t>
                  </w:r>
                  <w:proofErr w:type="spellStart"/>
                  <w:r w:rsidR="00975ADD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менеее</w:t>
                  </w:r>
                  <w:proofErr w:type="spellEnd"/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2 USB и аудиоразъемами на лицевой панели</w:t>
                  </w:r>
                </w:p>
              </w:tc>
            </w:tr>
            <w:tr w:rsidR="00CB62A9" w:rsidRPr="00CB62A9" w14:paraId="2687F47F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2403" w:type="pct"/>
                  <w:gridSpan w:val="4"/>
                </w:tcPr>
                <w:p w14:paraId="446AE803" w14:textId="77777777" w:rsidR="00CB62A9" w:rsidRPr="00CB62A9" w:rsidRDefault="00CB62A9" w:rsidP="00CB62A9">
                  <w:pPr>
                    <w:keepNext/>
                    <w:spacing w:before="40" w:after="1" w:line="256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Внешние аксессуары</w:t>
                  </w:r>
                </w:p>
              </w:tc>
              <w:tc>
                <w:tcPr>
                  <w:tcW w:w="2572" w:type="pct"/>
                </w:tcPr>
                <w:p w14:paraId="54539BAC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B62A9" w:rsidRPr="00CB62A9" w14:paraId="1DEF8164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864" w:type="pct"/>
                  <w:gridSpan w:val="2"/>
                </w:tcPr>
                <w:p w14:paraId="48BB6BE7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5927467F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Монитор</w:t>
                  </w:r>
                </w:p>
              </w:tc>
              <w:tc>
                <w:tcPr>
                  <w:tcW w:w="2572" w:type="pct"/>
                </w:tcPr>
                <w:p w14:paraId="52C85E36" w14:textId="7136605B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Не менее 23.8",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IPS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, разрешение не менее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1920×1080, встроенные динамики, интерфейсы подключения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HDMI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или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DVI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или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VGA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(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соответствующий разъемам видеоадаптера</w:t>
                  </w:r>
                  <w:r w:rsidR="00D7354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)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, 75 Гц и более</w:t>
                  </w:r>
                </w:p>
                <w:p w14:paraId="6BD322EB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B62A9" w:rsidRPr="00CB62A9" w14:paraId="23F2E536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864" w:type="pct"/>
                  <w:gridSpan w:val="2"/>
                </w:tcPr>
                <w:p w14:paraId="0843A216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25ADE7C8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Клавиатура</w:t>
                  </w:r>
                </w:p>
              </w:tc>
              <w:tc>
                <w:tcPr>
                  <w:tcW w:w="2572" w:type="pct"/>
                </w:tcPr>
                <w:p w14:paraId="1BA1A99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Проводная,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USB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 русская/латинская раскладка, полноразмерная</w:t>
                  </w:r>
                </w:p>
              </w:tc>
            </w:tr>
            <w:tr w:rsidR="00CB62A9" w:rsidRPr="00CB62A9" w14:paraId="0A52228B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864" w:type="pct"/>
                  <w:gridSpan w:val="2"/>
                </w:tcPr>
                <w:p w14:paraId="385011AC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72C2D12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Манипулятор типа «мышь»</w:t>
                  </w:r>
                </w:p>
              </w:tc>
              <w:tc>
                <w:tcPr>
                  <w:tcW w:w="2572" w:type="pct"/>
                </w:tcPr>
                <w:p w14:paraId="36DE543B" w14:textId="305283E9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Проводная/беспроводная,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USB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 оптическая</w:t>
                  </w:r>
                  <w:r w:rsidR="009C57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с ковриком</w:t>
                  </w:r>
                </w:p>
              </w:tc>
            </w:tr>
            <w:tr w:rsidR="00CB62A9" w:rsidRPr="00CB62A9" w14:paraId="038EA49A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864" w:type="pct"/>
                  <w:gridSpan w:val="2"/>
                </w:tcPr>
                <w:p w14:paraId="0C03F070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0E2BA62C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Наушники с микрофоном</w:t>
                  </w:r>
                </w:p>
              </w:tc>
              <w:tc>
                <w:tcPr>
                  <w:tcW w:w="2572" w:type="pct"/>
                </w:tcPr>
                <w:p w14:paraId="3B92A347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 регулятором громкости</w:t>
                  </w: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, полноразмерные амбушюры</w:t>
                  </w:r>
                </w:p>
              </w:tc>
            </w:tr>
            <w:tr w:rsidR="00CB62A9" w:rsidRPr="00CB62A9" w14:paraId="3C3D7578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4975" w:type="pct"/>
                  <w:gridSpan w:val="5"/>
                </w:tcPr>
                <w:p w14:paraId="124D5834" w14:textId="77777777" w:rsidR="00CB62A9" w:rsidRPr="00CB62A9" w:rsidRDefault="00CB62A9" w:rsidP="00CB62A9">
                  <w:pPr>
                    <w:keepNext/>
                    <w:spacing w:before="40" w:after="1" w:line="256" w:lineRule="auto"/>
                    <w:outlineLvl w:val="2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Программное обеспечение</w:t>
                  </w:r>
                </w:p>
              </w:tc>
            </w:tr>
            <w:tr w:rsidR="00CB62A9" w:rsidRPr="00CB62A9" w14:paraId="0457AB04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864" w:type="pct"/>
                  <w:gridSpan w:val="2"/>
                </w:tcPr>
                <w:p w14:paraId="1CD04760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7D4EEBF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Операционная система</w:t>
                  </w:r>
                </w:p>
              </w:tc>
              <w:tc>
                <w:tcPr>
                  <w:tcW w:w="2572" w:type="pct"/>
                </w:tcPr>
                <w:p w14:paraId="57C03900" w14:textId="32ABC24B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Предустановленная лицензионная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операционная система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Microsoft Windows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11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Rus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717592" w:rsidRPr="0071759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для обеспечения совместимости с имеющимся у Заказчика ПО и оборудованием</w:t>
                  </w:r>
                </w:p>
              </w:tc>
            </w:tr>
            <w:tr w:rsidR="00CB62A9" w:rsidRPr="00577C33" w14:paraId="41FFA305" w14:textId="77777777" w:rsidTr="00BB4DDF">
              <w:trPr>
                <w:gridAfter w:val="1"/>
                <w:wAfter w:w="25" w:type="pct"/>
                <w:trHeight w:val="20"/>
              </w:trPr>
              <w:tc>
                <w:tcPr>
                  <w:tcW w:w="864" w:type="pct"/>
                  <w:gridSpan w:val="2"/>
                </w:tcPr>
                <w:p w14:paraId="32486F27" w14:textId="77777777" w:rsidR="00CB62A9" w:rsidRPr="00CB62A9" w:rsidRDefault="00CB62A9" w:rsidP="00CB62A9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39" w:type="pct"/>
                  <w:gridSpan w:val="2"/>
                </w:tcPr>
                <w:p w14:paraId="1FDCF593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Пакет офисных приложений</w:t>
                  </w:r>
                </w:p>
              </w:tc>
              <w:tc>
                <w:tcPr>
                  <w:tcW w:w="2572" w:type="pct"/>
                </w:tcPr>
                <w:p w14:paraId="0C9EC531" w14:textId="656CB829" w:rsidR="00CB62A9" w:rsidRPr="00783999" w:rsidRDefault="00783999" w:rsidP="00577C33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8399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Microsoft Office Rus 2016 и </w:t>
                  </w:r>
                  <w:proofErr w:type="spellStart"/>
                  <w:r w:rsidRPr="0078399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>выше</w:t>
                  </w:r>
                  <w:proofErr w:type="spellEnd"/>
                  <w:r w:rsidRPr="0078399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, </w:t>
                  </w:r>
                  <w:proofErr w:type="spellStart"/>
                  <w:r w:rsidRPr="0078399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>либо</w:t>
                  </w:r>
                  <w:proofErr w:type="spellEnd"/>
                  <w:r w:rsidRPr="0078399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  <w:proofErr w:type="spellStart"/>
                  <w:r w:rsidRPr="00783999">
                    <w:rPr>
                      <w:rFonts w:ascii="Times New Roman" w:eastAsia="TimesNewRomanPSMT" w:hAnsi="Times New Roman"/>
                      <w:sz w:val="24"/>
                      <w:szCs w:val="24"/>
                      <w:lang w:val="en-US" w:eastAsia="en-US"/>
                    </w:rPr>
                    <w:t>аналог</w:t>
                  </w:r>
                  <w:proofErr w:type="spellEnd"/>
                  <w:r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CB62A9" w:rsidRPr="00CB62A9" w14:paraId="1EA0E5C8" w14:textId="77777777" w:rsidTr="00C630F1">
              <w:trPr>
                <w:trHeight w:val="415"/>
              </w:trPr>
              <w:tc>
                <w:tcPr>
                  <w:tcW w:w="5000" w:type="pct"/>
                  <w:gridSpan w:val="6"/>
                </w:tcPr>
                <w:p w14:paraId="071DD5D4" w14:textId="5963DCE9" w:rsidR="00CB62A9" w:rsidRPr="00CB62A9" w:rsidRDefault="00CB62A9" w:rsidP="00CB62A9">
                  <w:pPr>
                    <w:numPr>
                      <w:ilvl w:val="2"/>
                      <w:numId w:val="0"/>
                    </w:numPr>
                    <w:spacing w:before="40" w:after="1" w:line="256" w:lineRule="auto"/>
                    <w:ind w:left="993" w:hanging="567"/>
                    <w:outlineLvl w:val="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bookmarkStart w:id="10" w:name="_Ref456080884"/>
                  <w:bookmarkStart w:id="11" w:name="_Ref456254556"/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3. Многофункциональное устройство</w:t>
                  </w:r>
                  <w:bookmarkEnd w:id="10"/>
                  <w:r w:rsidRPr="00CB62A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bookmarkEnd w:id="11"/>
                </w:p>
              </w:tc>
            </w:tr>
            <w:tr w:rsidR="00CB62A9" w:rsidRPr="00CB62A9" w14:paraId="56F18915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1D9BF33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02CF2CE0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Формат листа печати и сканера</w:t>
                  </w:r>
                </w:p>
              </w:tc>
              <w:tc>
                <w:tcPr>
                  <w:tcW w:w="2597" w:type="pct"/>
                  <w:gridSpan w:val="2"/>
                </w:tcPr>
                <w:p w14:paraId="60F94C50" w14:textId="55A3C4D9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A4 (210×297 мм</w:t>
                  </w:r>
                  <w:r w:rsidR="004D161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±1 </w:t>
                  </w:r>
                  <w:r w:rsidR="00BB4DDF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%</w:t>
                  </w:r>
                  <w:r w:rsidR="004D161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</w:tr>
            <w:tr w:rsidR="00CB62A9" w:rsidRPr="00CB62A9" w14:paraId="578B41C2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0B24CA5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1D72372E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Технология печати</w:t>
                  </w:r>
                </w:p>
              </w:tc>
              <w:tc>
                <w:tcPr>
                  <w:tcW w:w="2597" w:type="pct"/>
                  <w:gridSpan w:val="2"/>
                </w:tcPr>
                <w:p w14:paraId="41BBAA9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лазерный</w:t>
                  </w:r>
                </w:p>
              </w:tc>
            </w:tr>
            <w:tr w:rsidR="00CB62A9" w:rsidRPr="00CB62A9" w14:paraId="6F5C0340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14669B7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3F665AC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Скорость печати</w:t>
                  </w:r>
                </w:p>
              </w:tc>
              <w:tc>
                <w:tcPr>
                  <w:tcW w:w="2597" w:type="pct"/>
                  <w:gridSpan w:val="2"/>
                </w:tcPr>
                <w:p w14:paraId="54B64403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 20 стр./мин</w:t>
                  </w:r>
                </w:p>
              </w:tc>
            </w:tr>
            <w:tr w:rsidR="00CB62A9" w:rsidRPr="00CB62A9" w14:paraId="2F515155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37F59820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63D9D06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Ресурс картриджа</w:t>
                  </w:r>
                </w:p>
              </w:tc>
              <w:tc>
                <w:tcPr>
                  <w:tcW w:w="2597" w:type="pct"/>
                  <w:gridSpan w:val="2"/>
                </w:tcPr>
                <w:p w14:paraId="361DC668" w14:textId="742F7AB5" w:rsidR="00CB62A9" w:rsidRPr="00CB62A9" w:rsidRDefault="006A07A2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</w:t>
                  </w:r>
                  <w:r w:rsidR="00CB62A9"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е менее 1500 страниц</w:t>
                  </w:r>
                </w:p>
              </w:tc>
            </w:tr>
            <w:tr w:rsidR="00CB62A9" w:rsidRPr="00CB62A9" w14:paraId="2AC2BDFE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5DAA03A4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5E5A9BA5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Дополнительный картридж</w:t>
                  </w:r>
                </w:p>
              </w:tc>
              <w:tc>
                <w:tcPr>
                  <w:tcW w:w="2597" w:type="pct"/>
                  <w:gridSpan w:val="2"/>
                </w:tcPr>
                <w:p w14:paraId="5511E673" w14:textId="357BE695" w:rsidR="00CB62A9" w:rsidRPr="00CB62A9" w:rsidRDefault="006A07A2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</w:t>
                  </w:r>
                  <w:r w:rsidR="00CB62A9"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е менее 1500 страниц</w:t>
                  </w:r>
                </w:p>
              </w:tc>
            </w:tr>
            <w:tr w:rsidR="00CB62A9" w:rsidRPr="00CB62A9" w14:paraId="08F89695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0BFF888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65264371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Емкость входного лотка</w:t>
                  </w:r>
                </w:p>
              </w:tc>
              <w:tc>
                <w:tcPr>
                  <w:tcW w:w="2597" w:type="pct"/>
                  <w:gridSpan w:val="2"/>
                </w:tcPr>
                <w:p w14:paraId="07F62510" w14:textId="3FDF94B9" w:rsidR="00CB62A9" w:rsidRPr="00CB62A9" w:rsidRDefault="006A07A2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н</w:t>
                  </w:r>
                  <w:r w:rsidR="00CB62A9"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е менее 1</w:t>
                  </w:r>
                  <w:r w:rsidR="002010FF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0</w:t>
                  </w:r>
                  <w:r w:rsidR="00CB62A9" w:rsidRPr="00CB62A9">
                    <w:rPr>
                      <w:rFonts w:ascii="Times New Roman" w:eastAsia="TimesNewRomanPSMT" w:hAnsi="Times New Roman"/>
                      <w:sz w:val="24"/>
                      <w:szCs w:val="24"/>
                      <w:lang w:eastAsia="en-US"/>
                    </w:rPr>
                    <w:t>0 листов</w:t>
                  </w:r>
                </w:p>
              </w:tc>
            </w:tr>
            <w:tr w:rsidR="00CB62A9" w:rsidRPr="00CB62A9" w14:paraId="2631C2CE" w14:textId="77777777" w:rsidTr="00BB4DDF">
              <w:trPr>
                <w:trHeight w:val="20"/>
              </w:trPr>
              <w:tc>
                <w:tcPr>
                  <w:tcW w:w="960" w:type="pct"/>
                  <w:gridSpan w:val="3"/>
                </w:tcPr>
                <w:p w14:paraId="43B57558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4" w:type="pct"/>
                </w:tcPr>
                <w:p w14:paraId="2363990C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Разрешение сканера</w:t>
                  </w:r>
                </w:p>
              </w:tc>
              <w:tc>
                <w:tcPr>
                  <w:tcW w:w="2597" w:type="pct"/>
                  <w:gridSpan w:val="2"/>
                </w:tcPr>
                <w:p w14:paraId="3EF3204D" w14:textId="77777777" w:rsidR="00CB62A9" w:rsidRPr="00CB62A9" w:rsidRDefault="00CB62A9" w:rsidP="00CB62A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1200×1200 </w:t>
                  </w:r>
                  <w:r w:rsidRPr="00CB62A9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dpi</w:t>
                  </w:r>
                </w:p>
                <w:p w14:paraId="5AD1302B" w14:textId="161F47EF" w:rsidR="00CB62A9" w:rsidRPr="00CB62A9" w:rsidRDefault="00CB62A9" w:rsidP="00783999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Комплект поставки: МФУ</w:t>
                  </w:r>
                  <w:r w:rsidR="002010F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с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оригинальны</w:t>
                  </w:r>
                  <w:r w:rsidR="002010F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м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картридж</w:t>
                  </w:r>
                  <w:r w:rsidR="002010F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ем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, кабель питания, кабель 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USB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(длина кабеля не менее 1,</w:t>
                  </w:r>
                  <w:r w:rsidR="002010F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5</w:t>
                  </w:r>
                  <w:r w:rsidRPr="00CB62A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м), документация, гарантийный талон</w:t>
                  </w:r>
                </w:p>
              </w:tc>
            </w:tr>
          </w:tbl>
          <w:p w14:paraId="64D6AE7C" w14:textId="358561EB" w:rsidR="00CB62A9" w:rsidRPr="00E734C4" w:rsidRDefault="00CB62A9" w:rsidP="00726C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bookmarkEnd w:id="0"/>
      <w:bookmarkEnd w:id="1"/>
      <w:tr w:rsidR="00A704C7" w:rsidRPr="00445A89" w14:paraId="492FED3E" w14:textId="77777777" w:rsidTr="00CB62A9">
        <w:trPr>
          <w:trHeight w:val="568"/>
        </w:trPr>
        <w:tc>
          <w:tcPr>
            <w:tcW w:w="3703" w:type="dxa"/>
          </w:tcPr>
          <w:p w14:paraId="724BAAB2" w14:textId="021957A9" w:rsidR="00A704C7" w:rsidRPr="00E734C4" w:rsidRDefault="00A704C7" w:rsidP="00E734C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Объем (количество)</w:t>
            </w:r>
          </w:p>
        </w:tc>
        <w:tc>
          <w:tcPr>
            <w:tcW w:w="6580" w:type="dxa"/>
            <w:tcBorders>
              <w:bottom w:val="single" w:sz="4" w:space="0" w:color="auto"/>
            </w:tcBorders>
          </w:tcPr>
          <w:p w14:paraId="5BE05BD5" w14:textId="00887D8A" w:rsidR="00A704C7" w:rsidRPr="00E734C4" w:rsidRDefault="003B211E" w:rsidP="00E734C4">
            <w:pPr>
              <w:spacing w:after="0" w:line="240" w:lineRule="auto"/>
              <w:textAlignment w:val="top"/>
              <w:rPr>
                <w:rFonts w:ascii="Times New Roman" w:hAnsi="Times New Roman"/>
                <w:sz w:val="24"/>
              </w:rPr>
            </w:pPr>
            <w:r w:rsidRPr="00D22A65">
              <w:rPr>
                <w:rFonts w:ascii="Times New Roman" w:hAnsi="Times New Roman"/>
                <w:sz w:val="24"/>
              </w:rPr>
              <w:t>6</w:t>
            </w:r>
            <w:r w:rsidR="00ED0DF0">
              <w:rPr>
                <w:rFonts w:ascii="Times New Roman" w:hAnsi="Times New Roman"/>
                <w:sz w:val="24"/>
              </w:rPr>
              <w:t>7</w:t>
            </w:r>
            <w:r w:rsidR="00A704C7" w:rsidRPr="00D22A65">
              <w:rPr>
                <w:rFonts w:ascii="Times New Roman" w:hAnsi="Times New Roman"/>
                <w:sz w:val="24"/>
              </w:rPr>
              <w:t xml:space="preserve"> комплектов</w:t>
            </w:r>
            <w:r w:rsidR="00B951BB" w:rsidRPr="00D22A65">
              <w:rPr>
                <w:rFonts w:ascii="Times New Roman" w:hAnsi="Times New Roman"/>
                <w:sz w:val="24"/>
              </w:rPr>
              <w:t xml:space="preserve"> (</w:t>
            </w:r>
            <w:r w:rsidR="00D22A65" w:rsidRPr="00D22A65">
              <w:rPr>
                <w:rFonts w:ascii="Times New Roman" w:hAnsi="Times New Roman"/>
                <w:sz w:val="24"/>
              </w:rPr>
              <w:t>состав комплекта согласно приложения</w:t>
            </w:r>
            <w:r w:rsidR="00B951BB" w:rsidRPr="00D22A65">
              <w:rPr>
                <w:rFonts w:ascii="Times New Roman" w:hAnsi="Times New Roman"/>
                <w:sz w:val="24"/>
              </w:rPr>
              <w:t>)</w:t>
            </w:r>
          </w:p>
        </w:tc>
      </w:tr>
      <w:tr w:rsidR="00E73DD6" w:rsidRPr="00445A89" w14:paraId="3F87E24C" w14:textId="77777777" w:rsidTr="00CB62A9">
        <w:tc>
          <w:tcPr>
            <w:tcW w:w="3703" w:type="dxa"/>
          </w:tcPr>
          <w:p w14:paraId="4C5DFB7C" w14:textId="6CB1C844" w:rsidR="00E73DD6" w:rsidRPr="00445A89" w:rsidRDefault="00E73DD6" w:rsidP="00E73D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Гарантийный срок</w:t>
            </w:r>
          </w:p>
        </w:tc>
        <w:tc>
          <w:tcPr>
            <w:tcW w:w="6580" w:type="dxa"/>
          </w:tcPr>
          <w:p w14:paraId="4C85AE98" w14:textId="124893C3" w:rsidR="00452209" w:rsidRPr="00445A89" w:rsidRDefault="00452209" w:rsidP="0067432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52209">
              <w:rPr>
                <w:rFonts w:ascii="Times New Roman" w:hAnsi="Times New Roman"/>
                <w:sz w:val="24"/>
              </w:rPr>
              <w:t>Гарантийный срок</w:t>
            </w:r>
            <w:r w:rsidR="00E671DC">
              <w:rPr>
                <w:rFonts w:ascii="Times New Roman" w:hAnsi="Times New Roman"/>
                <w:sz w:val="24"/>
              </w:rPr>
              <w:t>:</w:t>
            </w:r>
            <w:r w:rsidRPr="00452209">
              <w:rPr>
                <w:rFonts w:ascii="Times New Roman" w:hAnsi="Times New Roman"/>
                <w:sz w:val="24"/>
              </w:rPr>
              <w:t xml:space="preserve"> не менее 12 месяцев с момента поставки товара</w:t>
            </w:r>
            <w:r w:rsidR="00674325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479AC" w:rsidRPr="00445A89" w14:paraId="01CBE7A7" w14:textId="77777777" w:rsidTr="00CB62A9">
        <w:tc>
          <w:tcPr>
            <w:tcW w:w="3703" w:type="dxa"/>
          </w:tcPr>
          <w:p w14:paraId="7489F5C9" w14:textId="77777777" w:rsidR="00F479AC" w:rsidRDefault="00F479AC" w:rsidP="00E73D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</w:tcPr>
          <w:p w14:paraId="6BA70732" w14:textId="1D65A106" w:rsidR="00A44F3A" w:rsidRDefault="00F479AC" w:rsidP="00B618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79AC">
              <w:rPr>
                <w:rFonts w:ascii="Times New Roman" w:hAnsi="Times New Roman"/>
                <w:sz w:val="24"/>
              </w:rPr>
              <w:t>Поставляемый товар должен быть новым (товарам,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</w:tc>
      </w:tr>
      <w:tr w:rsidR="00B61811" w:rsidRPr="00445A89" w14:paraId="05F25156" w14:textId="77777777" w:rsidTr="00CB62A9">
        <w:tc>
          <w:tcPr>
            <w:tcW w:w="3703" w:type="dxa"/>
          </w:tcPr>
          <w:p w14:paraId="06397705" w14:textId="7A3586B7" w:rsidR="00B61811" w:rsidRDefault="00B61811" w:rsidP="00E73D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Иное</w:t>
            </w:r>
          </w:p>
        </w:tc>
        <w:tc>
          <w:tcPr>
            <w:tcW w:w="6580" w:type="dxa"/>
          </w:tcPr>
          <w:p w14:paraId="6597A719" w14:textId="605CFD0D" w:rsidR="00B61811" w:rsidRPr="00F479AC" w:rsidRDefault="00674325" w:rsidP="00E73D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 w:rsidRPr="00674325">
              <w:rPr>
                <w:rFonts w:ascii="Times New Roman" w:hAnsi="Times New Roman"/>
                <w:sz w:val="24"/>
              </w:rPr>
              <w:t>В стоимость товара должна быть включена доставка, разгрузка в помещение.</w:t>
            </w:r>
          </w:p>
        </w:tc>
      </w:tr>
      <w:tr w:rsidR="001079BA" w:rsidRPr="00445A89" w14:paraId="05D0F9D7" w14:textId="77777777" w:rsidTr="00CB62A9">
        <w:tc>
          <w:tcPr>
            <w:tcW w:w="3703" w:type="dxa"/>
          </w:tcPr>
          <w:p w14:paraId="783F0691" w14:textId="77777777" w:rsidR="001079BA" w:rsidRDefault="001079BA" w:rsidP="00E73D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</w:tcPr>
          <w:p w14:paraId="24EBD181" w14:textId="4FC8E8B5" w:rsidR="001079BA" w:rsidRDefault="001079BA" w:rsidP="001079BA">
            <w:pPr>
              <w:widowControl w:val="0"/>
              <w:tabs>
                <w:tab w:val="left" w:pos="1614"/>
              </w:tabs>
              <w:spacing w:after="0" w:line="240" w:lineRule="auto"/>
              <w:jc w:val="both"/>
            </w:pPr>
            <w:r w:rsidRPr="00674325">
              <w:rPr>
                <w:rFonts w:ascii="Times New Roman" w:hAnsi="Times New Roman"/>
                <w:sz w:val="24"/>
                <w:szCs w:val="24"/>
                <w:lang w:bidi="ru-RU"/>
              </w:rPr>
              <w:t>Предложения принимаются только в табличной форме, в соответствии с техзаданием!</w:t>
            </w:r>
          </w:p>
        </w:tc>
      </w:tr>
    </w:tbl>
    <w:bookmarkEnd w:id="2"/>
    <w:p w14:paraId="7BB747D6" w14:textId="03EC8E31" w:rsidR="00674325" w:rsidRPr="00674325" w:rsidRDefault="00445A89" w:rsidP="00674325">
      <w:pPr>
        <w:pStyle w:val="1"/>
        <w:tabs>
          <w:tab w:val="left" w:pos="1614"/>
        </w:tabs>
        <w:ind w:left="400" w:firstLine="0"/>
        <w:jc w:val="both"/>
        <w:rPr>
          <w:sz w:val="24"/>
          <w:szCs w:val="24"/>
          <w:lang w:bidi="ru-RU"/>
        </w:rPr>
      </w:pPr>
      <w:r w:rsidRPr="00445A89">
        <w:rPr>
          <w:b/>
          <w:sz w:val="24"/>
        </w:rPr>
        <w:t xml:space="preserve">  </w:t>
      </w:r>
      <w:r w:rsidR="003D6C1C">
        <w:rPr>
          <w:sz w:val="24"/>
          <w:szCs w:val="24"/>
          <w:lang w:bidi="ru-RU"/>
        </w:rPr>
        <w:t xml:space="preserve">     </w:t>
      </w:r>
      <w:r w:rsidR="00674325" w:rsidRPr="00674325">
        <w:rPr>
          <w:sz w:val="24"/>
          <w:szCs w:val="24"/>
          <w:lang w:bidi="ru-RU"/>
        </w:rPr>
        <w:t>Оборудование должно быть поставлено в соответствие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 Все товары должны быть обеспечены необходимыми кабелями, разъемами, оснасткой для работы.</w:t>
      </w:r>
    </w:p>
    <w:p w14:paraId="414BD467" w14:textId="77777777" w:rsidR="00674325" w:rsidRPr="00674325" w:rsidRDefault="00674325" w:rsidP="00674325">
      <w:pPr>
        <w:widowControl w:val="0"/>
        <w:tabs>
          <w:tab w:val="left" w:pos="1614"/>
        </w:tabs>
        <w:spacing w:after="0" w:line="240" w:lineRule="auto"/>
        <w:ind w:left="400" w:firstLine="400"/>
        <w:jc w:val="both"/>
        <w:rPr>
          <w:rFonts w:ascii="Times New Roman" w:hAnsi="Times New Roman"/>
          <w:sz w:val="24"/>
          <w:szCs w:val="24"/>
          <w:lang w:bidi="ru-RU"/>
        </w:rPr>
      </w:pPr>
      <w:r w:rsidRPr="00674325">
        <w:rPr>
          <w:rFonts w:ascii="Times New Roman" w:hAnsi="Times New Roman"/>
          <w:sz w:val="24"/>
          <w:szCs w:val="24"/>
          <w:lang w:bidi="ru-RU"/>
        </w:rPr>
        <w:t>Поставляемое оборудование должно иметь документы, подтверждающие, что оно безопасно и соответствует гигиеническим нормативам, техническим условиям завода-изготовителя и подтверждаться сертификатами, а именно:</w:t>
      </w:r>
    </w:p>
    <w:p w14:paraId="15205068" w14:textId="0511CA14" w:rsidR="00674325" w:rsidRDefault="00674325" w:rsidP="009C5708">
      <w:pPr>
        <w:widowControl w:val="0"/>
        <w:tabs>
          <w:tab w:val="left" w:pos="1614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  <w:r w:rsidRPr="00674325">
        <w:rPr>
          <w:rFonts w:ascii="Times New Roman" w:hAnsi="Times New Roman"/>
          <w:sz w:val="24"/>
          <w:szCs w:val="24"/>
          <w:lang w:bidi="ru-RU"/>
        </w:rPr>
        <w:t xml:space="preserve">сертификаты/деклараций соответствия Требованиям технического регламента Таможенного </w:t>
      </w:r>
      <w:proofErr w:type="gramStart"/>
      <w:r w:rsidRPr="00674325">
        <w:rPr>
          <w:rFonts w:ascii="Times New Roman" w:hAnsi="Times New Roman"/>
          <w:sz w:val="24"/>
          <w:szCs w:val="24"/>
          <w:lang w:bidi="ru-RU"/>
        </w:rPr>
        <w:t xml:space="preserve">союза: </w:t>
      </w:r>
      <w:r w:rsidR="009C5708">
        <w:rPr>
          <w:rFonts w:ascii="Times New Roman" w:hAnsi="Times New Roman"/>
          <w:sz w:val="24"/>
          <w:szCs w:val="24"/>
          <w:lang w:bidi="ru-RU"/>
        </w:rPr>
        <w:t xml:space="preserve">  </w:t>
      </w:r>
      <w:proofErr w:type="gramEnd"/>
      <w:r w:rsidR="009C5708">
        <w:rPr>
          <w:rFonts w:ascii="Times New Roman" w:hAnsi="Times New Roman"/>
          <w:sz w:val="24"/>
          <w:szCs w:val="24"/>
          <w:lang w:bidi="ru-RU"/>
        </w:rPr>
        <w:t xml:space="preserve">       - </w:t>
      </w:r>
      <w:r w:rsidRPr="00674325">
        <w:rPr>
          <w:rFonts w:ascii="Times New Roman" w:hAnsi="Times New Roman"/>
          <w:sz w:val="24"/>
          <w:szCs w:val="24"/>
          <w:lang w:bidi="ru-RU"/>
        </w:rPr>
        <w:t>ТР ТС 020/2011 «Электромагнитная совместимость технических средств» на системные блоки,</w:t>
      </w:r>
      <w:r w:rsidR="009C570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674325">
        <w:rPr>
          <w:rFonts w:ascii="Times New Roman" w:hAnsi="Times New Roman"/>
          <w:sz w:val="24"/>
          <w:szCs w:val="24"/>
          <w:lang w:bidi="ru-RU"/>
        </w:rPr>
        <w:t>мониторы, клавиатуры и манипуляторы «мышь»;</w:t>
      </w:r>
    </w:p>
    <w:p w14:paraId="13B96938" w14:textId="3CAB10F6" w:rsidR="00674325" w:rsidRPr="00674325" w:rsidRDefault="00674325" w:rsidP="00674325">
      <w:pPr>
        <w:widowControl w:val="0"/>
        <w:tabs>
          <w:tab w:val="left" w:pos="1614"/>
        </w:tabs>
        <w:spacing w:after="0" w:line="240" w:lineRule="auto"/>
        <w:ind w:left="400" w:firstLine="26"/>
        <w:jc w:val="both"/>
        <w:rPr>
          <w:rFonts w:ascii="Times New Roman" w:hAnsi="Times New Roman"/>
          <w:sz w:val="24"/>
          <w:szCs w:val="24"/>
          <w:lang w:bidi="ru-RU"/>
        </w:rPr>
      </w:pPr>
      <w:r w:rsidRPr="00674325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9C5708">
        <w:rPr>
          <w:rFonts w:ascii="Times New Roman" w:hAnsi="Times New Roman"/>
          <w:sz w:val="24"/>
          <w:szCs w:val="24"/>
          <w:lang w:bidi="ru-RU"/>
        </w:rPr>
        <w:t xml:space="preserve">- </w:t>
      </w:r>
      <w:r w:rsidRPr="00674325">
        <w:rPr>
          <w:rFonts w:ascii="Times New Roman" w:hAnsi="Times New Roman"/>
          <w:sz w:val="24"/>
          <w:szCs w:val="24"/>
          <w:lang w:bidi="ru-RU"/>
        </w:rPr>
        <w:t>ТР ТС 004/2011 «О безопасности низковольтного оборудования» на системные блоки и мониторы;</w:t>
      </w:r>
    </w:p>
    <w:p w14:paraId="4B064F1A" w14:textId="349FE44D" w:rsidR="00674325" w:rsidRPr="00674325" w:rsidRDefault="00674325" w:rsidP="00674325">
      <w:pPr>
        <w:widowControl w:val="0"/>
        <w:tabs>
          <w:tab w:val="left" w:pos="1614"/>
        </w:tabs>
        <w:spacing w:after="0" w:line="240" w:lineRule="auto"/>
        <w:ind w:left="400" w:firstLine="26"/>
        <w:jc w:val="both"/>
        <w:rPr>
          <w:rFonts w:ascii="Times New Roman" w:hAnsi="Times New Roman"/>
          <w:sz w:val="24"/>
          <w:szCs w:val="24"/>
          <w:lang w:bidi="ru-RU"/>
        </w:rPr>
      </w:pPr>
      <w:r w:rsidRPr="00674325">
        <w:rPr>
          <w:rFonts w:ascii="Times New Roman" w:hAnsi="Times New Roman"/>
          <w:sz w:val="24"/>
          <w:szCs w:val="24"/>
          <w:lang w:bidi="ru-RU"/>
        </w:rPr>
        <w:t>сертификат соответствия на внешние источники питания, согласно Перечню объектов обязательного подтверждения соответствия Национальной системы подтверждения соответствия Республики Беларусь, утвержденного постановлением Совета Министров Республики Беларусь от 21 октября 2016 г. № 849 (соответствие требованиям СТБ 2463-2020) на системные блоки и мониторы (в случае предоставления товара с внешним источником питания);</w:t>
      </w:r>
    </w:p>
    <w:p w14:paraId="4C157668" w14:textId="351BC2ED" w:rsidR="00674325" w:rsidRDefault="009C5708" w:rsidP="00674325">
      <w:pPr>
        <w:widowControl w:val="0"/>
        <w:tabs>
          <w:tab w:val="left" w:pos="1614"/>
        </w:tabs>
        <w:spacing w:after="0" w:line="240" w:lineRule="auto"/>
        <w:ind w:left="400" w:firstLine="2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- </w:t>
      </w:r>
      <w:r w:rsidR="00674325" w:rsidRPr="00674325">
        <w:rPr>
          <w:rFonts w:ascii="Times New Roman" w:hAnsi="Times New Roman"/>
          <w:sz w:val="24"/>
          <w:szCs w:val="24"/>
          <w:lang w:bidi="ru-RU"/>
        </w:rPr>
        <w:t>декларация соответствия требованиям технического регламента Евразийского экономического союза ТР ЕАЭС 037/2016 «Об ограничении применения опасных веществ в изделиях электротехники и радиоэлектроники» на системные блоки, мониторы, клавиатуры и манипуляторы «мышь».</w:t>
      </w:r>
    </w:p>
    <w:p w14:paraId="11004098" w14:textId="568EED97" w:rsidR="00674325" w:rsidRPr="00674325" w:rsidRDefault="00674325" w:rsidP="001079BA">
      <w:pPr>
        <w:widowControl w:val="0"/>
        <w:tabs>
          <w:tab w:val="left" w:pos="1614"/>
        </w:tabs>
        <w:spacing w:after="0" w:line="240" w:lineRule="auto"/>
        <w:ind w:left="400" w:firstLine="2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</w:t>
      </w:r>
      <w:r w:rsidRPr="00674325">
        <w:rPr>
          <w:rFonts w:ascii="Times New Roman" w:hAnsi="Times New Roman"/>
          <w:sz w:val="24"/>
          <w:szCs w:val="24"/>
          <w:lang w:bidi="ru-RU"/>
        </w:rPr>
        <w:t xml:space="preserve">        </w:t>
      </w:r>
    </w:p>
    <w:sectPr w:rsidR="00674325" w:rsidRPr="00674325" w:rsidSect="00950BEA">
      <w:pgSz w:w="12240" w:h="15840"/>
      <w:pgMar w:top="426" w:right="565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37897"/>
    <w:multiLevelType w:val="hybridMultilevel"/>
    <w:tmpl w:val="0ECAAEC6"/>
    <w:lvl w:ilvl="0" w:tplc="5B5AE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A5FFF"/>
    <w:multiLevelType w:val="hybridMultilevel"/>
    <w:tmpl w:val="17440618"/>
    <w:lvl w:ilvl="0" w:tplc="DB12C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684756">
    <w:abstractNumId w:val="1"/>
  </w:num>
  <w:num w:numId="2" w16cid:durableId="195031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F7"/>
    <w:rsid w:val="00000BF2"/>
    <w:rsid w:val="00006D3E"/>
    <w:rsid w:val="00011A15"/>
    <w:rsid w:val="00013C35"/>
    <w:rsid w:val="000144B3"/>
    <w:rsid w:val="00020242"/>
    <w:rsid w:val="00030FB1"/>
    <w:rsid w:val="00031C95"/>
    <w:rsid w:val="00033D4B"/>
    <w:rsid w:val="00034D81"/>
    <w:rsid w:val="00040B58"/>
    <w:rsid w:val="0004458F"/>
    <w:rsid w:val="00047FB5"/>
    <w:rsid w:val="000500EA"/>
    <w:rsid w:val="0005609B"/>
    <w:rsid w:val="00057C6A"/>
    <w:rsid w:val="00060D0B"/>
    <w:rsid w:val="000646E5"/>
    <w:rsid w:val="00081495"/>
    <w:rsid w:val="000A7D42"/>
    <w:rsid w:val="000B1164"/>
    <w:rsid w:val="000B2624"/>
    <w:rsid w:val="000B2E9B"/>
    <w:rsid w:val="000C27C2"/>
    <w:rsid w:val="000D0C07"/>
    <w:rsid w:val="000D167B"/>
    <w:rsid w:val="000E1639"/>
    <w:rsid w:val="000E6287"/>
    <w:rsid w:val="0010015C"/>
    <w:rsid w:val="0010604E"/>
    <w:rsid w:val="001079BA"/>
    <w:rsid w:val="001214AD"/>
    <w:rsid w:val="00123251"/>
    <w:rsid w:val="001370A5"/>
    <w:rsid w:val="00147214"/>
    <w:rsid w:val="0015385A"/>
    <w:rsid w:val="00155AC0"/>
    <w:rsid w:val="0016010B"/>
    <w:rsid w:val="00165958"/>
    <w:rsid w:val="001660AE"/>
    <w:rsid w:val="001723A5"/>
    <w:rsid w:val="001746A0"/>
    <w:rsid w:val="00174825"/>
    <w:rsid w:val="00187F3D"/>
    <w:rsid w:val="00190E2D"/>
    <w:rsid w:val="001A2240"/>
    <w:rsid w:val="001B09F7"/>
    <w:rsid w:val="001C077C"/>
    <w:rsid w:val="001C5237"/>
    <w:rsid w:val="001E2BF5"/>
    <w:rsid w:val="002010FF"/>
    <w:rsid w:val="00205900"/>
    <w:rsid w:val="002249CE"/>
    <w:rsid w:val="00230FF4"/>
    <w:rsid w:val="002320E4"/>
    <w:rsid w:val="0025101A"/>
    <w:rsid w:val="00260DE7"/>
    <w:rsid w:val="00264A25"/>
    <w:rsid w:val="00277092"/>
    <w:rsid w:val="002940B3"/>
    <w:rsid w:val="002A2377"/>
    <w:rsid w:val="002B3C63"/>
    <w:rsid w:val="002C7C5E"/>
    <w:rsid w:val="002D2F3B"/>
    <w:rsid w:val="002E3ED8"/>
    <w:rsid w:val="002F061C"/>
    <w:rsid w:val="00315814"/>
    <w:rsid w:val="0032183C"/>
    <w:rsid w:val="00325BE7"/>
    <w:rsid w:val="00330E19"/>
    <w:rsid w:val="00344FC5"/>
    <w:rsid w:val="00347481"/>
    <w:rsid w:val="0035389C"/>
    <w:rsid w:val="003555F6"/>
    <w:rsid w:val="00360134"/>
    <w:rsid w:val="003717C0"/>
    <w:rsid w:val="0038360B"/>
    <w:rsid w:val="00385FEA"/>
    <w:rsid w:val="003B211E"/>
    <w:rsid w:val="003B50F0"/>
    <w:rsid w:val="003B5A3D"/>
    <w:rsid w:val="003C2357"/>
    <w:rsid w:val="003C3203"/>
    <w:rsid w:val="003C7D5E"/>
    <w:rsid w:val="003D17DC"/>
    <w:rsid w:val="003D4BB0"/>
    <w:rsid w:val="003D6253"/>
    <w:rsid w:val="003D6C1C"/>
    <w:rsid w:val="003F3EEA"/>
    <w:rsid w:val="00422A75"/>
    <w:rsid w:val="00425EAB"/>
    <w:rsid w:val="00427E07"/>
    <w:rsid w:val="00431073"/>
    <w:rsid w:val="00431C39"/>
    <w:rsid w:val="0043209E"/>
    <w:rsid w:val="0044218B"/>
    <w:rsid w:val="004434AB"/>
    <w:rsid w:val="00445A89"/>
    <w:rsid w:val="00452209"/>
    <w:rsid w:val="004566E8"/>
    <w:rsid w:val="004624E5"/>
    <w:rsid w:val="00473037"/>
    <w:rsid w:val="00485653"/>
    <w:rsid w:val="004915AA"/>
    <w:rsid w:val="004A4C39"/>
    <w:rsid w:val="004A708A"/>
    <w:rsid w:val="004C03B6"/>
    <w:rsid w:val="004D161A"/>
    <w:rsid w:val="004D1716"/>
    <w:rsid w:val="004F21FD"/>
    <w:rsid w:val="004F4F67"/>
    <w:rsid w:val="005073FC"/>
    <w:rsid w:val="00507E14"/>
    <w:rsid w:val="00510605"/>
    <w:rsid w:val="00525DC8"/>
    <w:rsid w:val="0053166F"/>
    <w:rsid w:val="00550781"/>
    <w:rsid w:val="005703DF"/>
    <w:rsid w:val="00575D2A"/>
    <w:rsid w:val="00577628"/>
    <w:rsid w:val="00577C33"/>
    <w:rsid w:val="00596229"/>
    <w:rsid w:val="005A247D"/>
    <w:rsid w:val="005B50B1"/>
    <w:rsid w:val="005B6631"/>
    <w:rsid w:val="005B6D77"/>
    <w:rsid w:val="005B7C61"/>
    <w:rsid w:val="005C229E"/>
    <w:rsid w:val="005C242B"/>
    <w:rsid w:val="005C6E6F"/>
    <w:rsid w:val="005D7316"/>
    <w:rsid w:val="005E1943"/>
    <w:rsid w:val="005E233F"/>
    <w:rsid w:val="005F0018"/>
    <w:rsid w:val="005F24B6"/>
    <w:rsid w:val="005F2F4A"/>
    <w:rsid w:val="00602370"/>
    <w:rsid w:val="00602748"/>
    <w:rsid w:val="006030D5"/>
    <w:rsid w:val="00604936"/>
    <w:rsid w:val="0062698B"/>
    <w:rsid w:val="00630595"/>
    <w:rsid w:val="006346F2"/>
    <w:rsid w:val="00634EAB"/>
    <w:rsid w:val="00635936"/>
    <w:rsid w:val="0064575A"/>
    <w:rsid w:val="00645A19"/>
    <w:rsid w:val="00647139"/>
    <w:rsid w:val="00647C0C"/>
    <w:rsid w:val="00650BB3"/>
    <w:rsid w:val="00653C2C"/>
    <w:rsid w:val="0065467B"/>
    <w:rsid w:val="00660C4B"/>
    <w:rsid w:val="00662BDA"/>
    <w:rsid w:val="00663AEC"/>
    <w:rsid w:val="0066669A"/>
    <w:rsid w:val="006705CC"/>
    <w:rsid w:val="006713AD"/>
    <w:rsid w:val="00674325"/>
    <w:rsid w:val="0067548F"/>
    <w:rsid w:val="00676B47"/>
    <w:rsid w:val="0068464E"/>
    <w:rsid w:val="0068585C"/>
    <w:rsid w:val="006A07A2"/>
    <w:rsid w:val="006A4C35"/>
    <w:rsid w:val="006A7645"/>
    <w:rsid w:val="006A7D3F"/>
    <w:rsid w:val="006B0085"/>
    <w:rsid w:val="006C60C4"/>
    <w:rsid w:val="006E4C42"/>
    <w:rsid w:val="006E63D8"/>
    <w:rsid w:val="007029BF"/>
    <w:rsid w:val="00703972"/>
    <w:rsid w:val="00715113"/>
    <w:rsid w:val="007162B3"/>
    <w:rsid w:val="00717592"/>
    <w:rsid w:val="00720099"/>
    <w:rsid w:val="00720157"/>
    <w:rsid w:val="0072094B"/>
    <w:rsid w:val="007250CD"/>
    <w:rsid w:val="0073381C"/>
    <w:rsid w:val="00736277"/>
    <w:rsid w:val="00741D40"/>
    <w:rsid w:val="00747AA0"/>
    <w:rsid w:val="0075054F"/>
    <w:rsid w:val="00771DB6"/>
    <w:rsid w:val="00781FE9"/>
    <w:rsid w:val="00783999"/>
    <w:rsid w:val="00792319"/>
    <w:rsid w:val="007A0D75"/>
    <w:rsid w:val="007B5566"/>
    <w:rsid w:val="007D1EEA"/>
    <w:rsid w:val="007D2943"/>
    <w:rsid w:val="007D4E95"/>
    <w:rsid w:val="007D5221"/>
    <w:rsid w:val="007E1B6F"/>
    <w:rsid w:val="007F520A"/>
    <w:rsid w:val="00800003"/>
    <w:rsid w:val="008015DB"/>
    <w:rsid w:val="008101F8"/>
    <w:rsid w:val="008135A8"/>
    <w:rsid w:val="00825EEF"/>
    <w:rsid w:val="0085497D"/>
    <w:rsid w:val="00856B11"/>
    <w:rsid w:val="00856D4D"/>
    <w:rsid w:val="008730C6"/>
    <w:rsid w:val="0089270B"/>
    <w:rsid w:val="008967F3"/>
    <w:rsid w:val="008A02B8"/>
    <w:rsid w:val="008B62CE"/>
    <w:rsid w:val="008C152E"/>
    <w:rsid w:val="008C3C28"/>
    <w:rsid w:val="008C43A4"/>
    <w:rsid w:val="008C5EEF"/>
    <w:rsid w:val="008D420B"/>
    <w:rsid w:val="008E23B0"/>
    <w:rsid w:val="008E5757"/>
    <w:rsid w:val="00906B20"/>
    <w:rsid w:val="00915FE4"/>
    <w:rsid w:val="00932637"/>
    <w:rsid w:val="00937C29"/>
    <w:rsid w:val="00946A9E"/>
    <w:rsid w:val="00950BEA"/>
    <w:rsid w:val="0096102A"/>
    <w:rsid w:val="00967111"/>
    <w:rsid w:val="009724C9"/>
    <w:rsid w:val="00975ADD"/>
    <w:rsid w:val="00986A62"/>
    <w:rsid w:val="0099085D"/>
    <w:rsid w:val="009A0D6F"/>
    <w:rsid w:val="009A5DB6"/>
    <w:rsid w:val="009B4B74"/>
    <w:rsid w:val="009B6150"/>
    <w:rsid w:val="009C5708"/>
    <w:rsid w:val="009D12A8"/>
    <w:rsid w:val="009D2B0C"/>
    <w:rsid w:val="009E0C1B"/>
    <w:rsid w:val="00A07255"/>
    <w:rsid w:val="00A21471"/>
    <w:rsid w:val="00A22F4C"/>
    <w:rsid w:val="00A36E24"/>
    <w:rsid w:val="00A374AF"/>
    <w:rsid w:val="00A42A1F"/>
    <w:rsid w:val="00A44F3A"/>
    <w:rsid w:val="00A46E97"/>
    <w:rsid w:val="00A66BD1"/>
    <w:rsid w:val="00A704C7"/>
    <w:rsid w:val="00A81CB4"/>
    <w:rsid w:val="00A874BB"/>
    <w:rsid w:val="00AA3EBD"/>
    <w:rsid w:val="00AB6511"/>
    <w:rsid w:val="00AB7224"/>
    <w:rsid w:val="00AC350D"/>
    <w:rsid w:val="00AC75F9"/>
    <w:rsid w:val="00AD0688"/>
    <w:rsid w:val="00AD3228"/>
    <w:rsid w:val="00AD7CCF"/>
    <w:rsid w:val="00AE088F"/>
    <w:rsid w:val="00AE57A5"/>
    <w:rsid w:val="00AE69B8"/>
    <w:rsid w:val="00AF0893"/>
    <w:rsid w:val="00AF6988"/>
    <w:rsid w:val="00B001C5"/>
    <w:rsid w:val="00B01D33"/>
    <w:rsid w:val="00B04D4A"/>
    <w:rsid w:val="00B06317"/>
    <w:rsid w:val="00B109AB"/>
    <w:rsid w:val="00B119C2"/>
    <w:rsid w:val="00B14132"/>
    <w:rsid w:val="00B33ADB"/>
    <w:rsid w:val="00B355BD"/>
    <w:rsid w:val="00B47E58"/>
    <w:rsid w:val="00B51478"/>
    <w:rsid w:val="00B61811"/>
    <w:rsid w:val="00B70C3A"/>
    <w:rsid w:val="00B71737"/>
    <w:rsid w:val="00B749AF"/>
    <w:rsid w:val="00B8361E"/>
    <w:rsid w:val="00B90DB1"/>
    <w:rsid w:val="00B91FD9"/>
    <w:rsid w:val="00B951BB"/>
    <w:rsid w:val="00BA4461"/>
    <w:rsid w:val="00BB2686"/>
    <w:rsid w:val="00BB4DDF"/>
    <w:rsid w:val="00BB63B6"/>
    <w:rsid w:val="00BC0E30"/>
    <w:rsid w:val="00BC3D71"/>
    <w:rsid w:val="00BD23B0"/>
    <w:rsid w:val="00BE7006"/>
    <w:rsid w:val="00C03456"/>
    <w:rsid w:val="00C0797D"/>
    <w:rsid w:val="00C33077"/>
    <w:rsid w:val="00C40B0B"/>
    <w:rsid w:val="00C42984"/>
    <w:rsid w:val="00C511CF"/>
    <w:rsid w:val="00C56543"/>
    <w:rsid w:val="00C620FE"/>
    <w:rsid w:val="00C630F1"/>
    <w:rsid w:val="00C65148"/>
    <w:rsid w:val="00C70D78"/>
    <w:rsid w:val="00C8206F"/>
    <w:rsid w:val="00C90DE9"/>
    <w:rsid w:val="00C93F9E"/>
    <w:rsid w:val="00C97E46"/>
    <w:rsid w:val="00CA0BCE"/>
    <w:rsid w:val="00CA1B99"/>
    <w:rsid w:val="00CA5F60"/>
    <w:rsid w:val="00CB42CF"/>
    <w:rsid w:val="00CB62A9"/>
    <w:rsid w:val="00CC0150"/>
    <w:rsid w:val="00CC183C"/>
    <w:rsid w:val="00CE49A5"/>
    <w:rsid w:val="00CE588F"/>
    <w:rsid w:val="00CF1733"/>
    <w:rsid w:val="00CF1D4E"/>
    <w:rsid w:val="00D00ACE"/>
    <w:rsid w:val="00D20FA3"/>
    <w:rsid w:val="00D211D3"/>
    <w:rsid w:val="00D22A65"/>
    <w:rsid w:val="00D73546"/>
    <w:rsid w:val="00D805E9"/>
    <w:rsid w:val="00D870B4"/>
    <w:rsid w:val="00D95DEC"/>
    <w:rsid w:val="00DB372A"/>
    <w:rsid w:val="00DB6DCB"/>
    <w:rsid w:val="00DC310E"/>
    <w:rsid w:val="00DD7DBC"/>
    <w:rsid w:val="00DE35F2"/>
    <w:rsid w:val="00DF2F6A"/>
    <w:rsid w:val="00DF6E56"/>
    <w:rsid w:val="00E11D50"/>
    <w:rsid w:val="00E23B8C"/>
    <w:rsid w:val="00E31EA3"/>
    <w:rsid w:val="00E37433"/>
    <w:rsid w:val="00E573E4"/>
    <w:rsid w:val="00E60C73"/>
    <w:rsid w:val="00E671DC"/>
    <w:rsid w:val="00E734C4"/>
    <w:rsid w:val="00E73C9F"/>
    <w:rsid w:val="00E73DD6"/>
    <w:rsid w:val="00E8230E"/>
    <w:rsid w:val="00EA04FD"/>
    <w:rsid w:val="00EA095B"/>
    <w:rsid w:val="00EA0A56"/>
    <w:rsid w:val="00EA58D4"/>
    <w:rsid w:val="00EC2739"/>
    <w:rsid w:val="00ED0DF0"/>
    <w:rsid w:val="00EE1CB5"/>
    <w:rsid w:val="00EE4F4B"/>
    <w:rsid w:val="00EE5073"/>
    <w:rsid w:val="00EF00E3"/>
    <w:rsid w:val="00EF2ADE"/>
    <w:rsid w:val="00F0117B"/>
    <w:rsid w:val="00F0483D"/>
    <w:rsid w:val="00F06BC5"/>
    <w:rsid w:val="00F17EE5"/>
    <w:rsid w:val="00F343D0"/>
    <w:rsid w:val="00F37C0F"/>
    <w:rsid w:val="00F479AC"/>
    <w:rsid w:val="00F670A5"/>
    <w:rsid w:val="00F73233"/>
    <w:rsid w:val="00F814E4"/>
    <w:rsid w:val="00F85095"/>
    <w:rsid w:val="00F85FB3"/>
    <w:rsid w:val="00F941A5"/>
    <w:rsid w:val="00F9720D"/>
    <w:rsid w:val="00FB2028"/>
    <w:rsid w:val="00FB3DB3"/>
    <w:rsid w:val="00FB74B8"/>
    <w:rsid w:val="00FC650F"/>
    <w:rsid w:val="00FD63AE"/>
    <w:rsid w:val="00FE3CC2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88E2"/>
  <w15:docId w15:val="{0C467C7B-F4EF-4F2F-B51E-8BC38B4F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1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3C320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Placeholder Text"/>
    <w:uiPriority w:val="99"/>
    <w:semiHidden/>
    <w:rsid w:val="008D420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9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915AA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674325"/>
    <w:rPr>
      <w:rFonts w:ascii="Times New Roman" w:hAnsi="Times New Roman"/>
    </w:rPr>
  </w:style>
  <w:style w:type="paragraph" w:customStyle="1" w:styleId="1">
    <w:name w:val="Основной текст1"/>
    <w:basedOn w:val="a"/>
    <w:link w:val="a6"/>
    <w:rsid w:val="00674325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Пользователь</cp:lastModifiedBy>
  <cp:revision>79</cp:revision>
  <cp:lastPrinted>2026-06-04T13:27:00Z</cp:lastPrinted>
  <dcterms:created xsi:type="dcterms:W3CDTF">2026-04-18T09:13:00Z</dcterms:created>
  <dcterms:modified xsi:type="dcterms:W3CDTF">2026-06-04T13:27:00Z</dcterms:modified>
</cp:coreProperties>
</file>