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1A65B5" w:rsidRDefault="00125D08" w:rsidP="001A65B5">
      <w:pPr>
        <w:autoSpaceDE w:val="0"/>
        <w:autoSpaceDN w:val="0"/>
        <w:adjustRightInd w:val="0"/>
        <w:contextualSpacing/>
        <w:mirrorIndents/>
        <w:jc w:val="both"/>
      </w:pPr>
      <w:r w:rsidRPr="001A65B5">
        <w:t xml:space="preserve"> </w:t>
      </w:r>
    </w:p>
    <w:p w14:paraId="518E64CC" w14:textId="72C84292" w:rsidR="00125D08" w:rsidRPr="001A65B5" w:rsidRDefault="009F707C" w:rsidP="001A65B5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1A65B5">
        <w:rPr>
          <w:b/>
        </w:rPr>
        <w:t>ГродМТ</w:t>
      </w:r>
      <w:r w:rsidR="00CF170B" w:rsidRPr="001A65B5">
        <w:rPr>
          <w:b/>
        </w:rPr>
        <w:t xml:space="preserve"> </w:t>
      </w:r>
      <w:r w:rsidR="002A1686" w:rsidRPr="001A65B5">
        <w:rPr>
          <w:b/>
        </w:rPr>
        <w:t>4</w:t>
      </w:r>
      <w:r w:rsidR="009C4589">
        <w:rPr>
          <w:b/>
        </w:rPr>
        <w:t>20</w:t>
      </w:r>
      <w:r w:rsidR="00CF170B" w:rsidRPr="001A65B5">
        <w:rPr>
          <w:b/>
        </w:rPr>
        <w:t>/26-ЭА</w:t>
      </w:r>
      <w:r w:rsidR="004B38C9" w:rsidRPr="001A65B5">
        <w:rPr>
          <w:b/>
        </w:rPr>
        <w:t xml:space="preserve">                     </w:t>
      </w:r>
      <w:r w:rsidRPr="001A65B5">
        <w:rPr>
          <w:b/>
        </w:rPr>
        <w:t xml:space="preserve">                                                                     </w:t>
      </w:r>
      <w:r w:rsidR="00125D08" w:rsidRPr="001A65B5">
        <w:rPr>
          <w:b/>
        </w:rPr>
        <w:t>Приложение 1</w:t>
      </w:r>
    </w:p>
    <w:p w14:paraId="5EBDD06E" w14:textId="77777777" w:rsidR="009F707C" w:rsidRPr="001A65B5" w:rsidRDefault="009F707C" w:rsidP="001A65B5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1A65B5" w:rsidRDefault="00125D08" w:rsidP="001A65B5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1A65B5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05C6145A" w14:textId="77777777" w:rsidR="0044297B" w:rsidRPr="001A65B5" w:rsidRDefault="0044297B" w:rsidP="001A65B5">
      <w:pPr>
        <w:autoSpaceDE w:val="0"/>
        <w:autoSpaceDN w:val="0"/>
        <w:adjustRightInd w:val="0"/>
        <w:contextualSpacing/>
        <w:mirrorIndents/>
        <w:rPr>
          <w:b/>
        </w:rPr>
      </w:pPr>
    </w:p>
    <w:p w14:paraId="33338CF7" w14:textId="48577105" w:rsidR="001A65B5" w:rsidRPr="001A65B5" w:rsidRDefault="00530DFF" w:rsidP="001A65B5">
      <w:pPr>
        <w:contextualSpacing/>
        <w:mirrorIndents/>
        <w:jc w:val="center"/>
        <w:rPr>
          <w:b/>
        </w:rPr>
      </w:pPr>
      <w:r w:rsidRPr="001A65B5">
        <w:rPr>
          <w:b/>
        </w:rPr>
        <w:t xml:space="preserve">Лот 1 </w:t>
      </w:r>
      <w:r w:rsidR="0052570D">
        <w:rPr>
          <w:b/>
        </w:rPr>
        <w:t>Велоэргометрическая стресс - система</w:t>
      </w:r>
    </w:p>
    <w:p w14:paraId="5BB39F7F" w14:textId="77777777" w:rsidR="001A65B5" w:rsidRPr="001A65B5" w:rsidRDefault="001A65B5" w:rsidP="001A65B5">
      <w:pPr>
        <w:contextualSpacing/>
        <w:mirrorIndents/>
        <w:jc w:val="both"/>
        <w:rPr>
          <w:bCs/>
          <w:color w:val="000000"/>
        </w:rPr>
      </w:pPr>
    </w:p>
    <w:p w14:paraId="14FAA039" w14:textId="643986D0" w:rsidR="001A65B5" w:rsidRPr="001A65B5" w:rsidRDefault="009C4589" w:rsidP="001A65B5">
      <w:pPr>
        <w:numPr>
          <w:ilvl w:val="0"/>
          <w:numId w:val="14"/>
        </w:numPr>
        <w:ind w:left="0" w:firstLine="0"/>
        <w:contextualSpacing/>
        <w:mirrorIndents/>
        <w:jc w:val="both"/>
        <w:rPr>
          <w:b/>
          <w:color w:val="000000"/>
        </w:rPr>
      </w:pPr>
      <w:r>
        <w:rPr>
          <w:b/>
          <w:color w:val="000000"/>
        </w:rPr>
        <w:t>Состав (комплектация) медицинского оборудования</w:t>
      </w:r>
      <w:r w:rsidR="001A65B5" w:rsidRPr="001A65B5">
        <w:rPr>
          <w:b/>
          <w:color w:val="000000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379"/>
        <w:gridCol w:w="2409"/>
      </w:tblGrid>
      <w:tr w:rsidR="001A65B5" w:rsidRPr="001A65B5" w14:paraId="3F0CE0B6" w14:textId="77777777" w:rsidTr="009176B3">
        <w:tc>
          <w:tcPr>
            <w:tcW w:w="851" w:type="dxa"/>
          </w:tcPr>
          <w:p w14:paraId="6DE154AA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№</w:t>
            </w:r>
          </w:p>
        </w:tc>
        <w:tc>
          <w:tcPr>
            <w:tcW w:w="6379" w:type="dxa"/>
          </w:tcPr>
          <w:p w14:paraId="7879F32B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Наименование</w:t>
            </w:r>
          </w:p>
        </w:tc>
        <w:tc>
          <w:tcPr>
            <w:tcW w:w="2409" w:type="dxa"/>
          </w:tcPr>
          <w:p w14:paraId="7972AABC" w14:textId="77777777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  <w:color w:val="FF0000"/>
              </w:rPr>
            </w:pPr>
            <w:r w:rsidRPr="001A65B5">
              <w:rPr>
                <w:rFonts w:eastAsia="MS Mincho"/>
              </w:rPr>
              <w:t>Количество</w:t>
            </w:r>
          </w:p>
        </w:tc>
      </w:tr>
      <w:tr w:rsidR="001A65B5" w:rsidRPr="001A65B5" w14:paraId="1D8FC940" w14:textId="77777777" w:rsidTr="009176B3">
        <w:tc>
          <w:tcPr>
            <w:tcW w:w="851" w:type="dxa"/>
          </w:tcPr>
          <w:p w14:paraId="6C158E0A" w14:textId="26488762" w:rsidR="001A65B5" w:rsidRPr="001A65B5" w:rsidRDefault="001A65B5" w:rsidP="001A65B5">
            <w:pPr>
              <w:contextualSpacing/>
              <w:mirrorIndents/>
              <w:rPr>
                <w:rFonts w:eastAsia="MS Mincho"/>
              </w:rPr>
            </w:pPr>
            <w:r w:rsidRPr="001A65B5">
              <w:rPr>
                <w:rFonts w:eastAsia="MS Mincho"/>
              </w:rPr>
              <w:t>1.</w:t>
            </w:r>
            <w:r w:rsidR="009C4589">
              <w:rPr>
                <w:rFonts w:eastAsia="MS Mincho"/>
              </w:rPr>
              <w:t>1.</w:t>
            </w:r>
          </w:p>
        </w:tc>
        <w:tc>
          <w:tcPr>
            <w:tcW w:w="6379" w:type="dxa"/>
          </w:tcPr>
          <w:p w14:paraId="11F7135E" w14:textId="355D6AC9" w:rsidR="001A65B5" w:rsidRPr="001A65B5" w:rsidRDefault="009C4589" w:rsidP="001A65B5">
            <w:pPr>
              <w:contextualSpacing/>
              <w:mirrorIndents/>
              <w:rPr>
                <w:rFonts w:eastAsia="MS Mincho"/>
              </w:rPr>
            </w:pPr>
            <w:r>
              <w:rPr>
                <w:rFonts w:eastAsia="MS Mincho"/>
              </w:rPr>
              <w:t>Велоэргометр электрический</w:t>
            </w:r>
          </w:p>
        </w:tc>
        <w:tc>
          <w:tcPr>
            <w:tcW w:w="2409" w:type="dxa"/>
          </w:tcPr>
          <w:p w14:paraId="4EAEA8D5" w14:textId="4EB575C6" w:rsidR="001A65B5" w:rsidRPr="001A65B5" w:rsidRDefault="009C4589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</w:t>
            </w:r>
          </w:p>
        </w:tc>
      </w:tr>
      <w:tr w:rsidR="001A65B5" w:rsidRPr="001A65B5" w14:paraId="41FFCADC" w14:textId="77777777" w:rsidTr="009176B3">
        <w:tc>
          <w:tcPr>
            <w:tcW w:w="851" w:type="dxa"/>
          </w:tcPr>
          <w:p w14:paraId="302855DF" w14:textId="143F6001" w:rsidR="001A65B5" w:rsidRPr="001A65B5" w:rsidRDefault="001A65B5" w:rsidP="001A65B5">
            <w:pPr>
              <w:contextualSpacing/>
              <w:mirrorIndents/>
              <w:rPr>
                <w:bCs/>
                <w:color w:val="000000"/>
              </w:rPr>
            </w:pPr>
            <w:r w:rsidRPr="001A65B5">
              <w:rPr>
                <w:bCs/>
                <w:color w:val="000000"/>
              </w:rPr>
              <w:t>1.</w:t>
            </w:r>
            <w:r w:rsidR="009C4589">
              <w:rPr>
                <w:bCs/>
                <w:color w:val="000000"/>
              </w:rPr>
              <w:t>2.</w:t>
            </w:r>
          </w:p>
        </w:tc>
        <w:tc>
          <w:tcPr>
            <w:tcW w:w="6379" w:type="dxa"/>
          </w:tcPr>
          <w:p w14:paraId="167319A4" w14:textId="27665C87" w:rsidR="001A65B5" w:rsidRPr="001A65B5" w:rsidRDefault="009C4589" w:rsidP="001A65B5">
            <w:pPr>
              <w:contextualSpacing/>
              <w:mirrorIndents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Автоматизированный электрокардиограф</w:t>
            </w:r>
          </w:p>
        </w:tc>
        <w:tc>
          <w:tcPr>
            <w:tcW w:w="2409" w:type="dxa"/>
          </w:tcPr>
          <w:p w14:paraId="58AB62F2" w14:textId="59179B05" w:rsidR="001A65B5" w:rsidRPr="001A65B5" w:rsidRDefault="009C4589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</w:t>
            </w:r>
          </w:p>
        </w:tc>
      </w:tr>
    </w:tbl>
    <w:p w14:paraId="461573D3" w14:textId="77777777" w:rsidR="001A65B5" w:rsidRPr="001A65B5" w:rsidRDefault="001A65B5" w:rsidP="001A65B5">
      <w:pPr>
        <w:contextualSpacing/>
        <w:mirrorIndents/>
        <w:jc w:val="both"/>
        <w:rPr>
          <w:b/>
          <w:color w:val="000000"/>
        </w:rPr>
      </w:pPr>
    </w:p>
    <w:p w14:paraId="4009318E" w14:textId="5FDFEA1B" w:rsidR="001A65B5" w:rsidRPr="009C4589" w:rsidRDefault="001A65B5" w:rsidP="001A65B5">
      <w:pPr>
        <w:tabs>
          <w:tab w:val="left" w:pos="5245"/>
          <w:tab w:val="left" w:pos="5700"/>
          <w:tab w:val="left" w:pos="5800"/>
        </w:tabs>
        <w:contextualSpacing/>
        <w:mirrorIndents/>
        <w:rPr>
          <w:b/>
          <w:bCs/>
        </w:rPr>
      </w:pPr>
      <w:r w:rsidRPr="001A65B5">
        <w:rPr>
          <w:b/>
          <w:bCs/>
        </w:rPr>
        <w:t xml:space="preserve">2. </w:t>
      </w:r>
      <w:r w:rsidR="009C4589">
        <w:rPr>
          <w:b/>
          <w:bCs/>
        </w:rPr>
        <w:t>Технические требования</w:t>
      </w:r>
      <w:r w:rsidR="009C4589">
        <w:rPr>
          <w:b/>
          <w:bCs/>
          <w:lang w:val="en-US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4991"/>
        <w:gridCol w:w="3798"/>
      </w:tblGrid>
      <w:tr w:rsidR="001A65B5" w:rsidRPr="001A65B5" w14:paraId="4E505BEE" w14:textId="77777777" w:rsidTr="0052570D">
        <w:tc>
          <w:tcPr>
            <w:tcW w:w="850" w:type="dxa"/>
          </w:tcPr>
          <w:p w14:paraId="3BBEEE80" w14:textId="1F753172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№</w:t>
            </w:r>
            <w:r w:rsidR="009C4589">
              <w:rPr>
                <w:rFonts w:eastAsia="MS Mincho"/>
              </w:rPr>
              <w:t xml:space="preserve"> п/п</w:t>
            </w:r>
          </w:p>
        </w:tc>
        <w:tc>
          <w:tcPr>
            <w:tcW w:w="4991" w:type="dxa"/>
          </w:tcPr>
          <w:p w14:paraId="26D07D24" w14:textId="67BC4FB2" w:rsidR="001A65B5" w:rsidRPr="001A65B5" w:rsidRDefault="009C4589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Параметр</w:t>
            </w:r>
          </w:p>
        </w:tc>
        <w:tc>
          <w:tcPr>
            <w:tcW w:w="3798" w:type="dxa"/>
          </w:tcPr>
          <w:p w14:paraId="275DA359" w14:textId="167029FE" w:rsidR="001A65B5" w:rsidRPr="001A65B5" w:rsidRDefault="009C4589" w:rsidP="001A65B5">
            <w:pPr>
              <w:contextualSpacing/>
              <w:mirrorIndents/>
              <w:jc w:val="center"/>
              <w:rPr>
                <w:rFonts w:eastAsia="MS Mincho"/>
                <w:color w:val="FF0000"/>
              </w:rPr>
            </w:pPr>
            <w:r>
              <w:rPr>
                <w:rFonts w:eastAsia="MS Mincho"/>
              </w:rPr>
              <w:t>Описание</w:t>
            </w:r>
            <w:r w:rsidR="001A65B5" w:rsidRPr="001A65B5">
              <w:rPr>
                <w:rFonts w:eastAsia="MS Mincho"/>
              </w:rPr>
              <w:t xml:space="preserve"> </w:t>
            </w:r>
          </w:p>
        </w:tc>
      </w:tr>
      <w:tr w:rsidR="009C4589" w:rsidRPr="001A65B5" w14:paraId="22BFEC25" w14:textId="77777777" w:rsidTr="0052570D">
        <w:tc>
          <w:tcPr>
            <w:tcW w:w="850" w:type="dxa"/>
          </w:tcPr>
          <w:p w14:paraId="7BE3A80D" w14:textId="77777777" w:rsidR="009C4589" w:rsidRPr="001A65B5" w:rsidRDefault="009C4589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2.1.</w:t>
            </w:r>
          </w:p>
        </w:tc>
        <w:tc>
          <w:tcPr>
            <w:tcW w:w="8789" w:type="dxa"/>
            <w:gridSpan w:val="2"/>
          </w:tcPr>
          <w:p w14:paraId="58E6A11E" w14:textId="2D7777B2" w:rsidR="009C4589" w:rsidRPr="001A65B5" w:rsidRDefault="009C4589" w:rsidP="009C4589">
            <w:pPr>
              <w:contextualSpacing/>
              <w:mirrorIndents/>
              <w:jc w:val="both"/>
              <w:rPr>
                <w:rFonts w:eastAsia="MS Mincho"/>
              </w:rPr>
            </w:pPr>
            <w:r>
              <w:t>Велоэргометр электрический</w:t>
            </w:r>
          </w:p>
        </w:tc>
      </w:tr>
      <w:tr w:rsidR="001A65B5" w:rsidRPr="001A65B5" w14:paraId="39EC6454" w14:textId="77777777" w:rsidTr="0052570D">
        <w:tc>
          <w:tcPr>
            <w:tcW w:w="850" w:type="dxa"/>
          </w:tcPr>
          <w:p w14:paraId="37D2FEAA" w14:textId="26C017ED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</w:t>
            </w:r>
            <w:r w:rsidR="009C4589">
              <w:rPr>
                <w:rFonts w:eastAsia="MS Mincho"/>
              </w:rPr>
              <w:t>1.1.</w:t>
            </w:r>
          </w:p>
        </w:tc>
        <w:tc>
          <w:tcPr>
            <w:tcW w:w="4991" w:type="dxa"/>
          </w:tcPr>
          <w:p w14:paraId="34809494" w14:textId="32933527" w:rsidR="001A65B5" w:rsidRPr="001A65B5" w:rsidRDefault="009C4589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>
              <w:rPr>
                <w:rFonts w:eastAsia="MS Mincho"/>
              </w:rPr>
              <w:t>Диапазон нагрузки, (Вт)</w:t>
            </w:r>
          </w:p>
        </w:tc>
        <w:tc>
          <w:tcPr>
            <w:tcW w:w="3798" w:type="dxa"/>
          </w:tcPr>
          <w:p w14:paraId="43D0BCEB" w14:textId="23DFDCE3" w:rsidR="001A65B5" w:rsidRPr="001A65B5" w:rsidRDefault="005F78F6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От 25 (не более)</w:t>
            </w:r>
            <w:r>
              <w:rPr>
                <w:rFonts w:eastAsia="MS Mincho"/>
              </w:rPr>
              <w:br/>
              <w:t>до 400 (не менее)</w:t>
            </w:r>
          </w:p>
        </w:tc>
      </w:tr>
      <w:tr w:rsidR="001A65B5" w:rsidRPr="001A65B5" w14:paraId="4B3D0DD7" w14:textId="77777777" w:rsidTr="0052570D">
        <w:tc>
          <w:tcPr>
            <w:tcW w:w="850" w:type="dxa"/>
          </w:tcPr>
          <w:p w14:paraId="3CD1C601" w14:textId="3A3A57A4" w:rsidR="001A65B5" w:rsidRPr="001A65B5" w:rsidRDefault="001A65B5" w:rsidP="001A65B5">
            <w:pPr>
              <w:tabs>
                <w:tab w:val="left" w:pos="221"/>
              </w:tabs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</w:t>
            </w:r>
            <w:r w:rsidR="009C4589">
              <w:rPr>
                <w:rFonts w:eastAsia="MS Mincho"/>
              </w:rPr>
              <w:t>1.2.</w:t>
            </w:r>
          </w:p>
        </w:tc>
        <w:tc>
          <w:tcPr>
            <w:tcW w:w="4991" w:type="dxa"/>
          </w:tcPr>
          <w:p w14:paraId="56A5E5E2" w14:textId="16D9D867" w:rsidR="001A65B5" w:rsidRPr="001A65B5" w:rsidRDefault="009C4589" w:rsidP="001A65B5">
            <w:pPr>
              <w:tabs>
                <w:tab w:val="left" w:pos="221"/>
              </w:tabs>
              <w:contextualSpacing/>
              <w:mirrorIndents/>
              <w:rPr>
                <w:rFonts w:eastAsia="MS Mincho"/>
              </w:rPr>
            </w:pPr>
            <w:r>
              <w:rPr>
                <w:rFonts w:eastAsia="MS Mincho"/>
              </w:rPr>
              <w:t>Датчик оборотов, (об/мин)</w:t>
            </w:r>
          </w:p>
        </w:tc>
        <w:tc>
          <w:tcPr>
            <w:tcW w:w="3798" w:type="dxa"/>
          </w:tcPr>
          <w:p w14:paraId="357100EB" w14:textId="2C8DB8C1" w:rsidR="001A65B5" w:rsidRPr="001A65B5" w:rsidRDefault="005F78F6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 – 120</w:t>
            </w:r>
          </w:p>
        </w:tc>
      </w:tr>
      <w:tr w:rsidR="001A65B5" w:rsidRPr="001A65B5" w14:paraId="4696488D" w14:textId="77777777" w:rsidTr="0052570D">
        <w:tc>
          <w:tcPr>
            <w:tcW w:w="850" w:type="dxa"/>
          </w:tcPr>
          <w:p w14:paraId="0048BC1D" w14:textId="4CBDD68D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</w:t>
            </w:r>
            <w:r w:rsidR="009C4589">
              <w:rPr>
                <w:rFonts w:eastAsia="MS Mincho"/>
              </w:rPr>
              <w:t>1.3.</w:t>
            </w:r>
          </w:p>
        </w:tc>
        <w:tc>
          <w:tcPr>
            <w:tcW w:w="4991" w:type="dxa"/>
          </w:tcPr>
          <w:p w14:paraId="01655132" w14:textId="5CD78025" w:rsidR="001A65B5" w:rsidRPr="001A65B5" w:rsidRDefault="009C4589" w:rsidP="001A65B5">
            <w:pPr>
              <w:contextualSpacing/>
              <w:mirrorIndents/>
              <w:rPr>
                <w:rFonts w:eastAsia="MS Mincho"/>
              </w:rPr>
            </w:pPr>
            <w:r>
              <w:rPr>
                <w:rFonts w:eastAsia="MS Mincho"/>
              </w:rPr>
              <w:t>Тормоз</w:t>
            </w:r>
          </w:p>
        </w:tc>
        <w:tc>
          <w:tcPr>
            <w:tcW w:w="3798" w:type="dxa"/>
          </w:tcPr>
          <w:p w14:paraId="26E8A889" w14:textId="658CBD01" w:rsidR="001A65B5" w:rsidRPr="001A65B5" w:rsidRDefault="005F78F6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Электромагнитный</w:t>
            </w:r>
          </w:p>
        </w:tc>
      </w:tr>
      <w:tr w:rsidR="001A65B5" w:rsidRPr="001A65B5" w14:paraId="3CDA7310" w14:textId="77777777" w:rsidTr="0052570D">
        <w:tc>
          <w:tcPr>
            <w:tcW w:w="850" w:type="dxa"/>
          </w:tcPr>
          <w:p w14:paraId="0E6A31E7" w14:textId="6921F1CC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</w:t>
            </w:r>
            <w:r w:rsidR="009C4589">
              <w:rPr>
                <w:rFonts w:eastAsia="MS Mincho"/>
              </w:rPr>
              <w:t>1.4.</w:t>
            </w:r>
          </w:p>
        </w:tc>
        <w:tc>
          <w:tcPr>
            <w:tcW w:w="4991" w:type="dxa"/>
          </w:tcPr>
          <w:p w14:paraId="1B0914E1" w14:textId="6AAB0906" w:rsidR="001A65B5" w:rsidRPr="001A65B5" w:rsidRDefault="009C4589" w:rsidP="001A65B5">
            <w:pPr>
              <w:contextualSpacing/>
              <w:mirrorIndents/>
              <w:rPr>
                <w:rFonts w:eastAsia="MS Mincho"/>
              </w:rPr>
            </w:pPr>
            <w:r>
              <w:rPr>
                <w:rFonts w:eastAsia="MS Mincho"/>
              </w:rPr>
              <w:t>Регулировка положения сидения и руля</w:t>
            </w:r>
          </w:p>
        </w:tc>
        <w:tc>
          <w:tcPr>
            <w:tcW w:w="3798" w:type="dxa"/>
          </w:tcPr>
          <w:p w14:paraId="4672CACA" w14:textId="216DDB17" w:rsidR="001A65B5" w:rsidRPr="001A65B5" w:rsidRDefault="005F78F6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Наличие</w:t>
            </w:r>
          </w:p>
        </w:tc>
      </w:tr>
      <w:tr w:rsidR="001A65B5" w:rsidRPr="001A65B5" w14:paraId="6F96BC7D" w14:textId="77777777" w:rsidTr="0052570D">
        <w:tc>
          <w:tcPr>
            <w:tcW w:w="850" w:type="dxa"/>
          </w:tcPr>
          <w:p w14:paraId="237CF1D3" w14:textId="5C964434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</w:t>
            </w:r>
            <w:r w:rsidR="009C4589">
              <w:rPr>
                <w:rFonts w:eastAsia="MS Mincho"/>
              </w:rPr>
              <w:t>1.5.</w:t>
            </w:r>
          </w:p>
        </w:tc>
        <w:tc>
          <w:tcPr>
            <w:tcW w:w="4991" w:type="dxa"/>
          </w:tcPr>
          <w:p w14:paraId="0B55EA4C" w14:textId="65A8DD16" w:rsidR="001A65B5" w:rsidRPr="001A65B5" w:rsidRDefault="009C4589" w:rsidP="001A65B5">
            <w:pPr>
              <w:contextualSpacing/>
              <w:mirrorIndents/>
              <w:rPr>
                <w:rFonts w:eastAsia="MS Mincho"/>
              </w:rPr>
            </w:pPr>
            <w:r>
              <w:rPr>
                <w:rFonts w:eastAsia="MS Mincho"/>
              </w:rPr>
              <w:t>Максимальный допустимый вес пациента, не менее (кг)</w:t>
            </w:r>
          </w:p>
        </w:tc>
        <w:tc>
          <w:tcPr>
            <w:tcW w:w="3798" w:type="dxa"/>
          </w:tcPr>
          <w:p w14:paraId="7A0A1363" w14:textId="6CAACB58" w:rsidR="001A65B5" w:rsidRPr="001A65B5" w:rsidRDefault="005F78F6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150</w:t>
            </w:r>
          </w:p>
        </w:tc>
      </w:tr>
      <w:tr w:rsidR="009C4589" w:rsidRPr="001A65B5" w14:paraId="5C9883C7" w14:textId="77777777" w:rsidTr="0052570D">
        <w:tc>
          <w:tcPr>
            <w:tcW w:w="850" w:type="dxa"/>
          </w:tcPr>
          <w:p w14:paraId="04CA0D9C" w14:textId="71DF0C14" w:rsidR="009C4589" w:rsidRPr="001A65B5" w:rsidRDefault="009C4589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</w:t>
            </w:r>
            <w:r>
              <w:rPr>
                <w:rFonts w:eastAsia="MS Mincho"/>
              </w:rPr>
              <w:t>2.</w:t>
            </w:r>
          </w:p>
        </w:tc>
        <w:tc>
          <w:tcPr>
            <w:tcW w:w="8789" w:type="dxa"/>
            <w:gridSpan w:val="2"/>
          </w:tcPr>
          <w:p w14:paraId="753A6744" w14:textId="3AB9B3BE" w:rsidR="009C4589" w:rsidRPr="001A65B5" w:rsidRDefault="009C4589" w:rsidP="009C4589">
            <w:pPr>
              <w:contextualSpacing/>
              <w:mirrorIndents/>
              <w:rPr>
                <w:rFonts w:eastAsia="MS Mincho"/>
              </w:rPr>
            </w:pPr>
            <w:r>
              <w:rPr>
                <w:rFonts w:eastAsia="MS Mincho"/>
              </w:rPr>
              <w:t>Автоматизированный электрокардиограф</w:t>
            </w:r>
          </w:p>
        </w:tc>
      </w:tr>
      <w:tr w:rsidR="001A65B5" w:rsidRPr="001A65B5" w14:paraId="7DA35A7D" w14:textId="77777777" w:rsidTr="0052570D">
        <w:tc>
          <w:tcPr>
            <w:tcW w:w="850" w:type="dxa"/>
          </w:tcPr>
          <w:p w14:paraId="62044EAB" w14:textId="74AD25F9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</w:t>
            </w:r>
            <w:r w:rsidR="009C4589">
              <w:rPr>
                <w:rFonts w:eastAsia="MS Mincho"/>
              </w:rPr>
              <w:t>2.1.</w:t>
            </w:r>
          </w:p>
        </w:tc>
        <w:tc>
          <w:tcPr>
            <w:tcW w:w="4991" w:type="dxa"/>
          </w:tcPr>
          <w:p w14:paraId="5A4AED1B" w14:textId="5E177735" w:rsidR="001A65B5" w:rsidRPr="001A65B5" w:rsidRDefault="009C4589" w:rsidP="001A65B5">
            <w:pPr>
              <w:contextualSpacing/>
              <w:mirrorIndents/>
              <w:rPr>
                <w:rFonts w:eastAsia="MS Mincho"/>
              </w:rPr>
            </w:pPr>
            <w:r>
              <w:rPr>
                <w:rFonts w:eastAsia="MS Mincho"/>
              </w:rPr>
              <w:t>Количество отведений для мониторинга</w:t>
            </w:r>
          </w:p>
        </w:tc>
        <w:tc>
          <w:tcPr>
            <w:tcW w:w="3798" w:type="dxa"/>
          </w:tcPr>
          <w:p w14:paraId="07770FBC" w14:textId="25FD85C1" w:rsidR="001A65B5" w:rsidRPr="001A65B5" w:rsidRDefault="005F78F6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3, 6, 12</w:t>
            </w:r>
          </w:p>
        </w:tc>
      </w:tr>
      <w:tr w:rsidR="001A65B5" w:rsidRPr="001A65B5" w14:paraId="4DB87D1D" w14:textId="77777777" w:rsidTr="0052570D">
        <w:tc>
          <w:tcPr>
            <w:tcW w:w="850" w:type="dxa"/>
          </w:tcPr>
          <w:p w14:paraId="7ED35A47" w14:textId="3F3AD97B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</w:t>
            </w:r>
            <w:r w:rsidR="009C4589">
              <w:rPr>
                <w:rFonts w:eastAsia="MS Mincho"/>
              </w:rPr>
              <w:t>2.2.</w:t>
            </w:r>
          </w:p>
        </w:tc>
        <w:tc>
          <w:tcPr>
            <w:tcW w:w="4991" w:type="dxa"/>
          </w:tcPr>
          <w:p w14:paraId="0D3B5327" w14:textId="224C43EE" w:rsidR="001A65B5" w:rsidRPr="001A65B5" w:rsidRDefault="009C4589" w:rsidP="001A65B5">
            <w:pPr>
              <w:contextualSpacing/>
              <w:mirrorIndents/>
            </w:pPr>
            <w:r>
              <w:t>Дисплей для отображения результатов исследования</w:t>
            </w:r>
          </w:p>
        </w:tc>
        <w:tc>
          <w:tcPr>
            <w:tcW w:w="3798" w:type="dxa"/>
          </w:tcPr>
          <w:p w14:paraId="37F1AE4C" w14:textId="07222CE7" w:rsidR="001A65B5" w:rsidRPr="001A65B5" w:rsidRDefault="005F78F6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Наличие</w:t>
            </w:r>
          </w:p>
        </w:tc>
      </w:tr>
      <w:tr w:rsidR="001A65B5" w:rsidRPr="001A65B5" w14:paraId="114A5B43" w14:textId="77777777" w:rsidTr="0052570D">
        <w:tc>
          <w:tcPr>
            <w:tcW w:w="850" w:type="dxa"/>
          </w:tcPr>
          <w:p w14:paraId="39A4A3C4" w14:textId="1FA465D4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</w:t>
            </w:r>
            <w:r w:rsidR="009C4589">
              <w:rPr>
                <w:rFonts w:eastAsia="MS Mincho"/>
              </w:rPr>
              <w:t>2.3.</w:t>
            </w:r>
          </w:p>
        </w:tc>
        <w:tc>
          <w:tcPr>
            <w:tcW w:w="4991" w:type="dxa"/>
          </w:tcPr>
          <w:p w14:paraId="7C2B750F" w14:textId="3A97BC89" w:rsidR="001A65B5" w:rsidRPr="001A65B5" w:rsidRDefault="009C4589" w:rsidP="001A65B5">
            <w:pPr>
              <w:contextualSpacing/>
              <w:mirrorIndents/>
            </w:pPr>
            <w:r>
              <w:t>ПК и специализированное программное обеспечение</w:t>
            </w:r>
          </w:p>
        </w:tc>
        <w:tc>
          <w:tcPr>
            <w:tcW w:w="3798" w:type="dxa"/>
          </w:tcPr>
          <w:p w14:paraId="2A36BF01" w14:textId="04CDC5B4" w:rsidR="001A65B5" w:rsidRPr="005F78F6" w:rsidRDefault="005F78F6" w:rsidP="0052570D">
            <w:pPr>
              <w:contextualSpacing/>
              <w:mirrorIndents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Управление стресс – тестом (настройка параметров тестирования, а также создание собственных протоколов)</w:t>
            </w:r>
            <w:r w:rsidRPr="005F78F6">
              <w:rPr>
                <w:rFonts w:eastAsia="MS Mincho"/>
              </w:rPr>
              <w:t>;</w:t>
            </w:r>
            <w:r>
              <w:rPr>
                <w:rFonts w:eastAsia="MS Mincho"/>
              </w:rPr>
              <w:br/>
              <w:t xml:space="preserve">мониторинг и анализ показателей ЭКГ (автоматизированный расчет амплитудно-временных параметров, формы </w:t>
            </w:r>
            <w:r>
              <w:rPr>
                <w:rFonts w:eastAsia="MS Mincho"/>
                <w:lang w:val="en-US"/>
              </w:rPr>
              <w:t>PQRST</w:t>
            </w:r>
            <w:r>
              <w:rPr>
                <w:rFonts w:eastAsia="MS Mincho"/>
              </w:rPr>
              <w:t xml:space="preserve">, смещение </w:t>
            </w:r>
            <w:r>
              <w:rPr>
                <w:rFonts w:eastAsia="MS Mincho"/>
                <w:lang w:val="en-US"/>
              </w:rPr>
              <w:t>ST</w:t>
            </w:r>
            <w:r>
              <w:rPr>
                <w:rFonts w:eastAsia="MS Mincho"/>
              </w:rPr>
              <w:t>-сегмента, экстрасистолии, сигналы тревог), артериального давления, числа сердечных сокращений в режиме реального времени</w:t>
            </w:r>
            <w:r w:rsidRPr="005F78F6">
              <w:rPr>
                <w:rFonts w:eastAsia="MS Mincho"/>
              </w:rPr>
              <w:t>;</w:t>
            </w:r>
            <w:r>
              <w:rPr>
                <w:rFonts w:eastAsia="MS Mincho"/>
              </w:rPr>
              <w:t xml:space="preserve"> </w:t>
            </w:r>
            <w:r w:rsidR="0052570D">
              <w:rPr>
                <w:rFonts w:eastAsia="MS Mincho"/>
              </w:rPr>
              <w:t xml:space="preserve">автоматическое </w:t>
            </w:r>
            <w:r>
              <w:rPr>
                <w:rFonts w:eastAsia="MS Mincho"/>
              </w:rPr>
              <w:t>формирование протокола обследования, в котором содержатся объективные оценки результатов нагрузочной пробы и интерпретация полученной ЭКГ</w:t>
            </w:r>
          </w:p>
        </w:tc>
      </w:tr>
      <w:tr w:rsidR="001A65B5" w:rsidRPr="001A65B5" w14:paraId="4DE2EAE8" w14:textId="77777777" w:rsidTr="0052570D">
        <w:tc>
          <w:tcPr>
            <w:tcW w:w="850" w:type="dxa"/>
          </w:tcPr>
          <w:p w14:paraId="6C9BE145" w14:textId="2353CE2F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</w:t>
            </w:r>
            <w:r w:rsidR="009C4589">
              <w:rPr>
                <w:rFonts w:eastAsia="MS Mincho"/>
              </w:rPr>
              <w:t>2.4.</w:t>
            </w:r>
          </w:p>
        </w:tc>
        <w:tc>
          <w:tcPr>
            <w:tcW w:w="4991" w:type="dxa"/>
          </w:tcPr>
          <w:p w14:paraId="331DFC4B" w14:textId="296AB982" w:rsidR="001A65B5" w:rsidRPr="001A65B5" w:rsidRDefault="009C4589" w:rsidP="001A65B5">
            <w:pPr>
              <w:contextualSpacing/>
              <w:mirrorIndents/>
            </w:pPr>
            <w:r>
              <w:t>Кабель пациента</w:t>
            </w:r>
          </w:p>
        </w:tc>
        <w:tc>
          <w:tcPr>
            <w:tcW w:w="3798" w:type="dxa"/>
          </w:tcPr>
          <w:p w14:paraId="20649633" w14:textId="5CFA0D78" w:rsidR="001A65B5" w:rsidRPr="001A65B5" w:rsidRDefault="005F78F6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Наличие</w:t>
            </w:r>
          </w:p>
        </w:tc>
      </w:tr>
      <w:tr w:rsidR="001A65B5" w:rsidRPr="001A65B5" w14:paraId="0C8A2478" w14:textId="77777777" w:rsidTr="0052570D">
        <w:tc>
          <w:tcPr>
            <w:tcW w:w="850" w:type="dxa"/>
          </w:tcPr>
          <w:p w14:paraId="155AB1F5" w14:textId="6690BEC6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</w:t>
            </w:r>
            <w:r w:rsidR="009C4589">
              <w:rPr>
                <w:rFonts w:eastAsia="MS Mincho"/>
              </w:rPr>
              <w:t>2.5.</w:t>
            </w:r>
          </w:p>
        </w:tc>
        <w:tc>
          <w:tcPr>
            <w:tcW w:w="4991" w:type="dxa"/>
          </w:tcPr>
          <w:p w14:paraId="5369B827" w14:textId="5E2AA9D0" w:rsidR="001A65B5" w:rsidRPr="001A65B5" w:rsidRDefault="009C4589" w:rsidP="001A65B5">
            <w:pPr>
              <w:contextualSpacing/>
              <w:mirrorIndents/>
              <w:rPr>
                <w:rFonts w:eastAsia="MS Mincho"/>
              </w:rPr>
            </w:pPr>
            <w:r>
              <w:rPr>
                <w:rFonts w:eastAsia="MS Mincho"/>
              </w:rPr>
              <w:t>Лазерный принтер</w:t>
            </w:r>
          </w:p>
        </w:tc>
        <w:tc>
          <w:tcPr>
            <w:tcW w:w="3798" w:type="dxa"/>
          </w:tcPr>
          <w:p w14:paraId="19CA9A32" w14:textId="00EC4F72" w:rsidR="001A65B5" w:rsidRPr="005F78F6" w:rsidRDefault="005F78F6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Наличие</w:t>
            </w:r>
          </w:p>
        </w:tc>
      </w:tr>
      <w:tr w:rsidR="001A65B5" w:rsidRPr="001A65B5" w14:paraId="60DBA4A5" w14:textId="77777777" w:rsidTr="0052570D">
        <w:tc>
          <w:tcPr>
            <w:tcW w:w="850" w:type="dxa"/>
          </w:tcPr>
          <w:p w14:paraId="2AA5BAD4" w14:textId="4E602FC1" w:rsidR="001A65B5" w:rsidRPr="001A65B5" w:rsidRDefault="001A65B5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 w:rsidRPr="001A65B5">
              <w:rPr>
                <w:rFonts w:eastAsia="MS Mincho"/>
              </w:rPr>
              <w:t>2.</w:t>
            </w:r>
            <w:r w:rsidR="009C4589">
              <w:rPr>
                <w:rFonts w:eastAsia="MS Mincho"/>
              </w:rPr>
              <w:t>2.6.</w:t>
            </w:r>
          </w:p>
        </w:tc>
        <w:tc>
          <w:tcPr>
            <w:tcW w:w="4991" w:type="dxa"/>
          </w:tcPr>
          <w:p w14:paraId="32FD2970" w14:textId="7CFAA9DC" w:rsidR="001A65B5" w:rsidRPr="001A65B5" w:rsidRDefault="009C4589" w:rsidP="001A65B5">
            <w:pPr>
              <w:contextualSpacing/>
              <w:mirrorIndents/>
              <w:rPr>
                <w:rFonts w:eastAsia="MS Mincho"/>
              </w:rPr>
            </w:pPr>
            <w:r>
              <w:rPr>
                <w:rFonts w:eastAsia="MS Mincho"/>
              </w:rPr>
              <w:t>Тележка приборная</w:t>
            </w:r>
          </w:p>
        </w:tc>
        <w:tc>
          <w:tcPr>
            <w:tcW w:w="3798" w:type="dxa"/>
          </w:tcPr>
          <w:p w14:paraId="352B8009" w14:textId="37933B50" w:rsidR="001A65B5" w:rsidRPr="001A65B5" w:rsidRDefault="005F78F6" w:rsidP="001A65B5">
            <w:pPr>
              <w:contextualSpacing/>
              <w:mirrorIndents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Наличие</w:t>
            </w:r>
          </w:p>
        </w:tc>
      </w:tr>
    </w:tbl>
    <w:p w14:paraId="70AD3B23" w14:textId="5FFED18C" w:rsidR="001A65B5" w:rsidRPr="0052570D" w:rsidRDefault="0052570D" w:rsidP="0052570D">
      <w:pPr>
        <w:mirrorIndents/>
        <w:jc w:val="both"/>
        <w:rPr>
          <w:b/>
          <w:bCs/>
        </w:rPr>
      </w:pPr>
      <w:bookmarkStart w:id="0" w:name="OLE_LINK3"/>
      <w:bookmarkStart w:id="1" w:name="OLE_LINK4"/>
      <w:bookmarkEnd w:id="0"/>
      <w:bookmarkEnd w:id="1"/>
      <w:r w:rsidRPr="0052570D">
        <w:rPr>
          <w:b/>
          <w:bCs/>
        </w:rPr>
        <w:t>3.Требования, предъявляемые к качеству товара, гарантийному сроку (годности, стерильности):</w:t>
      </w:r>
    </w:p>
    <w:p w14:paraId="6ECF2D94" w14:textId="55544084" w:rsidR="0052570D" w:rsidRPr="0052570D" w:rsidRDefault="0052570D" w:rsidP="0052570D">
      <w:pPr>
        <w:mirrorIndents/>
        <w:jc w:val="both"/>
      </w:pPr>
      <w:r>
        <w:t>3.1. Устойчивость к дезинфекции в соответствии с действующими в Республике Беларусь санитарными правилами и нормами.</w:t>
      </w:r>
    </w:p>
    <w:sectPr w:rsidR="0052570D" w:rsidRPr="0052570D" w:rsidSect="00A66792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71217" w14:textId="77777777" w:rsidR="00FF3CB2" w:rsidRDefault="00FF3CB2" w:rsidP="003842C2">
      <w:r>
        <w:separator/>
      </w:r>
    </w:p>
  </w:endnote>
  <w:endnote w:type="continuationSeparator" w:id="0">
    <w:p w14:paraId="5982CFC2" w14:textId="77777777" w:rsidR="00FF3CB2" w:rsidRDefault="00FF3CB2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6D918" w14:textId="77777777" w:rsidR="00FF3CB2" w:rsidRDefault="00FF3CB2" w:rsidP="003842C2">
      <w:r>
        <w:separator/>
      </w:r>
    </w:p>
  </w:footnote>
  <w:footnote w:type="continuationSeparator" w:id="0">
    <w:p w14:paraId="09358F48" w14:textId="77777777" w:rsidR="00FF3CB2" w:rsidRDefault="00FF3CB2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01C40"/>
    <w:multiLevelType w:val="hybridMultilevel"/>
    <w:tmpl w:val="01021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77116"/>
    <w:multiLevelType w:val="multilevel"/>
    <w:tmpl w:val="F1247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34ED2D0F"/>
    <w:multiLevelType w:val="hybridMultilevel"/>
    <w:tmpl w:val="0C989B42"/>
    <w:lvl w:ilvl="0" w:tplc="AC5CE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A2D0B1D"/>
    <w:multiLevelType w:val="hybridMultilevel"/>
    <w:tmpl w:val="36FAA4F2"/>
    <w:lvl w:ilvl="0" w:tplc="82C68B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1E538E9"/>
    <w:multiLevelType w:val="hybridMultilevel"/>
    <w:tmpl w:val="F8EC3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B4AFB"/>
    <w:multiLevelType w:val="hybridMultilevel"/>
    <w:tmpl w:val="48A41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F6F04"/>
    <w:multiLevelType w:val="multilevel"/>
    <w:tmpl w:val="C0483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1C74BA2"/>
    <w:multiLevelType w:val="multilevel"/>
    <w:tmpl w:val="61C74BA2"/>
    <w:lvl w:ilvl="0">
      <w:start w:val="1"/>
      <w:numFmt w:val="decimal"/>
      <w:lvlText w:val="1.%1."/>
      <w:lvlJc w:val="left"/>
      <w:pPr>
        <w:tabs>
          <w:tab w:val="left" w:pos="502"/>
        </w:tabs>
        <w:ind w:left="50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666C1C98"/>
    <w:multiLevelType w:val="multilevel"/>
    <w:tmpl w:val="A7B2D68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  <w:sz w:val="24"/>
        <w:szCs w:val="24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1" w15:restartNumberingAfterBreak="0">
    <w:nsid w:val="68CE665F"/>
    <w:multiLevelType w:val="multilevel"/>
    <w:tmpl w:val="C8EA7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703743DF"/>
    <w:multiLevelType w:val="multilevel"/>
    <w:tmpl w:val="801AC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16B5642"/>
    <w:multiLevelType w:val="multilevel"/>
    <w:tmpl w:val="CA6A00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25644328">
    <w:abstractNumId w:val="1"/>
  </w:num>
  <w:num w:numId="2" w16cid:durableId="1374184941">
    <w:abstractNumId w:val="7"/>
  </w:num>
  <w:num w:numId="3" w16cid:durableId="1393577107">
    <w:abstractNumId w:val="0"/>
  </w:num>
  <w:num w:numId="4" w16cid:durableId="438331787">
    <w:abstractNumId w:val="6"/>
  </w:num>
  <w:num w:numId="5" w16cid:durableId="2095127660">
    <w:abstractNumId w:val="2"/>
  </w:num>
  <w:num w:numId="6" w16cid:durableId="397752217">
    <w:abstractNumId w:val="5"/>
  </w:num>
  <w:num w:numId="7" w16cid:durableId="249898850">
    <w:abstractNumId w:val="10"/>
  </w:num>
  <w:num w:numId="8" w16cid:durableId="1747259823">
    <w:abstractNumId w:val="8"/>
  </w:num>
  <w:num w:numId="9" w16cid:durableId="818772040">
    <w:abstractNumId w:val="12"/>
  </w:num>
  <w:num w:numId="10" w16cid:durableId="1719160490">
    <w:abstractNumId w:val="11"/>
  </w:num>
  <w:num w:numId="11" w16cid:durableId="777793795">
    <w:abstractNumId w:val="3"/>
  </w:num>
  <w:num w:numId="12" w16cid:durableId="2053381334">
    <w:abstractNumId w:val="13"/>
  </w:num>
  <w:num w:numId="13" w16cid:durableId="2099862464">
    <w:abstractNumId w:val="9"/>
  </w:num>
  <w:num w:numId="14" w16cid:durableId="680468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21120"/>
    <w:rsid w:val="00021816"/>
    <w:rsid w:val="00050572"/>
    <w:rsid w:val="000559B6"/>
    <w:rsid w:val="0006581B"/>
    <w:rsid w:val="000726F8"/>
    <w:rsid w:val="00091AFE"/>
    <w:rsid w:val="00094541"/>
    <w:rsid w:val="000B7F60"/>
    <w:rsid w:val="00125D08"/>
    <w:rsid w:val="00141969"/>
    <w:rsid w:val="00144AC7"/>
    <w:rsid w:val="00154D0D"/>
    <w:rsid w:val="001608BE"/>
    <w:rsid w:val="00171F73"/>
    <w:rsid w:val="001758B6"/>
    <w:rsid w:val="00180317"/>
    <w:rsid w:val="0018088D"/>
    <w:rsid w:val="00196F5F"/>
    <w:rsid w:val="001A6312"/>
    <w:rsid w:val="001A65B5"/>
    <w:rsid w:val="001B6029"/>
    <w:rsid w:val="001B7201"/>
    <w:rsid w:val="001E2C1B"/>
    <w:rsid w:val="001F3347"/>
    <w:rsid w:val="001F581F"/>
    <w:rsid w:val="00205722"/>
    <w:rsid w:val="00213A56"/>
    <w:rsid w:val="00231EE6"/>
    <w:rsid w:val="002602C5"/>
    <w:rsid w:val="0026194E"/>
    <w:rsid w:val="00284AC2"/>
    <w:rsid w:val="00285212"/>
    <w:rsid w:val="00287985"/>
    <w:rsid w:val="00297516"/>
    <w:rsid w:val="002A1686"/>
    <w:rsid w:val="002A307F"/>
    <w:rsid w:val="002A5B86"/>
    <w:rsid w:val="002A7B1D"/>
    <w:rsid w:val="002B233E"/>
    <w:rsid w:val="002C2FBB"/>
    <w:rsid w:val="002C37B4"/>
    <w:rsid w:val="002F53DF"/>
    <w:rsid w:val="002F5590"/>
    <w:rsid w:val="002F5A05"/>
    <w:rsid w:val="00306F64"/>
    <w:rsid w:val="003177B8"/>
    <w:rsid w:val="00327791"/>
    <w:rsid w:val="00336312"/>
    <w:rsid w:val="003364FF"/>
    <w:rsid w:val="00336948"/>
    <w:rsid w:val="00353E87"/>
    <w:rsid w:val="00366304"/>
    <w:rsid w:val="003663E2"/>
    <w:rsid w:val="00373EFA"/>
    <w:rsid w:val="00380570"/>
    <w:rsid w:val="003842C2"/>
    <w:rsid w:val="00392A61"/>
    <w:rsid w:val="003B0D98"/>
    <w:rsid w:val="003C13D8"/>
    <w:rsid w:val="003C42B6"/>
    <w:rsid w:val="003C78EA"/>
    <w:rsid w:val="003F0A99"/>
    <w:rsid w:val="00402D69"/>
    <w:rsid w:val="00405A65"/>
    <w:rsid w:val="00414850"/>
    <w:rsid w:val="004164D7"/>
    <w:rsid w:val="004260C0"/>
    <w:rsid w:val="004260C6"/>
    <w:rsid w:val="00435E30"/>
    <w:rsid w:val="0044297B"/>
    <w:rsid w:val="00453069"/>
    <w:rsid w:val="00456FF2"/>
    <w:rsid w:val="0045718A"/>
    <w:rsid w:val="00465347"/>
    <w:rsid w:val="00466D1F"/>
    <w:rsid w:val="00472226"/>
    <w:rsid w:val="00473791"/>
    <w:rsid w:val="00475CF2"/>
    <w:rsid w:val="004A32C4"/>
    <w:rsid w:val="004B17CA"/>
    <w:rsid w:val="004B33BB"/>
    <w:rsid w:val="004B38C9"/>
    <w:rsid w:val="004C08B9"/>
    <w:rsid w:val="004C3C7F"/>
    <w:rsid w:val="004D1EF4"/>
    <w:rsid w:val="004D3CCB"/>
    <w:rsid w:val="004D4B21"/>
    <w:rsid w:val="004F1E0A"/>
    <w:rsid w:val="004F33C3"/>
    <w:rsid w:val="00501CAC"/>
    <w:rsid w:val="00517CD0"/>
    <w:rsid w:val="00521E5E"/>
    <w:rsid w:val="00524224"/>
    <w:rsid w:val="0052570D"/>
    <w:rsid w:val="00530DFF"/>
    <w:rsid w:val="00540CD1"/>
    <w:rsid w:val="005505B0"/>
    <w:rsid w:val="00565BFD"/>
    <w:rsid w:val="00566EB4"/>
    <w:rsid w:val="00583AAA"/>
    <w:rsid w:val="005B0A85"/>
    <w:rsid w:val="005B4538"/>
    <w:rsid w:val="005C3EEF"/>
    <w:rsid w:val="005D2773"/>
    <w:rsid w:val="005D503A"/>
    <w:rsid w:val="005F0321"/>
    <w:rsid w:val="005F78F6"/>
    <w:rsid w:val="006027A8"/>
    <w:rsid w:val="00603CA5"/>
    <w:rsid w:val="0064443D"/>
    <w:rsid w:val="00652C6F"/>
    <w:rsid w:val="0066512E"/>
    <w:rsid w:val="00671C53"/>
    <w:rsid w:val="0068311F"/>
    <w:rsid w:val="006914A5"/>
    <w:rsid w:val="00696C22"/>
    <w:rsid w:val="006A4E7F"/>
    <w:rsid w:val="006A77E5"/>
    <w:rsid w:val="006B3EF7"/>
    <w:rsid w:val="006D4195"/>
    <w:rsid w:val="006E742C"/>
    <w:rsid w:val="006E786E"/>
    <w:rsid w:val="006F1DD3"/>
    <w:rsid w:val="006F7C09"/>
    <w:rsid w:val="00703C9E"/>
    <w:rsid w:val="007064B1"/>
    <w:rsid w:val="00706EAD"/>
    <w:rsid w:val="007103AC"/>
    <w:rsid w:val="00735929"/>
    <w:rsid w:val="00736C95"/>
    <w:rsid w:val="0076709D"/>
    <w:rsid w:val="00782094"/>
    <w:rsid w:val="00785029"/>
    <w:rsid w:val="007B0C9E"/>
    <w:rsid w:val="007B469D"/>
    <w:rsid w:val="007B67E7"/>
    <w:rsid w:val="007B7A79"/>
    <w:rsid w:val="007C5A62"/>
    <w:rsid w:val="007D18F5"/>
    <w:rsid w:val="007F24F4"/>
    <w:rsid w:val="007F3FC0"/>
    <w:rsid w:val="00807245"/>
    <w:rsid w:val="00821E49"/>
    <w:rsid w:val="0082609C"/>
    <w:rsid w:val="00837380"/>
    <w:rsid w:val="00837A87"/>
    <w:rsid w:val="00837F7B"/>
    <w:rsid w:val="00860920"/>
    <w:rsid w:val="0086428D"/>
    <w:rsid w:val="008711B2"/>
    <w:rsid w:val="00871A48"/>
    <w:rsid w:val="00873AA1"/>
    <w:rsid w:val="00887698"/>
    <w:rsid w:val="008D0678"/>
    <w:rsid w:val="008D6020"/>
    <w:rsid w:val="008E10F1"/>
    <w:rsid w:val="00910F76"/>
    <w:rsid w:val="00920D80"/>
    <w:rsid w:val="00933D02"/>
    <w:rsid w:val="0093605A"/>
    <w:rsid w:val="00944F63"/>
    <w:rsid w:val="009522CA"/>
    <w:rsid w:val="0095486E"/>
    <w:rsid w:val="00961E4C"/>
    <w:rsid w:val="00964C0A"/>
    <w:rsid w:val="009756D3"/>
    <w:rsid w:val="00975F2C"/>
    <w:rsid w:val="0098544B"/>
    <w:rsid w:val="009A1401"/>
    <w:rsid w:val="009A2356"/>
    <w:rsid w:val="009A3995"/>
    <w:rsid w:val="009B11BC"/>
    <w:rsid w:val="009C4589"/>
    <w:rsid w:val="009E7A49"/>
    <w:rsid w:val="009F707C"/>
    <w:rsid w:val="00A006FC"/>
    <w:rsid w:val="00A05089"/>
    <w:rsid w:val="00A348BA"/>
    <w:rsid w:val="00A42963"/>
    <w:rsid w:val="00A66792"/>
    <w:rsid w:val="00A73EB8"/>
    <w:rsid w:val="00A743CC"/>
    <w:rsid w:val="00A8404D"/>
    <w:rsid w:val="00AB06B1"/>
    <w:rsid w:val="00AC123F"/>
    <w:rsid w:val="00AC31EC"/>
    <w:rsid w:val="00AD086D"/>
    <w:rsid w:val="00AD7C79"/>
    <w:rsid w:val="00AD7F68"/>
    <w:rsid w:val="00AE269C"/>
    <w:rsid w:val="00AE5026"/>
    <w:rsid w:val="00AF4096"/>
    <w:rsid w:val="00B00321"/>
    <w:rsid w:val="00B03B7E"/>
    <w:rsid w:val="00B17349"/>
    <w:rsid w:val="00B23715"/>
    <w:rsid w:val="00B31AEE"/>
    <w:rsid w:val="00B4563F"/>
    <w:rsid w:val="00B767C8"/>
    <w:rsid w:val="00B76EA7"/>
    <w:rsid w:val="00B92982"/>
    <w:rsid w:val="00BB5B45"/>
    <w:rsid w:val="00BB6867"/>
    <w:rsid w:val="00BC5177"/>
    <w:rsid w:val="00BC795B"/>
    <w:rsid w:val="00BE2AB4"/>
    <w:rsid w:val="00BF1C6D"/>
    <w:rsid w:val="00C044A5"/>
    <w:rsid w:val="00C15598"/>
    <w:rsid w:val="00C2086B"/>
    <w:rsid w:val="00C24394"/>
    <w:rsid w:val="00C429A6"/>
    <w:rsid w:val="00C43D1D"/>
    <w:rsid w:val="00C8617F"/>
    <w:rsid w:val="00CB0518"/>
    <w:rsid w:val="00CB2149"/>
    <w:rsid w:val="00CB284C"/>
    <w:rsid w:val="00CD1940"/>
    <w:rsid w:val="00CE2DF3"/>
    <w:rsid w:val="00CF170B"/>
    <w:rsid w:val="00D01E05"/>
    <w:rsid w:val="00D21854"/>
    <w:rsid w:val="00D46DA0"/>
    <w:rsid w:val="00D50C78"/>
    <w:rsid w:val="00D53B01"/>
    <w:rsid w:val="00D63550"/>
    <w:rsid w:val="00D63D86"/>
    <w:rsid w:val="00D82C33"/>
    <w:rsid w:val="00D91AA5"/>
    <w:rsid w:val="00DB3A76"/>
    <w:rsid w:val="00DB6017"/>
    <w:rsid w:val="00DC3463"/>
    <w:rsid w:val="00DC4898"/>
    <w:rsid w:val="00DD0E2D"/>
    <w:rsid w:val="00DD6840"/>
    <w:rsid w:val="00DE1063"/>
    <w:rsid w:val="00DE2E85"/>
    <w:rsid w:val="00DF23B8"/>
    <w:rsid w:val="00DF2FEF"/>
    <w:rsid w:val="00E343C8"/>
    <w:rsid w:val="00E34B35"/>
    <w:rsid w:val="00E40000"/>
    <w:rsid w:val="00E45422"/>
    <w:rsid w:val="00E476E4"/>
    <w:rsid w:val="00E6491A"/>
    <w:rsid w:val="00E65440"/>
    <w:rsid w:val="00E67894"/>
    <w:rsid w:val="00E73093"/>
    <w:rsid w:val="00E84BB7"/>
    <w:rsid w:val="00E95EC5"/>
    <w:rsid w:val="00EA01CA"/>
    <w:rsid w:val="00EB055B"/>
    <w:rsid w:val="00EC56F1"/>
    <w:rsid w:val="00EE4DB8"/>
    <w:rsid w:val="00EF36E8"/>
    <w:rsid w:val="00EF3A2F"/>
    <w:rsid w:val="00F0125A"/>
    <w:rsid w:val="00F0213A"/>
    <w:rsid w:val="00F319AD"/>
    <w:rsid w:val="00F342FD"/>
    <w:rsid w:val="00F45D20"/>
    <w:rsid w:val="00F53009"/>
    <w:rsid w:val="00F5708D"/>
    <w:rsid w:val="00F77DA5"/>
    <w:rsid w:val="00F95B5B"/>
    <w:rsid w:val="00FA7B00"/>
    <w:rsid w:val="00FD4281"/>
    <w:rsid w:val="00FF3CB2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1">
    <w:name w:val="Подпись к таблице1"/>
    <w:basedOn w:val="a"/>
    <w:link w:val="af2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Подпись к таблице + Не полужирный"/>
    <w:basedOn w:val="af2"/>
    <w:rsid w:val="00696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696C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link w:val="af5"/>
    <w:rsid w:val="00696C22"/>
    <w:pPr>
      <w:shd w:val="clear" w:color="auto" w:fill="FFFFFF"/>
      <w:spacing w:line="240" w:lineRule="atLeast"/>
      <w:ind w:hanging="340"/>
    </w:pPr>
    <w:rPr>
      <w:sz w:val="27"/>
      <w:szCs w:val="27"/>
      <w:lang w:eastAsia="en-US"/>
    </w:rPr>
  </w:style>
  <w:style w:type="character" w:customStyle="1" w:styleId="af5">
    <w:name w:val="Основной текст_"/>
    <w:link w:val="24"/>
    <w:rsid w:val="0068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rsid w:val="0068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5pt0pt">
    <w:name w:val="Основной текст + 13;5 pt;Курсив;Интервал 0 pt"/>
    <w:rsid w:val="0068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05A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3">
    <w:name w:val="Абзац списка1"/>
    <w:basedOn w:val="a"/>
    <w:rsid w:val="00021816"/>
    <w:pPr>
      <w:widowControl w:val="0"/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9A14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9"/>
    <w:uiPriority w:val="39"/>
    <w:rsid w:val="007B67E7"/>
    <w:pPr>
      <w:spacing w:after="0" w:line="240" w:lineRule="auto"/>
      <w:jc w:val="both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uiPriority w:val="99"/>
    <w:rsid w:val="00144AC7"/>
    <w:pPr>
      <w:widowControl w:val="0"/>
      <w:shd w:val="clear" w:color="auto" w:fill="FFFFFF"/>
      <w:spacing w:after="360" w:line="322" w:lineRule="exact"/>
      <w:jc w:val="center"/>
    </w:pPr>
  </w:style>
  <w:style w:type="character" w:customStyle="1" w:styleId="af7">
    <w:name w:val="Основной текст Знак"/>
    <w:basedOn w:val="a0"/>
    <w:link w:val="af6"/>
    <w:uiPriority w:val="99"/>
    <w:rsid w:val="00144AC7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Constantia">
    <w:name w:val="Основной текст + Constantia"/>
    <w:aliases w:val="9 pt,Курсив"/>
    <w:basedOn w:val="af2"/>
    <w:uiPriority w:val="99"/>
    <w:rsid w:val="00144AC7"/>
    <w:rPr>
      <w:rFonts w:ascii="Constantia" w:hAnsi="Constantia" w:cs="Constantia"/>
      <w:i/>
      <w:iCs/>
      <w:sz w:val="18"/>
      <w:szCs w:val="18"/>
      <w:shd w:val="clear" w:color="auto" w:fill="FFFFFF"/>
    </w:rPr>
  </w:style>
  <w:style w:type="paragraph" w:styleId="af8">
    <w:name w:val="annotation text"/>
    <w:basedOn w:val="a"/>
    <w:link w:val="af9"/>
    <w:uiPriority w:val="99"/>
    <w:qFormat/>
    <w:rsid w:val="002A168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qFormat/>
    <w:rsid w:val="002A16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Без интервала1"/>
    <w:uiPriority w:val="99"/>
    <w:qFormat/>
    <w:rsid w:val="002A168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BAF7B-5D2C-44B3-B108-6FC90BC9A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20</cp:revision>
  <dcterms:created xsi:type="dcterms:W3CDTF">2026-03-30T10:56:00Z</dcterms:created>
  <dcterms:modified xsi:type="dcterms:W3CDTF">2026-06-04T12:02:00Z</dcterms:modified>
</cp:coreProperties>
</file>