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302/26-ЭА «Клеенка подкладная»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302/26-ЭА «Клеенка подкладная»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302/26-ЭА «Клеенка подкладная»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302/26-ЭА «Клеенка подкладная»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