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97E1" w14:textId="77777777" w:rsidR="00B2740D" w:rsidRDefault="00B2740D" w:rsidP="00B2740D">
      <w:pPr>
        <w:widowControl w:val="0"/>
        <w:autoSpaceDE w:val="0"/>
        <w:autoSpaceDN w:val="0"/>
        <w:adjustRightInd w:val="0"/>
      </w:pPr>
    </w:p>
    <w:p w14:paraId="599562DB" w14:textId="77777777" w:rsidR="00437A58" w:rsidRPr="00437A58" w:rsidRDefault="00437A58" w:rsidP="00437A5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437A58">
        <w:rPr>
          <w:sz w:val="28"/>
          <w:szCs w:val="28"/>
        </w:rPr>
        <w:t>Приложение 1</w:t>
      </w:r>
    </w:p>
    <w:p w14:paraId="52FE4ED6" w14:textId="77777777" w:rsidR="00437A58" w:rsidRPr="00437A58" w:rsidRDefault="00437A58" w:rsidP="00437A5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437A58">
        <w:rPr>
          <w:sz w:val="28"/>
          <w:szCs w:val="28"/>
        </w:rPr>
        <w:t xml:space="preserve">                                                                                               </w:t>
      </w:r>
    </w:p>
    <w:p w14:paraId="01235B70" w14:textId="77777777" w:rsidR="00437A58" w:rsidRPr="00437A58" w:rsidRDefault="00437A58" w:rsidP="00437A58">
      <w:pPr>
        <w:ind w:left="851"/>
        <w:jc w:val="center"/>
        <w:rPr>
          <w:sz w:val="28"/>
          <w:szCs w:val="28"/>
        </w:rPr>
      </w:pPr>
      <w:r w:rsidRPr="00437A58">
        <w:rPr>
          <w:color w:val="000000"/>
          <w:sz w:val="28"/>
          <w:szCs w:val="28"/>
        </w:rPr>
        <w:t xml:space="preserve">Описание потребительских, функциональных, технических, качественных и эксплуатационных показателей (характеристик) </w:t>
      </w:r>
      <w:r w:rsidRPr="00437A58">
        <w:rPr>
          <w:sz w:val="28"/>
          <w:szCs w:val="28"/>
        </w:rPr>
        <w:t>предмета государственной закупки</w:t>
      </w:r>
    </w:p>
    <w:p w14:paraId="4477762F" w14:textId="77777777" w:rsidR="00437A58" w:rsidRPr="00437A58" w:rsidRDefault="00437A58" w:rsidP="00437A58">
      <w:pPr>
        <w:ind w:left="851"/>
        <w:jc w:val="center"/>
        <w:rPr>
          <w:bCs/>
          <w:sz w:val="28"/>
          <w:szCs w:val="28"/>
        </w:rPr>
      </w:pPr>
    </w:p>
    <w:p w14:paraId="35FDC025" w14:textId="77777777" w:rsidR="00437A58" w:rsidRPr="00437A58" w:rsidRDefault="00437A58" w:rsidP="00437A58">
      <w:pPr>
        <w:rPr>
          <w:sz w:val="28"/>
          <w:szCs w:val="28"/>
        </w:rPr>
      </w:pPr>
      <w:r w:rsidRPr="00437A58">
        <w:rPr>
          <w:color w:val="000000"/>
          <w:sz w:val="28"/>
          <w:szCs w:val="28"/>
        </w:rPr>
        <w:t>1.</w:t>
      </w:r>
      <w:r w:rsidRPr="00437A58">
        <w:rPr>
          <w:color w:val="000000"/>
          <w:sz w:val="28"/>
          <w:szCs w:val="28"/>
        </w:rPr>
        <w:tab/>
        <w:t xml:space="preserve">Состав (комплектация) медицинских </w:t>
      </w:r>
      <w:r w:rsidRPr="00437A58">
        <w:rPr>
          <w:sz w:val="28"/>
          <w:szCs w:val="28"/>
        </w:rPr>
        <w:t>изделий:</w:t>
      </w:r>
    </w:p>
    <w:tbl>
      <w:tblPr>
        <w:tblW w:w="506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5702"/>
        <w:gridCol w:w="1502"/>
        <w:gridCol w:w="1617"/>
      </w:tblGrid>
      <w:tr w:rsidR="00437A58" w:rsidRPr="00437A58" w14:paraId="18D24B8F" w14:textId="77777777">
        <w:trPr>
          <w:trHeight w:hRule="exact" w:val="784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0CED" w14:textId="77777777" w:rsidR="00437A58" w:rsidRPr="00437A58" w:rsidRDefault="00437A58">
            <w:pPr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N</w:t>
            </w:r>
            <w:r w:rsidRPr="00437A58">
              <w:rPr>
                <w:kern w:val="2"/>
                <w:sz w:val="28"/>
                <w:szCs w:val="28"/>
                <w14:ligatures w14:val="standardContextual"/>
              </w:rPr>
              <w:br/>
              <w:t>п/п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D6DC" w14:textId="77777777" w:rsidR="00437A58" w:rsidRPr="00437A58" w:rsidRDefault="00437A58">
            <w:pPr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Наименование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8BF1" w14:textId="77777777" w:rsidR="00437A58" w:rsidRPr="00437A58" w:rsidRDefault="00437A58">
            <w:pPr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Единица измерения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641C" w14:textId="77777777" w:rsidR="00437A58" w:rsidRPr="00437A58" w:rsidRDefault="00437A58">
            <w:pPr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Количество</w:t>
            </w:r>
          </w:p>
        </w:tc>
      </w:tr>
      <w:tr w:rsidR="00437A58" w:rsidRPr="00437A58" w14:paraId="269DB27A" w14:textId="77777777">
        <w:trPr>
          <w:trHeight w:hRule="exact" w:val="806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96811" w14:textId="77777777" w:rsidR="00437A58" w:rsidRPr="00437A58" w:rsidRDefault="00437A58">
            <w:pPr>
              <w:spacing w:line="256" w:lineRule="auto"/>
              <w:ind w:right="-108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1.1.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3A14" w14:textId="77777777" w:rsidR="00437A58" w:rsidRPr="00437A58" w:rsidRDefault="00437A58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Адсорбционная система для удаления цитокинов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EC4D" w14:textId="77777777" w:rsidR="00437A58" w:rsidRPr="00437A58" w:rsidRDefault="00437A58">
            <w:pPr>
              <w:spacing w:line="256" w:lineRule="auto"/>
              <w:jc w:val="center"/>
              <w:rPr>
                <w:kern w:val="2"/>
                <w:sz w:val="28"/>
                <w:szCs w:val="28"/>
                <w14:ligatures w14:val="standardContextual"/>
              </w:rPr>
            </w:pPr>
            <w:r w:rsidRPr="00437A58">
              <w:rPr>
                <w:kern w:val="2"/>
                <w:sz w:val="28"/>
                <w:szCs w:val="28"/>
                <w14:ligatures w14:val="standardContextual"/>
              </w:rPr>
              <w:t>штука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3A69" w14:textId="0AD0E921" w:rsidR="00437A58" w:rsidRPr="00437A58" w:rsidRDefault="00437A58">
            <w:pPr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  <w14:ligatures w14:val="standardContextual"/>
              </w:rPr>
            </w:pPr>
            <w:r>
              <w:rPr>
                <w:kern w:val="2"/>
                <w:sz w:val="28"/>
                <w:szCs w:val="28"/>
                <w:lang w:eastAsia="en-US"/>
                <w14:ligatures w14:val="standardContextual"/>
              </w:rPr>
              <w:t>15</w:t>
            </w:r>
          </w:p>
        </w:tc>
      </w:tr>
    </w:tbl>
    <w:p w14:paraId="0AD4AE1E" w14:textId="77777777" w:rsidR="00437A58" w:rsidRPr="00437A58" w:rsidRDefault="00437A58" w:rsidP="00437A58">
      <w:pPr>
        <w:pStyle w:val="a7"/>
        <w:ind w:left="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37A58">
        <w:rPr>
          <w:rFonts w:ascii="Times New Roman" w:hAnsi="Times New Roman" w:cs="Times New Roman"/>
          <w:bCs/>
          <w:sz w:val="28"/>
          <w:szCs w:val="28"/>
        </w:rPr>
        <w:t>2.</w:t>
      </w:r>
      <w:bookmarkStart w:id="0" w:name="_Hlk214889851"/>
      <w:r w:rsidRPr="00437A58">
        <w:rPr>
          <w:rFonts w:ascii="Times New Roman" w:hAnsi="Times New Roman" w:cs="Times New Roman"/>
          <w:bCs/>
          <w:sz w:val="28"/>
          <w:szCs w:val="28"/>
        </w:rPr>
        <w:tab/>
        <w:t>Показатели (характеристики)</w:t>
      </w:r>
      <w:r w:rsidRPr="00437A58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закупки, сформированные согласно статье 21 Закона Республики Беларусь "О государственных закупках товаров (работ, услуг)"</w:t>
      </w:r>
      <w:r w:rsidRPr="00437A58">
        <w:rPr>
          <w:rFonts w:ascii="Times New Roman" w:hAnsi="Times New Roman" w:cs="Times New Roman"/>
          <w:bCs/>
          <w:sz w:val="28"/>
          <w:szCs w:val="28"/>
        </w:rPr>
        <w:t>:</w:t>
      </w:r>
    </w:p>
    <w:bookmarkEnd w:id="0"/>
    <w:p w14:paraId="1C28666E" w14:textId="77777777" w:rsidR="00437A58" w:rsidRPr="00437A58" w:rsidRDefault="00437A58" w:rsidP="00437A58">
      <w:pPr>
        <w:pStyle w:val="a7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37A58">
        <w:rPr>
          <w:rFonts w:ascii="Times New Roman" w:hAnsi="Times New Roman" w:cs="Times New Roman"/>
          <w:bCs/>
          <w:sz w:val="28"/>
          <w:szCs w:val="28"/>
        </w:rPr>
        <w:t>2.1</w:t>
      </w:r>
      <w:r w:rsidRPr="00437A58">
        <w:rPr>
          <w:rFonts w:ascii="Times New Roman" w:hAnsi="Times New Roman" w:cs="Times New Roman"/>
          <w:bCs/>
          <w:sz w:val="28"/>
          <w:szCs w:val="28"/>
        </w:rPr>
        <w:tab/>
        <w:t xml:space="preserve">Однократного применения, стерильный.                                                                                                                  </w:t>
      </w:r>
    </w:p>
    <w:p w14:paraId="54EE3FE9" w14:textId="77777777" w:rsidR="00437A58" w:rsidRPr="00437A58" w:rsidRDefault="00437A58" w:rsidP="00437A58">
      <w:pPr>
        <w:pStyle w:val="a7"/>
        <w:autoSpaceDE w:val="0"/>
        <w:autoSpaceDN w:val="0"/>
        <w:adjustRightInd w:val="0"/>
        <w:spacing w:after="200" w:line="32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7A58">
        <w:rPr>
          <w:rFonts w:ascii="Times New Roman" w:hAnsi="Times New Roman" w:cs="Times New Roman"/>
          <w:sz w:val="28"/>
          <w:szCs w:val="28"/>
        </w:rPr>
        <w:t>2.2</w:t>
      </w:r>
      <w:r w:rsidRPr="00437A58">
        <w:rPr>
          <w:rFonts w:ascii="Times New Roman" w:hAnsi="Times New Roman" w:cs="Times New Roman"/>
          <w:sz w:val="28"/>
          <w:szCs w:val="28"/>
        </w:rPr>
        <w:tab/>
        <w:t>Система должна быть совместима с контурами аппаратов непрерывной заместительной почечной терапии, экстракорпоральной перфузии крови, включая аппараты для проведения искусственного кровообращения и экстракорпоральной мембранной оксигенации.</w:t>
      </w:r>
    </w:p>
    <w:p w14:paraId="53169F17" w14:textId="77777777" w:rsidR="00437A58" w:rsidRPr="00437A58" w:rsidRDefault="00437A58" w:rsidP="00437A58">
      <w:pPr>
        <w:pStyle w:val="a7"/>
        <w:autoSpaceDE w:val="0"/>
        <w:autoSpaceDN w:val="0"/>
        <w:adjustRightInd w:val="0"/>
        <w:spacing w:after="200" w:line="32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7A58">
        <w:rPr>
          <w:rFonts w:ascii="Times New Roman" w:hAnsi="Times New Roman" w:cs="Times New Roman"/>
          <w:sz w:val="28"/>
          <w:szCs w:val="28"/>
        </w:rPr>
        <w:t>2.3</w:t>
      </w:r>
      <w:r w:rsidRPr="00437A58">
        <w:rPr>
          <w:rFonts w:ascii="Times New Roman" w:hAnsi="Times New Roman" w:cs="Times New Roman"/>
          <w:sz w:val="28"/>
          <w:szCs w:val="28"/>
        </w:rPr>
        <w:tab/>
        <w:t>Система должна снижать концентрацию цитокинов, билирубина, миоглобина в плазме крови.</w:t>
      </w:r>
    </w:p>
    <w:p w14:paraId="25E22035" w14:textId="77777777" w:rsidR="00437A58" w:rsidRPr="00437A58" w:rsidRDefault="00437A58" w:rsidP="00437A58">
      <w:pPr>
        <w:pStyle w:val="a7"/>
        <w:autoSpaceDE w:val="0"/>
        <w:autoSpaceDN w:val="0"/>
        <w:adjustRightInd w:val="0"/>
        <w:spacing w:after="200" w:line="32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7A58">
        <w:rPr>
          <w:rFonts w:ascii="Times New Roman" w:hAnsi="Times New Roman" w:cs="Times New Roman"/>
          <w:sz w:val="28"/>
          <w:szCs w:val="28"/>
        </w:rPr>
        <w:t>2.4</w:t>
      </w:r>
      <w:r w:rsidRPr="00437A58">
        <w:rPr>
          <w:rFonts w:ascii="Times New Roman" w:hAnsi="Times New Roman" w:cs="Times New Roman"/>
          <w:sz w:val="28"/>
          <w:szCs w:val="28"/>
        </w:rPr>
        <w:tab/>
        <w:t xml:space="preserve">Продолжительность работы системы в контуре не менее 24 ч. </w:t>
      </w:r>
    </w:p>
    <w:p w14:paraId="6EFA457A" w14:textId="77777777" w:rsidR="00437A58" w:rsidRPr="00437A58" w:rsidRDefault="00437A58" w:rsidP="00437A58">
      <w:pPr>
        <w:pStyle w:val="a7"/>
        <w:autoSpaceDE w:val="0"/>
        <w:autoSpaceDN w:val="0"/>
        <w:adjustRightInd w:val="0"/>
        <w:spacing w:after="200" w:line="32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7A58">
        <w:rPr>
          <w:rFonts w:ascii="Times New Roman" w:hAnsi="Times New Roman" w:cs="Times New Roman"/>
          <w:sz w:val="28"/>
          <w:szCs w:val="28"/>
        </w:rPr>
        <w:t>3.</w:t>
      </w:r>
      <w:r w:rsidRPr="00437A58">
        <w:rPr>
          <w:rFonts w:ascii="Times New Roman" w:hAnsi="Times New Roman" w:cs="Times New Roman"/>
          <w:sz w:val="28"/>
          <w:szCs w:val="28"/>
        </w:rPr>
        <w:tab/>
        <w:t>Требования, предъявляемые к качеству товара, гарантийному сроку (годности, стерильности):</w:t>
      </w:r>
    </w:p>
    <w:p w14:paraId="12484A51" w14:textId="77777777" w:rsidR="00437A58" w:rsidRPr="00437A58" w:rsidRDefault="00437A58" w:rsidP="00437A58">
      <w:pPr>
        <w:pStyle w:val="a7"/>
        <w:autoSpaceDE w:val="0"/>
        <w:autoSpaceDN w:val="0"/>
        <w:adjustRightInd w:val="0"/>
        <w:spacing w:after="200" w:line="320" w:lineRule="exac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7A58"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Pr="00437A5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37A58">
        <w:rPr>
          <w:rFonts w:ascii="Times New Roman" w:hAnsi="Times New Roman" w:cs="Times New Roman"/>
          <w:sz w:val="28"/>
          <w:szCs w:val="28"/>
        </w:rPr>
        <w:t>Согласно аукционным документам организатора.</w:t>
      </w:r>
    </w:p>
    <w:p w14:paraId="7A57B59A" w14:textId="77777777" w:rsidR="00437A58" w:rsidRPr="00437A58" w:rsidRDefault="00437A58" w:rsidP="00437A58">
      <w:pPr>
        <w:tabs>
          <w:tab w:val="center" w:pos="6804"/>
        </w:tabs>
        <w:spacing w:line="40" w:lineRule="atLeast"/>
        <w:rPr>
          <w:bCs/>
          <w:sz w:val="28"/>
          <w:szCs w:val="28"/>
          <w:u w:val="single"/>
        </w:rPr>
      </w:pPr>
      <w:r w:rsidRPr="00437A58">
        <w:rPr>
          <w:bCs/>
          <w:sz w:val="28"/>
          <w:szCs w:val="28"/>
          <w:u w:val="single"/>
        </w:rPr>
        <w:t>Разработчики:</w:t>
      </w:r>
    </w:p>
    <w:p w14:paraId="11DECD49" w14:textId="77777777" w:rsidR="00437A58" w:rsidRPr="00437A58" w:rsidRDefault="00437A58" w:rsidP="00437A58">
      <w:pPr>
        <w:spacing w:line="40" w:lineRule="atLeast"/>
        <w:rPr>
          <w:sz w:val="28"/>
          <w:szCs w:val="28"/>
        </w:rPr>
      </w:pPr>
      <w:r w:rsidRPr="00437A58">
        <w:rPr>
          <w:sz w:val="28"/>
          <w:szCs w:val="28"/>
        </w:rPr>
        <w:t>Врач-анестезиолог-</w:t>
      </w:r>
    </w:p>
    <w:p w14:paraId="2B761235" w14:textId="77777777" w:rsidR="00437A58" w:rsidRPr="00437A58" w:rsidRDefault="00437A58" w:rsidP="00437A58">
      <w:pPr>
        <w:spacing w:line="40" w:lineRule="atLeast"/>
        <w:rPr>
          <w:sz w:val="28"/>
          <w:szCs w:val="28"/>
        </w:rPr>
      </w:pPr>
      <w:r w:rsidRPr="00437A58">
        <w:rPr>
          <w:sz w:val="28"/>
          <w:szCs w:val="28"/>
        </w:rPr>
        <w:t>реаниматолог детский</w:t>
      </w:r>
    </w:p>
    <w:p w14:paraId="6BA546EE" w14:textId="77777777" w:rsidR="00437A58" w:rsidRPr="00437A58" w:rsidRDefault="00437A58" w:rsidP="00437A58">
      <w:pPr>
        <w:spacing w:line="40" w:lineRule="atLeast"/>
        <w:rPr>
          <w:sz w:val="28"/>
          <w:szCs w:val="28"/>
        </w:rPr>
      </w:pPr>
      <w:r w:rsidRPr="00437A58">
        <w:rPr>
          <w:sz w:val="28"/>
          <w:szCs w:val="28"/>
        </w:rPr>
        <w:t xml:space="preserve">(заведующий </w:t>
      </w:r>
      <w:proofErr w:type="gramStart"/>
      <w:r w:rsidRPr="00437A58">
        <w:rPr>
          <w:sz w:val="28"/>
          <w:szCs w:val="28"/>
        </w:rPr>
        <w:t>отделением)</w:t>
      </w:r>
      <w:r w:rsidRPr="00437A58">
        <w:rPr>
          <w:sz w:val="28"/>
          <w:szCs w:val="28"/>
        </w:rPr>
        <w:tab/>
      </w:r>
      <w:r w:rsidRPr="00437A58">
        <w:rPr>
          <w:sz w:val="28"/>
          <w:szCs w:val="28"/>
        </w:rPr>
        <w:tab/>
      </w:r>
      <w:r w:rsidRPr="00437A58">
        <w:rPr>
          <w:sz w:val="28"/>
          <w:szCs w:val="28"/>
        </w:rPr>
        <w:tab/>
      </w:r>
      <w:r w:rsidRPr="00437A58">
        <w:rPr>
          <w:sz w:val="28"/>
          <w:szCs w:val="28"/>
        </w:rPr>
        <w:tab/>
      </w:r>
      <w:r w:rsidRPr="00437A58">
        <w:rPr>
          <w:sz w:val="28"/>
          <w:szCs w:val="28"/>
        </w:rPr>
        <w:tab/>
      </w:r>
      <w:r w:rsidRPr="00437A58">
        <w:rPr>
          <w:sz w:val="28"/>
          <w:szCs w:val="28"/>
        </w:rPr>
        <w:tab/>
      </w:r>
      <w:proofErr w:type="spellStart"/>
      <w:r w:rsidRPr="00437A58">
        <w:rPr>
          <w:sz w:val="28"/>
          <w:szCs w:val="28"/>
        </w:rPr>
        <w:t>В.Ю</w:t>
      </w:r>
      <w:proofErr w:type="gramEnd"/>
      <w:r w:rsidRPr="00437A58">
        <w:rPr>
          <w:sz w:val="28"/>
          <w:szCs w:val="28"/>
        </w:rPr>
        <w:t>.Назарова</w:t>
      </w:r>
      <w:proofErr w:type="spellEnd"/>
    </w:p>
    <w:p w14:paraId="3E9F03D5" w14:textId="77777777" w:rsidR="00437A58" w:rsidRPr="00437A58" w:rsidRDefault="00437A58" w:rsidP="00437A58">
      <w:pPr>
        <w:spacing w:line="40" w:lineRule="atLeast"/>
        <w:rPr>
          <w:sz w:val="28"/>
          <w:szCs w:val="28"/>
        </w:rPr>
      </w:pPr>
    </w:p>
    <w:sectPr w:rsidR="00437A58" w:rsidRPr="00437A58" w:rsidSect="00B274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15"/>
    <w:rsid w:val="000D2915"/>
    <w:rsid w:val="0013711F"/>
    <w:rsid w:val="00437A58"/>
    <w:rsid w:val="006313F9"/>
    <w:rsid w:val="008A448B"/>
    <w:rsid w:val="00AC5C47"/>
    <w:rsid w:val="00B2740D"/>
    <w:rsid w:val="00C60616"/>
    <w:rsid w:val="00CC3EC7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A220"/>
  <w15:chartTrackingRefBased/>
  <w15:docId w15:val="{0F07A082-42C9-4B3E-BCF2-D1D94DF7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A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29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9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91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91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91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91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91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91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91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9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9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9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9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9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9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9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9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2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91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2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291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29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29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D29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2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29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29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Вершицкая Анна Александровна</dc:creator>
  <cp:keywords/>
  <dc:description/>
  <cp:lastModifiedBy>Гурьевна Дина Анатольевна</cp:lastModifiedBy>
  <cp:revision>5</cp:revision>
  <dcterms:created xsi:type="dcterms:W3CDTF">2026-04-06T08:56:00Z</dcterms:created>
  <dcterms:modified xsi:type="dcterms:W3CDTF">2026-06-03T07:16:00Z</dcterms:modified>
</cp:coreProperties>
</file>