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CE9" w:rsidRPr="00C84CE9" w:rsidRDefault="00307E7D" w:rsidP="00C84CE9">
      <w:pPr>
        <w:ind w:left="0"/>
        <w:jc w:val="center"/>
        <w:outlineLvl w:val="0"/>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eastAsia="ru-RU"/>
        </w:rPr>
        <w:t xml:space="preserve"> </w:t>
      </w:r>
      <w:r w:rsidR="006A133F">
        <w:rPr>
          <w:rFonts w:ascii="Times New Roman" w:eastAsia="MS Mincho" w:hAnsi="Times New Roman" w:cs="Times New Roman"/>
          <w:b/>
          <w:bCs/>
          <w:sz w:val="21"/>
          <w:szCs w:val="21"/>
          <w:lang w:eastAsia="ru-RU"/>
        </w:rPr>
        <w:t xml:space="preserve"> </w:t>
      </w:r>
      <w:r w:rsidR="00C84CE9" w:rsidRPr="00C84CE9">
        <w:rPr>
          <w:rFonts w:ascii="Times New Roman" w:eastAsia="MS Mincho" w:hAnsi="Times New Roman" w:cs="Times New Roman"/>
          <w:b/>
          <w:bCs/>
          <w:sz w:val="21"/>
          <w:szCs w:val="21"/>
          <w:lang w:eastAsia="ru-RU"/>
        </w:rPr>
        <w:t>ДОГОВОР</w:t>
      </w:r>
      <w:r w:rsidR="006A133F">
        <w:rPr>
          <w:rFonts w:ascii="Times New Roman" w:eastAsia="MS Mincho" w:hAnsi="Times New Roman" w:cs="Times New Roman"/>
          <w:b/>
          <w:bCs/>
          <w:sz w:val="21"/>
          <w:szCs w:val="21"/>
          <w:lang w:eastAsia="ru-RU"/>
        </w:rPr>
        <w:t>А</w:t>
      </w:r>
      <w:r w:rsidR="00C84CE9" w:rsidRPr="00C84CE9">
        <w:rPr>
          <w:rFonts w:ascii="Times New Roman" w:eastAsia="MS Mincho" w:hAnsi="Times New Roman" w:cs="Times New Roman"/>
          <w:b/>
          <w:bCs/>
          <w:sz w:val="21"/>
          <w:szCs w:val="21"/>
          <w:lang w:eastAsia="ru-RU"/>
        </w:rPr>
        <w:t xml:space="preserve"> ПОСТАВКИ №  </w:t>
      </w:r>
    </w:p>
    <w:p w:rsidR="00C84CE9" w:rsidRPr="00C84CE9" w:rsidRDefault="000D5330" w:rsidP="00C84CE9">
      <w:pPr>
        <w:tabs>
          <w:tab w:val="right" w:pos="9356"/>
        </w:tabs>
        <w:spacing w:before="120" w:after="120"/>
        <w:ind w:left="0" w:firstLine="709"/>
        <w:outlineLvl w:val="0"/>
        <w:rPr>
          <w:rFonts w:ascii="Times New Roman" w:eastAsia="MS Mincho" w:hAnsi="Times New Roman" w:cs="Times New Roman"/>
          <w:sz w:val="21"/>
          <w:szCs w:val="21"/>
          <w:lang w:eastAsia="ru-RU"/>
        </w:rPr>
      </w:pPr>
      <w:r>
        <w:rPr>
          <w:rFonts w:ascii="Times New Roman" w:eastAsia="MS Mincho" w:hAnsi="Times New Roman" w:cs="Times New Roman"/>
          <w:sz w:val="21"/>
          <w:szCs w:val="21"/>
          <w:lang w:eastAsia="ru-RU"/>
        </w:rPr>
        <w:t>г. Брест</w:t>
      </w:r>
      <w:r>
        <w:rPr>
          <w:rFonts w:ascii="Times New Roman" w:eastAsia="MS Mincho" w:hAnsi="Times New Roman" w:cs="Times New Roman"/>
          <w:sz w:val="21"/>
          <w:szCs w:val="21"/>
          <w:lang w:eastAsia="ru-RU"/>
        </w:rPr>
        <w:tab/>
        <w:t xml:space="preserve">    «  »            2026</w:t>
      </w:r>
      <w:r w:rsidR="00C84CE9" w:rsidRPr="00C84CE9">
        <w:rPr>
          <w:rFonts w:ascii="Times New Roman" w:eastAsia="MS Mincho" w:hAnsi="Times New Roman" w:cs="Times New Roman"/>
          <w:sz w:val="21"/>
          <w:szCs w:val="21"/>
          <w:lang w:eastAsia="ru-RU"/>
        </w:rPr>
        <w:t xml:space="preserve"> г.</w:t>
      </w:r>
    </w:p>
    <w:p w:rsidR="00C84CE9" w:rsidRPr="00C84CE9" w:rsidRDefault="00C84CE9" w:rsidP="00C84CE9">
      <w:pPr>
        <w:ind w:left="0" w:firstLine="709"/>
        <w:rPr>
          <w:rFonts w:ascii="Times New Roman" w:eastAsia="MS Mincho" w:hAnsi="Times New Roman" w:cs="Times New Roman"/>
          <w:b/>
          <w:sz w:val="21"/>
          <w:szCs w:val="21"/>
          <w:lang w:eastAsia="ru-RU"/>
        </w:rPr>
      </w:pPr>
      <w:r w:rsidRPr="00C84CE9">
        <w:rPr>
          <w:rFonts w:ascii="Times New Roman" w:eastAsia="Calibri" w:hAnsi="Times New Roman" w:cs="Times New Roman"/>
          <w:b/>
          <w:sz w:val="21"/>
          <w:szCs w:val="21"/>
          <w:lang w:eastAsia="ru-RU"/>
        </w:rPr>
        <w:t xml:space="preserve">Учреждение здравоохранения «Брестская центральная поликлиника», </w:t>
      </w:r>
      <w:r w:rsidRPr="00C84CE9">
        <w:rPr>
          <w:rFonts w:ascii="Times New Roman" w:eastAsia="Calibri" w:hAnsi="Times New Roman" w:cs="Times New Roman"/>
          <w:sz w:val="21"/>
          <w:szCs w:val="21"/>
          <w:lang w:eastAsia="ru-RU"/>
        </w:rPr>
        <w:t>именуемое в дальнейшем «</w:t>
      </w:r>
      <w:r w:rsidR="00461F43">
        <w:rPr>
          <w:rFonts w:ascii="Times New Roman" w:eastAsia="Calibri" w:hAnsi="Times New Roman" w:cs="Times New Roman"/>
          <w:sz w:val="21"/>
          <w:szCs w:val="21"/>
          <w:lang w:eastAsia="ru-RU"/>
        </w:rPr>
        <w:t>Покупатель», в л</w:t>
      </w:r>
      <w:r w:rsidR="00180B8E">
        <w:rPr>
          <w:rFonts w:ascii="Times New Roman" w:eastAsia="Calibri" w:hAnsi="Times New Roman" w:cs="Times New Roman"/>
          <w:sz w:val="21"/>
          <w:szCs w:val="21"/>
          <w:lang w:eastAsia="ru-RU"/>
        </w:rPr>
        <w:t>ице _________________________________________________</w:t>
      </w:r>
      <w:r w:rsidRPr="00C84CE9">
        <w:rPr>
          <w:rFonts w:ascii="Times New Roman" w:eastAsia="Calibri" w:hAnsi="Times New Roman" w:cs="Times New Roman"/>
          <w:sz w:val="21"/>
          <w:szCs w:val="21"/>
          <w:lang w:eastAsia="ru-RU"/>
        </w:rPr>
        <w:t xml:space="preserve">, </w:t>
      </w:r>
      <w:r w:rsidR="00461F43">
        <w:rPr>
          <w:rFonts w:ascii="Times New Roman" w:eastAsia="Calibri" w:hAnsi="Times New Roman" w:cs="Times New Roman"/>
          <w:sz w:val="21"/>
          <w:szCs w:val="21"/>
          <w:lang w:eastAsia="ru-RU"/>
        </w:rPr>
        <w:t>действующего на основании ____________________________________</w:t>
      </w:r>
      <w:r w:rsidRPr="00C84CE9">
        <w:rPr>
          <w:rFonts w:ascii="Times New Roman" w:eastAsia="Calibri" w:hAnsi="Times New Roman" w:cs="Times New Roman"/>
          <w:sz w:val="21"/>
          <w:szCs w:val="21"/>
          <w:lang w:eastAsia="ru-RU"/>
        </w:rPr>
        <w:t xml:space="preserve"> с одной стороны, и ___________________________</w:t>
      </w:r>
      <w:r w:rsidRPr="00C84CE9">
        <w:rPr>
          <w:rFonts w:ascii="Times New Roman" w:eastAsia="Calibri" w:hAnsi="Times New Roman" w:cs="Times New Roman"/>
          <w:sz w:val="21"/>
          <w:szCs w:val="21"/>
        </w:rPr>
        <w:t xml:space="preserve">, именуемое в дальнейшем «Поставщик», в лице ______________, </w:t>
      </w:r>
      <w:r w:rsidR="00AC1C8C">
        <w:rPr>
          <w:rFonts w:ascii="Times New Roman" w:eastAsia="Calibri" w:hAnsi="Times New Roman" w:cs="Times New Roman"/>
          <w:sz w:val="21"/>
          <w:szCs w:val="21"/>
        </w:rPr>
        <w:t>действующего на основании ______________</w:t>
      </w:r>
      <w:r w:rsidRPr="00C84CE9">
        <w:rPr>
          <w:rFonts w:ascii="Times New Roman" w:eastAsia="Calibri"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с другой стороны, заключили настоящий договор о нижеследующем:</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 ПРЕДМЕТ ДОГОВ</w:t>
      </w:r>
      <w:r w:rsidR="00307E7D">
        <w:rPr>
          <w:rFonts w:ascii="Times New Roman" w:eastAsia="MS Mincho" w:hAnsi="Times New Roman" w:cs="Times New Roman"/>
          <w:b/>
          <w:bCs/>
          <w:sz w:val="21"/>
          <w:szCs w:val="21"/>
          <w:lang w:eastAsia="ru-RU"/>
        </w:rPr>
        <w:t>ОРА</w:t>
      </w:r>
    </w:p>
    <w:p w:rsidR="00C84CE9" w:rsidRPr="00C84CE9" w:rsidRDefault="00C84CE9" w:rsidP="00C84CE9">
      <w:pPr>
        <w:tabs>
          <w:tab w:val="num" w:pos="720"/>
        </w:tabs>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1.1. Поставщик принимает на себя обязательство по поставке изделий медицинского назначения в </w:t>
      </w:r>
      <w:r w:rsidR="006A133F">
        <w:rPr>
          <w:rFonts w:ascii="Times New Roman" w:eastAsia="MS Mincho" w:hAnsi="Times New Roman" w:cs="Times New Roman"/>
          <w:sz w:val="21"/>
          <w:szCs w:val="21"/>
          <w:lang w:eastAsia="ru-RU"/>
        </w:rPr>
        <w:t xml:space="preserve">наименовании, </w:t>
      </w:r>
      <w:r w:rsidRPr="00C84CE9">
        <w:rPr>
          <w:rFonts w:ascii="Times New Roman" w:eastAsia="MS Mincho" w:hAnsi="Times New Roman" w:cs="Times New Roman"/>
          <w:sz w:val="21"/>
          <w:szCs w:val="21"/>
          <w:lang w:eastAsia="ru-RU"/>
        </w:rPr>
        <w:t xml:space="preserve">количестве и по цене согласно спецификации (Приложение № 1) к договору, являющейся неотъемлемой частью договора (далее по тексту договора - товар), должным образом зарегистрированным и разрешенным к применению в Республике Беларусь, а Покупатель принимает и оплачивает товар на условиях настоящего договора. </w:t>
      </w:r>
    </w:p>
    <w:p w:rsidR="00C84CE9" w:rsidRPr="00C84CE9" w:rsidRDefault="00C84CE9" w:rsidP="00C84CE9">
      <w:pPr>
        <w:tabs>
          <w:tab w:val="num" w:pos="720"/>
        </w:tabs>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1.2.</w:t>
      </w:r>
      <w:r w:rsidRPr="00C84CE9">
        <w:rPr>
          <w:rFonts w:ascii="Times New Roman" w:eastAsia="MS Mincho"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Цель приобретения товара: для собственного потребления.</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II. ГАРАНТИИ И КАЧЕСТВО </w:t>
      </w:r>
      <w:r w:rsidR="00307E7D">
        <w:rPr>
          <w:rFonts w:ascii="Times New Roman" w:eastAsia="MS Mincho" w:hAnsi="Times New Roman" w:cs="Times New Roman"/>
          <w:b/>
          <w:bCs/>
          <w:sz w:val="21"/>
          <w:szCs w:val="21"/>
          <w:lang w:eastAsia="ru-RU"/>
        </w:rPr>
        <w:t>ТОВАРА</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2.1.</w:t>
      </w:r>
      <w:r w:rsidRPr="00C84CE9">
        <w:rPr>
          <w:rFonts w:ascii="Times New Roman" w:eastAsia="Calibri" w:hAnsi="Times New Roman" w:cs="Times New Roman"/>
          <w:sz w:val="21"/>
          <w:szCs w:val="21"/>
          <w:lang w:eastAsia="ru-RU"/>
        </w:rPr>
        <w:t xml:space="preserve"> Качество товара должно соответствовать действующим стандартам Республики Беларусь и подтверждаться соответствующими документами. Поставщик обязан предоставить Покупателю документы, подтверждающие качество товара и разрешающие его применение в Республике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2.2. Приемка товара по количеству и качеству осуществляется в соответствии с требованиями Положения о приемке продукции по количеству и качеству», утвержденного постановлением Совета Министров Республики Беларусь от 03.09.2008г. №1290.</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2.3. Поставщик обязан поставить товар в таре и упаковке, обеспечивающих сохранность товара при транспортировке и складском хранении.</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2.4. Покупатель имеет право предъявить рекламации поставщику по недопоставке товара, а также в случаях поставки некомплектного товара не позднее 30 календарных дней со дня сдачи- приемки товара. Содержание и обоснованность рекламации должно быть подтверждено актом, подписанным уполномоченными лицами покупателя.</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2.5. При поставке товара ненадлежащего качества поставщик обязуется заменить на качественный товар в течение 30 (тридцати) календарных дней с момента получения рекламации покупателя за свой счет.</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III</w:t>
      </w:r>
      <w:r w:rsidR="00307E7D">
        <w:rPr>
          <w:rFonts w:ascii="Times New Roman" w:eastAsia="MS Mincho" w:hAnsi="Times New Roman" w:cs="Times New Roman"/>
          <w:b/>
          <w:bCs/>
          <w:sz w:val="21"/>
          <w:szCs w:val="21"/>
          <w:lang w:eastAsia="ru-RU"/>
        </w:rPr>
        <w:t>. ЦЕНЫ, ФОРМА И ПОРЯДОК РАСЧЕТА</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3.1. Отпускная цена на товар сформирована поставщиком в белорусских рублях в соответствии с требованиями законодательства и в течение срока действия договора является неизменной. Поставщик несет ответственность за формирование отпускной цены на товар, за применение цен и надбавок, налогов и отчислений в рамках настоящего договора.</w:t>
      </w:r>
    </w:p>
    <w:p w:rsidR="006A133F" w:rsidRDefault="00C84CE9" w:rsidP="00C84CE9">
      <w:pPr>
        <w:ind w:left="0"/>
        <w:rPr>
          <w:rFonts w:ascii="Times New Roman" w:eastAsia="Calibri" w:hAnsi="Times New Roman" w:cs="Times New Roman"/>
          <w:color w:val="000000"/>
          <w:sz w:val="21"/>
          <w:szCs w:val="21"/>
        </w:rPr>
      </w:pPr>
      <w:r w:rsidRPr="00C84CE9">
        <w:rPr>
          <w:rFonts w:ascii="Times New Roman" w:eastAsia="Calibri" w:hAnsi="Times New Roman" w:cs="Times New Roman"/>
          <w:sz w:val="21"/>
          <w:szCs w:val="21"/>
          <w:lang w:eastAsia="ru-RU"/>
        </w:rPr>
        <w:t>3.2.</w:t>
      </w:r>
      <w:r w:rsidRPr="00C84CE9">
        <w:rPr>
          <w:rFonts w:ascii="Times New Roman" w:eastAsia="MS Mincho" w:hAnsi="Times New Roman" w:cs="Times New Roman"/>
          <w:sz w:val="21"/>
          <w:szCs w:val="21"/>
          <w:lang w:eastAsia="ru-RU"/>
        </w:rPr>
        <w:t xml:space="preserve"> Сумма</w:t>
      </w:r>
      <w:r w:rsidR="006A133F">
        <w:rPr>
          <w:rFonts w:ascii="Times New Roman" w:eastAsia="MS Mincho" w:hAnsi="Times New Roman" w:cs="Times New Roman"/>
          <w:sz w:val="21"/>
          <w:szCs w:val="21"/>
          <w:lang w:eastAsia="ru-RU"/>
        </w:rPr>
        <w:t xml:space="preserve"> </w:t>
      </w:r>
      <w:r w:rsidR="00307E7D">
        <w:rPr>
          <w:rFonts w:ascii="Times New Roman" w:eastAsia="MS Mincho" w:hAnsi="Times New Roman" w:cs="Times New Roman"/>
          <w:sz w:val="21"/>
          <w:szCs w:val="21"/>
          <w:lang w:eastAsia="ru-RU"/>
        </w:rPr>
        <w:t xml:space="preserve">обязательств </w:t>
      </w:r>
      <w:r w:rsidR="00307E7D" w:rsidRPr="00C84CE9">
        <w:rPr>
          <w:rFonts w:ascii="Times New Roman" w:eastAsia="MS Mincho" w:hAnsi="Times New Roman" w:cs="Times New Roman"/>
          <w:sz w:val="21"/>
          <w:szCs w:val="21"/>
          <w:lang w:eastAsia="ru-RU"/>
        </w:rPr>
        <w:t>по</w:t>
      </w:r>
      <w:r w:rsidRPr="00C84CE9">
        <w:rPr>
          <w:rFonts w:ascii="Times New Roman" w:eastAsia="MS Mincho" w:hAnsi="Times New Roman" w:cs="Times New Roman"/>
          <w:sz w:val="21"/>
          <w:szCs w:val="21"/>
          <w:lang w:eastAsia="ru-RU"/>
        </w:rPr>
        <w:t xml:space="preserve"> настоящему договору составляет </w:t>
      </w:r>
      <w:r w:rsidRPr="00C84CE9">
        <w:rPr>
          <w:rFonts w:ascii="Times New Roman" w:eastAsia="Calibri" w:hAnsi="Times New Roman" w:cs="Times New Roman"/>
          <w:b/>
          <w:color w:val="000000"/>
          <w:sz w:val="21"/>
          <w:szCs w:val="21"/>
        </w:rPr>
        <w:t xml:space="preserve">  </w:t>
      </w:r>
      <w:proofErr w:type="gramStart"/>
      <w:r w:rsidRPr="00C84CE9">
        <w:rPr>
          <w:rFonts w:ascii="Times New Roman" w:eastAsia="Calibri" w:hAnsi="Times New Roman" w:cs="Times New Roman"/>
          <w:b/>
          <w:color w:val="000000"/>
          <w:sz w:val="21"/>
          <w:szCs w:val="21"/>
        </w:rPr>
        <w:t xml:space="preserve">  </w:t>
      </w:r>
      <w:r w:rsidRPr="00C84CE9">
        <w:rPr>
          <w:rFonts w:ascii="Times New Roman" w:eastAsia="Calibri" w:hAnsi="Times New Roman" w:cs="Times New Roman"/>
          <w:color w:val="000000"/>
          <w:sz w:val="21"/>
          <w:szCs w:val="21"/>
        </w:rPr>
        <w:t xml:space="preserve"> (</w:t>
      </w:r>
      <w:proofErr w:type="gramEnd"/>
      <w:r w:rsidRPr="00C84CE9">
        <w:rPr>
          <w:rFonts w:ascii="Times New Roman" w:eastAsia="Calibri" w:hAnsi="Times New Roman" w:cs="Times New Roman"/>
          <w:color w:val="000000"/>
          <w:sz w:val="21"/>
          <w:szCs w:val="21"/>
        </w:rPr>
        <w:t xml:space="preserve">  </w:t>
      </w:r>
      <w:r w:rsidR="006A133F">
        <w:rPr>
          <w:rFonts w:ascii="Times New Roman" w:eastAsia="Calibri" w:hAnsi="Times New Roman" w:cs="Times New Roman"/>
          <w:color w:val="000000"/>
          <w:sz w:val="21"/>
          <w:szCs w:val="21"/>
        </w:rPr>
        <w:t xml:space="preserve">          ) белорусских рублей,</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Calibri" w:hAnsi="Times New Roman" w:cs="Times New Roman"/>
          <w:sz w:val="21"/>
          <w:szCs w:val="21"/>
        </w:rPr>
        <w:t xml:space="preserve"> Стоимость Товара сформирована в соответствии с Указом Президента Республики Беларусь №366 от 11.08.2005 "О ФОРМИРОВАНИИ ЦЕН НА ЛЕКАРСТВЕННЫЕ СРЕДСТВА, ИЗДЕЛИЯ МЕДИЦИНСКОГО НАЗНАЧЕНИЯ И МЕДИЦИНСКУЮ ТЕХНИКУ".</w:t>
      </w:r>
    </w:p>
    <w:p w:rsidR="008645D0" w:rsidRPr="008645D0" w:rsidRDefault="00C84CE9" w:rsidP="008645D0">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3.3. </w:t>
      </w:r>
      <w:r w:rsidR="008645D0" w:rsidRPr="008645D0">
        <w:rPr>
          <w:rFonts w:ascii="Times New Roman" w:eastAsia="MS Mincho" w:hAnsi="Times New Roman" w:cs="Times New Roman"/>
          <w:sz w:val="21"/>
          <w:szCs w:val="21"/>
          <w:lang w:eastAsia="ru-RU"/>
        </w:rPr>
        <w:t xml:space="preserve">Поставщик обязуется поставить товар в течение </w:t>
      </w:r>
      <w:r w:rsidR="00927349">
        <w:rPr>
          <w:rFonts w:ascii="Times New Roman" w:eastAsia="MS Mincho" w:hAnsi="Times New Roman" w:cs="Times New Roman"/>
          <w:b/>
          <w:sz w:val="21"/>
          <w:szCs w:val="21"/>
          <w:lang w:eastAsia="ru-RU"/>
        </w:rPr>
        <w:t>5 (пя</w:t>
      </w:r>
      <w:bookmarkStart w:id="0" w:name="_GoBack"/>
      <w:bookmarkEnd w:id="0"/>
      <w:r w:rsidR="006536A7">
        <w:rPr>
          <w:rFonts w:ascii="Times New Roman" w:eastAsia="MS Mincho" w:hAnsi="Times New Roman" w:cs="Times New Roman"/>
          <w:b/>
          <w:sz w:val="21"/>
          <w:szCs w:val="21"/>
          <w:lang w:eastAsia="ru-RU"/>
        </w:rPr>
        <w:t>ти</w:t>
      </w:r>
      <w:r w:rsidR="008645D0" w:rsidRPr="008645D0">
        <w:rPr>
          <w:rFonts w:ascii="Times New Roman" w:eastAsia="MS Mincho" w:hAnsi="Times New Roman" w:cs="Times New Roman"/>
          <w:b/>
          <w:sz w:val="21"/>
          <w:szCs w:val="21"/>
          <w:lang w:eastAsia="ru-RU"/>
        </w:rPr>
        <w:t>) рабочих дней</w:t>
      </w:r>
      <w:r w:rsidR="008645D0" w:rsidRPr="008645D0">
        <w:rPr>
          <w:rFonts w:ascii="Times New Roman" w:eastAsia="MS Mincho" w:hAnsi="Times New Roman" w:cs="Times New Roman"/>
          <w:sz w:val="21"/>
          <w:szCs w:val="21"/>
          <w:lang w:eastAsia="ru-RU"/>
        </w:rPr>
        <w:t xml:space="preserve"> с момента подписания договора обеими сторонами.</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3.4. Оплата по настоящему договору производится по факту поставки товара в безналичном порядке в течение 10 (десяти) банковских дней с момента получения товара.</w:t>
      </w:r>
    </w:p>
    <w:p w:rsidR="00C84CE9" w:rsidRPr="00C84CE9" w:rsidRDefault="00C84CE9" w:rsidP="00C84CE9">
      <w:pPr>
        <w:ind w:left="0"/>
        <w:rPr>
          <w:rFonts w:ascii="Times New Roman" w:eastAsia="MS Mincho" w:hAnsi="Times New Roman" w:cs="Times New Roman"/>
          <w:b/>
          <w:sz w:val="21"/>
          <w:szCs w:val="21"/>
          <w:lang w:eastAsia="ru-RU"/>
        </w:rPr>
      </w:pPr>
      <w:r w:rsidRPr="00C84CE9">
        <w:rPr>
          <w:rFonts w:ascii="Times New Roman" w:eastAsia="MS Mincho" w:hAnsi="Times New Roman" w:cs="Times New Roman"/>
          <w:sz w:val="21"/>
          <w:szCs w:val="21"/>
          <w:lang w:eastAsia="ru-RU"/>
        </w:rPr>
        <w:t>3.5. Источник финансирования: городской бюджет.</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3.6. Поставка товара осуществляется транспортом и за счет средств поставщика на склад покупателя по адресу: 224023, г. Брест, ул. Советской конституции,8.</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3.7</w:t>
      </w:r>
      <w:r w:rsidRPr="00C84CE9">
        <w:rPr>
          <w:rFonts w:ascii="Times New Roman" w:eastAsia="Calibri" w:hAnsi="Times New Roman" w:cs="Times New Roman"/>
          <w:b/>
          <w:color w:val="000000"/>
          <w:sz w:val="21"/>
          <w:szCs w:val="21"/>
          <w:lang w:eastAsia="ru-RU"/>
        </w:rPr>
        <w:t xml:space="preserve">. </w:t>
      </w:r>
      <w:r w:rsidRPr="00C84CE9">
        <w:rPr>
          <w:rFonts w:ascii="Times New Roman" w:eastAsia="Calibri" w:hAnsi="Times New Roman" w:cs="Times New Roman"/>
          <w:color w:val="000000"/>
          <w:sz w:val="21"/>
          <w:szCs w:val="21"/>
          <w:lang w:eastAsia="ru-RU"/>
        </w:rPr>
        <w:t xml:space="preserve">Моментом перехода права собственности на товар и исполнения Поставщиком обязательств по настоящему договору считается момент передачи товара Покупателю и подписания ТТН (ТН) на товар уполномоченным представителем Покупателя. </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IV</w:t>
      </w:r>
      <w:r w:rsidRPr="00C84CE9">
        <w:rPr>
          <w:rFonts w:ascii="Times New Roman" w:eastAsia="MS Mincho" w:hAnsi="Times New Roman" w:cs="Times New Roman"/>
          <w:b/>
          <w:bCs/>
          <w:sz w:val="21"/>
          <w:szCs w:val="21"/>
          <w:lang w:eastAsia="ru-RU"/>
        </w:rPr>
        <w:t>. ПРЕТЕНЗИИ</w:t>
      </w:r>
    </w:p>
    <w:p w:rsidR="00C84CE9" w:rsidRPr="00C84CE9" w:rsidRDefault="00C84CE9" w:rsidP="00C84CE9">
      <w:pPr>
        <w:spacing w:line="240" w:lineRule="exact"/>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4.1. Поставщик несет ответственность за применение цен и надбавок, налогов и отчислений в рамках настоящего договора.</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4.2. В случае обнаружения в ходе приемки недостачи товара, несоответствии качества, тары или упаковки установленным требованиям, Покупатель обязан оформить факт выявленной недостачи актом, подписанным лицами, производившими приемку товара. Поставщик обязан доставить недостающий товар в течение 30 (тридцати</w:t>
      </w:r>
      <w:r w:rsidR="00732C2F">
        <w:rPr>
          <w:rFonts w:ascii="Times New Roman" w:eastAsia="Calibri" w:hAnsi="Times New Roman" w:cs="Times New Roman"/>
          <w:sz w:val="21"/>
          <w:szCs w:val="21"/>
          <w:lang w:eastAsia="ru-RU"/>
        </w:rPr>
        <w:t>)</w:t>
      </w:r>
      <w:r w:rsidRPr="00C84CE9">
        <w:rPr>
          <w:rFonts w:ascii="Times New Roman" w:eastAsia="Calibri" w:hAnsi="Times New Roman" w:cs="Times New Roman"/>
          <w:sz w:val="21"/>
          <w:szCs w:val="21"/>
          <w:lang w:eastAsia="ru-RU"/>
        </w:rPr>
        <w:t xml:space="preserve"> календарных дней после обнаружения недостачи.</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lastRenderedPageBreak/>
        <w:t>4.3. Споры, возникающие между Покупателем и Поставщиком при исполнении настоящего договора, рассматриваются путем переговоров. В случае, если стороны не смогут достичь согласия, все споры или разногласия подлежат рассмотрению в экономическом суде по месту нахождения истца</w:t>
      </w:r>
      <w:r w:rsidR="006A133F">
        <w:rPr>
          <w:rFonts w:ascii="Times New Roman" w:eastAsia="Calibri" w:hAnsi="Times New Roman" w:cs="Times New Roman"/>
          <w:sz w:val="21"/>
          <w:szCs w:val="21"/>
          <w:lang w:eastAsia="ru-RU"/>
        </w:rPr>
        <w:t>, в порядке установленном Кодексом гражданского судопроизводства Республики Беларусь</w:t>
      </w:r>
      <w:r w:rsidRPr="00C84CE9">
        <w:rPr>
          <w:rFonts w:ascii="Times New Roman" w:eastAsia="Calibri" w:hAnsi="Times New Roman" w:cs="Times New Roman"/>
          <w:sz w:val="21"/>
          <w:szCs w:val="21"/>
          <w:lang w:eastAsia="ru-RU"/>
        </w:rPr>
        <w:t>.</w:t>
      </w:r>
    </w:p>
    <w:p w:rsidR="00C84CE9" w:rsidRPr="00C84CE9" w:rsidRDefault="00C84CE9" w:rsidP="00C84CE9">
      <w:pPr>
        <w:spacing w:before="120"/>
        <w:ind w:left="0"/>
        <w:jc w:val="center"/>
        <w:rPr>
          <w:rFonts w:ascii="Times New Roman" w:eastAsia="MS Mincho" w:hAnsi="Times New Roman" w:cs="Times New Roman"/>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 ФОРС-МАЖОРНЫЕ ОБСТОЯТЕЛЬСТВА</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 xml:space="preserve">5.1. Стороны освобождаются от ответственности за частичное или полное неисполнение условий договора, если оно произошло по обстоятельствам неопределимой силы, которые сторона не могла предвидеть или предотвратить. Сторона, ссылающая на такие обстоятельства, обязана информировать другую сторону не позднее 5 дней с момента их наступления. Не 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либо неполные или частичные исполнения обязательств. </w:t>
      </w:r>
    </w:p>
    <w:p w:rsidR="00C84CE9" w:rsidRPr="00C84CE9" w:rsidRDefault="00C84CE9" w:rsidP="00C84CE9">
      <w:pPr>
        <w:spacing w:before="120"/>
        <w:ind w:left="0"/>
        <w:jc w:val="center"/>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b/>
          <w:color w:val="000000"/>
          <w:sz w:val="21"/>
          <w:szCs w:val="21"/>
          <w:lang w:val="en-US" w:eastAsia="ru-RU"/>
        </w:rPr>
        <w:t>VI</w:t>
      </w:r>
      <w:r w:rsidRPr="00C84CE9">
        <w:rPr>
          <w:rFonts w:ascii="Times New Roman" w:eastAsia="Calibri" w:hAnsi="Times New Roman" w:cs="Times New Roman"/>
          <w:b/>
          <w:color w:val="000000"/>
          <w:sz w:val="21"/>
          <w:szCs w:val="21"/>
          <w:lang w:eastAsia="ru-RU"/>
        </w:rPr>
        <w:t>. ОТВЕТСТВЕННОСТЬ СТОРОН</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6.1. Ответственность по договору для виновной в неисполнении (ненадлежащем исполнении) стороны наступает в размере и в соответствии с действующим законодательством Республики Беларусь.</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6.2. За нарушение условий договора, Поставщик оплачивает Покупателю пеню в размере 0,15% от стоимости не поставленного (недопоставленного) в срок товара либ</w:t>
      </w:r>
      <w:r w:rsidR="006A133F">
        <w:rPr>
          <w:rFonts w:ascii="Times New Roman" w:eastAsia="Calibri" w:hAnsi="Times New Roman" w:cs="Times New Roman"/>
          <w:color w:val="000000"/>
          <w:sz w:val="21"/>
          <w:szCs w:val="21"/>
          <w:lang w:eastAsia="ru-RU"/>
        </w:rPr>
        <w:t>о его замены на товар надлежащего</w:t>
      </w:r>
      <w:r w:rsidRPr="00C84CE9">
        <w:rPr>
          <w:rFonts w:ascii="Times New Roman" w:eastAsia="Calibri" w:hAnsi="Times New Roman" w:cs="Times New Roman"/>
          <w:color w:val="000000"/>
          <w:sz w:val="21"/>
          <w:szCs w:val="21"/>
          <w:lang w:eastAsia="ru-RU"/>
        </w:rPr>
        <w:t xml:space="preserve"> качества</w:t>
      </w:r>
      <w:r w:rsidR="006A133F">
        <w:rPr>
          <w:rFonts w:ascii="Times New Roman" w:eastAsia="Calibri" w:hAnsi="Times New Roman" w:cs="Times New Roman"/>
          <w:color w:val="000000"/>
          <w:sz w:val="21"/>
          <w:szCs w:val="21"/>
          <w:lang w:eastAsia="ru-RU"/>
        </w:rPr>
        <w:t xml:space="preserve"> за каждый день просрочки</w:t>
      </w:r>
      <w:r w:rsidRPr="00C84CE9">
        <w:rPr>
          <w:rFonts w:ascii="Times New Roman" w:eastAsia="Calibri" w:hAnsi="Times New Roman" w:cs="Times New Roman"/>
          <w:color w:val="000000"/>
          <w:sz w:val="21"/>
          <w:szCs w:val="21"/>
          <w:lang w:eastAsia="ru-RU"/>
        </w:rPr>
        <w:t>.</w:t>
      </w:r>
    </w:p>
    <w:p w:rsidR="00307E7D" w:rsidRDefault="00C84CE9" w:rsidP="00C84CE9">
      <w:pPr>
        <w:ind w:left="0"/>
        <w:rPr>
          <w:rFonts w:ascii="Times New Roman" w:eastAsia="Calibri" w:hAnsi="Times New Roman" w:cs="Times New Roman"/>
        </w:rPr>
      </w:pPr>
      <w:r w:rsidRPr="00C84CE9">
        <w:rPr>
          <w:rFonts w:ascii="Times New Roman" w:eastAsia="Calibri" w:hAnsi="Times New Roman" w:cs="Times New Roman"/>
        </w:rPr>
        <w:t xml:space="preserve">                                                 </w:t>
      </w:r>
    </w:p>
    <w:p w:rsidR="00C84CE9" w:rsidRPr="00C84CE9" w:rsidRDefault="00C84CE9" w:rsidP="00307E7D">
      <w:pPr>
        <w:ind w:left="0"/>
        <w:jc w:val="center"/>
        <w:rPr>
          <w:rFonts w:ascii="Times New Roman" w:eastAsia="Calibri" w:hAnsi="Times New Roman" w:cs="Times New Roman"/>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Calibri" w:hAnsi="Times New Roman" w:cs="Times New Roman"/>
        </w:rPr>
        <w:t xml:space="preserve">. </w:t>
      </w:r>
      <w:r w:rsidRPr="00C84CE9">
        <w:rPr>
          <w:rFonts w:ascii="Times New Roman" w:eastAsia="Calibri" w:hAnsi="Times New Roman" w:cs="Times New Roman"/>
          <w:b/>
        </w:rPr>
        <w:t>АНТИКОРРУПЦИОННАЯ ОГОВОРКА</w:t>
      </w:r>
    </w:p>
    <w:p w:rsidR="00C84CE9" w:rsidRPr="00C84CE9" w:rsidRDefault="00C84CE9" w:rsidP="00364764">
      <w:pPr>
        <w:ind w:left="0"/>
        <w:rPr>
          <w:rFonts w:ascii="Times New Roman" w:eastAsia="Calibri" w:hAnsi="Times New Roman" w:cs="Times New Roman"/>
        </w:rPr>
      </w:pPr>
      <w:r w:rsidRPr="00C84CE9">
        <w:rPr>
          <w:rFonts w:ascii="Times New Roman" w:eastAsia="Calibri" w:hAnsi="Times New Roman" w:cs="Times New Roman"/>
        </w:rPr>
        <w:t>7.1. Стороны обязуются соблюдать требования действующего антикоррупционного законодательства Республики Беларусь.</w:t>
      </w:r>
    </w:p>
    <w:p w:rsidR="00307E7D"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                </w:t>
      </w:r>
    </w:p>
    <w:p w:rsidR="00C84CE9" w:rsidRPr="00C84CE9"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MS Mincho" w:hAnsi="Times New Roman" w:cs="Times New Roman"/>
          <w:b/>
          <w:bCs/>
          <w:sz w:val="21"/>
          <w:szCs w:val="21"/>
          <w:lang w:val="en-US" w:eastAsia="ru-RU"/>
        </w:rPr>
        <w:t>I</w:t>
      </w:r>
      <w:r w:rsidRPr="00C84CE9">
        <w:rPr>
          <w:rFonts w:ascii="Times New Roman" w:eastAsia="MS Mincho" w:hAnsi="Times New Roman" w:cs="Times New Roman"/>
          <w:b/>
          <w:bCs/>
          <w:sz w:val="21"/>
          <w:szCs w:val="21"/>
          <w:lang w:eastAsia="ru-RU"/>
        </w:rPr>
        <w:t xml:space="preserve">. СРОК ДЕЙСТВИЯ ДОГОВОРА. </w:t>
      </w:r>
      <w:r w:rsidR="00307E7D">
        <w:rPr>
          <w:rFonts w:ascii="Times New Roman" w:eastAsia="MS Mincho" w:hAnsi="Times New Roman" w:cs="Times New Roman"/>
          <w:b/>
          <w:bCs/>
          <w:sz w:val="21"/>
          <w:szCs w:val="21"/>
          <w:lang w:eastAsia="ru-RU"/>
        </w:rPr>
        <w:t>РАСТОРЖЕНИЕ ДОГОВОРА</w:t>
      </w:r>
    </w:p>
    <w:p w:rsidR="00C84CE9" w:rsidRPr="00C84CE9" w:rsidRDefault="00C84CE9" w:rsidP="00C84CE9">
      <w:pPr>
        <w:shd w:val="clear" w:color="auto" w:fill="FFFFFF"/>
        <w:ind w:left="0"/>
        <w:rPr>
          <w:rFonts w:ascii="Times New Roman" w:eastAsia="Calibri" w:hAnsi="Times New Roman" w:cs="Times New Roman"/>
          <w:color w:val="000000"/>
          <w:spacing w:val="-1"/>
          <w:sz w:val="21"/>
          <w:szCs w:val="21"/>
          <w:lang w:eastAsia="ru-RU"/>
        </w:rPr>
      </w:pPr>
      <w:r w:rsidRPr="00C84CE9">
        <w:rPr>
          <w:rFonts w:ascii="Times New Roman" w:eastAsia="Calibri" w:hAnsi="Times New Roman" w:cs="Times New Roman"/>
          <w:color w:val="000000"/>
          <w:spacing w:val="2"/>
          <w:sz w:val="21"/>
          <w:szCs w:val="21"/>
          <w:lang w:eastAsia="ru-RU"/>
        </w:rPr>
        <w:t xml:space="preserve">8.1. Настоящий договор подписан в двух экземплярах, по одному для каждой стороны. Оба экземпляра </w:t>
      </w:r>
      <w:r w:rsidRPr="00C84CE9">
        <w:rPr>
          <w:rFonts w:ascii="Times New Roman" w:eastAsia="Calibri" w:hAnsi="Times New Roman" w:cs="Times New Roman"/>
          <w:color w:val="000000"/>
          <w:spacing w:val="-1"/>
          <w:sz w:val="21"/>
          <w:szCs w:val="21"/>
          <w:lang w:eastAsia="ru-RU"/>
        </w:rPr>
        <w:t>имеют одинаковую юридическую силу.</w:t>
      </w:r>
    </w:p>
    <w:p w:rsidR="00C84CE9" w:rsidRPr="00C84CE9" w:rsidRDefault="00C84CE9" w:rsidP="00C84CE9">
      <w:pPr>
        <w:shd w:val="clear" w:color="auto" w:fill="FFFFFF"/>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1"/>
          <w:sz w:val="21"/>
          <w:szCs w:val="21"/>
          <w:lang w:eastAsia="ru-RU"/>
        </w:rPr>
        <w:t>8.2. В случае изменения банковских и других реквизитов, лишения, изменения, ликвидации, реорганизации Стороны обязаны известить в письменном виде друг друга в течение 5 (пяти) банковских дней с момента наступления данных событий.</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pacing w:val="3"/>
          <w:sz w:val="21"/>
          <w:szCs w:val="21"/>
          <w:lang w:eastAsia="ru-RU"/>
        </w:rPr>
        <w:t xml:space="preserve">8.3. Настоящий договор вступает в силу с даты подписания и действует до полного исполнения сторонами своих обязательств. </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8.4. Все изменения и дополнения к настоящему договору являются его неотъемлемой частью и имеют юридическую силу, если они оформлены письменно, подписаны уполномоченными представителями обеих Сторон и скреплены печатями.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bCs/>
          <w:color w:val="000000"/>
          <w:spacing w:val="3"/>
          <w:sz w:val="21"/>
          <w:szCs w:val="21"/>
          <w:lang w:eastAsia="ru-RU"/>
        </w:rPr>
        <w:t xml:space="preserve">8.5. </w:t>
      </w:r>
      <w:r w:rsidRPr="00C84CE9">
        <w:rPr>
          <w:rFonts w:ascii="Times New Roman" w:eastAsia="Calibri" w:hAnsi="Times New Roman" w:cs="Times New Roman"/>
          <w:color w:val="000000"/>
          <w:sz w:val="21"/>
          <w:szCs w:val="21"/>
          <w:lang w:eastAsia="ru-RU"/>
        </w:rPr>
        <w:t>При расторжении договора сторона-инициатор обязана письменно предупредить другую сторону не менее чем за 10 (десять) календарных дней до даты расторжения</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 Стороны соглашаются, что допускается односторонний отказ от исполнения договора (полностью или частично по отдельной позиции товара) и досрочное расторжение договора без обращения в суд в следующих случаях:</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8.6.1. неоднократной (два раза и более) поставки товара ненадлежащего качества;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8.6.2. неоднократной (два раза и более) просрочки поставки товара;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8.6.3. несогласованное увеличение Поставщиком цены поставляемого товара;</w:t>
      </w:r>
    </w:p>
    <w:p w:rsidR="00C84CE9" w:rsidRPr="00C84CE9" w:rsidRDefault="00C84CE9" w:rsidP="00C84CE9">
      <w:pPr>
        <w:shd w:val="clear" w:color="auto" w:fill="FFFFFF"/>
        <w:tabs>
          <w:tab w:val="left" w:pos="425"/>
        </w:tabs>
        <w:ind w:left="0"/>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color w:val="000000"/>
          <w:sz w:val="21"/>
          <w:szCs w:val="21"/>
          <w:lang w:eastAsia="ru-RU"/>
        </w:rPr>
        <w:t>8.6.4. отказ Поставщика от поставки.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8.6.5. неоднократного (два раза и более) нарушения иных условий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8.6.6. нарушение пункта 2.1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 При расторжении договора в одностороннем порядке, отказ от исполнения договора оформляется соответствующим письменным уведомлением. При этом договор считается расторгнутым с даты указанной в соответствующем уведомлении.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8.7.1. Поставщик гарантирует, что товар принадлежит ему на правах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готов к свободной реализации на территории Республики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3"/>
          <w:sz w:val="21"/>
          <w:szCs w:val="21"/>
          <w:lang w:eastAsia="ru-RU"/>
        </w:rPr>
        <w:t xml:space="preserve">8.8. </w:t>
      </w:r>
      <w:r w:rsidRPr="00C84CE9">
        <w:rPr>
          <w:rFonts w:ascii="Times New Roman" w:eastAsia="Calibri" w:hAnsi="Times New Roman" w:cs="Times New Roman"/>
          <w:sz w:val="21"/>
          <w:szCs w:val="21"/>
          <w:lang w:eastAsia="ru-RU"/>
        </w:rPr>
        <w:t>Во всем остальном, что не предусмотрено настоящим договором, стороны руководствуются действующим законодательством Республики Беларусь.</w:t>
      </w: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C84CE9" w:rsidRPr="00C84CE9" w:rsidRDefault="008A47E8" w:rsidP="00CB603B">
      <w:pPr>
        <w:spacing w:before="120" w:after="120"/>
        <w:ind w:left="0"/>
        <w:jc w:val="center"/>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val="en-US" w:eastAsia="ru-RU"/>
        </w:rPr>
        <w:lastRenderedPageBreak/>
        <w:t>IX</w:t>
      </w:r>
      <w:r w:rsidR="00C84CE9" w:rsidRPr="00C84CE9">
        <w:rPr>
          <w:rFonts w:ascii="Times New Roman" w:eastAsia="MS Mincho" w:hAnsi="Times New Roman" w:cs="Times New Roman"/>
          <w:b/>
          <w:bCs/>
          <w:sz w:val="21"/>
          <w:szCs w:val="21"/>
          <w:lang w:eastAsia="ru-RU"/>
        </w:rPr>
        <w:t>. ЮРИДИЧ</w:t>
      </w:r>
      <w:r w:rsidR="00CB603B">
        <w:rPr>
          <w:rFonts w:ascii="Times New Roman" w:eastAsia="MS Mincho" w:hAnsi="Times New Roman" w:cs="Times New Roman"/>
          <w:b/>
          <w:bCs/>
          <w:sz w:val="21"/>
          <w:szCs w:val="21"/>
          <w:lang w:eastAsia="ru-RU"/>
        </w:rPr>
        <w:t>ЕСКИЕ АДРЕСА И РЕКВИЗИТЫ СТОРОН</w:t>
      </w:r>
    </w:p>
    <w:p w:rsidR="00FB008F" w:rsidRPr="00F523D9" w:rsidRDefault="00FB008F" w:rsidP="00FB008F">
      <w:pPr>
        <w:jc w:val="center"/>
        <w:rPr>
          <w:rFonts w:ascii="Times New Roman" w:hAnsi="Times New Roman"/>
          <w:sz w:val="24"/>
          <w:szCs w:val="24"/>
        </w:rPr>
      </w:pPr>
    </w:p>
    <w:tbl>
      <w:tblPr>
        <w:tblStyle w:val="a3"/>
        <w:tblW w:w="0" w:type="auto"/>
        <w:tblLook w:val="04A0" w:firstRow="1" w:lastRow="0" w:firstColumn="1" w:lastColumn="0" w:noHBand="0" w:noVBand="1"/>
      </w:tblPr>
      <w:tblGrid>
        <w:gridCol w:w="4807"/>
        <w:gridCol w:w="4821"/>
      </w:tblGrid>
      <w:tr w:rsidR="00FB008F" w:rsidRPr="00F523D9" w:rsidTr="00227FE5">
        <w:tc>
          <w:tcPr>
            <w:tcW w:w="4927" w:type="dxa"/>
          </w:tcPr>
          <w:p w:rsidR="00FB008F" w:rsidRPr="0054461E" w:rsidRDefault="00FB008F" w:rsidP="00227FE5">
            <w:pPr>
              <w:ind w:left="0"/>
              <w:rPr>
                <w:sz w:val="21"/>
                <w:szCs w:val="21"/>
              </w:rPr>
            </w:pPr>
            <w:r w:rsidRPr="0054461E">
              <w:rPr>
                <w:sz w:val="21"/>
                <w:szCs w:val="21"/>
              </w:rPr>
              <w:t>Покупатель</w:t>
            </w:r>
          </w:p>
        </w:tc>
        <w:tc>
          <w:tcPr>
            <w:tcW w:w="4927" w:type="dxa"/>
          </w:tcPr>
          <w:p w:rsidR="00FB008F" w:rsidRPr="0054461E" w:rsidRDefault="00FB008F" w:rsidP="00227FE5">
            <w:pPr>
              <w:ind w:left="0"/>
              <w:rPr>
                <w:sz w:val="21"/>
                <w:szCs w:val="21"/>
              </w:rPr>
            </w:pPr>
            <w:r w:rsidRPr="0054461E">
              <w:rPr>
                <w:sz w:val="21"/>
                <w:szCs w:val="21"/>
              </w:rPr>
              <w:t>Поставщик</w:t>
            </w:r>
          </w:p>
        </w:tc>
      </w:tr>
      <w:tr w:rsidR="00FB008F" w:rsidRPr="00F523D9" w:rsidTr="00227FE5">
        <w:tc>
          <w:tcPr>
            <w:tcW w:w="4927" w:type="dxa"/>
          </w:tcPr>
          <w:p w:rsidR="002940C0" w:rsidRPr="0054461E" w:rsidRDefault="002940C0" w:rsidP="002940C0">
            <w:pPr>
              <w:ind w:left="0"/>
              <w:rPr>
                <w:sz w:val="21"/>
                <w:szCs w:val="21"/>
              </w:rPr>
            </w:pPr>
            <w:r w:rsidRPr="0054461E">
              <w:rPr>
                <w:sz w:val="21"/>
                <w:szCs w:val="21"/>
              </w:rPr>
              <w:t>Учреждение здравоохранения «Брестская центральная поликлиника»</w:t>
            </w:r>
          </w:p>
          <w:p w:rsidR="002940C0" w:rsidRPr="0054461E" w:rsidRDefault="002940C0" w:rsidP="002940C0">
            <w:pPr>
              <w:ind w:left="0"/>
              <w:rPr>
                <w:sz w:val="21"/>
                <w:szCs w:val="21"/>
              </w:rPr>
            </w:pPr>
            <w:r w:rsidRPr="0054461E">
              <w:rPr>
                <w:sz w:val="21"/>
                <w:szCs w:val="21"/>
              </w:rPr>
              <w:t>224023, г. Брест, ул. Советской Конституции, 8</w:t>
            </w:r>
          </w:p>
          <w:p w:rsidR="002940C0" w:rsidRPr="0054461E" w:rsidRDefault="002940C0" w:rsidP="002940C0">
            <w:pPr>
              <w:ind w:left="0"/>
              <w:rPr>
                <w:sz w:val="21"/>
                <w:szCs w:val="21"/>
              </w:rPr>
            </w:pPr>
            <w:r w:rsidRPr="0054461E">
              <w:rPr>
                <w:sz w:val="21"/>
                <w:szCs w:val="21"/>
              </w:rPr>
              <w:t>Банковские реквизиты:</w:t>
            </w:r>
          </w:p>
          <w:p w:rsidR="002940C0" w:rsidRPr="0054461E" w:rsidRDefault="002940C0" w:rsidP="002940C0">
            <w:pPr>
              <w:ind w:left="0"/>
              <w:rPr>
                <w:sz w:val="21"/>
                <w:szCs w:val="21"/>
              </w:rPr>
            </w:pPr>
            <w:r w:rsidRPr="0054461E">
              <w:rPr>
                <w:sz w:val="21"/>
                <w:szCs w:val="21"/>
              </w:rPr>
              <w:t>р/с ВY</w:t>
            </w:r>
            <w:r w:rsidR="00BA45B1" w:rsidRPr="0054461E">
              <w:rPr>
                <w:sz w:val="21"/>
                <w:szCs w:val="21"/>
              </w:rPr>
              <w:t>94 АКВВ</w:t>
            </w:r>
            <w:r w:rsidRPr="0054461E">
              <w:rPr>
                <w:sz w:val="21"/>
                <w:szCs w:val="21"/>
              </w:rPr>
              <w:t xml:space="preserve"> 3604 3203 6008</w:t>
            </w:r>
            <w:r w:rsidR="00975900" w:rsidRPr="00975900">
              <w:rPr>
                <w:sz w:val="21"/>
                <w:szCs w:val="21"/>
              </w:rPr>
              <w:t xml:space="preserve"> </w:t>
            </w:r>
            <w:r w:rsidRPr="0054461E">
              <w:rPr>
                <w:sz w:val="21"/>
                <w:szCs w:val="21"/>
              </w:rPr>
              <w:t>1100 0000</w:t>
            </w:r>
          </w:p>
          <w:p w:rsidR="002940C0" w:rsidRPr="0054461E" w:rsidRDefault="002940C0" w:rsidP="002940C0">
            <w:pPr>
              <w:ind w:left="0"/>
              <w:rPr>
                <w:sz w:val="21"/>
                <w:szCs w:val="21"/>
              </w:rPr>
            </w:pPr>
            <w:r w:rsidRPr="0054461E">
              <w:rPr>
                <w:sz w:val="21"/>
                <w:szCs w:val="21"/>
              </w:rPr>
              <w:t>ОАО «АСБ «Беларусбанк»</w:t>
            </w:r>
          </w:p>
          <w:p w:rsidR="002940C0" w:rsidRPr="0054461E" w:rsidRDefault="002940C0" w:rsidP="002940C0">
            <w:pPr>
              <w:ind w:left="0"/>
              <w:rPr>
                <w:sz w:val="21"/>
                <w:szCs w:val="21"/>
              </w:rPr>
            </w:pPr>
            <w:r w:rsidRPr="0054461E">
              <w:rPr>
                <w:sz w:val="21"/>
                <w:szCs w:val="21"/>
              </w:rPr>
              <w:t>г. Минск,</w:t>
            </w:r>
          </w:p>
          <w:p w:rsidR="002940C0" w:rsidRPr="00461F43" w:rsidRDefault="00975900" w:rsidP="002940C0">
            <w:pPr>
              <w:ind w:left="0"/>
              <w:rPr>
                <w:sz w:val="21"/>
                <w:szCs w:val="21"/>
              </w:rPr>
            </w:pPr>
            <w:r>
              <w:rPr>
                <w:sz w:val="21"/>
                <w:szCs w:val="21"/>
              </w:rPr>
              <w:t>БИК АКВВВY2</w:t>
            </w:r>
            <w:r>
              <w:rPr>
                <w:sz w:val="21"/>
                <w:szCs w:val="21"/>
                <w:lang w:val="en-US"/>
              </w:rPr>
              <w:t>X</w:t>
            </w:r>
          </w:p>
          <w:p w:rsidR="002940C0" w:rsidRPr="0054461E" w:rsidRDefault="000C717B" w:rsidP="002940C0">
            <w:pPr>
              <w:ind w:left="0"/>
              <w:rPr>
                <w:sz w:val="21"/>
                <w:szCs w:val="21"/>
              </w:rPr>
            </w:pPr>
            <w:r>
              <w:rPr>
                <w:sz w:val="21"/>
                <w:szCs w:val="21"/>
              </w:rPr>
              <w:t>УНП</w:t>
            </w:r>
            <w:r w:rsidR="002940C0" w:rsidRPr="0054461E">
              <w:rPr>
                <w:sz w:val="21"/>
                <w:szCs w:val="21"/>
              </w:rPr>
              <w:t xml:space="preserve"> 200030527</w:t>
            </w:r>
          </w:p>
          <w:p w:rsidR="002940C0" w:rsidRPr="0054461E" w:rsidRDefault="002940C0" w:rsidP="002940C0">
            <w:pPr>
              <w:ind w:left="0"/>
              <w:rPr>
                <w:sz w:val="21"/>
                <w:szCs w:val="21"/>
              </w:rPr>
            </w:pPr>
            <w:r w:rsidRPr="0054461E">
              <w:rPr>
                <w:sz w:val="21"/>
                <w:szCs w:val="21"/>
              </w:rPr>
              <w:t>ОКПО 01996266</w:t>
            </w:r>
          </w:p>
          <w:p w:rsidR="002940C0" w:rsidRPr="0054461E" w:rsidRDefault="002940C0" w:rsidP="002940C0">
            <w:pPr>
              <w:ind w:left="0"/>
              <w:rPr>
                <w:sz w:val="21"/>
                <w:szCs w:val="21"/>
              </w:rPr>
            </w:pPr>
            <w:r w:rsidRPr="0054461E">
              <w:rPr>
                <w:sz w:val="21"/>
                <w:szCs w:val="21"/>
              </w:rPr>
              <w:t>бух. т/ф 8 0162 25 56 53, тел 8 0162 25 56 02</w:t>
            </w:r>
          </w:p>
          <w:p w:rsidR="002940C0" w:rsidRPr="000D5330" w:rsidRDefault="002940C0" w:rsidP="002940C0">
            <w:pPr>
              <w:ind w:left="0"/>
              <w:rPr>
                <w:sz w:val="21"/>
                <w:szCs w:val="21"/>
              </w:rPr>
            </w:pPr>
            <w:r w:rsidRPr="0054461E">
              <w:rPr>
                <w:sz w:val="21"/>
                <w:szCs w:val="21"/>
                <w:lang w:val="en-US"/>
              </w:rPr>
              <w:t>E</w:t>
            </w:r>
            <w:r w:rsidRPr="000D5330">
              <w:rPr>
                <w:sz w:val="21"/>
                <w:szCs w:val="21"/>
              </w:rPr>
              <w:t>-</w:t>
            </w:r>
            <w:r w:rsidRPr="0054461E">
              <w:rPr>
                <w:sz w:val="21"/>
                <w:szCs w:val="21"/>
                <w:lang w:val="en-US"/>
              </w:rPr>
              <w:t>mail</w:t>
            </w:r>
            <w:r w:rsidRPr="000D5330">
              <w:rPr>
                <w:sz w:val="21"/>
                <w:szCs w:val="21"/>
              </w:rPr>
              <w:t xml:space="preserve">: </w:t>
            </w:r>
            <w:r w:rsidR="00740C61" w:rsidRPr="0054461E">
              <w:rPr>
                <w:sz w:val="21"/>
                <w:szCs w:val="21"/>
                <w:lang w:val="en-US"/>
              </w:rPr>
              <w:t>info</w:t>
            </w:r>
            <w:r w:rsidRPr="000D5330">
              <w:rPr>
                <w:sz w:val="21"/>
                <w:szCs w:val="21"/>
              </w:rPr>
              <w:t>@</w:t>
            </w:r>
            <w:proofErr w:type="spellStart"/>
            <w:r w:rsidRPr="0054461E">
              <w:rPr>
                <w:sz w:val="21"/>
                <w:szCs w:val="21"/>
                <w:lang w:val="en-US"/>
              </w:rPr>
              <w:t>brest</w:t>
            </w:r>
            <w:r w:rsidR="00740C61" w:rsidRPr="0054461E">
              <w:rPr>
                <w:sz w:val="21"/>
                <w:szCs w:val="21"/>
                <w:lang w:val="en-US"/>
              </w:rPr>
              <w:t>cp</w:t>
            </w:r>
            <w:proofErr w:type="spellEnd"/>
            <w:r w:rsidRPr="000D5330">
              <w:rPr>
                <w:sz w:val="21"/>
                <w:szCs w:val="21"/>
              </w:rPr>
              <w:t>.</w:t>
            </w:r>
            <w:r w:rsidRPr="0054461E">
              <w:rPr>
                <w:sz w:val="21"/>
                <w:szCs w:val="21"/>
                <w:lang w:val="en-US"/>
              </w:rPr>
              <w:t>by</w:t>
            </w:r>
          </w:p>
          <w:p w:rsidR="002940C0" w:rsidRPr="000D5330" w:rsidRDefault="002940C0" w:rsidP="002940C0">
            <w:pPr>
              <w:ind w:left="0"/>
              <w:rPr>
                <w:sz w:val="21"/>
                <w:szCs w:val="21"/>
              </w:rPr>
            </w:pPr>
          </w:p>
          <w:p w:rsidR="002940C0" w:rsidRPr="000D5330" w:rsidRDefault="002940C0" w:rsidP="002940C0">
            <w:pPr>
              <w:ind w:left="0"/>
              <w:rPr>
                <w:sz w:val="21"/>
                <w:szCs w:val="21"/>
              </w:rPr>
            </w:pPr>
          </w:p>
          <w:p w:rsidR="002940C0" w:rsidRPr="0054461E" w:rsidRDefault="002940C0" w:rsidP="002940C0">
            <w:pPr>
              <w:ind w:left="0"/>
              <w:jc w:val="left"/>
              <w:rPr>
                <w:sz w:val="21"/>
                <w:szCs w:val="21"/>
              </w:rPr>
            </w:pPr>
            <w:r w:rsidRPr="0054461E">
              <w:rPr>
                <w:sz w:val="21"/>
                <w:szCs w:val="21"/>
              </w:rPr>
              <w:t>УЗ «Брестская центральная поликлиника</w:t>
            </w:r>
            <w:r w:rsidR="008D6C92">
              <w:rPr>
                <w:sz w:val="21"/>
                <w:szCs w:val="21"/>
              </w:rPr>
              <w:t xml:space="preserve">» ________________ </w:t>
            </w:r>
          </w:p>
          <w:p w:rsidR="00FB008F" w:rsidRPr="0054461E" w:rsidRDefault="00FB008F" w:rsidP="00227FE5">
            <w:pPr>
              <w:ind w:left="0"/>
              <w:jc w:val="left"/>
              <w:rPr>
                <w:sz w:val="21"/>
                <w:szCs w:val="21"/>
              </w:rPr>
            </w:pPr>
          </w:p>
          <w:p w:rsidR="00FB008F" w:rsidRPr="0054461E" w:rsidRDefault="00FB008F" w:rsidP="00227FE5">
            <w:pPr>
              <w:rPr>
                <w:sz w:val="21"/>
                <w:szCs w:val="21"/>
              </w:rPr>
            </w:pPr>
          </w:p>
        </w:tc>
        <w:tc>
          <w:tcPr>
            <w:tcW w:w="4927" w:type="dxa"/>
          </w:tcPr>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ind w:left="0"/>
              <w:jc w:val="left"/>
              <w:rPr>
                <w:sz w:val="21"/>
                <w:szCs w:val="21"/>
              </w:rPr>
            </w:pPr>
          </w:p>
        </w:tc>
      </w:tr>
    </w:tbl>
    <w:p w:rsidR="00FB008F" w:rsidRDefault="00630B54" w:rsidP="00FB008F">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sidR="00FB008F">
        <w:rPr>
          <w:rFonts w:ascii="Times New Roman" w:hAnsi="Times New Roman"/>
          <w:color w:val="000000"/>
          <w:spacing w:val="-4"/>
        </w:rPr>
        <w:t>М.П.                                                                                                  М.П.</w:t>
      </w:r>
    </w:p>
    <w:p w:rsidR="00DD78CF" w:rsidRDefault="00F57CFA" w:rsidP="00221603">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C84CE9" w:rsidRPr="00C26024" w:rsidRDefault="00DD78CF" w:rsidP="00C84CE9">
      <w:pPr>
        <w:shd w:val="clear" w:color="auto" w:fill="FFFFFF"/>
        <w:tabs>
          <w:tab w:val="left" w:pos="1214"/>
        </w:tabs>
        <w:ind w:left="0"/>
        <w:rPr>
          <w:rFonts w:ascii="Times New Roman" w:hAnsi="Times New Roman"/>
          <w:color w:val="000000"/>
          <w:spacing w:val="-4"/>
          <w:sz w:val="21"/>
          <w:szCs w:val="21"/>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sidR="00C84CE9" w:rsidRPr="00C26024">
        <w:rPr>
          <w:rFonts w:ascii="Times New Roman" w:hAnsi="Times New Roman"/>
          <w:color w:val="000000"/>
          <w:spacing w:val="-4"/>
          <w:sz w:val="21"/>
          <w:szCs w:val="21"/>
        </w:rPr>
        <w:t>Приложение № 1</w:t>
      </w:r>
    </w:p>
    <w:p w:rsidR="00EB25FF" w:rsidRPr="00C26024" w:rsidRDefault="00C84CE9" w:rsidP="00C84CE9">
      <w:pPr>
        <w:shd w:val="clear" w:color="auto" w:fill="FFFFFF"/>
        <w:tabs>
          <w:tab w:val="left" w:pos="1214"/>
        </w:tabs>
        <w:ind w:left="0"/>
        <w:rPr>
          <w:rFonts w:ascii="Times New Roman" w:hAnsi="Times New Roman"/>
          <w:color w:val="000000"/>
          <w:spacing w:val="-4"/>
          <w:sz w:val="21"/>
          <w:szCs w:val="21"/>
        </w:rPr>
      </w:pP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t xml:space="preserve">к договору поставки </w:t>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00C26024">
        <w:rPr>
          <w:rFonts w:ascii="Times New Roman" w:hAnsi="Times New Roman"/>
          <w:color w:val="000000"/>
          <w:spacing w:val="-4"/>
          <w:sz w:val="21"/>
          <w:szCs w:val="21"/>
        </w:rPr>
        <w:tab/>
      </w:r>
      <w:r w:rsidR="00EB25FF" w:rsidRPr="00C26024">
        <w:rPr>
          <w:rFonts w:ascii="Times New Roman" w:hAnsi="Times New Roman"/>
          <w:color w:val="000000"/>
          <w:spacing w:val="-4"/>
          <w:sz w:val="21"/>
          <w:szCs w:val="21"/>
        </w:rPr>
        <w:t xml:space="preserve">от </w:t>
      </w:r>
      <w:r w:rsidR="00097968" w:rsidRPr="00C26024">
        <w:rPr>
          <w:rFonts w:ascii="Times New Roman" w:hAnsi="Times New Roman"/>
          <w:color w:val="000000"/>
          <w:spacing w:val="-4"/>
          <w:sz w:val="21"/>
          <w:szCs w:val="21"/>
        </w:rPr>
        <w:t>00.0</w:t>
      </w:r>
      <w:r w:rsidR="00802E0B" w:rsidRPr="00C26024">
        <w:rPr>
          <w:rFonts w:ascii="Times New Roman" w:hAnsi="Times New Roman"/>
          <w:color w:val="000000"/>
          <w:spacing w:val="-4"/>
          <w:sz w:val="21"/>
          <w:szCs w:val="21"/>
        </w:rPr>
        <w:t>0</w:t>
      </w:r>
      <w:r w:rsidR="00EB25FF" w:rsidRPr="00C26024">
        <w:rPr>
          <w:rFonts w:ascii="Times New Roman" w:hAnsi="Times New Roman"/>
          <w:color w:val="000000"/>
          <w:spacing w:val="-4"/>
          <w:sz w:val="21"/>
          <w:szCs w:val="21"/>
        </w:rPr>
        <w:t>.20</w:t>
      </w:r>
      <w:r w:rsidR="00097968" w:rsidRPr="00C26024">
        <w:rPr>
          <w:rFonts w:ascii="Times New Roman" w:hAnsi="Times New Roman"/>
          <w:color w:val="000000"/>
          <w:spacing w:val="-4"/>
          <w:sz w:val="21"/>
          <w:szCs w:val="21"/>
        </w:rPr>
        <w:t>2</w:t>
      </w:r>
      <w:r w:rsidR="00465A17">
        <w:rPr>
          <w:rFonts w:ascii="Times New Roman" w:hAnsi="Times New Roman"/>
          <w:color w:val="000000"/>
          <w:spacing w:val="-4"/>
          <w:sz w:val="21"/>
          <w:szCs w:val="21"/>
        </w:rPr>
        <w:t>6</w:t>
      </w:r>
      <w:r w:rsidRPr="00C26024">
        <w:rPr>
          <w:rFonts w:ascii="Times New Roman" w:hAnsi="Times New Roman"/>
          <w:color w:val="000000"/>
          <w:spacing w:val="-4"/>
          <w:sz w:val="21"/>
          <w:szCs w:val="21"/>
        </w:rPr>
        <w:t xml:space="preserve"> </w:t>
      </w:r>
      <w:r w:rsidR="00EB25FF" w:rsidRPr="00C26024">
        <w:rPr>
          <w:rFonts w:ascii="Times New Roman" w:hAnsi="Times New Roman"/>
          <w:color w:val="000000"/>
          <w:spacing w:val="-4"/>
          <w:sz w:val="21"/>
          <w:szCs w:val="21"/>
        </w:rPr>
        <w:t>№___</w:t>
      </w:r>
    </w:p>
    <w:p w:rsidR="00A13E9E" w:rsidRPr="00C26024" w:rsidRDefault="00A13E9E" w:rsidP="00FA6A85">
      <w:pPr>
        <w:shd w:val="clear" w:color="auto" w:fill="FFFFFF"/>
        <w:tabs>
          <w:tab w:val="left" w:pos="1214"/>
        </w:tabs>
        <w:ind w:left="0"/>
        <w:rPr>
          <w:rFonts w:ascii="Times New Roman" w:hAnsi="Times New Roman" w:cs="Times New Roman"/>
          <w:color w:val="000000"/>
          <w:spacing w:val="-4"/>
          <w:sz w:val="21"/>
          <w:szCs w:val="21"/>
        </w:rPr>
      </w:pPr>
    </w:p>
    <w:p w:rsidR="00F20D65" w:rsidRPr="00C26024" w:rsidRDefault="00F20D65" w:rsidP="00F20D65">
      <w:pPr>
        <w:shd w:val="clear" w:color="auto" w:fill="FFFFFF"/>
        <w:tabs>
          <w:tab w:val="left" w:pos="1214"/>
        </w:tabs>
        <w:ind w:left="0"/>
        <w:jc w:val="center"/>
        <w:rPr>
          <w:rFonts w:ascii="Times New Roman" w:hAnsi="Times New Roman" w:cs="Times New Roman"/>
          <w:color w:val="000000"/>
          <w:spacing w:val="-4"/>
          <w:sz w:val="21"/>
          <w:szCs w:val="21"/>
        </w:rPr>
      </w:pPr>
      <w:r w:rsidRPr="00C26024">
        <w:rPr>
          <w:rFonts w:ascii="Times New Roman" w:hAnsi="Times New Roman" w:cs="Times New Roman"/>
          <w:color w:val="000000"/>
          <w:spacing w:val="-4"/>
          <w:sz w:val="21"/>
          <w:szCs w:val="21"/>
        </w:rPr>
        <w:t>СПЕЦИФИКАЦИЯ</w:t>
      </w:r>
      <w:r w:rsidR="00EB25FF" w:rsidRPr="00C26024">
        <w:rPr>
          <w:rFonts w:ascii="Times New Roman" w:hAnsi="Times New Roman" w:cs="Times New Roman"/>
          <w:color w:val="000000"/>
          <w:spacing w:val="-4"/>
          <w:sz w:val="21"/>
          <w:szCs w:val="21"/>
        </w:rPr>
        <w:t xml:space="preserve"> (протокол согласования цен)</w:t>
      </w:r>
    </w:p>
    <w:tbl>
      <w:tblPr>
        <w:tblStyle w:val="a3"/>
        <w:tblW w:w="0" w:type="auto"/>
        <w:tblLook w:val="04A0" w:firstRow="1" w:lastRow="0" w:firstColumn="1" w:lastColumn="0" w:noHBand="0" w:noVBand="1"/>
      </w:tblPr>
      <w:tblGrid>
        <w:gridCol w:w="534"/>
        <w:gridCol w:w="1437"/>
        <w:gridCol w:w="719"/>
        <w:gridCol w:w="1408"/>
        <w:gridCol w:w="1408"/>
        <w:gridCol w:w="1408"/>
        <w:gridCol w:w="1408"/>
      </w:tblGrid>
      <w:tr w:rsidR="00416E3C" w:rsidRPr="00C26024" w:rsidTr="00416E3C">
        <w:tc>
          <w:tcPr>
            <w:tcW w:w="534" w:type="dxa"/>
          </w:tcPr>
          <w:p w:rsidR="00416E3C" w:rsidRPr="00C26024" w:rsidRDefault="00416E3C" w:rsidP="00416E3C">
            <w:pPr>
              <w:ind w:left="0"/>
              <w:jc w:val="center"/>
              <w:rPr>
                <w:sz w:val="21"/>
                <w:szCs w:val="21"/>
              </w:rPr>
            </w:pPr>
            <w:r w:rsidRPr="00C26024">
              <w:rPr>
                <w:sz w:val="21"/>
                <w:szCs w:val="21"/>
              </w:rPr>
              <w:t>№ п/п</w:t>
            </w:r>
          </w:p>
        </w:tc>
        <w:tc>
          <w:tcPr>
            <w:tcW w:w="1407" w:type="dxa"/>
          </w:tcPr>
          <w:p w:rsidR="00416E3C" w:rsidRPr="00C26024" w:rsidRDefault="00416E3C" w:rsidP="00416E3C">
            <w:pPr>
              <w:suppressAutoHyphens/>
              <w:adjustRightInd w:val="0"/>
              <w:ind w:left="-107" w:right="-99"/>
              <w:jc w:val="center"/>
              <w:rPr>
                <w:sz w:val="21"/>
                <w:szCs w:val="21"/>
              </w:rPr>
            </w:pPr>
            <w:r w:rsidRPr="00C26024">
              <w:rPr>
                <w:rFonts w:eastAsia="Calibri"/>
                <w:sz w:val="21"/>
                <w:szCs w:val="21"/>
                <w:lang w:eastAsia="be-BY"/>
              </w:rPr>
              <w:t>Наименование товара и наименование страны-</w:t>
            </w:r>
            <w:r w:rsidRPr="00C26024">
              <w:rPr>
                <w:sz w:val="21"/>
                <w:szCs w:val="21"/>
              </w:rPr>
              <w:t>производителя</w:t>
            </w:r>
          </w:p>
        </w:tc>
        <w:tc>
          <w:tcPr>
            <w:tcW w:w="719" w:type="dxa"/>
          </w:tcPr>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Ед.</w:t>
            </w:r>
          </w:p>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изм.</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Ставка НДС</w:t>
            </w:r>
            <w:r w:rsidR="005E2BA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43"/>
              <w:jc w:val="center"/>
              <w:rPr>
                <w:rFonts w:ascii="Times New Roman" w:hAnsi="Times New Roman" w:cs="Times New Roman"/>
                <w:sz w:val="21"/>
                <w:szCs w:val="21"/>
              </w:rPr>
            </w:pPr>
            <w:r w:rsidRPr="00C26024">
              <w:rPr>
                <w:rFonts w:ascii="Times New Roman" w:hAnsi="Times New Roman" w:cs="Times New Roman"/>
                <w:sz w:val="21"/>
                <w:szCs w:val="21"/>
              </w:rPr>
              <w:t xml:space="preserve">Цена 1 шт. без </w:t>
            </w:r>
          </w:p>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Кол-во,</w:t>
            </w:r>
          </w:p>
          <w:p w:rsidR="00416E3C" w:rsidRPr="00C26024" w:rsidRDefault="00416E3C" w:rsidP="00416E3C">
            <w:pPr>
              <w:suppressAutoHyphens/>
              <w:adjustRightInd w:val="0"/>
              <w:ind w:left="-108" w:right="34"/>
              <w:jc w:val="center"/>
              <w:rPr>
                <w:sz w:val="21"/>
                <w:szCs w:val="21"/>
              </w:rPr>
            </w:pPr>
            <w:r w:rsidRPr="00C26024">
              <w:rPr>
                <w:rFonts w:eastAsia="Calibri"/>
                <w:sz w:val="21"/>
                <w:szCs w:val="21"/>
                <w:lang w:eastAsia="be-BY"/>
              </w:rPr>
              <w:t>(указывается в штуках, коробках, упаковках, флаконах и т.д.)</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Общая стоимость с 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bl>
    <w:p w:rsidR="00A13E9E" w:rsidRDefault="00A13E9E" w:rsidP="00FA6A85">
      <w:pPr>
        <w:shd w:val="clear" w:color="auto" w:fill="FFFFFF"/>
        <w:tabs>
          <w:tab w:val="left" w:pos="1214"/>
        </w:tabs>
        <w:ind w:left="0"/>
        <w:rPr>
          <w:rFonts w:ascii="Times New Roman" w:hAnsi="Times New Roman" w:cs="Times New Roman"/>
          <w:color w:val="000000"/>
          <w:spacing w:val="-4"/>
        </w:rPr>
      </w:pPr>
    </w:p>
    <w:tbl>
      <w:tblPr>
        <w:tblW w:w="9889" w:type="dxa"/>
        <w:tblLook w:val="04A0" w:firstRow="1" w:lastRow="0" w:firstColumn="1" w:lastColumn="0" w:noHBand="0" w:noVBand="1"/>
      </w:tblPr>
      <w:tblGrid>
        <w:gridCol w:w="5070"/>
        <w:gridCol w:w="4819"/>
      </w:tblGrid>
      <w:tr w:rsidR="0054461E" w:rsidRPr="0054461E" w:rsidTr="00CE651D">
        <w:tc>
          <w:tcPr>
            <w:tcW w:w="5070"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Поставщик</w:t>
            </w:r>
            <w:r w:rsidRPr="0054461E">
              <w:rPr>
                <w:rFonts w:ascii="Times New Roman" w:eastAsia="Calibri" w:hAnsi="Times New Roman" w:cs="Times New Roman"/>
                <w:sz w:val="21"/>
                <w:szCs w:val="21"/>
              </w:rPr>
              <w:t>:</w:t>
            </w: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bCs/>
                <w:sz w:val="21"/>
                <w:szCs w:val="21"/>
              </w:rPr>
            </w:pPr>
          </w:p>
          <w:p w:rsidR="0054461E" w:rsidRPr="0054461E" w:rsidRDefault="0054461E" w:rsidP="0054461E">
            <w:pPr>
              <w:ind w:left="0"/>
              <w:jc w:val="left"/>
              <w:rPr>
                <w:rFonts w:ascii="Times New Roman" w:eastAsia="Calibri" w:hAnsi="Times New Roman" w:cs="Times New Roman"/>
                <w:sz w:val="21"/>
                <w:szCs w:val="21"/>
              </w:rPr>
            </w:pPr>
            <w:r w:rsidRPr="0054461E">
              <w:rPr>
                <w:rFonts w:ascii="Times New Roman" w:eastAsia="Calibri" w:hAnsi="Times New Roman" w:cs="Times New Roman"/>
                <w:sz w:val="21"/>
                <w:szCs w:val="21"/>
              </w:rPr>
              <w:t xml:space="preserve">_______________ </w:t>
            </w:r>
          </w:p>
        </w:tc>
        <w:tc>
          <w:tcPr>
            <w:tcW w:w="4819"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Покупатель</w:t>
            </w:r>
            <w:r w:rsidRPr="0054461E">
              <w:rPr>
                <w:rFonts w:ascii="Times New Roman" w:eastAsia="Calibri" w:hAnsi="Times New Roman" w:cs="Times New Roman"/>
                <w:sz w:val="21"/>
                <w:szCs w:val="21"/>
              </w:rPr>
              <w:t>:</w:t>
            </w:r>
          </w:p>
          <w:p w:rsidR="0054461E" w:rsidRPr="0054461E" w:rsidRDefault="0054461E" w:rsidP="0054461E">
            <w:pPr>
              <w:widowControl w:val="0"/>
              <w:autoSpaceDE w:val="0"/>
              <w:autoSpaceDN w:val="0"/>
              <w:adjustRightInd w:val="0"/>
              <w:ind w:left="0"/>
              <w:jc w:val="left"/>
              <w:rPr>
                <w:rFonts w:ascii="Times New Roman" w:eastAsia="MS Mincho" w:hAnsi="Times New Roman" w:cs="Times New Roman"/>
                <w:sz w:val="21"/>
                <w:szCs w:val="21"/>
                <w:lang w:eastAsia="ru-RU"/>
              </w:rPr>
            </w:pPr>
            <w:r w:rsidRPr="0054461E">
              <w:rPr>
                <w:rFonts w:ascii="Times New Roman" w:eastAsia="Calibri" w:hAnsi="Times New Roman" w:cs="Times New Roman"/>
                <w:spacing w:val="2"/>
                <w:sz w:val="21"/>
                <w:szCs w:val="21"/>
                <w:shd w:val="clear" w:color="auto" w:fill="FFFFFF"/>
              </w:rPr>
              <w:t>Учреждение здравоохранения «</w:t>
            </w:r>
            <w:r>
              <w:rPr>
                <w:rFonts w:ascii="Times New Roman" w:eastAsia="Calibri" w:hAnsi="Times New Roman" w:cs="Times New Roman"/>
                <w:spacing w:val="2"/>
                <w:sz w:val="21"/>
                <w:szCs w:val="21"/>
                <w:shd w:val="clear" w:color="auto" w:fill="FFFFFF"/>
              </w:rPr>
              <w:t xml:space="preserve">Брестская </w:t>
            </w:r>
            <w:r w:rsidR="00696A6A">
              <w:rPr>
                <w:rFonts w:ascii="Times New Roman" w:eastAsia="Calibri" w:hAnsi="Times New Roman" w:cs="Times New Roman"/>
                <w:spacing w:val="2"/>
                <w:sz w:val="21"/>
                <w:szCs w:val="21"/>
                <w:shd w:val="clear" w:color="auto" w:fill="FFFFFF"/>
              </w:rPr>
              <w:t>цен</w:t>
            </w:r>
            <w:r>
              <w:rPr>
                <w:rFonts w:ascii="Times New Roman" w:eastAsia="Calibri" w:hAnsi="Times New Roman" w:cs="Times New Roman"/>
                <w:spacing w:val="2"/>
                <w:sz w:val="21"/>
                <w:szCs w:val="21"/>
                <w:shd w:val="clear" w:color="auto" w:fill="FFFFFF"/>
              </w:rPr>
              <w:t>тральная поликлиника</w:t>
            </w:r>
            <w:r w:rsidRPr="0054461E">
              <w:rPr>
                <w:rFonts w:ascii="Times New Roman" w:eastAsia="Calibri" w:hAnsi="Times New Roman" w:cs="Times New Roman"/>
                <w:spacing w:val="2"/>
                <w:sz w:val="21"/>
                <w:szCs w:val="21"/>
                <w:shd w:val="clear" w:color="auto" w:fill="FFFFFF"/>
              </w:rPr>
              <w:t>»</w:t>
            </w:r>
          </w:p>
          <w:p w:rsidR="0054461E" w:rsidRPr="0054461E" w:rsidRDefault="0054461E" w:rsidP="0054461E">
            <w:pPr>
              <w:ind w:left="0"/>
              <w:jc w:val="left"/>
              <w:rPr>
                <w:rFonts w:ascii="Times New Roman" w:eastAsia="Calibri" w:hAnsi="Times New Roman" w:cs="Times New Roman"/>
                <w:sz w:val="21"/>
                <w:szCs w:val="21"/>
              </w:rPr>
            </w:pPr>
          </w:p>
          <w:p w:rsidR="0054461E" w:rsidRDefault="0054461E" w:rsidP="0054461E">
            <w:pPr>
              <w:ind w:left="0"/>
              <w:jc w:val="left"/>
              <w:rPr>
                <w:rFonts w:ascii="Times New Roman" w:eastAsia="Calibri" w:hAnsi="Times New Roman" w:cs="Times New Roman"/>
                <w:sz w:val="21"/>
                <w:szCs w:val="21"/>
              </w:rPr>
            </w:pPr>
          </w:p>
          <w:p w:rsidR="008D6C92" w:rsidRPr="0054461E" w:rsidRDefault="008D6C92"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r>
              <w:rPr>
                <w:rFonts w:ascii="Times New Roman" w:eastAsia="Calibri" w:hAnsi="Times New Roman" w:cs="Times New Roman"/>
                <w:sz w:val="21"/>
                <w:szCs w:val="21"/>
              </w:rPr>
              <w:t>_</w:t>
            </w:r>
            <w:r w:rsidR="008D6C92">
              <w:rPr>
                <w:rFonts w:ascii="Times New Roman" w:eastAsia="Calibri" w:hAnsi="Times New Roman" w:cs="Times New Roman"/>
                <w:sz w:val="21"/>
                <w:szCs w:val="21"/>
              </w:rPr>
              <w:t>___________________</w:t>
            </w:r>
          </w:p>
        </w:tc>
      </w:tr>
    </w:tbl>
    <w:p w:rsidR="00F7362C" w:rsidRPr="00F7362C" w:rsidRDefault="00F7362C" w:rsidP="00416E3C">
      <w:pPr>
        <w:shd w:val="clear" w:color="auto" w:fill="FFFFFF"/>
        <w:tabs>
          <w:tab w:val="left" w:pos="1214"/>
        </w:tabs>
        <w:ind w:left="0"/>
        <w:rPr>
          <w:rFonts w:ascii="Times New Roman" w:hAnsi="Times New Roman" w:cs="Times New Roman"/>
          <w:sz w:val="28"/>
          <w:szCs w:val="28"/>
        </w:rPr>
      </w:pPr>
    </w:p>
    <w:sectPr w:rsidR="00F7362C" w:rsidRPr="00F7362C" w:rsidSect="00DF484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A2F" w:rsidRDefault="00DB4A2F" w:rsidP="00F7362C">
      <w:r>
        <w:separator/>
      </w:r>
    </w:p>
  </w:endnote>
  <w:endnote w:type="continuationSeparator" w:id="0">
    <w:p w:rsidR="00DB4A2F" w:rsidRDefault="00DB4A2F" w:rsidP="00F7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A2F" w:rsidRDefault="00DB4A2F" w:rsidP="00F7362C">
      <w:r>
        <w:separator/>
      </w:r>
    </w:p>
  </w:footnote>
  <w:footnote w:type="continuationSeparator" w:id="0">
    <w:p w:rsidR="00DB4A2F" w:rsidRDefault="00DB4A2F" w:rsidP="00F736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735569"/>
      <w:docPartObj>
        <w:docPartGallery w:val="Page Numbers (Top of Page)"/>
        <w:docPartUnique/>
      </w:docPartObj>
    </w:sdtPr>
    <w:sdtEndPr/>
    <w:sdtContent>
      <w:p w:rsidR="00F7362C" w:rsidRDefault="00F7362C">
        <w:pPr>
          <w:pStyle w:val="a7"/>
          <w:jc w:val="center"/>
        </w:pPr>
        <w:r>
          <w:fldChar w:fldCharType="begin"/>
        </w:r>
        <w:r>
          <w:instrText>PAGE   \* MERGEFORMAT</w:instrText>
        </w:r>
        <w:r>
          <w:fldChar w:fldCharType="separate"/>
        </w:r>
        <w:r w:rsidR="00927349">
          <w:rPr>
            <w:noProof/>
          </w:rPr>
          <w:t>3</w:t>
        </w:r>
        <w:r>
          <w:fldChar w:fldCharType="end"/>
        </w:r>
      </w:p>
    </w:sdtContent>
  </w:sdt>
  <w:p w:rsidR="00F7362C" w:rsidRDefault="00F7362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E2BE7"/>
    <w:multiLevelType w:val="multilevel"/>
    <w:tmpl w:val="D3922F2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784A7AA2"/>
    <w:multiLevelType w:val="multilevel"/>
    <w:tmpl w:val="BD56286E"/>
    <w:lvl w:ilvl="0">
      <w:start w:val="2"/>
      <w:numFmt w:val="decimal"/>
      <w:lvlText w:val="%1."/>
      <w:lvlJc w:val="left"/>
      <w:pPr>
        <w:ind w:left="684" w:hanging="684"/>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F7"/>
    <w:rsid w:val="00003963"/>
    <w:rsid w:val="00021054"/>
    <w:rsid w:val="00031C63"/>
    <w:rsid w:val="00035F0E"/>
    <w:rsid w:val="0003728F"/>
    <w:rsid w:val="00051349"/>
    <w:rsid w:val="00073840"/>
    <w:rsid w:val="00076C79"/>
    <w:rsid w:val="00097968"/>
    <w:rsid w:val="000A01BA"/>
    <w:rsid w:val="000C07DF"/>
    <w:rsid w:val="000C34EF"/>
    <w:rsid w:val="000C4091"/>
    <w:rsid w:val="000C547A"/>
    <w:rsid w:val="000C717B"/>
    <w:rsid w:val="000D0D58"/>
    <w:rsid w:val="000D5330"/>
    <w:rsid w:val="000D5C08"/>
    <w:rsid w:val="00102460"/>
    <w:rsid w:val="00102505"/>
    <w:rsid w:val="00102A0D"/>
    <w:rsid w:val="0010349A"/>
    <w:rsid w:val="0011343F"/>
    <w:rsid w:val="00136240"/>
    <w:rsid w:val="00170B98"/>
    <w:rsid w:val="00171D4E"/>
    <w:rsid w:val="00172A4B"/>
    <w:rsid w:val="00176868"/>
    <w:rsid w:val="00180B8E"/>
    <w:rsid w:val="001936DC"/>
    <w:rsid w:val="0019418B"/>
    <w:rsid w:val="001A21ED"/>
    <w:rsid w:val="001A25FA"/>
    <w:rsid w:val="001B4308"/>
    <w:rsid w:val="001C4152"/>
    <w:rsid w:val="001E45DD"/>
    <w:rsid w:val="001E7D41"/>
    <w:rsid w:val="001F0B78"/>
    <w:rsid w:val="00211F65"/>
    <w:rsid w:val="00214A5E"/>
    <w:rsid w:val="00221603"/>
    <w:rsid w:val="0022408A"/>
    <w:rsid w:val="00257FB5"/>
    <w:rsid w:val="002645AF"/>
    <w:rsid w:val="002940C0"/>
    <w:rsid w:val="002A7BC3"/>
    <w:rsid w:val="002D36AF"/>
    <w:rsid w:val="00307E7D"/>
    <w:rsid w:val="00322CB2"/>
    <w:rsid w:val="00364764"/>
    <w:rsid w:val="00390C19"/>
    <w:rsid w:val="00397CF0"/>
    <w:rsid w:val="00397DAC"/>
    <w:rsid w:val="003A317D"/>
    <w:rsid w:val="003C43CD"/>
    <w:rsid w:val="003C6589"/>
    <w:rsid w:val="003C6F5C"/>
    <w:rsid w:val="003D3043"/>
    <w:rsid w:val="003F053E"/>
    <w:rsid w:val="003F48F5"/>
    <w:rsid w:val="00400F6A"/>
    <w:rsid w:val="004034E7"/>
    <w:rsid w:val="0040735B"/>
    <w:rsid w:val="00410E05"/>
    <w:rsid w:val="00416E3C"/>
    <w:rsid w:val="00417E38"/>
    <w:rsid w:val="004206F8"/>
    <w:rsid w:val="00424541"/>
    <w:rsid w:val="00426CE5"/>
    <w:rsid w:val="00461F43"/>
    <w:rsid w:val="00462768"/>
    <w:rsid w:val="00463B43"/>
    <w:rsid w:val="00465A17"/>
    <w:rsid w:val="00473214"/>
    <w:rsid w:val="00474C6C"/>
    <w:rsid w:val="00482799"/>
    <w:rsid w:val="00494890"/>
    <w:rsid w:val="00497B3B"/>
    <w:rsid w:val="00497E68"/>
    <w:rsid w:val="004A11D6"/>
    <w:rsid w:val="004C2B17"/>
    <w:rsid w:val="004D4410"/>
    <w:rsid w:val="004E1633"/>
    <w:rsid w:val="004F1CB8"/>
    <w:rsid w:val="004F4904"/>
    <w:rsid w:val="00501E3D"/>
    <w:rsid w:val="0051445D"/>
    <w:rsid w:val="00517BD5"/>
    <w:rsid w:val="00520DEA"/>
    <w:rsid w:val="005411C9"/>
    <w:rsid w:val="0054214B"/>
    <w:rsid w:val="0054461E"/>
    <w:rsid w:val="005519F2"/>
    <w:rsid w:val="005632FA"/>
    <w:rsid w:val="00571479"/>
    <w:rsid w:val="0057546F"/>
    <w:rsid w:val="00587486"/>
    <w:rsid w:val="005A2BE7"/>
    <w:rsid w:val="005B0306"/>
    <w:rsid w:val="005B7F91"/>
    <w:rsid w:val="005C139D"/>
    <w:rsid w:val="005C18B9"/>
    <w:rsid w:val="005D18ED"/>
    <w:rsid w:val="005E2BAC"/>
    <w:rsid w:val="005E3D5A"/>
    <w:rsid w:val="005E7CA2"/>
    <w:rsid w:val="00612C09"/>
    <w:rsid w:val="006223EE"/>
    <w:rsid w:val="006237F8"/>
    <w:rsid w:val="00630B54"/>
    <w:rsid w:val="006408E6"/>
    <w:rsid w:val="00641FE6"/>
    <w:rsid w:val="00651168"/>
    <w:rsid w:val="006536A7"/>
    <w:rsid w:val="0065482D"/>
    <w:rsid w:val="00656E7C"/>
    <w:rsid w:val="00666CCD"/>
    <w:rsid w:val="006710F7"/>
    <w:rsid w:val="0068306D"/>
    <w:rsid w:val="00685B74"/>
    <w:rsid w:val="00696A6A"/>
    <w:rsid w:val="006A133F"/>
    <w:rsid w:val="006A555D"/>
    <w:rsid w:val="006D660F"/>
    <w:rsid w:val="006E6866"/>
    <w:rsid w:val="006F2BB1"/>
    <w:rsid w:val="006F4C35"/>
    <w:rsid w:val="0070634E"/>
    <w:rsid w:val="00713A31"/>
    <w:rsid w:val="00732C2F"/>
    <w:rsid w:val="00737CCA"/>
    <w:rsid w:val="00740C61"/>
    <w:rsid w:val="007467E3"/>
    <w:rsid w:val="007578FA"/>
    <w:rsid w:val="00763806"/>
    <w:rsid w:val="00792BC3"/>
    <w:rsid w:val="00793F05"/>
    <w:rsid w:val="007A2C80"/>
    <w:rsid w:val="007B0189"/>
    <w:rsid w:val="007B30F0"/>
    <w:rsid w:val="007B333F"/>
    <w:rsid w:val="007E0F14"/>
    <w:rsid w:val="007E3459"/>
    <w:rsid w:val="007F49D0"/>
    <w:rsid w:val="007F58E1"/>
    <w:rsid w:val="00802E0B"/>
    <w:rsid w:val="008061AF"/>
    <w:rsid w:val="0080743D"/>
    <w:rsid w:val="0081286C"/>
    <w:rsid w:val="00856277"/>
    <w:rsid w:val="008645D0"/>
    <w:rsid w:val="0087211F"/>
    <w:rsid w:val="008804B7"/>
    <w:rsid w:val="0088112F"/>
    <w:rsid w:val="0089000A"/>
    <w:rsid w:val="008967E6"/>
    <w:rsid w:val="00896DDC"/>
    <w:rsid w:val="008A0C39"/>
    <w:rsid w:val="008A47E8"/>
    <w:rsid w:val="008C590F"/>
    <w:rsid w:val="008C5DB5"/>
    <w:rsid w:val="008D6C92"/>
    <w:rsid w:val="008E42CA"/>
    <w:rsid w:val="008F4499"/>
    <w:rsid w:val="00906667"/>
    <w:rsid w:val="00910CFC"/>
    <w:rsid w:val="009130A4"/>
    <w:rsid w:val="009225E2"/>
    <w:rsid w:val="00927349"/>
    <w:rsid w:val="00931368"/>
    <w:rsid w:val="00934A76"/>
    <w:rsid w:val="009627D1"/>
    <w:rsid w:val="00971AF0"/>
    <w:rsid w:val="00975900"/>
    <w:rsid w:val="00985F08"/>
    <w:rsid w:val="009A3F73"/>
    <w:rsid w:val="009A604F"/>
    <w:rsid w:val="009A6CB3"/>
    <w:rsid w:val="009B702C"/>
    <w:rsid w:val="009B7633"/>
    <w:rsid w:val="009C4FD9"/>
    <w:rsid w:val="009D6D85"/>
    <w:rsid w:val="009F0E28"/>
    <w:rsid w:val="009F636A"/>
    <w:rsid w:val="009F6890"/>
    <w:rsid w:val="00A06D68"/>
    <w:rsid w:val="00A06E08"/>
    <w:rsid w:val="00A07956"/>
    <w:rsid w:val="00A13E9E"/>
    <w:rsid w:val="00A24909"/>
    <w:rsid w:val="00A31D2F"/>
    <w:rsid w:val="00A41EAF"/>
    <w:rsid w:val="00A45FFC"/>
    <w:rsid w:val="00A55302"/>
    <w:rsid w:val="00A6460A"/>
    <w:rsid w:val="00A739E4"/>
    <w:rsid w:val="00A74271"/>
    <w:rsid w:val="00A949E2"/>
    <w:rsid w:val="00AB15C5"/>
    <w:rsid w:val="00AC1C8C"/>
    <w:rsid w:val="00AC27FC"/>
    <w:rsid w:val="00AD1FB3"/>
    <w:rsid w:val="00AF1358"/>
    <w:rsid w:val="00B02A97"/>
    <w:rsid w:val="00B0781C"/>
    <w:rsid w:val="00B22165"/>
    <w:rsid w:val="00B41F9D"/>
    <w:rsid w:val="00B533B9"/>
    <w:rsid w:val="00B8240F"/>
    <w:rsid w:val="00B8740D"/>
    <w:rsid w:val="00B96D1E"/>
    <w:rsid w:val="00B9742C"/>
    <w:rsid w:val="00BA23CC"/>
    <w:rsid w:val="00BA45B1"/>
    <w:rsid w:val="00BB2B05"/>
    <w:rsid w:val="00BB41D8"/>
    <w:rsid w:val="00BD1F53"/>
    <w:rsid w:val="00BE39F7"/>
    <w:rsid w:val="00BF23F1"/>
    <w:rsid w:val="00BF2ED0"/>
    <w:rsid w:val="00C26024"/>
    <w:rsid w:val="00C3098D"/>
    <w:rsid w:val="00C30FC7"/>
    <w:rsid w:val="00C44BA2"/>
    <w:rsid w:val="00C47884"/>
    <w:rsid w:val="00C5733D"/>
    <w:rsid w:val="00C84CE9"/>
    <w:rsid w:val="00C879F3"/>
    <w:rsid w:val="00CA58A1"/>
    <w:rsid w:val="00CA702D"/>
    <w:rsid w:val="00CB0B21"/>
    <w:rsid w:val="00CB0CA3"/>
    <w:rsid w:val="00CB603B"/>
    <w:rsid w:val="00CC179C"/>
    <w:rsid w:val="00CC57F9"/>
    <w:rsid w:val="00D30A24"/>
    <w:rsid w:val="00D32082"/>
    <w:rsid w:val="00D51DEE"/>
    <w:rsid w:val="00D60C56"/>
    <w:rsid w:val="00D833E7"/>
    <w:rsid w:val="00DA1D69"/>
    <w:rsid w:val="00DA64E3"/>
    <w:rsid w:val="00DB0939"/>
    <w:rsid w:val="00DB4A2F"/>
    <w:rsid w:val="00DD78CF"/>
    <w:rsid w:val="00DE368E"/>
    <w:rsid w:val="00DE4C53"/>
    <w:rsid w:val="00DF25C2"/>
    <w:rsid w:val="00DF33A9"/>
    <w:rsid w:val="00DF3816"/>
    <w:rsid w:val="00DF4848"/>
    <w:rsid w:val="00E000DD"/>
    <w:rsid w:val="00E2361C"/>
    <w:rsid w:val="00E25C0A"/>
    <w:rsid w:val="00E42361"/>
    <w:rsid w:val="00E511F9"/>
    <w:rsid w:val="00E6114C"/>
    <w:rsid w:val="00E65FCF"/>
    <w:rsid w:val="00E73097"/>
    <w:rsid w:val="00E73116"/>
    <w:rsid w:val="00E9262E"/>
    <w:rsid w:val="00EB25FF"/>
    <w:rsid w:val="00EC3087"/>
    <w:rsid w:val="00F03737"/>
    <w:rsid w:val="00F10686"/>
    <w:rsid w:val="00F20D65"/>
    <w:rsid w:val="00F31966"/>
    <w:rsid w:val="00F32D58"/>
    <w:rsid w:val="00F36E9C"/>
    <w:rsid w:val="00F57CFA"/>
    <w:rsid w:val="00F70597"/>
    <w:rsid w:val="00F7362C"/>
    <w:rsid w:val="00F75A6C"/>
    <w:rsid w:val="00F94F32"/>
    <w:rsid w:val="00FA43DB"/>
    <w:rsid w:val="00FA6A85"/>
    <w:rsid w:val="00FB008F"/>
    <w:rsid w:val="00FB1E4F"/>
    <w:rsid w:val="00FB5E8C"/>
    <w:rsid w:val="00FC2AF8"/>
    <w:rsid w:val="00FC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35AB6"/>
  <w15:docId w15:val="{6F429B87-55D0-4174-BF19-689ACD84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0F7"/>
    <w:pPr>
      <w:spacing w:after="0" w:line="240" w:lineRule="auto"/>
      <w:ind w:left="2041"/>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F7"/>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710F7"/>
    <w:rPr>
      <w:rFonts w:ascii="Times New Roman" w:eastAsia="Times New Roman" w:hAnsi="Times New Roman" w:cs="Times New Roman"/>
      <w:shd w:val="clear" w:color="auto" w:fill="FFFFFF"/>
    </w:rPr>
  </w:style>
  <w:style w:type="paragraph" w:customStyle="1" w:styleId="20">
    <w:name w:val="Основной текст (2)"/>
    <w:basedOn w:val="a"/>
    <w:link w:val="2"/>
    <w:rsid w:val="006710F7"/>
    <w:pPr>
      <w:widowControl w:val="0"/>
      <w:shd w:val="clear" w:color="auto" w:fill="FFFFFF"/>
      <w:spacing w:before="180" w:line="254" w:lineRule="exact"/>
      <w:ind w:left="0"/>
      <w:jc w:val="left"/>
    </w:pPr>
    <w:rPr>
      <w:rFonts w:ascii="Times New Roman" w:eastAsia="Times New Roman" w:hAnsi="Times New Roman" w:cs="Times New Roman"/>
    </w:rPr>
  </w:style>
  <w:style w:type="paragraph" w:styleId="a4">
    <w:name w:val="Balloon Text"/>
    <w:basedOn w:val="a"/>
    <w:link w:val="a5"/>
    <w:uiPriority w:val="99"/>
    <w:semiHidden/>
    <w:unhideWhenUsed/>
    <w:rsid w:val="00073840"/>
    <w:rPr>
      <w:rFonts w:ascii="Segoe UI" w:hAnsi="Segoe UI" w:cs="Segoe UI"/>
      <w:sz w:val="18"/>
      <w:szCs w:val="18"/>
    </w:rPr>
  </w:style>
  <w:style w:type="character" w:customStyle="1" w:styleId="a5">
    <w:name w:val="Текст выноски Знак"/>
    <w:basedOn w:val="a0"/>
    <w:link w:val="a4"/>
    <w:uiPriority w:val="99"/>
    <w:semiHidden/>
    <w:rsid w:val="00073840"/>
    <w:rPr>
      <w:rFonts w:ascii="Segoe UI" w:hAnsi="Segoe UI" w:cs="Segoe UI"/>
      <w:sz w:val="18"/>
      <w:szCs w:val="18"/>
    </w:rPr>
  </w:style>
  <w:style w:type="paragraph" w:styleId="a6">
    <w:name w:val="List Paragraph"/>
    <w:basedOn w:val="a"/>
    <w:uiPriority w:val="34"/>
    <w:qFormat/>
    <w:rsid w:val="00792BC3"/>
    <w:pPr>
      <w:spacing w:after="200" w:line="276" w:lineRule="auto"/>
      <w:ind w:left="720"/>
      <w:contextualSpacing/>
      <w:jc w:val="left"/>
    </w:pPr>
    <w:rPr>
      <w:rFonts w:ascii="Calibri" w:eastAsia="Calibri" w:hAnsi="Calibri" w:cs="Times New Roman"/>
    </w:rPr>
  </w:style>
  <w:style w:type="paragraph" w:styleId="a7">
    <w:name w:val="header"/>
    <w:basedOn w:val="a"/>
    <w:link w:val="a8"/>
    <w:uiPriority w:val="99"/>
    <w:unhideWhenUsed/>
    <w:rsid w:val="00F7362C"/>
    <w:pPr>
      <w:tabs>
        <w:tab w:val="center" w:pos="4677"/>
        <w:tab w:val="right" w:pos="9355"/>
      </w:tabs>
    </w:pPr>
  </w:style>
  <w:style w:type="character" w:customStyle="1" w:styleId="a8">
    <w:name w:val="Верхний колонтитул Знак"/>
    <w:basedOn w:val="a0"/>
    <w:link w:val="a7"/>
    <w:uiPriority w:val="99"/>
    <w:rsid w:val="00F7362C"/>
  </w:style>
  <w:style w:type="paragraph" w:styleId="a9">
    <w:name w:val="footer"/>
    <w:basedOn w:val="a"/>
    <w:link w:val="aa"/>
    <w:uiPriority w:val="99"/>
    <w:unhideWhenUsed/>
    <w:rsid w:val="00F7362C"/>
    <w:pPr>
      <w:tabs>
        <w:tab w:val="center" w:pos="4677"/>
        <w:tab w:val="right" w:pos="9355"/>
      </w:tabs>
    </w:pPr>
  </w:style>
  <w:style w:type="character" w:customStyle="1" w:styleId="aa">
    <w:name w:val="Нижний колонтитул Знак"/>
    <w:basedOn w:val="a0"/>
    <w:link w:val="a9"/>
    <w:uiPriority w:val="99"/>
    <w:rsid w:val="00F7362C"/>
  </w:style>
  <w:style w:type="paragraph" w:customStyle="1" w:styleId="ConsPlusNormal">
    <w:name w:val="ConsPlusNormal"/>
    <w:rsid w:val="00F20D65"/>
    <w:pPr>
      <w:widowControl w:val="0"/>
      <w:autoSpaceDE w:val="0"/>
      <w:autoSpaceDN w:val="0"/>
      <w:adjustRightInd w:val="0"/>
      <w:spacing w:after="0" w:line="240" w:lineRule="auto"/>
      <w:ind w:firstLine="720"/>
    </w:pPr>
    <w:rPr>
      <w:rFonts w:ascii="Arial" w:eastAsia="Calibri" w:hAnsi="Arial" w:cs="Arial"/>
      <w:sz w:val="20"/>
      <w:szCs w:val="20"/>
      <w:lang w:eastAsia="be-BY"/>
    </w:rPr>
  </w:style>
  <w:style w:type="paragraph" w:customStyle="1" w:styleId="newncpi">
    <w:name w:val="newncpi"/>
    <w:basedOn w:val="a"/>
    <w:rsid w:val="005C139D"/>
    <w:pPr>
      <w:ind w:left="0" w:firstLine="567"/>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5291">
      <w:bodyDiv w:val="1"/>
      <w:marLeft w:val="0"/>
      <w:marRight w:val="0"/>
      <w:marTop w:val="0"/>
      <w:marBottom w:val="0"/>
      <w:divBdr>
        <w:top w:val="none" w:sz="0" w:space="0" w:color="auto"/>
        <w:left w:val="none" w:sz="0" w:space="0" w:color="auto"/>
        <w:bottom w:val="none" w:sz="0" w:space="0" w:color="auto"/>
        <w:right w:val="none" w:sz="0" w:space="0" w:color="auto"/>
      </w:divBdr>
    </w:div>
    <w:div w:id="20895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8ACB3-C20A-4BA4-BDA9-6E93A4F4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cp:lastPrinted>2022-10-25T11:51:00Z</cp:lastPrinted>
  <dcterms:created xsi:type="dcterms:W3CDTF">2021-01-18T11:56:00Z</dcterms:created>
  <dcterms:modified xsi:type="dcterms:W3CDTF">2026-05-15T08:43:00Z</dcterms:modified>
</cp:coreProperties>
</file>