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D4A5" w14:textId="722140F5" w:rsidR="008F6E1D" w:rsidRPr="00A212AD" w:rsidRDefault="00A212AD" w:rsidP="00A212AD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A212AD">
        <w:rPr>
          <w:rFonts w:ascii="Times New Roman" w:hAnsi="Times New Roman" w:cs="Times New Roman"/>
          <w:lang w:val="ru-RU"/>
        </w:rPr>
        <w:t>УТВЕРЖДАЮ</w:t>
      </w:r>
    </w:p>
    <w:p w14:paraId="06BB7358" w14:textId="31B4685E" w:rsidR="00A212AD" w:rsidRPr="00A212AD" w:rsidRDefault="00A212AD" w:rsidP="00A212AD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A212AD">
        <w:rPr>
          <w:rFonts w:ascii="Times New Roman" w:hAnsi="Times New Roman" w:cs="Times New Roman"/>
          <w:lang w:val="ru-RU"/>
        </w:rPr>
        <w:t>Ректор УО «ВГАВМ»</w:t>
      </w:r>
    </w:p>
    <w:p w14:paraId="400ED72C" w14:textId="606073CC" w:rsidR="00A212AD" w:rsidRPr="00A212AD" w:rsidRDefault="00A212AD" w:rsidP="00A212AD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A212AD">
        <w:rPr>
          <w:rFonts w:ascii="Times New Roman" w:hAnsi="Times New Roman" w:cs="Times New Roman"/>
          <w:lang w:val="ru-RU"/>
        </w:rPr>
        <w:t>____________О.С. Горлова</w:t>
      </w:r>
    </w:p>
    <w:p w14:paraId="19B9A31B" w14:textId="191DCB40" w:rsidR="00A212AD" w:rsidRPr="00A212AD" w:rsidRDefault="00A212AD" w:rsidP="00A212AD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A212AD">
        <w:rPr>
          <w:rFonts w:ascii="Times New Roman" w:hAnsi="Times New Roman" w:cs="Times New Roman"/>
          <w:lang w:val="ru-RU"/>
        </w:rPr>
        <w:t>«27» мая 2026г.</w:t>
      </w:r>
    </w:p>
    <w:p w14:paraId="13B90FFB" w14:textId="77777777" w:rsidR="00A212AD" w:rsidRDefault="00A212AD" w:rsidP="00A212AD">
      <w:pPr>
        <w:pStyle w:val="ac"/>
        <w:jc w:val="both"/>
        <w:rPr>
          <w:lang w:val="ru-RU"/>
        </w:rPr>
      </w:pPr>
    </w:p>
    <w:p w14:paraId="40DE0561" w14:textId="77777777" w:rsidR="00A212AD" w:rsidRDefault="00A212AD" w:rsidP="00A212AD">
      <w:pPr>
        <w:pStyle w:val="ac"/>
        <w:jc w:val="both"/>
        <w:rPr>
          <w:lang w:val="ru-RU"/>
        </w:rPr>
      </w:pPr>
    </w:p>
    <w:p w14:paraId="161F874E" w14:textId="37E85EAF" w:rsidR="00A212AD" w:rsidRDefault="00A212AD" w:rsidP="00A212AD">
      <w:pPr>
        <w:pStyle w:val="ac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12AD">
        <w:rPr>
          <w:rFonts w:ascii="Times New Roman" w:hAnsi="Times New Roman" w:cs="Times New Roman"/>
          <w:sz w:val="28"/>
          <w:szCs w:val="28"/>
          <w:lang w:val="ru-RU"/>
        </w:rPr>
        <w:t>Техническое задание</w:t>
      </w:r>
      <w:r w:rsidR="001F04BE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14:paraId="1007EA1B" w14:textId="3129A9C2" w:rsidR="00A212AD" w:rsidRDefault="00A212AD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поверке манометров в количестве 300 штук, академического городка УО «Витебская ордена «Знак Почета» государственная академия ветеринарной медицины» расположенной по адресу: г. Витебск, ул. 1-я Доватора, 7/11.</w:t>
      </w:r>
    </w:p>
    <w:p w14:paraId="21ABC692" w14:textId="77777777" w:rsidR="00A212AD" w:rsidRDefault="00A212AD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d"/>
        <w:tblW w:w="9515" w:type="dxa"/>
        <w:tblLook w:val="04A0" w:firstRow="1" w:lastRow="0" w:firstColumn="1" w:lastColumn="0" w:noHBand="0" w:noVBand="1"/>
      </w:tblPr>
      <w:tblGrid>
        <w:gridCol w:w="608"/>
        <w:gridCol w:w="2683"/>
        <w:gridCol w:w="1522"/>
        <w:gridCol w:w="1486"/>
        <w:gridCol w:w="3216"/>
      </w:tblGrid>
      <w:tr w:rsidR="00D2105B" w14:paraId="269E5867" w14:textId="77777777" w:rsidTr="00D2105B">
        <w:trPr>
          <w:trHeight w:val="942"/>
        </w:trPr>
        <w:tc>
          <w:tcPr>
            <w:tcW w:w="618" w:type="dxa"/>
          </w:tcPr>
          <w:p w14:paraId="67260980" w14:textId="77777777" w:rsidR="00A212AD" w:rsidRPr="0005788C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5788C"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</w:p>
          <w:p w14:paraId="1323ED0A" w14:textId="5181444C" w:rsidR="00A212AD" w:rsidRPr="0005788C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5788C">
              <w:rPr>
                <w:rFonts w:ascii="Times New Roman" w:hAnsi="Times New Roman" w:cs="Times New Roman"/>
                <w:b/>
                <w:bCs/>
                <w:lang w:val="ru-RU"/>
              </w:rPr>
              <w:t>п/п</w:t>
            </w:r>
          </w:p>
        </w:tc>
        <w:tc>
          <w:tcPr>
            <w:tcW w:w="2836" w:type="dxa"/>
          </w:tcPr>
          <w:p w14:paraId="64494151" w14:textId="45FF3C11" w:rsidR="00A212AD" w:rsidRPr="0005788C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5788C">
              <w:rPr>
                <w:rFonts w:ascii="Times New Roman" w:hAnsi="Times New Roman" w:cs="Times New Roman"/>
                <w:b/>
                <w:bCs/>
                <w:lang w:val="ru-RU"/>
              </w:rPr>
              <w:t>Виды выполняемых строительно-монтажных работ</w:t>
            </w:r>
          </w:p>
        </w:tc>
        <w:tc>
          <w:tcPr>
            <w:tcW w:w="1556" w:type="dxa"/>
          </w:tcPr>
          <w:p w14:paraId="695BB277" w14:textId="28F780C9" w:rsidR="00A212AD" w:rsidRPr="0005788C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5788C">
              <w:rPr>
                <w:rFonts w:ascii="Times New Roman" w:hAnsi="Times New Roman" w:cs="Times New Roman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939" w:type="dxa"/>
          </w:tcPr>
          <w:p w14:paraId="7DDA6A99" w14:textId="03761343" w:rsidR="00A212AD" w:rsidRPr="0005788C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5788C">
              <w:rPr>
                <w:rFonts w:ascii="Times New Roman" w:hAnsi="Times New Roman" w:cs="Times New Roman"/>
                <w:b/>
                <w:bCs/>
                <w:lang w:val="ru-RU"/>
              </w:rPr>
              <w:t>Количество</w:t>
            </w:r>
          </w:p>
        </w:tc>
        <w:tc>
          <w:tcPr>
            <w:tcW w:w="3566" w:type="dxa"/>
          </w:tcPr>
          <w:p w14:paraId="3F387AF3" w14:textId="3272FCEA" w:rsidR="00A212AD" w:rsidRPr="0005788C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5788C">
              <w:rPr>
                <w:rFonts w:ascii="Times New Roman" w:hAnsi="Times New Roman" w:cs="Times New Roman"/>
                <w:b/>
                <w:bCs/>
                <w:lang w:val="ru-RU"/>
              </w:rPr>
              <w:t>Примечание</w:t>
            </w:r>
          </w:p>
        </w:tc>
      </w:tr>
      <w:tr w:rsidR="00D2105B" w14:paraId="4986C4F7" w14:textId="77777777" w:rsidTr="00D2105B">
        <w:trPr>
          <w:trHeight w:val="327"/>
        </w:trPr>
        <w:tc>
          <w:tcPr>
            <w:tcW w:w="618" w:type="dxa"/>
          </w:tcPr>
          <w:p w14:paraId="23B220E4" w14:textId="3E0CD75A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03A48A85" w14:textId="66B6DBDE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5A62D2ED" w14:textId="3158E82E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1C42BA4C" w14:textId="0727A378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3566" w:type="dxa"/>
          </w:tcPr>
          <w:p w14:paraId="46F1B42D" w14:textId="09855804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МТ-100-1,6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МпА</w:t>
            </w:r>
            <w:proofErr w:type="spellEnd"/>
          </w:p>
        </w:tc>
      </w:tr>
      <w:tr w:rsidR="00D2105B" w14:paraId="04072AC8" w14:textId="77777777" w:rsidTr="00D2105B">
        <w:trPr>
          <w:trHeight w:val="327"/>
        </w:trPr>
        <w:tc>
          <w:tcPr>
            <w:tcW w:w="618" w:type="dxa"/>
          </w:tcPr>
          <w:p w14:paraId="523F170A" w14:textId="0DAE7E5A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5963B645" w14:textId="64AD4164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61545486" w14:textId="276D16E4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7B3B8240" w14:textId="3AE06C5D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3566" w:type="dxa"/>
          </w:tcPr>
          <w:p w14:paraId="3500CED5" w14:textId="5261B31A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МТ-100-1,0мПа</w:t>
            </w:r>
          </w:p>
        </w:tc>
      </w:tr>
      <w:tr w:rsidR="00D2105B" w14:paraId="05FCE5DC" w14:textId="77777777" w:rsidTr="00D2105B">
        <w:trPr>
          <w:trHeight w:val="327"/>
        </w:trPr>
        <w:tc>
          <w:tcPr>
            <w:tcW w:w="618" w:type="dxa"/>
          </w:tcPr>
          <w:p w14:paraId="2200FBEC" w14:textId="7A31F053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1ACD483B" w14:textId="65B291A9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5058BB73" w14:textId="1F13FAF4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771C1792" w14:textId="6ABAE766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3566" w:type="dxa"/>
          </w:tcPr>
          <w:p w14:paraId="0BC1325B" w14:textId="435B56C8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МП-100-1,6мПа</w:t>
            </w:r>
          </w:p>
        </w:tc>
      </w:tr>
      <w:tr w:rsidR="00D2105B" w14:paraId="556F05FE" w14:textId="77777777" w:rsidTr="00D2105B">
        <w:trPr>
          <w:trHeight w:val="327"/>
        </w:trPr>
        <w:tc>
          <w:tcPr>
            <w:tcW w:w="618" w:type="dxa"/>
          </w:tcPr>
          <w:p w14:paraId="520AE7F0" w14:textId="68DD91BE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0770B2D0" w14:textId="0E8AF5A9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09889A20" w14:textId="5C8F191D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588D78D1" w14:textId="4852A719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3566" w:type="dxa"/>
          </w:tcPr>
          <w:p w14:paraId="4660D6CC" w14:textId="7B69A7FA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МП-100-1,0мПа</w:t>
            </w:r>
          </w:p>
        </w:tc>
      </w:tr>
      <w:tr w:rsidR="00D2105B" w14:paraId="741B2C21" w14:textId="77777777" w:rsidTr="00D2105B">
        <w:trPr>
          <w:trHeight w:val="327"/>
        </w:trPr>
        <w:tc>
          <w:tcPr>
            <w:tcW w:w="618" w:type="dxa"/>
          </w:tcPr>
          <w:p w14:paraId="1F45C1EF" w14:textId="172D0DF4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522DAD70" w14:textId="03FF1224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3D6383B2" w14:textId="78C34965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2DC00D9F" w14:textId="25E14A11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566" w:type="dxa"/>
          </w:tcPr>
          <w:p w14:paraId="3BD74AF4" w14:textId="31DBD69A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МТП-100-1,0мПа</w:t>
            </w:r>
          </w:p>
        </w:tc>
      </w:tr>
      <w:tr w:rsidR="00D2105B" w14:paraId="782FCF3D" w14:textId="77777777" w:rsidTr="00D2105B">
        <w:trPr>
          <w:trHeight w:val="327"/>
        </w:trPr>
        <w:tc>
          <w:tcPr>
            <w:tcW w:w="618" w:type="dxa"/>
          </w:tcPr>
          <w:p w14:paraId="5178F1C9" w14:textId="367CFAA5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27E09957" w14:textId="6B6795F7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6E6778F7" w14:textId="76E39C0D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12989E2F" w14:textId="4EE33BCD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66" w:type="dxa"/>
          </w:tcPr>
          <w:p w14:paraId="03F92DB2" w14:textId="72528F7A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МТП-100-1,6мПа</w:t>
            </w:r>
          </w:p>
        </w:tc>
      </w:tr>
      <w:tr w:rsidR="00D2105B" w14:paraId="14D3DD57" w14:textId="77777777" w:rsidTr="00D2105B">
        <w:trPr>
          <w:trHeight w:val="327"/>
        </w:trPr>
        <w:tc>
          <w:tcPr>
            <w:tcW w:w="618" w:type="dxa"/>
          </w:tcPr>
          <w:p w14:paraId="5D2E5317" w14:textId="73A85DD6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553683FA" w14:textId="7FF108FB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2771F9DE" w14:textId="14E6A260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5A8B90A4" w14:textId="7E7A0834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566" w:type="dxa"/>
          </w:tcPr>
          <w:p w14:paraId="3738B8FF" w14:textId="1FC82DD9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МТП-160-1,0мПа</w:t>
            </w:r>
          </w:p>
        </w:tc>
      </w:tr>
      <w:tr w:rsidR="00A212AD" w14:paraId="60BE7678" w14:textId="77777777" w:rsidTr="00D2105B">
        <w:trPr>
          <w:trHeight w:val="327"/>
        </w:trPr>
        <w:tc>
          <w:tcPr>
            <w:tcW w:w="618" w:type="dxa"/>
          </w:tcPr>
          <w:p w14:paraId="32B77081" w14:textId="1D24C90A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4263CE38" w14:textId="5CF286E2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манометров</w:t>
            </w:r>
          </w:p>
        </w:tc>
        <w:tc>
          <w:tcPr>
            <w:tcW w:w="1556" w:type="dxa"/>
          </w:tcPr>
          <w:p w14:paraId="09EB0D85" w14:textId="6EEFF5E5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19724C42" w14:textId="2A999FD7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66" w:type="dxa"/>
          </w:tcPr>
          <w:p w14:paraId="50E44882" w14:textId="60992EC5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МТП-160-1,6 мПа</w:t>
            </w:r>
          </w:p>
        </w:tc>
      </w:tr>
      <w:tr w:rsidR="00A212AD" w14:paraId="1A16ECDC" w14:textId="77777777" w:rsidTr="00D2105B">
        <w:trPr>
          <w:trHeight w:val="327"/>
        </w:trPr>
        <w:tc>
          <w:tcPr>
            <w:tcW w:w="618" w:type="dxa"/>
          </w:tcPr>
          <w:p w14:paraId="6DAEA52F" w14:textId="2741467F" w:rsidR="00A212AD" w:rsidRPr="00A212AD" w:rsidRDefault="00A212AD" w:rsidP="00A212A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1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="00423B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836" w:type="dxa"/>
          </w:tcPr>
          <w:p w14:paraId="6003E592" w14:textId="0475B1A2" w:rsidR="00A212AD" w:rsidRDefault="00A212AD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Поверка манометро</w:t>
            </w:r>
            <w:r w:rsidR="00D210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электрических</w:t>
            </w:r>
          </w:p>
        </w:tc>
        <w:tc>
          <w:tcPr>
            <w:tcW w:w="1556" w:type="dxa"/>
          </w:tcPr>
          <w:p w14:paraId="108B08A7" w14:textId="06B934CD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  <w:tc>
          <w:tcPr>
            <w:tcW w:w="939" w:type="dxa"/>
          </w:tcPr>
          <w:p w14:paraId="40D7B6C0" w14:textId="6295B2C7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566" w:type="dxa"/>
          </w:tcPr>
          <w:p w14:paraId="2E8AB38D" w14:textId="5759F811" w:rsidR="00A212AD" w:rsidRDefault="00D2105B" w:rsidP="00D2105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ТМ</w:t>
            </w:r>
            <w:r w:rsidR="001F04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510</w:t>
            </w:r>
            <w:r w:rsidR="001F04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1F04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(0-1 мПа)</w:t>
            </w:r>
          </w:p>
        </w:tc>
      </w:tr>
    </w:tbl>
    <w:p w14:paraId="1552C101" w14:textId="77777777" w:rsidR="00A212AD" w:rsidRDefault="00A212AD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29B1DD" w14:textId="26222073" w:rsidR="00423BD9" w:rsidRDefault="00423BD9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Начальник Х и ЭТО                                                        _____________А.А. Ерёмин</w:t>
      </w:r>
    </w:p>
    <w:p w14:paraId="70B9457F" w14:textId="77777777" w:rsidR="00423BD9" w:rsidRDefault="00423BD9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A30F63" w14:textId="77777777" w:rsidR="00423BD9" w:rsidRDefault="00423BD9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28DA0E" w14:textId="0FE63E51" w:rsidR="00423BD9" w:rsidRPr="00A212AD" w:rsidRDefault="00423BD9" w:rsidP="00A212AD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Инженер 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иЭТО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_____________О.В.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Буринов</w:t>
      </w:r>
      <w:proofErr w:type="spellEnd"/>
    </w:p>
    <w:sectPr w:rsidR="00423BD9" w:rsidRPr="00A2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B0"/>
    <w:rsid w:val="0005788C"/>
    <w:rsid w:val="00153911"/>
    <w:rsid w:val="001F04BE"/>
    <w:rsid w:val="0030498C"/>
    <w:rsid w:val="00423BD9"/>
    <w:rsid w:val="005042A7"/>
    <w:rsid w:val="008E75B0"/>
    <w:rsid w:val="008F6E1D"/>
    <w:rsid w:val="00A212AD"/>
    <w:rsid w:val="00D2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1713"/>
  <w15:chartTrackingRefBased/>
  <w15:docId w15:val="{77C890BC-D70A-446C-AA9B-6577CCA6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5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5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5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5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5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5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5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5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5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5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75B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A212AD"/>
    <w:pPr>
      <w:spacing w:after="0" w:line="240" w:lineRule="auto"/>
    </w:pPr>
  </w:style>
  <w:style w:type="table" w:styleId="ad">
    <w:name w:val="Table Grid"/>
    <w:basedOn w:val="a1"/>
    <w:uiPriority w:val="39"/>
    <w:rsid w:val="00A21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2026-05-27T07:38:00Z</dcterms:created>
  <dcterms:modified xsi:type="dcterms:W3CDTF">2026-06-02T06:41:00Z</dcterms:modified>
</cp:coreProperties>
</file>