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16D97945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4423A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423A9">
              <w:rPr>
                <w:rFonts w:ascii="Times New Roman" w:hAnsi="Times New Roman" w:cs="Times New Roman"/>
                <w:sz w:val="30"/>
                <w:szCs w:val="30"/>
              </w:rPr>
              <w:t>июн</w:t>
            </w:r>
            <w:r w:rsidR="00007E7A">
              <w:rPr>
                <w:rFonts w:ascii="Times New Roman" w:hAnsi="Times New Roman" w:cs="Times New Roman"/>
                <w:sz w:val="30"/>
                <w:szCs w:val="30"/>
              </w:rPr>
              <w:t>я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59CAD56A" w:rsidR="0041288E" w:rsidRPr="007E722B" w:rsidRDefault="0058393A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003371A4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0FD645A5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839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07E7A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BB8E798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778F0">
              <w:rPr>
                <w:rFonts w:ascii="Times New Roman" w:hAnsi="Times New Roman" w:cs="Times New Roman"/>
                <w:sz w:val="24"/>
                <w:szCs w:val="24"/>
              </w:rPr>
              <w:t>4 767,58</w:t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126076C" w:rsidR="0041288E" w:rsidRPr="00314494" w:rsidRDefault="00E93B52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B52">
              <w:rPr>
                <w:rFonts w:ascii="Times New Roman" w:hAnsi="Times New Roman" w:cs="Times New Roman"/>
                <w:sz w:val="24"/>
                <w:szCs w:val="24"/>
              </w:rPr>
              <w:t>Диагностические реагенты для определения маркеров острой фазы воспаления методом латекс-агглютинации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24BE5899" w:rsidR="0041288E" w:rsidRPr="00E54084" w:rsidRDefault="00E01388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21.20.21.200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5BCD0CFF" w:rsidR="0041288E" w:rsidRPr="00E54084" w:rsidRDefault="00F778F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14 000 тестов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79648A64" w:rsidR="0041288E" w:rsidRPr="00E54084" w:rsidRDefault="00007E7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.06.2026-31.12.2026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4B2D59E" w:rsidR="0041288E" w:rsidRPr="00E54084" w:rsidRDefault="00F778F0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4 767,58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lastRenderedPageBreak/>
        <w:t>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7F41DB19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007E7A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79A329A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14:paraId="4CD7B327" w14:textId="091B4BBB" w:rsidR="005F4208" w:rsidRDefault="00F778F0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01.06</w:t>
      </w:r>
      <w:r w:rsidR="00007E7A">
        <w:rPr>
          <w:rFonts w:ascii="Times New Roman" w:hAnsi="Times New Roman" w:cs="Times New Roman"/>
          <w:sz w:val="30"/>
          <w:szCs w:val="30"/>
        </w:rPr>
        <w:t>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23A9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8393A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0C25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93B52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778F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148</cp:revision>
  <cp:lastPrinted>2026-05-29T10:20:00Z</cp:lastPrinted>
  <dcterms:created xsi:type="dcterms:W3CDTF">2019-07-12T08:00:00Z</dcterms:created>
  <dcterms:modified xsi:type="dcterms:W3CDTF">2026-06-01T15:36:00Z</dcterms:modified>
</cp:coreProperties>
</file>