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МогМТ№300/26- ЭА «Контейнеры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МогМТ№300/26- ЭА «Контейнеры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МогМТ№300/26- ЭА «Контейнеры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МогМТ№300/26- ЭА «Контейнеры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