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6580D" w14:textId="4BD207D0" w:rsidR="00195016" w:rsidRPr="00195016" w:rsidRDefault="00ED2CD4" w:rsidP="001950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2C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4 к аукционным документам №</w:t>
      </w:r>
      <w:r w:rsidR="002C0F8F" w:rsidRPr="002C0F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А483-05/261</w:t>
      </w:r>
    </w:p>
    <w:p w14:paraId="375830A4" w14:textId="591CCE27" w:rsidR="00ED2CD4" w:rsidRDefault="00ED2CD4" w:rsidP="00ED2C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7D455CF" w14:textId="77777777" w:rsidR="002C0F8F" w:rsidRDefault="002C0F8F" w:rsidP="00A2191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6"/>
          <w:szCs w:val="26"/>
          <w:lang w:eastAsia="zh-CN"/>
        </w:rPr>
      </w:pPr>
    </w:p>
    <w:tbl>
      <w:tblPr>
        <w:tblW w:w="0" w:type="auto"/>
        <w:tblInd w:w="-5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38"/>
        <w:gridCol w:w="2333"/>
        <w:gridCol w:w="5784"/>
        <w:gridCol w:w="1089"/>
      </w:tblGrid>
      <w:tr w:rsidR="002C0F8F" w:rsidRPr="00E9530A" w14:paraId="0A0E2C9C" w14:textId="77777777" w:rsidTr="008A3FBF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7B588" w14:textId="77777777" w:rsidR="002C0F8F" w:rsidRPr="00E9530A" w:rsidRDefault="002C0F8F" w:rsidP="008A3F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7BBE89D" w14:textId="77777777" w:rsidR="002C0F8F" w:rsidRPr="00E9530A" w:rsidRDefault="002C0F8F" w:rsidP="008A3F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B071" w14:textId="77777777" w:rsidR="002C0F8F" w:rsidRPr="00E9530A" w:rsidRDefault="002C0F8F" w:rsidP="008A3F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A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8BDFB" w14:textId="77777777" w:rsidR="002C0F8F" w:rsidRPr="00E9530A" w:rsidRDefault="002C0F8F" w:rsidP="008A3F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A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D4BB5" w14:textId="77777777" w:rsidR="002C0F8F" w:rsidRPr="00E9530A" w:rsidRDefault="002C0F8F" w:rsidP="008A3F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A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</w:tr>
      <w:tr w:rsidR="002C0F8F" w:rsidRPr="00E9530A" w14:paraId="17916EB9" w14:textId="77777777" w:rsidTr="008A3FBF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20595" w14:textId="77777777" w:rsidR="002C0F8F" w:rsidRPr="00E9530A" w:rsidRDefault="002C0F8F" w:rsidP="008A3F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3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D05B7" w14:textId="77777777" w:rsidR="002C0F8F" w:rsidRPr="00E9530A" w:rsidRDefault="002C0F8F" w:rsidP="008A3FBF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30A">
              <w:rPr>
                <w:rFonts w:ascii="Times New Roman" w:hAnsi="Times New Roman" w:cs="Times New Roman"/>
                <w:sz w:val="24"/>
                <w:szCs w:val="24"/>
              </w:rPr>
              <w:t>Автобус туристический</w:t>
            </w:r>
            <w:r w:rsidRPr="00E953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0F620" w14:textId="77777777" w:rsidR="002C0F8F" w:rsidRPr="00B33693" w:rsidRDefault="002C0F8F" w:rsidP="008A3FBF">
            <w:pPr>
              <w:shd w:val="clear" w:color="auto" w:fill="FFFFFF"/>
              <w:spacing w:before="45" w:after="45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>Автобус туристический</w:t>
            </w:r>
            <w:r w:rsidRPr="00B336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категории М3.</w:t>
            </w:r>
          </w:p>
          <w:p w14:paraId="092F0FC2" w14:textId="77777777" w:rsidR="002C0F8F" w:rsidRPr="00B33693" w:rsidRDefault="002C0F8F" w:rsidP="008A3FBF">
            <w:pPr>
              <w:shd w:val="clear" w:color="auto" w:fill="FFFFFF"/>
              <w:spacing w:before="45" w:after="45" w:line="240" w:lineRule="auto"/>
              <w:jc w:val="both"/>
              <w:textAlignment w:val="top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Технические характеристики:</w:t>
            </w:r>
          </w:p>
          <w:p w14:paraId="6D7C3714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мест</w:t>
            </w:r>
            <w:r w:rsidRPr="00B336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49+1+1 (водитель) и не более 62+1+1 (водитель)</w:t>
            </w:r>
          </w:p>
          <w:p w14:paraId="5159DD8B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</w:rPr>
              <w:t>Количество осей</w:t>
            </w:r>
            <w:r w:rsidRPr="00B33693">
              <w:rPr>
                <w:rFonts w:ascii="Times New Roman" w:hAnsi="Times New Roman"/>
                <w:spacing w:val="-2"/>
                <w:sz w:val="24"/>
                <w:lang w:val="en-US"/>
              </w:rPr>
              <w:t>: 3</w:t>
            </w:r>
            <w:r w:rsidRPr="00B33693">
              <w:rPr>
                <w:rFonts w:ascii="Times New Roman" w:hAnsi="Times New Roman"/>
                <w:spacing w:val="-2"/>
                <w:sz w:val="24"/>
              </w:rPr>
              <w:t xml:space="preserve"> или 2</w:t>
            </w:r>
          </w:p>
          <w:p w14:paraId="7F951142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Колесная формула 6х2 или 4х2 </w:t>
            </w:r>
          </w:p>
          <w:p w14:paraId="14C4032C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Габаритные размеры(мм): не более 14850х2600х3950</w:t>
            </w:r>
          </w:p>
          <w:p w14:paraId="3EBA5B91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Полная (допустимая максимальная) масса: не более 25 000 кг</w:t>
            </w:r>
          </w:p>
          <w:p w14:paraId="0E57A671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топлива</w:t>
            </w:r>
            <w:r w:rsidRPr="00B3369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дизель</w:t>
            </w:r>
          </w:p>
          <w:p w14:paraId="5398EB95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Максимальная скорость (км/ч): не менее 100</w:t>
            </w:r>
          </w:p>
          <w:p w14:paraId="2C928540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Высота основного прохода не менее 2 м </w:t>
            </w:r>
          </w:p>
          <w:p w14:paraId="0C0EC517" w14:textId="00A6BAEB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Ёмкость топливного бака, л: не менее 600      Ёмкость багажного отделения, м куб: не менее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 износостойкой отделкой.</w:t>
            </w:r>
          </w:p>
          <w:p w14:paraId="2DABB8DB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Номинальная мощность двигателя, (кВт): не менее 270</w:t>
            </w:r>
          </w:p>
          <w:p w14:paraId="2FDF778F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Коробка передач: АКПП или МКПП</w:t>
            </w:r>
          </w:p>
          <w:p w14:paraId="2AFA8629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Передняя, задняя оси и ведущий мост с дисковыми тормозами </w:t>
            </w:r>
          </w:p>
          <w:p w14:paraId="67F9AB3C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 токсичности: не ниже Евро 5</w:t>
            </w:r>
          </w:p>
          <w:p w14:paraId="702AFC8D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Год выпуска</w:t>
            </w:r>
            <w:r w:rsidRPr="00B336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:</w:t>
            </w:r>
            <w:r w:rsidRPr="00B336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не ранее 202</w:t>
            </w:r>
            <w:r w:rsidRPr="00B336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5</w:t>
            </w:r>
          </w:p>
          <w:p w14:paraId="3C27B2AC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>Цвет автобуса: красный/тёмно-красный, белый/серый</w:t>
            </w:r>
          </w:p>
          <w:p w14:paraId="59FE374A" w14:textId="77777777" w:rsidR="002C0F8F" w:rsidRPr="00B33693" w:rsidRDefault="002C0F8F" w:rsidP="002C0F8F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</w:rPr>
              <w:t xml:space="preserve">Сцепление: сухое, однодисковое с гидравлическим приводом и </w:t>
            </w:r>
            <w:proofErr w:type="spellStart"/>
            <w:r w:rsidRPr="00B33693">
              <w:rPr>
                <w:rFonts w:ascii="Times New Roman" w:hAnsi="Times New Roman"/>
                <w:spacing w:val="-2"/>
                <w:sz w:val="24"/>
              </w:rPr>
              <w:t>пневмоусилителем</w:t>
            </w:r>
            <w:proofErr w:type="spellEnd"/>
            <w:r w:rsidRPr="00B33693">
              <w:rPr>
                <w:rFonts w:ascii="Times New Roman" w:hAnsi="Times New Roman"/>
                <w:spacing w:val="-2"/>
                <w:sz w:val="24"/>
              </w:rPr>
              <w:t xml:space="preserve"> (требование применяется только для автобусов с МКПП) </w:t>
            </w:r>
          </w:p>
          <w:p w14:paraId="089C04AD" w14:textId="77777777" w:rsidR="002C0F8F" w:rsidRPr="00B33693" w:rsidRDefault="002C0F8F" w:rsidP="002C0F8F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</w:rPr>
              <w:t>Подвеска</w:t>
            </w:r>
            <w:r w:rsidRPr="00B33693">
              <w:rPr>
                <w:rFonts w:ascii="Times New Roman" w:hAnsi="Times New Roman"/>
                <w:sz w:val="24"/>
              </w:rPr>
              <w:t xml:space="preserve"> пневматическая</w:t>
            </w:r>
          </w:p>
          <w:p w14:paraId="646C1ED0" w14:textId="77777777" w:rsidR="002C0F8F" w:rsidRPr="00B33693" w:rsidRDefault="002C0F8F" w:rsidP="002C0F8F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</w:rPr>
              <w:t>Рулевая</w:t>
            </w:r>
            <w:r w:rsidRPr="00B33693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33693">
              <w:rPr>
                <w:rFonts w:ascii="Times New Roman" w:hAnsi="Times New Roman"/>
                <w:spacing w:val="-2"/>
                <w:sz w:val="24"/>
              </w:rPr>
              <w:t xml:space="preserve">система </w:t>
            </w:r>
            <w:r w:rsidRPr="00B33693">
              <w:rPr>
                <w:rFonts w:ascii="Times New Roman" w:hAnsi="Times New Roman"/>
                <w:sz w:val="24"/>
              </w:rPr>
              <w:t>с</w:t>
            </w:r>
            <w:r w:rsidRPr="00B33693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B33693">
              <w:rPr>
                <w:rFonts w:ascii="Times New Roman" w:hAnsi="Times New Roman"/>
                <w:sz w:val="24"/>
              </w:rPr>
              <w:t>гидроусилителем</w:t>
            </w:r>
            <w:r w:rsidRPr="00B33693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</w:p>
          <w:p w14:paraId="22E6F3B8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</w:rPr>
              <w:t>Гидравлический</w:t>
            </w:r>
            <w:r w:rsidRPr="00B33693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B33693">
              <w:rPr>
                <w:rFonts w:ascii="Times New Roman" w:hAnsi="Times New Roman"/>
                <w:spacing w:val="-2"/>
                <w:sz w:val="24"/>
              </w:rPr>
              <w:t>ретардер</w:t>
            </w:r>
            <w:proofErr w:type="spellEnd"/>
            <w:r w:rsidRPr="00B33693">
              <w:rPr>
                <w:rFonts w:ascii="Times New Roman" w:hAnsi="Times New Roman"/>
                <w:spacing w:val="-2"/>
                <w:sz w:val="24"/>
              </w:rPr>
              <w:t xml:space="preserve"> или </w:t>
            </w:r>
            <w:proofErr w:type="spellStart"/>
            <w:r w:rsidRPr="00B33693">
              <w:rPr>
                <w:rFonts w:ascii="Times New Roman" w:hAnsi="Times New Roman"/>
                <w:spacing w:val="-2"/>
                <w:sz w:val="24"/>
              </w:rPr>
              <w:t>интардер</w:t>
            </w:r>
            <w:proofErr w:type="spellEnd"/>
          </w:p>
          <w:p w14:paraId="1120B1BD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4"/>
                <w:sz w:val="24"/>
              </w:rPr>
              <w:t xml:space="preserve">Системы безопасности </w:t>
            </w:r>
            <w:r w:rsidRPr="00B33693">
              <w:rPr>
                <w:rFonts w:ascii="Times New Roman" w:hAnsi="Times New Roman"/>
                <w:sz w:val="24"/>
                <w:szCs w:val="24"/>
              </w:rPr>
              <w:t xml:space="preserve">ABS, ESР или </w:t>
            </w:r>
            <w:r w:rsidRPr="00B33693">
              <w:rPr>
                <w:rFonts w:ascii="Times New Roman" w:hAnsi="Times New Roman"/>
                <w:sz w:val="24"/>
                <w:szCs w:val="24"/>
                <w:lang w:val="en-US"/>
              </w:rPr>
              <w:t>ESC</w:t>
            </w:r>
            <w:r w:rsidRPr="00B33693">
              <w:rPr>
                <w:rFonts w:ascii="Times New Roman" w:hAnsi="Times New Roman"/>
                <w:sz w:val="24"/>
                <w:szCs w:val="24"/>
              </w:rPr>
              <w:t>, ASR</w:t>
            </w:r>
          </w:p>
          <w:p w14:paraId="2E4F559C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</w:rPr>
              <w:t>Электрообогрев лобового стекла (допускается обогрев только в зоне покоя щеток)</w:t>
            </w:r>
          </w:p>
          <w:p w14:paraId="3494131F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>Антикоррозийная обработка днища и скрытых полостей</w:t>
            </w:r>
          </w:p>
          <w:p w14:paraId="2FAE50BF" w14:textId="77777777" w:rsidR="002C0F8F" w:rsidRPr="00B33693" w:rsidRDefault="002C0F8F" w:rsidP="002C0F8F">
            <w:pPr>
              <w:pStyle w:val="TableParagraph"/>
              <w:numPr>
                <w:ilvl w:val="0"/>
                <w:numId w:val="1"/>
              </w:numPr>
              <w:spacing w:line="275" w:lineRule="exact"/>
              <w:rPr>
                <w:sz w:val="24"/>
                <w:szCs w:val="24"/>
              </w:rPr>
            </w:pPr>
            <w:r w:rsidRPr="00B33693">
              <w:rPr>
                <w:sz w:val="24"/>
                <w:szCs w:val="24"/>
              </w:rPr>
              <w:t>Спальное</w:t>
            </w:r>
            <w:r w:rsidRPr="00B33693">
              <w:rPr>
                <w:spacing w:val="-6"/>
                <w:sz w:val="24"/>
                <w:szCs w:val="24"/>
              </w:rPr>
              <w:t xml:space="preserve"> </w:t>
            </w:r>
            <w:r w:rsidRPr="00B33693">
              <w:rPr>
                <w:sz w:val="24"/>
                <w:szCs w:val="24"/>
              </w:rPr>
              <w:t>место для отдыха сменного водителя</w:t>
            </w:r>
            <w:r w:rsidRPr="00B33693">
              <w:rPr>
                <w:spacing w:val="-2"/>
                <w:sz w:val="24"/>
                <w:szCs w:val="24"/>
              </w:rPr>
              <w:t xml:space="preserve"> со связью с основным водителем и </w:t>
            </w:r>
            <w:r w:rsidRPr="00B33693">
              <w:rPr>
                <w:sz w:val="24"/>
                <w:szCs w:val="24"/>
              </w:rPr>
              <w:t>обогревом</w:t>
            </w:r>
            <w:r w:rsidRPr="00B33693">
              <w:rPr>
                <w:spacing w:val="-2"/>
                <w:sz w:val="24"/>
                <w:szCs w:val="24"/>
              </w:rPr>
              <w:t>.</w:t>
            </w:r>
          </w:p>
          <w:p w14:paraId="4D5C89F9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>Боковые окна тонированные, стеклопакеты</w:t>
            </w:r>
          </w:p>
          <w:p w14:paraId="72260672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 xml:space="preserve">Система отопления и вентиляции: автономный отопитель плюс кондиционер салона и места водителя </w:t>
            </w:r>
            <w:r w:rsidRPr="00B33693">
              <w:rPr>
                <w:rFonts w:ascii="Times New Roman" w:hAnsi="Times New Roman"/>
                <w:i/>
                <w:sz w:val="24"/>
                <w:szCs w:val="24"/>
              </w:rPr>
              <w:t>или</w:t>
            </w:r>
            <w:r w:rsidRPr="00B33693">
              <w:rPr>
                <w:rFonts w:ascii="Times New Roman" w:hAnsi="Times New Roman"/>
                <w:sz w:val="24"/>
                <w:szCs w:val="24"/>
              </w:rPr>
              <w:t xml:space="preserve"> система-климат контроля с кондиционером, обеспечивающим и подогрев, и охлаждение подаваемого воздуха</w:t>
            </w:r>
          </w:p>
          <w:p w14:paraId="37D24052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Пассажирские сиденья комфортные откидные, подлокотник, ручка, столик, регулировка сидений в сторону </w:t>
            </w:r>
            <w:proofErr w:type="gramStart"/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прохода ,</w:t>
            </w:r>
            <w:proofErr w:type="gramEnd"/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2-х или 3-х точечный ремень безопасности</w:t>
            </w:r>
          </w:p>
          <w:p w14:paraId="17FA5BD7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>Система видеонаблюдения: обзор спереди, сзади (камера заднего хода), двери, салон.</w:t>
            </w:r>
          </w:p>
          <w:p w14:paraId="7AA1F69B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 xml:space="preserve">Аудио/видео система (радио, </w:t>
            </w:r>
            <w:r w:rsidRPr="00B33693">
              <w:rPr>
                <w:rFonts w:ascii="Times New Roman" w:hAnsi="Times New Roman"/>
                <w:sz w:val="24"/>
                <w:szCs w:val="24"/>
                <w:lang w:val="en-US"/>
              </w:rPr>
              <w:t>MPS</w:t>
            </w:r>
            <w:r w:rsidRPr="00B3369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33693">
              <w:rPr>
                <w:rFonts w:ascii="Times New Roman" w:hAnsi="Times New Roman"/>
                <w:sz w:val="24"/>
                <w:szCs w:val="24"/>
                <w:lang w:val="en-US"/>
              </w:rPr>
              <w:t>USB</w:t>
            </w:r>
            <w:r w:rsidRPr="00B33693">
              <w:rPr>
                <w:rFonts w:ascii="Times New Roman" w:hAnsi="Times New Roman"/>
                <w:sz w:val="24"/>
                <w:szCs w:val="24"/>
              </w:rPr>
              <w:t>; динамики по всему салону; 2 или 3 монитора (диагональ – не менее 17 дюймов каждый), цифровые часы, микрофон.</w:t>
            </w:r>
          </w:p>
          <w:p w14:paraId="327E9EA8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>Зеркала заднего вида с электроприводом и обогревом</w:t>
            </w:r>
          </w:p>
          <w:p w14:paraId="3E9960BB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>Индивидуальные блоки: панель вентиляции и освещение для чтения, аудио динамики для пассажиров</w:t>
            </w:r>
          </w:p>
          <w:p w14:paraId="1D20CDA3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Багажные полки</w:t>
            </w:r>
          </w:p>
          <w:p w14:paraId="0E7DA8AE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Тканевые солнцезащитные шторки салона</w:t>
            </w:r>
          </w:p>
          <w:p w14:paraId="05BCD31D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USB</w:t>
            </w: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-разъёмы для зарядки гаджетов на каждом персональном месте</w:t>
            </w:r>
          </w:p>
          <w:p w14:paraId="37FB9FFB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Датчик света</w:t>
            </w:r>
          </w:p>
          <w:p w14:paraId="4B352C9C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Головной свет фар: </w:t>
            </w:r>
            <w:r w:rsidRPr="00B33693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LED</w:t>
            </w: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на ближний и дальний</w:t>
            </w:r>
          </w:p>
          <w:p w14:paraId="51FD4100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Цифровой тахограф</w:t>
            </w:r>
          </w:p>
          <w:p w14:paraId="7BB37F27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Wi-Fi</w:t>
            </w:r>
          </w:p>
          <w:p w14:paraId="3021F96C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Люки на крыше: не менее 2</w:t>
            </w:r>
          </w:p>
          <w:p w14:paraId="226A80A0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Напольное покрытие: износостойкий материал типа линолеум или аналог</w:t>
            </w:r>
          </w:p>
          <w:p w14:paraId="6AD52C2D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Полноразмерное запасное колесо</w:t>
            </w:r>
          </w:p>
          <w:p w14:paraId="0F0CA114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Огнетушители (не менее 2 </w:t>
            </w:r>
            <w:proofErr w:type="spellStart"/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шт</w:t>
            </w:r>
            <w:proofErr w:type="spellEnd"/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, типа ОП-10 или аналог)</w:t>
            </w:r>
          </w:p>
          <w:p w14:paraId="728C30F0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Противооткатные башмаки (2 шт.)</w:t>
            </w:r>
          </w:p>
          <w:p w14:paraId="073E5BA1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Водительский инструмент (согласно перечню поставки </w:t>
            </w:r>
            <w:proofErr w:type="spellStart"/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завода­производителя</w:t>
            </w:r>
            <w:proofErr w:type="spellEnd"/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базового шасси)</w:t>
            </w:r>
          </w:p>
          <w:p w14:paraId="7E4DED73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gramStart"/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Домкрат  гидравлический</w:t>
            </w:r>
            <w:proofErr w:type="gramEnd"/>
          </w:p>
          <w:p w14:paraId="0E9B5D4D" w14:textId="77777777" w:rsidR="002C0F8F" w:rsidRPr="00E9530A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530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Устройство вызова экстренных оперативных служб (ГЛОНАСС). </w:t>
            </w:r>
          </w:p>
          <w:p w14:paraId="795704A6" w14:textId="77777777" w:rsidR="002C0F8F" w:rsidRPr="00E9530A" w:rsidRDefault="002C0F8F" w:rsidP="008A3FBF">
            <w:pPr>
              <w:pStyle w:val="TableParagraph"/>
              <w:spacing w:line="120" w:lineRule="auto"/>
              <w:ind w:left="471"/>
              <w:rPr>
                <w:spacing w:val="-2"/>
                <w:sz w:val="24"/>
                <w:szCs w:val="24"/>
              </w:rPr>
            </w:pPr>
          </w:p>
          <w:p w14:paraId="1A5A3E8E" w14:textId="77777777" w:rsidR="002C0F8F" w:rsidRPr="00E9530A" w:rsidRDefault="002C0F8F" w:rsidP="008A3F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30A">
              <w:rPr>
                <w:rFonts w:ascii="Times New Roman" w:hAnsi="Times New Roman"/>
                <w:b/>
                <w:sz w:val="24"/>
                <w:szCs w:val="24"/>
              </w:rPr>
              <w:t>Гарантийные обязательства</w:t>
            </w:r>
            <w:r w:rsidRPr="00E9530A">
              <w:rPr>
                <w:rFonts w:ascii="Times New Roman" w:hAnsi="Times New Roman"/>
                <w:sz w:val="24"/>
                <w:szCs w:val="24"/>
              </w:rPr>
              <w:t xml:space="preserve"> – не менее 24 календарных месяцев, либо не менее 150 000 км пробега автобуса (в зависимости от того, что наступит ранее) с даты поставки (подписания товарно-транспортной накладной и акта приемки-передачи товара).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96F2" w14:textId="77777777" w:rsidR="002C0F8F" w:rsidRPr="00E9530A" w:rsidRDefault="002C0F8F" w:rsidP="008A3F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3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 шт.</w:t>
            </w:r>
          </w:p>
        </w:tc>
      </w:tr>
    </w:tbl>
    <w:p w14:paraId="41517A83" w14:textId="77777777" w:rsidR="002C0F8F" w:rsidRPr="00E9530A" w:rsidRDefault="002C0F8F" w:rsidP="002C0F8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DD5BC1E" w14:textId="77777777" w:rsidR="002C0F8F" w:rsidRPr="002C0F8F" w:rsidRDefault="002C0F8F" w:rsidP="002C0F8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C0F8F">
        <w:rPr>
          <w:rFonts w:ascii="Times New Roman" w:hAnsi="Times New Roman"/>
          <w:sz w:val="26"/>
          <w:szCs w:val="26"/>
        </w:rPr>
        <w:t>Поставляемый товар должен быть новым (товаром, который не был в употреблении, ремонте, в т.ч. которые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B9EC482" w14:textId="77777777" w:rsidR="002C0F8F" w:rsidRPr="002C0F8F" w:rsidRDefault="002C0F8F" w:rsidP="002C0F8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C0F8F">
        <w:rPr>
          <w:rFonts w:ascii="Times New Roman" w:hAnsi="Times New Roman"/>
          <w:sz w:val="26"/>
          <w:szCs w:val="26"/>
        </w:rPr>
        <w:t>При поставке товара должна быть представлена техническая документация с требованиями по мерам безопасности при его эксплуатации (руководства по эксплуатации) на русском языке. В частности, должны быть переданы необходимые документы для регистрации автомобиля в подразделениях ГАИ МВД Республики Беларусь в соответствии с действующим законодательством.</w:t>
      </w:r>
    </w:p>
    <w:p w14:paraId="7DE13245" w14:textId="77777777" w:rsidR="002C0F8F" w:rsidRDefault="002C0F8F" w:rsidP="00A2191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6"/>
          <w:szCs w:val="26"/>
          <w:lang w:eastAsia="zh-CN"/>
        </w:rPr>
      </w:pPr>
    </w:p>
    <w:sectPr w:rsidR="002C0F8F" w:rsidSect="00ED2CD4">
      <w:pgSz w:w="11906" w:h="16838"/>
      <w:pgMar w:top="709" w:right="680" w:bottom="73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028BC"/>
    <w:multiLevelType w:val="hybridMultilevel"/>
    <w:tmpl w:val="D32CE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62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884"/>
    <w:rsid w:val="000028C0"/>
    <w:rsid w:val="0006061C"/>
    <w:rsid w:val="0009002F"/>
    <w:rsid w:val="000A5E23"/>
    <w:rsid w:val="0010547B"/>
    <w:rsid w:val="001648CC"/>
    <w:rsid w:val="00170D1D"/>
    <w:rsid w:val="00195016"/>
    <w:rsid w:val="001A7884"/>
    <w:rsid w:val="001B4020"/>
    <w:rsid w:val="00211E68"/>
    <w:rsid w:val="002368F7"/>
    <w:rsid w:val="002831C6"/>
    <w:rsid w:val="002838AB"/>
    <w:rsid w:val="00287157"/>
    <w:rsid w:val="002C0F8F"/>
    <w:rsid w:val="00333346"/>
    <w:rsid w:val="00393EBC"/>
    <w:rsid w:val="00443C2A"/>
    <w:rsid w:val="004F0CD6"/>
    <w:rsid w:val="00541E7F"/>
    <w:rsid w:val="00586E00"/>
    <w:rsid w:val="00606932"/>
    <w:rsid w:val="00694D72"/>
    <w:rsid w:val="006A17A2"/>
    <w:rsid w:val="00701AFD"/>
    <w:rsid w:val="0079461D"/>
    <w:rsid w:val="007D65B5"/>
    <w:rsid w:val="0085656E"/>
    <w:rsid w:val="008C7CDF"/>
    <w:rsid w:val="009C713A"/>
    <w:rsid w:val="009D3756"/>
    <w:rsid w:val="00A112F6"/>
    <w:rsid w:val="00A21913"/>
    <w:rsid w:val="00A704BB"/>
    <w:rsid w:val="00AB468D"/>
    <w:rsid w:val="00B35690"/>
    <w:rsid w:val="00C37B9C"/>
    <w:rsid w:val="00CC6258"/>
    <w:rsid w:val="00D17A2F"/>
    <w:rsid w:val="00E54666"/>
    <w:rsid w:val="00ED2CD4"/>
    <w:rsid w:val="00F9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63B"/>
  <w15:docId w15:val="{F08E8E80-C45F-4A59-B911-0EF7AACB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qFormat/>
    <w:rsid w:val="00A112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A1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C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D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B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950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en-US"/>
    </w:rPr>
  </w:style>
  <w:style w:type="paragraph" w:styleId="a6">
    <w:name w:val="List Paragraph"/>
    <w:aliases w:val="Нумерованый список,Bullet List,FooterText,numbered,SL_Абзац списка,Paragraphe de liste1,lp1,Абзац маркированнный,List Paragraph,Подпись рисунка,Маркированный список_уровень1,GOST_TableList,Алроса_маркер (Уровень 4),Маркер,ПАРАГРАФ,Выделеный"/>
    <w:basedOn w:val="a"/>
    <w:link w:val="a7"/>
    <w:uiPriority w:val="34"/>
    <w:qFormat/>
    <w:rsid w:val="002C0F8F"/>
    <w:pPr>
      <w:suppressAutoHyphens/>
      <w:spacing w:after="200" w:line="276" w:lineRule="auto"/>
      <w:ind w:left="720"/>
      <w:contextualSpacing/>
    </w:pPr>
    <w:rPr>
      <w:rFonts w:ascii="Cambria" w:eastAsia="MS Mincho" w:hAnsi="Cambria" w:cs="Times New Roman"/>
      <w:lang w:eastAsia="zh-CN"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Paragraphe de liste1 Знак,lp1 Знак,Абзац маркированнный Знак,List Paragraph Знак,Подпись рисунка Знак,Маркированный список_уровень1 Знак"/>
    <w:link w:val="a6"/>
    <w:uiPriority w:val="34"/>
    <w:qFormat/>
    <w:locked/>
    <w:rsid w:val="002C0F8F"/>
    <w:rPr>
      <w:rFonts w:ascii="Cambria" w:eastAsia="MS Mincho" w:hAnsi="Cambria" w:cs="Times New Roman"/>
      <w:lang w:eastAsia="zh-CN"/>
    </w:rPr>
  </w:style>
  <w:style w:type="paragraph" w:customStyle="1" w:styleId="TableParagraph">
    <w:name w:val="Table Paragraph"/>
    <w:basedOn w:val="a"/>
    <w:uiPriority w:val="1"/>
    <w:qFormat/>
    <w:rsid w:val="002C0F8F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Бредихина Ольга Леонидовна</dc:creator>
  <cp:lastModifiedBy>Пользователь</cp:lastModifiedBy>
  <cp:revision>29</cp:revision>
  <cp:lastPrinted>2026-03-09T09:26:00Z</cp:lastPrinted>
  <dcterms:created xsi:type="dcterms:W3CDTF">2024-09-27T08:07:00Z</dcterms:created>
  <dcterms:modified xsi:type="dcterms:W3CDTF">2026-06-01T08:25:00Z</dcterms:modified>
</cp:coreProperties>
</file>