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DFE8" w14:textId="77C824DC" w:rsidR="00711749" w:rsidRPr="00BB5A3B" w:rsidRDefault="00EB3CD9" w:rsidP="00494381">
      <w:pPr>
        <w:widowControl w:val="0"/>
        <w:ind w:left="1" w:hanging="1"/>
        <w:rPr>
          <w:rFonts w:hAnsi="Times New Roman" w:cs="Times New Roman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                               </w:t>
      </w:r>
      <w:r w:rsidRPr="00EB3CD9">
        <w:rPr>
          <w:rFonts w:hAnsi="Times New Roman" w:cs="Times New Roman"/>
          <w:color w:val="auto"/>
          <w:sz w:val="28"/>
          <w:szCs w:val="28"/>
        </w:rPr>
        <w:t xml:space="preserve">Приложение </w:t>
      </w:r>
      <w:r>
        <w:rPr>
          <w:rFonts w:hAnsi="Times New Roman" w:cs="Times New Roman"/>
          <w:color w:val="auto"/>
          <w:sz w:val="28"/>
          <w:szCs w:val="28"/>
        </w:rPr>
        <w:t>4</w:t>
      </w:r>
      <w:r w:rsidRPr="00EB3CD9">
        <w:rPr>
          <w:rFonts w:hAnsi="Times New Roman" w:cs="Times New Roman"/>
          <w:color w:val="auto"/>
          <w:sz w:val="28"/>
          <w:szCs w:val="28"/>
        </w:rPr>
        <w:t xml:space="preserve"> к аукционным документам №А494-05/261</w:t>
      </w:r>
    </w:p>
    <w:p w14:paraId="49FB83C0" w14:textId="77777777" w:rsidR="00494381" w:rsidRPr="00BB5A3B" w:rsidRDefault="00494381">
      <w:pPr>
        <w:ind w:left="1" w:hanging="1"/>
        <w:jc w:val="center"/>
        <w:rPr>
          <w:rFonts w:hAnsi="Times New Roman" w:cs="Times New Roman"/>
          <w:sz w:val="28"/>
          <w:szCs w:val="28"/>
        </w:rPr>
      </w:pPr>
    </w:p>
    <w:p w14:paraId="50FA26A1" w14:textId="77777777" w:rsidR="00711749" w:rsidRPr="00BB5A3B" w:rsidRDefault="00482F07">
      <w:pPr>
        <w:ind w:left="1" w:hanging="1"/>
        <w:jc w:val="center"/>
        <w:rPr>
          <w:rFonts w:hAnsi="Times New Roman" w:cs="Times New Roman"/>
          <w:sz w:val="28"/>
          <w:szCs w:val="28"/>
        </w:rPr>
      </w:pPr>
      <w:r w:rsidRPr="00BB5A3B">
        <w:rPr>
          <w:rFonts w:hAnsi="Times New Roman" w:cs="Times New Roman"/>
          <w:sz w:val="28"/>
          <w:szCs w:val="28"/>
        </w:rPr>
        <w:t>ТЕХНИЧЕСКОЕ ЗАДАНИЕ</w:t>
      </w:r>
    </w:p>
    <w:p w14:paraId="27A8CC13" w14:textId="77777777" w:rsidR="00711749" w:rsidRPr="00BB5A3B" w:rsidRDefault="00711749">
      <w:pPr>
        <w:ind w:left="1" w:hanging="1"/>
        <w:jc w:val="center"/>
        <w:rPr>
          <w:rFonts w:hAnsi="Times New Roman" w:cs="Times New Roman"/>
          <w:sz w:val="28"/>
          <w:szCs w:val="28"/>
        </w:rPr>
      </w:pPr>
    </w:p>
    <w:p w14:paraId="11A9C9B9" w14:textId="77777777" w:rsidR="00711749" w:rsidRPr="00BB5A3B" w:rsidRDefault="00883E11">
      <w:pPr>
        <w:jc w:val="center"/>
        <w:rPr>
          <w:rFonts w:hAnsi="Times New Roman" w:cs="Times New Roman"/>
          <w:sz w:val="28"/>
          <w:szCs w:val="28"/>
        </w:rPr>
      </w:pPr>
      <w:r w:rsidRPr="00BB5A3B">
        <w:rPr>
          <w:rFonts w:hAnsi="Times New Roman" w:cs="Times New Roman"/>
          <w:sz w:val="28"/>
          <w:szCs w:val="28"/>
        </w:rPr>
        <w:t xml:space="preserve">Наименование закупки – </w:t>
      </w:r>
      <w:r w:rsidR="00366112" w:rsidRPr="00BB5A3B">
        <w:rPr>
          <w:rFonts w:hAnsi="Times New Roman" w:cs="Times New Roman"/>
          <w:sz w:val="28"/>
          <w:szCs w:val="28"/>
        </w:rPr>
        <w:t>оборудование для телевизионного производства</w:t>
      </w:r>
    </w:p>
    <w:p w14:paraId="39AC895C" w14:textId="77777777" w:rsidR="00711749" w:rsidRPr="00BB5A3B" w:rsidRDefault="00711749" w:rsidP="00CB505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</w:p>
    <w:p w14:paraId="2B1E6F61" w14:textId="77777777" w:rsidR="00275510" w:rsidRPr="00BB5A3B" w:rsidRDefault="00275510" w:rsidP="00CB505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 xml:space="preserve">К поставке требуется </w:t>
      </w:r>
      <w:r w:rsidR="00E73D52">
        <w:rPr>
          <w:rFonts w:hAnsi="Times New Roman" w:cs="Times New Roman"/>
          <w:color w:val="auto"/>
          <w:sz w:val="28"/>
          <w:szCs w:val="28"/>
        </w:rPr>
        <w:t xml:space="preserve">2 (два) </w:t>
      </w:r>
      <w:r w:rsidRPr="00BB5A3B">
        <w:rPr>
          <w:rFonts w:hAnsi="Times New Roman" w:cs="Times New Roman"/>
          <w:color w:val="auto"/>
          <w:sz w:val="28"/>
          <w:szCs w:val="28"/>
        </w:rPr>
        <w:t>комплект</w:t>
      </w:r>
      <w:r w:rsidR="00E73D52">
        <w:rPr>
          <w:rFonts w:hAnsi="Times New Roman" w:cs="Times New Roman"/>
          <w:color w:val="auto"/>
          <w:sz w:val="28"/>
          <w:szCs w:val="28"/>
        </w:rPr>
        <w:t>а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 оборудования для телевизионного производства с использованием технологий беспроводной передачи видео и аудио сигналов</w:t>
      </w:r>
      <w:r w:rsidR="00F3578A" w:rsidRPr="00BB5A3B">
        <w:rPr>
          <w:rFonts w:hAnsi="Times New Roman" w:cs="Times New Roman"/>
          <w:color w:val="auto"/>
          <w:sz w:val="28"/>
          <w:szCs w:val="28"/>
        </w:rPr>
        <w:t xml:space="preserve"> на съёмочн</w:t>
      </w:r>
      <w:r w:rsidR="00876D49">
        <w:rPr>
          <w:rFonts w:hAnsi="Times New Roman" w:cs="Times New Roman"/>
          <w:color w:val="auto"/>
          <w:sz w:val="28"/>
          <w:szCs w:val="28"/>
        </w:rPr>
        <w:t>ой</w:t>
      </w:r>
      <w:r w:rsidR="00F3578A" w:rsidRPr="00BB5A3B">
        <w:rPr>
          <w:rFonts w:hAnsi="Times New Roman" w:cs="Times New Roman"/>
          <w:color w:val="auto"/>
          <w:sz w:val="28"/>
          <w:szCs w:val="28"/>
        </w:rPr>
        <w:t xml:space="preserve"> площадк</w:t>
      </w:r>
      <w:r w:rsidR="00876D49">
        <w:rPr>
          <w:rFonts w:hAnsi="Times New Roman" w:cs="Times New Roman"/>
          <w:color w:val="auto"/>
          <w:sz w:val="28"/>
          <w:szCs w:val="28"/>
        </w:rPr>
        <w:t>е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. </w:t>
      </w:r>
    </w:p>
    <w:p w14:paraId="49A3B7BA" w14:textId="77777777" w:rsidR="00275510" w:rsidRPr="00BB5A3B" w:rsidRDefault="00E70A8C" w:rsidP="00275510">
      <w:pPr>
        <w:ind w:left="1" w:firstLine="719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 xml:space="preserve">1.В состав </w:t>
      </w:r>
      <w:r w:rsidRPr="00BB5A3B">
        <w:rPr>
          <w:rFonts w:hAnsi="Times New Roman" w:cs="Times New Roman"/>
          <w:color w:val="auto"/>
          <w:sz w:val="28"/>
          <w:szCs w:val="28"/>
        </w:rPr>
        <w:t>комплект</w:t>
      </w:r>
      <w:r>
        <w:rPr>
          <w:rFonts w:hAnsi="Times New Roman" w:cs="Times New Roman"/>
          <w:color w:val="auto"/>
          <w:sz w:val="28"/>
          <w:szCs w:val="28"/>
        </w:rPr>
        <w:t>а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 оборудования для телевизионного производства</w:t>
      </w:r>
      <w:r w:rsidR="00AB2972">
        <w:rPr>
          <w:rFonts w:hAnsi="Times New Roman" w:cs="Times New Roman"/>
          <w:color w:val="auto"/>
          <w:sz w:val="28"/>
          <w:szCs w:val="28"/>
        </w:rPr>
        <w:t xml:space="preserve"> должен </w:t>
      </w:r>
      <w:r>
        <w:rPr>
          <w:rFonts w:hAnsi="Times New Roman" w:cs="Times New Roman"/>
          <w:color w:val="auto"/>
          <w:sz w:val="28"/>
          <w:szCs w:val="28"/>
        </w:rPr>
        <w:t xml:space="preserve"> входить </w:t>
      </w:r>
      <w:proofErr w:type="spellStart"/>
      <w:r w:rsidR="00AB2972">
        <w:rPr>
          <w:rFonts w:hAnsi="Times New Roman" w:cs="Times New Roman"/>
          <w:color w:val="auto"/>
          <w:sz w:val="28"/>
          <w:szCs w:val="28"/>
        </w:rPr>
        <w:t>видесендер</w:t>
      </w:r>
      <w:proofErr w:type="spellEnd"/>
      <w:r w:rsidR="00AB2972" w:rsidRPr="00AB2972">
        <w:rPr>
          <w:rFonts w:hAnsi="Times New Roman" w:cs="Times New Roman"/>
          <w:color w:val="auto"/>
          <w:sz w:val="28"/>
          <w:szCs w:val="28"/>
        </w:rPr>
        <w:t xml:space="preserve"> </w:t>
      </w:r>
      <w:r w:rsidR="00AB2972">
        <w:rPr>
          <w:rFonts w:hAnsi="Times New Roman" w:cs="Times New Roman"/>
          <w:color w:val="auto"/>
          <w:sz w:val="28"/>
          <w:szCs w:val="28"/>
        </w:rPr>
        <w:t>в комплекте с аксессуарами</w:t>
      </w:r>
      <w:r>
        <w:rPr>
          <w:rFonts w:hAnsi="Times New Roman" w:cs="Times New Roman"/>
          <w:color w:val="auto"/>
          <w:sz w:val="28"/>
          <w:szCs w:val="28"/>
        </w:rPr>
        <w:t>.</w:t>
      </w:r>
    </w:p>
    <w:p w14:paraId="28CC2C18" w14:textId="77777777" w:rsidR="00B62FC9" w:rsidRPr="00E70A8C" w:rsidRDefault="00275510" w:rsidP="00E70A8C">
      <w:pPr>
        <w:pStyle w:val="1"/>
        <w:spacing w:before="0" w:beforeAutospacing="0" w:after="0" w:afterAutospacing="0"/>
        <w:ind w:firstLine="718"/>
        <w:rPr>
          <w:b w:val="0"/>
          <w:bCs w:val="0"/>
          <w:sz w:val="28"/>
          <w:szCs w:val="28"/>
        </w:rPr>
      </w:pPr>
      <w:r w:rsidRPr="00BB5A3B">
        <w:rPr>
          <w:b w:val="0"/>
          <w:sz w:val="28"/>
          <w:szCs w:val="28"/>
        </w:rPr>
        <w:t>2</w:t>
      </w:r>
      <w:r w:rsidR="00482F07" w:rsidRPr="00BB5A3B">
        <w:rPr>
          <w:b w:val="0"/>
          <w:sz w:val="28"/>
          <w:szCs w:val="28"/>
        </w:rPr>
        <w:t>.</w:t>
      </w:r>
      <w:r w:rsidR="00366112" w:rsidRPr="00BB5A3B">
        <w:rPr>
          <w:b w:val="0"/>
          <w:sz w:val="28"/>
          <w:szCs w:val="28"/>
        </w:rPr>
        <w:t> Требования</w:t>
      </w:r>
      <w:r w:rsidRPr="00BB5A3B">
        <w:rPr>
          <w:b w:val="0"/>
          <w:sz w:val="28"/>
          <w:szCs w:val="28"/>
        </w:rPr>
        <w:t xml:space="preserve"> к</w:t>
      </w:r>
      <w:r w:rsidR="00AB2972">
        <w:rPr>
          <w:b w:val="0"/>
          <w:sz w:val="28"/>
          <w:szCs w:val="28"/>
        </w:rPr>
        <w:t xml:space="preserve"> комплектации </w:t>
      </w:r>
      <w:r w:rsidRPr="00BB5A3B">
        <w:rPr>
          <w:b w:val="0"/>
          <w:sz w:val="28"/>
          <w:szCs w:val="28"/>
        </w:rPr>
        <w:t xml:space="preserve"> </w:t>
      </w:r>
      <w:proofErr w:type="spellStart"/>
      <w:r w:rsidRPr="00BB5A3B">
        <w:rPr>
          <w:b w:val="0"/>
          <w:sz w:val="28"/>
          <w:szCs w:val="28"/>
        </w:rPr>
        <w:t>видеосе</w:t>
      </w:r>
      <w:r w:rsidR="00F3578A" w:rsidRPr="00BB5A3B">
        <w:rPr>
          <w:b w:val="0"/>
          <w:sz w:val="28"/>
          <w:szCs w:val="28"/>
        </w:rPr>
        <w:t>н</w:t>
      </w:r>
      <w:r w:rsidRPr="00BB5A3B">
        <w:rPr>
          <w:b w:val="0"/>
          <w:sz w:val="28"/>
          <w:szCs w:val="28"/>
        </w:rPr>
        <w:t>дер</w:t>
      </w:r>
      <w:r w:rsidR="00AB2972">
        <w:rPr>
          <w:b w:val="0"/>
          <w:sz w:val="28"/>
          <w:szCs w:val="28"/>
        </w:rPr>
        <w:t>а</w:t>
      </w:r>
      <w:proofErr w:type="spellEnd"/>
      <w:r w:rsidRPr="00BB5A3B">
        <w:rPr>
          <w:b w:val="0"/>
          <w:sz w:val="28"/>
          <w:szCs w:val="28"/>
        </w:rPr>
        <w:t xml:space="preserve"> (</w:t>
      </w:r>
      <w:proofErr w:type="spellStart"/>
      <w:r w:rsidRPr="00BB5A3B">
        <w:rPr>
          <w:b w:val="0"/>
          <w:sz w:val="28"/>
          <w:szCs w:val="28"/>
        </w:rPr>
        <w:t>п.п</w:t>
      </w:r>
      <w:proofErr w:type="spellEnd"/>
      <w:r w:rsidRPr="00BB5A3B">
        <w:rPr>
          <w:b w:val="0"/>
          <w:sz w:val="28"/>
          <w:szCs w:val="28"/>
        </w:rPr>
        <w:t xml:space="preserve">. </w:t>
      </w:r>
      <w:r w:rsidR="00E70A8C">
        <w:rPr>
          <w:b w:val="0"/>
          <w:sz w:val="28"/>
          <w:szCs w:val="28"/>
        </w:rPr>
        <w:t>1</w:t>
      </w:r>
      <w:r w:rsidRPr="00BB5A3B">
        <w:rPr>
          <w:b w:val="0"/>
          <w:sz w:val="28"/>
          <w:szCs w:val="28"/>
        </w:rPr>
        <w:t>.)</w:t>
      </w:r>
      <w:r w:rsidR="003368AC" w:rsidRPr="00BB5A3B">
        <w:rPr>
          <w:b w:val="0"/>
          <w:sz w:val="28"/>
          <w:szCs w:val="28"/>
        </w:rPr>
        <w:t>:</w:t>
      </w:r>
      <w:r w:rsidR="00883E11" w:rsidRPr="00BB5A3B">
        <w:rPr>
          <w:sz w:val="28"/>
          <w:szCs w:val="28"/>
        </w:rPr>
        <w:t xml:space="preserve"> </w:t>
      </w:r>
    </w:p>
    <w:p w14:paraId="3BC4602C" w14:textId="77777777" w:rsidR="007A327C" w:rsidRPr="00BB5A3B" w:rsidRDefault="00275510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1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 xml:space="preserve">. </w:t>
      </w:r>
      <w:r w:rsidR="00F3578A" w:rsidRPr="00BB5A3B">
        <w:rPr>
          <w:rFonts w:hAnsi="Times New Roman" w:cs="Times New Roman"/>
          <w:color w:val="auto"/>
          <w:sz w:val="28"/>
          <w:szCs w:val="28"/>
        </w:rPr>
        <w:t>Каждый к</w:t>
      </w:r>
      <w:r w:rsidR="00366112" w:rsidRPr="00BB5A3B">
        <w:rPr>
          <w:rFonts w:hAnsi="Times New Roman" w:cs="Times New Roman"/>
          <w:color w:val="auto"/>
          <w:sz w:val="28"/>
          <w:szCs w:val="28"/>
        </w:rPr>
        <w:t xml:space="preserve">омплект должен 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>состоять из передатчика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,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 xml:space="preserve"> приёмника и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 xml:space="preserve"> операторского видеомонитора.</w:t>
      </w:r>
    </w:p>
    <w:p w14:paraId="77AA4E73" w14:textId="77777777" w:rsidR="008915ED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2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. </w:t>
      </w:r>
      <w:proofErr w:type="spellStart"/>
      <w:r w:rsidR="007A327C" w:rsidRPr="00BB5A3B">
        <w:rPr>
          <w:rFonts w:hAnsi="Times New Roman" w:cs="Times New Roman"/>
          <w:color w:val="auto"/>
          <w:sz w:val="28"/>
          <w:szCs w:val="28"/>
        </w:rPr>
        <w:t>Видеосендер</w:t>
      </w:r>
      <w:proofErr w:type="spellEnd"/>
      <w:r w:rsidR="007A327C" w:rsidRPr="00BB5A3B">
        <w:rPr>
          <w:rFonts w:hAnsi="Times New Roman" w:cs="Times New Roman"/>
          <w:color w:val="auto"/>
          <w:sz w:val="28"/>
          <w:szCs w:val="28"/>
        </w:rPr>
        <w:t xml:space="preserve"> должен </w:t>
      </w:r>
      <w:r w:rsidR="00366112" w:rsidRPr="00BB5A3B">
        <w:rPr>
          <w:rFonts w:hAnsi="Times New Roman" w:cs="Times New Roman"/>
          <w:color w:val="auto"/>
          <w:sz w:val="28"/>
          <w:szCs w:val="28"/>
        </w:rPr>
        <w:t>обеспечивать беспроводную передачу видеосигналов без визуальных потерь с задержкой менее 1 мс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</w:p>
    <w:p w14:paraId="5B908324" w14:textId="77777777" w:rsidR="008915ED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3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  <w:r w:rsidR="00883E11" w:rsidRPr="00BB5A3B">
        <w:rPr>
          <w:rFonts w:hAnsi="Times New Roman" w:cs="Times New Roman"/>
          <w:color w:val="auto"/>
          <w:sz w:val="28"/>
          <w:szCs w:val="28"/>
        </w:rPr>
        <w:t> 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Передача видеосигнала должна осуществляться в пределах прямой видимости на расстояние</w:t>
      </w:r>
      <w:r w:rsidR="00F86772">
        <w:rPr>
          <w:rFonts w:hAnsi="Times New Roman" w:cs="Times New Roman"/>
          <w:color w:val="auto"/>
          <w:sz w:val="28"/>
          <w:szCs w:val="28"/>
        </w:rPr>
        <w:t xml:space="preserve"> не менее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350м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>.</w:t>
      </w:r>
    </w:p>
    <w:p w14:paraId="5203F589" w14:textId="77777777" w:rsidR="008915ED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4</w:t>
      </w:r>
      <w:r w:rsidR="00B62FC9" w:rsidRPr="00BB5A3B">
        <w:rPr>
          <w:rFonts w:hAnsi="Times New Roman" w:cs="Times New Roman"/>
          <w:color w:val="auto"/>
          <w:sz w:val="28"/>
          <w:szCs w:val="28"/>
        </w:rPr>
        <w:t>.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Передатчик должен иметь</w:t>
      </w:r>
      <w:r w:rsidR="0026453A">
        <w:rPr>
          <w:rFonts w:hAnsi="Times New Roman" w:cs="Times New Roman"/>
          <w:color w:val="auto"/>
          <w:sz w:val="28"/>
          <w:szCs w:val="28"/>
        </w:rPr>
        <w:t xml:space="preserve"> не менее чем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один вход 3G-SDI, </w:t>
      </w:r>
      <w:r w:rsidR="0026453A">
        <w:rPr>
          <w:rFonts w:hAnsi="Times New Roman" w:cs="Times New Roman"/>
          <w:color w:val="auto"/>
          <w:sz w:val="28"/>
          <w:szCs w:val="28"/>
        </w:rPr>
        <w:t xml:space="preserve"> и не менее чем 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один петлевой выход 3G-SDI</w:t>
      </w:r>
      <w:r w:rsidR="0026453A">
        <w:rPr>
          <w:rFonts w:hAnsi="Times New Roman" w:cs="Times New Roman"/>
          <w:color w:val="auto"/>
          <w:sz w:val="28"/>
          <w:szCs w:val="28"/>
        </w:rPr>
        <w:t>,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</w:t>
      </w:r>
      <w:r w:rsidR="0026453A">
        <w:rPr>
          <w:rFonts w:hAnsi="Times New Roman" w:cs="Times New Roman"/>
          <w:color w:val="auto"/>
          <w:sz w:val="28"/>
          <w:szCs w:val="28"/>
        </w:rPr>
        <w:t xml:space="preserve">не менее чем 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один вход HDMI. Приемник </w:t>
      </w:r>
      <w:r w:rsidR="0026453A">
        <w:rPr>
          <w:rFonts w:hAnsi="Times New Roman" w:cs="Times New Roman"/>
          <w:color w:val="auto"/>
          <w:sz w:val="28"/>
          <w:szCs w:val="28"/>
        </w:rPr>
        <w:t>– не менее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дв</w:t>
      </w:r>
      <w:r w:rsidR="0026453A">
        <w:rPr>
          <w:rFonts w:hAnsi="Times New Roman" w:cs="Times New Roman"/>
          <w:color w:val="auto"/>
          <w:sz w:val="28"/>
          <w:szCs w:val="28"/>
        </w:rPr>
        <w:t>ух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выхо</w:t>
      </w:r>
      <w:r w:rsidR="0026453A">
        <w:rPr>
          <w:rFonts w:hAnsi="Times New Roman" w:cs="Times New Roman"/>
          <w:color w:val="auto"/>
          <w:sz w:val="28"/>
          <w:szCs w:val="28"/>
        </w:rPr>
        <w:t xml:space="preserve">дов 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3G-SDI и</w:t>
      </w:r>
      <w:r w:rsidR="0026453A">
        <w:rPr>
          <w:rFonts w:hAnsi="Times New Roman" w:cs="Times New Roman"/>
          <w:color w:val="auto"/>
          <w:sz w:val="28"/>
          <w:szCs w:val="28"/>
        </w:rPr>
        <w:t xml:space="preserve"> не менее од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н</w:t>
      </w:r>
      <w:r w:rsidR="0026453A">
        <w:rPr>
          <w:rFonts w:hAnsi="Times New Roman" w:cs="Times New Roman"/>
          <w:color w:val="auto"/>
          <w:sz w:val="28"/>
          <w:szCs w:val="28"/>
        </w:rPr>
        <w:t>ого -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HDMI.</w:t>
      </w:r>
    </w:p>
    <w:p w14:paraId="7CEF7377" w14:textId="77777777" w:rsidR="00883E11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BF203A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5</w:t>
      </w:r>
      <w:r w:rsidR="00883E11" w:rsidRPr="00BB5A3B">
        <w:rPr>
          <w:rFonts w:hAnsi="Times New Roman" w:cs="Times New Roman"/>
          <w:color w:val="auto"/>
          <w:sz w:val="28"/>
          <w:szCs w:val="28"/>
        </w:rPr>
        <w:t>. 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Диапазон рабочих частот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: 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 5.1 — 5.9 ГГц</w:t>
      </w:r>
      <w:r w:rsidR="00883E11" w:rsidRPr="00BB5A3B">
        <w:rPr>
          <w:rFonts w:hAnsi="Times New Roman" w:cs="Times New Roman"/>
          <w:color w:val="auto"/>
          <w:sz w:val="28"/>
          <w:szCs w:val="28"/>
        </w:rPr>
        <w:t>.</w:t>
      </w:r>
    </w:p>
    <w:p w14:paraId="092D8F40" w14:textId="77777777" w:rsidR="00AB2972" w:rsidRDefault="00F3578A" w:rsidP="00AB2972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.</w:t>
      </w:r>
      <w:r w:rsidR="00E70A8C">
        <w:rPr>
          <w:rFonts w:hAnsi="Times New Roman" w:cs="Times New Roman"/>
          <w:color w:val="auto"/>
          <w:sz w:val="28"/>
          <w:szCs w:val="28"/>
        </w:rPr>
        <w:t>6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. 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>Поддержка следующих форматов входного видеосигнала:</w:t>
      </w:r>
      <w:r w:rsidR="00C74C1C" w:rsidRPr="00BB5A3B">
        <w:rPr>
          <w:rFonts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>720p 50/60, 1080i 50/60, 1080p 25/30/50/60.</w:t>
      </w:r>
    </w:p>
    <w:p w14:paraId="33DD36D5" w14:textId="77777777" w:rsidR="008915ED" w:rsidRPr="00BB5A3B" w:rsidRDefault="00AB2972" w:rsidP="00AB2972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2.</w:t>
      </w:r>
      <w:r>
        <w:rPr>
          <w:rFonts w:hAnsi="Times New Roman" w:cs="Times New Roman"/>
          <w:color w:val="auto"/>
          <w:sz w:val="28"/>
          <w:szCs w:val="28"/>
        </w:rPr>
        <w:t>7</w:t>
      </w:r>
      <w:r w:rsidRPr="00BB5A3B">
        <w:rPr>
          <w:rFonts w:hAnsi="Times New Roman" w:cs="Times New Roman"/>
          <w:color w:val="auto"/>
          <w:sz w:val="28"/>
          <w:szCs w:val="28"/>
        </w:rPr>
        <w:t>. Наличие встроенного OLED-дисплея для доступа к настройкам.</w:t>
      </w:r>
    </w:p>
    <w:p w14:paraId="488D6624" w14:textId="77777777" w:rsidR="008915ED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>.</w:t>
      </w:r>
      <w:r w:rsidR="00AB2972">
        <w:rPr>
          <w:rFonts w:hAnsi="Times New Roman" w:cs="Times New Roman"/>
          <w:color w:val="auto"/>
          <w:sz w:val="28"/>
          <w:szCs w:val="28"/>
        </w:rPr>
        <w:t>8</w:t>
      </w:r>
      <w:r w:rsidR="008915ED" w:rsidRPr="00BB5A3B">
        <w:rPr>
          <w:rFonts w:hAnsi="Times New Roman" w:cs="Times New Roman"/>
          <w:color w:val="auto"/>
          <w:sz w:val="28"/>
          <w:szCs w:val="28"/>
        </w:rPr>
        <w:t xml:space="preserve">. </w:t>
      </w:r>
      <w:r w:rsidR="00C74C1C" w:rsidRPr="00BB5A3B">
        <w:rPr>
          <w:rFonts w:hAnsi="Times New Roman" w:cs="Times New Roman"/>
          <w:color w:val="auto"/>
          <w:sz w:val="28"/>
          <w:szCs w:val="28"/>
        </w:rPr>
        <w:t>Наличие адаптера V-</w:t>
      </w:r>
      <w:proofErr w:type="spellStart"/>
      <w:r w:rsidR="00C74C1C" w:rsidRPr="00BB5A3B">
        <w:rPr>
          <w:rFonts w:hAnsi="Times New Roman" w:cs="Times New Roman"/>
          <w:color w:val="auto"/>
          <w:sz w:val="28"/>
          <w:szCs w:val="28"/>
        </w:rPr>
        <w:t>mount</w:t>
      </w:r>
      <w:proofErr w:type="spellEnd"/>
      <w:r w:rsidR="00C74C1C" w:rsidRPr="00BB5A3B">
        <w:rPr>
          <w:rFonts w:hAnsi="Times New Roman" w:cs="Times New Roman"/>
          <w:color w:val="auto"/>
          <w:sz w:val="28"/>
          <w:szCs w:val="28"/>
        </w:rPr>
        <w:t xml:space="preserve"> для подключения внешних аккумуляторных батарей.</w:t>
      </w:r>
    </w:p>
    <w:p w14:paraId="739447F8" w14:textId="77777777" w:rsidR="00D2631D" w:rsidRPr="00BB5A3B" w:rsidRDefault="00F3578A" w:rsidP="008915ED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FF0000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D2631D" w:rsidRPr="00BB5A3B">
        <w:rPr>
          <w:rFonts w:hAnsi="Times New Roman" w:cs="Times New Roman"/>
          <w:color w:val="auto"/>
          <w:sz w:val="28"/>
          <w:szCs w:val="28"/>
        </w:rPr>
        <w:t>.</w:t>
      </w:r>
      <w:r w:rsidR="00AB2972">
        <w:rPr>
          <w:rFonts w:hAnsi="Times New Roman" w:cs="Times New Roman"/>
          <w:color w:val="auto"/>
          <w:sz w:val="28"/>
          <w:szCs w:val="28"/>
        </w:rPr>
        <w:t>9</w:t>
      </w:r>
      <w:r w:rsidR="00D2631D" w:rsidRPr="00BB5A3B">
        <w:rPr>
          <w:rFonts w:hAnsi="Times New Roman" w:cs="Times New Roman"/>
          <w:color w:val="auto"/>
          <w:sz w:val="28"/>
          <w:szCs w:val="28"/>
        </w:rPr>
        <w:t xml:space="preserve">. В каждый комплект </w:t>
      </w:r>
      <w:proofErr w:type="spellStart"/>
      <w:r w:rsidR="00D2631D" w:rsidRPr="00BB5A3B">
        <w:rPr>
          <w:rFonts w:hAnsi="Times New Roman" w:cs="Times New Roman"/>
          <w:color w:val="auto"/>
          <w:sz w:val="28"/>
          <w:szCs w:val="28"/>
        </w:rPr>
        <w:t>видеосендера</w:t>
      </w:r>
      <w:proofErr w:type="spellEnd"/>
      <w:r w:rsidR="00D2631D" w:rsidRPr="00BB5A3B">
        <w:rPr>
          <w:rFonts w:hAnsi="Times New Roman" w:cs="Times New Roman"/>
          <w:color w:val="auto"/>
          <w:sz w:val="28"/>
          <w:szCs w:val="28"/>
        </w:rPr>
        <w:t xml:space="preserve"> должны входить 2 (две) совместимые аккумуляторные батареи с типом крепления V-</w:t>
      </w:r>
      <w:proofErr w:type="spellStart"/>
      <w:r w:rsidR="00D2631D" w:rsidRPr="00BB5A3B">
        <w:rPr>
          <w:rFonts w:hAnsi="Times New Roman" w:cs="Times New Roman"/>
          <w:color w:val="auto"/>
          <w:sz w:val="28"/>
          <w:szCs w:val="28"/>
        </w:rPr>
        <w:t>mount</w:t>
      </w:r>
      <w:proofErr w:type="spellEnd"/>
      <w:r w:rsidR="00D2631D" w:rsidRPr="00BB5A3B">
        <w:rPr>
          <w:rFonts w:hAnsi="Times New Roman" w:cs="Times New Roman"/>
          <w:color w:val="auto"/>
          <w:sz w:val="28"/>
          <w:szCs w:val="28"/>
        </w:rPr>
        <w:t xml:space="preserve"> ёмкостью не менее </w:t>
      </w:r>
      <w:r w:rsidR="00E70A8C" w:rsidRPr="00E70A8C">
        <w:rPr>
          <w:rFonts w:hAnsi="Times New Roman" w:cs="Times New Roman"/>
          <w:color w:val="auto"/>
          <w:sz w:val="28"/>
          <w:szCs w:val="28"/>
        </w:rPr>
        <w:t>10</w:t>
      </w:r>
      <w:r w:rsidR="009F59C1" w:rsidRPr="00BB5A3B">
        <w:rPr>
          <w:rFonts w:hAnsi="Times New Roman" w:cs="Times New Roman"/>
          <w:color w:val="auto"/>
          <w:sz w:val="28"/>
          <w:szCs w:val="28"/>
        </w:rPr>
        <w:t>000 м</w:t>
      </w:r>
      <w:r w:rsidR="009F59C1" w:rsidRPr="00BB5A3B">
        <w:rPr>
          <w:rFonts w:hAnsi="Times New Roman" w:cs="Times New Roman"/>
          <w:color w:val="auto"/>
          <w:sz w:val="28"/>
          <w:szCs w:val="28"/>
          <w:lang w:val="en-US"/>
        </w:rPr>
        <w:t>A</w:t>
      </w:r>
      <w:r w:rsidR="00E70A8C">
        <w:rPr>
          <w:rFonts w:hAnsi="Times New Roman" w:cs="Times New Roman"/>
          <w:color w:val="auto"/>
          <w:sz w:val="28"/>
          <w:szCs w:val="28"/>
        </w:rPr>
        <w:t>ч и одно зарядное устройство для них.</w:t>
      </w:r>
    </w:p>
    <w:p w14:paraId="1A99ED95" w14:textId="77777777" w:rsidR="007A327C" w:rsidRPr="00BB5A3B" w:rsidRDefault="00F3578A" w:rsidP="007A327C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2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.1</w:t>
      </w:r>
      <w:r w:rsidR="00E70A8C">
        <w:rPr>
          <w:rFonts w:hAnsi="Times New Roman" w:cs="Times New Roman"/>
          <w:color w:val="auto"/>
          <w:sz w:val="28"/>
          <w:szCs w:val="28"/>
        </w:rPr>
        <w:t>0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 xml:space="preserve">. </w:t>
      </w:r>
      <w:r w:rsidRPr="00BB5A3B">
        <w:rPr>
          <w:rFonts w:hAnsi="Times New Roman" w:cs="Times New Roman"/>
          <w:color w:val="auto"/>
          <w:sz w:val="28"/>
          <w:szCs w:val="28"/>
        </w:rPr>
        <w:t>О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ператорск</w:t>
      </w:r>
      <w:r w:rsidRPr="00BB5A3B">
        <w:rPr>
          <w:rFonts w:hAnsi="Times New Roman" w:cs="Times New Roman"/>
          <w:color w:val="auto"/>
          <w:sz w:val="28"/>
          <w:szCs w:val="28"/>
        </w:rPr>
        <w:t>ий видеомонитор должен соответствовать следующим требованиям</w:t>
      </w:r>
      <w:r w:rsidR="007A327C" w:rsidRPr="00BB5A3B">
        <w:rPr>
          <w:rFonts w:hAnsi="Times New Roman" w:cs="Times New Roman"/>
          <w:color w:val="auto"/>
          <w:sz w:val="28"/>
          <w:szCs w:val="28"/>
        </w:rPr>
        <w:t>:</w:t>
      </w:r>
    </w:p>
    <w:p w14:paraId="1E3C239B" w14:textId="77777777" w:rsidR="007A327C" w:rsidRPr="00BB5A3B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 xml:space="preserve">- диагональ монитора – не менее </w:t>
      </w:r>
      <w:r w:rsidR="004F1E3F" w:rsidRPr="004F1E3F">
        <w:rPr>
          <w:rFonts w:hAnsi="Times New Roman" w:cs="Times New Roman"/>
          <w:color w:val="auto"/>
          <w:sz w:val="28"/>
          <w:szCs w:val="28"/>
        </w:rPr>
        <w:t>7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 дюймов;</w:t>
      </w:r>
    </w:p>
    <w:p w14:paraId="042EA6D0" w14:textId="77777777" w:rsidR="007A327C" w:rsidRPr="00BB5A3B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 xml:space="preserve">- максимальная яркость – не менее 2000 </w:t>
      </w:r>
      <w:proofErr w:type="spellStart"/>
      <w:r w:rsidRPr="00BB5A3B">
        <w:rPr>
          <w:rFonts w:hAnsi="Times New Roman" w:cs="Times New Roman"/>
          <w:color w:val="auto"/>
          <w:sz w:val="28"/>
          <w:szCs w:val="28"/>
        </w:rPr>
        <w:t>cd</w:t>
      </w:r>
      <w:proofErr w:type="spellEnd"/>
      <w:r w:rsidRPr="00BB5A3B">
        <w:rPr>
          <w:rFonts w:hAnsi="Times New Roman" w:cs="Times New Roman"/>
          <w:color w:val="auto"/>
          <w:sz w:val="28"/>
          <w:szCs w:val="28"/>
        </w:rPr>
        <w:t>/m²;</w:t>
      </w:r>
    </w:p>
    <w:p w14:paraId="0CC22134" w14:textId="77777777" w:rsidR="007A327C" w:rsidRPr="00BB5A3B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 xml:space="preserve">- входные интерфейсы – HDMI и </w:t>
      </w:r>
      <w:r w:rsidRPr="00BB5A3B">
        <w:rPr>
          <w:rFonts w:hAnsi="Times New Roman" w:cs="Times New Roman"/>
          <w:color w:val="auto"/>
          <w:sz w:val="28"/>
          <w:szCs w:val="28"/>
          <w:lang w:val="en-US"/>
        </w:rPr>
        <w:t>SDI</w:t>
      </w:r>
      <w:r w:rsidRPr="00BB5A3B">
        <w:rPr>
          <w:rFonts w:hAnsi="Times New Roman" w:cs="Times New Roman"/>
          <w:color w:val="auto"/>
          <w:sz w:val="28"/>
          <w:szCs w:val="28"/>
        </w:rPr>
        <w:t>;</w:t>
      </w:r>
    </w:p>
    <w:p w14:paraId="0E807EBE" w14:textId="77777777" w:rsidR="007A327C" w:rsidRPr="00BB5A3B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 xml:space="preserve">- разрешение – не менее 1920 </w:t>
      </w:r>
      <w:r w:rsidRPr="00BB5A3B">
        <w:rPr>
          <w:rFonts w:hAnsi="Times New Roman" w:cs="Times New Roman"/>
          <w:color w:val="auto"/>
          <w:sz w:val="28"/>
          <w:szCs w:val="28"/>
          <w:lang w:val="en-US"/>
        </w:rPr>
        <w:t>x</w:t>
      </w:r>
      <w:r w:rsidRPr="00BB5A3B">
        <w:rPr>
          <w:rFonts w:hAnsi="Times New Roman" w:cs="Times New Roman"/>
          <w:color w:val="auto"/>
          <w:sz w:val="28"/>
          <w:szCs w:val="28"/>
        </w:rPr>
        <w:t xml:space="preserve"> 1080;</w:t>
      </w:r>
    </w:p>
    <w:p w14:paraId="728AF0FF" w14:textId="77777777" w:rsidR="007A327C" w:rsidRPr="004F1E3F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- материал корпуса – алюминий;</w:t>
      </w:r>
    </w:p>
    <w:p w14:paraId="574C6CC2" w14:textId="77777777" w:rsidR="00F55E3C" w:rsidRPr="004F1E3F" w:rsidRDefault="004F1E3F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4F1E3F">
        <w:rPr>
          <w:rFonts w:hAnsi="Times New Roman" w:cs="Times New Roman"/>
          <w:color w:val="auto"/>
          <w:sz w:val="28"/>
          <w:szCs w:val="28"/>
        </w:rPr>
        <w:t xml:space="preserve">- </w:t>
      </w:r>
      <w:r w:rsidR="00F55E3C" w:rsidRPr="004F1E3F">
        <w:rPr>
          <w:rFonts w:hAnsi="Times New Roman" w:cs="Times New Roman"/>
          <w:color w:val="auto"/>
          <w:sz w:val="28"/>
          <w:szCs w:val="28"/>
        </w:rPr>
        <w:t>наличие в комплекте 2-х HDMI 2.0 кабелей длиной не менее 10 м</w:t>
      </w:r>
      <w:r w:rsidRPr="004F1E3F">
        <w:rPr>
          <w:rFonts w:hAnsi="Times New Roman" w:cs="Times New Roman"/>
          <w:color w:val="auto"/>
          <w:sz w:val="28"/>
          <w:szCs w:val="28"/>
        </w:rPr>
        <w:t>;</w:t>
      </w:r>
    </w:p>
    <w:p w14:paraId="29F52DB6" w14:textId="77777777" w:rsidR="007A327C" w:rsidRPr="00E70A8C" w:rsidRDefault="007A327C" w:rsidP="00D2631D">
      <w:pPr>
        <w:shd w:val="clear" w:color="auto" w:fill="FFFFFF" w:themeFill="background1"/>
        <w:ind w:left="1276"/>
        <w:jc w:val="both"/>
        <w:rPr>
          <w:rFonts w:hAnsi="Times New Roman" w:cs="Times New Roman"/>
          <w:color w:val="auto"/>
          <w:sz w:val="28"/>
          <w:szCs w:val="28"/>
        </w:rPr>
      </w:pPr>
      <w:r w:rsidRPr="00BB5A3B">
        <w:rPr>
          <w:rFonts w:hAnsi="Times New Roman" w:cs="Times New Roman"/>
          <w:color w:val="auto"/>
          <w:sz w:val="28"/>
          <w:szCs w:val="28"/>
        </w:rPr>
        <w:t>-</w:t>
      </w:r>
      <w:r w:rsidR="00D2631D" w:rsidRPr="00BB5A3B">
        <w:rPr>
          <w:rFonts w:hAnsi="Times New Roman" w:cs="Times New Roman"/>
          <w:color w:val="auto"/>
          <w:sz w:val="28"/>
          <w:szCs w:val="28"/>
        </w:rPr>
        <w:t xml:space="preserve">наличие в комплекте 2-х </w:t>
      </w:r>
      <w:r w:rsidR="009F59C1" w:rsidRPr="00BB5A3B">
        <w:rPr>
          <w:rFonts w:hAnsi="Times New Roman" w:cs="Times New Roman"/>
          <w:color w:val="auto"/>
          <w:sz w:val="28"/>
          <w:szCs w:val="28"/>
        </w:rPr>
        <w:t xml:space="preserve">совместимых </w:t>
      </w:r>
      <w:r w:rsidR="00D2631D" w:rsidRPr="00BB5A3B">
        <w:rPr>
          <w:rFonts w:hAnsi="Times New Roman" w:cs="Times New Roman"/>
          <w:color w:val="auto"/>
          <w:sz w:val="28"/>
          <w:szCs w:val="28"/>
        </w:rPr>
        <w:t>аккумуляторных бат</w:t>
      </w:r>
      <w:r w:rsidR="00E70A8C">
        <w:rPr>
          <w:rFonts w:hAnsi="Times New Roman" w:cs="Times New Roman"/>
          <w:color w:val="auto"/>
          <w:sz w:val="28"/>
          <w:szCs w:val="28"/>
        </w:rPr>
        <w:t>арей ёмкостью не менее 3500 мАч</w:t>
      </w:r>
      <w:r w:rsidR="00E70A8C" w:rsidRPr="00E70A8C">
        <w:rPr>
          <w:rFonts w:hAnsi="Times New Roman" w:cs="Times New Roman"/>
          <w:color w:val="auto"/>
          <w:sz w:val="28"/>
          <w:szCs w:val="28"/>
        </w:rPr>
        <w:t xml:space="preserve"> </w:t>
      </w:r>
      <w:r w:rsidR="00E70A8C">
        <w:rPr>
          <w:rFonts w:hAnsi="Times New Roman" w:cs="Times New Roman"/>
          <w:color w:val="auto"/>
          <w:sz w:val="28"/>
          <w:szCs w:val="28"/>
        </w:rPr>
        <w:t>и одного зарядного устройства к ним.</w:t>
      </w:r>
    </w:p>
    <w:p w14:paraId="23AFDBC9" w14:textId="77777777" w:rsidR="00B43F07" w:rsidRPr="00BB5A3B" w:rsidRDefault="00E70A8C" w:rsidP="00B43F07">
      <w:pPr>
        <w:shd w:val="clear" w:color="auto" w:fill="FFFFFF" w:themeFill="background1"/>
        <w:ind w:firstLine="718"/>
        <w:jc w:val="both"/>
        <w:rPr>
          <w:rFonts w:hAnsi="Times New Roman" w:cs="Times New Roman"/>
          <w:color w:val="auto"/>
          <w:sz w:val="28"/>
          <w:szCs w:val="28"/>
        </w:rPr>
      </w:pPr>
      <w:r>
        <w:rPr>
          <w:rFonts w:hAnsi="Times New Roman" w:cs="Times New Roman"/>
          <w:color w:val="auto"/>
          <w:sz w:val="28"/>
          <w:szCs w:val="28"/>
        </w:rPr>
        <w:t>3</w:t>
      </w:r>
      <w:r w:rsidR="00B43F07" w:rsidRPr="00BB5A3B">
        <w:rPr>
          <w:rFonts w:hAnsi="Times New Roman" w:cs="Times New Roman"/>
          <w:color w:val="auto"/>
          <w:sz w:val="28"/>
          <w:szCs w:val="28"/>
        </w:rPr>
        <w:t xml:space="preserve">. Поставляемое оборудование должно быть новым (которое не было в употреблении, в ремонте, </w:t>
      </w:r>
      <w:proofErr w:type="gramStart"/>
      <w:r w:rsidR="00B43F07" w:rsidRPr="00BB5A3B">
        <w:rPr>
          <w:rFonts w:hAnsi="Times New Roman" w:cs="Times New Roman"/>
          <w:color w:val="auto"/>
          <w:sz w:val="28"/>
          <w:szCs w:val="28"/>
        </w:rPr>
        <w:t>в том числе</w:t>
      </w:r>
      <w:proofErr w:type="gramEnd"/>
      <w:r w:rsidR="00B43F07" w:rsidRPr="00BB5A3B">
        <w:rPr>
          <w:rFonts w:hAnsi="Times New Roman" w:cs="Times New Roman"/>
          <w:color w:val="auto"/>
          <w:sz w:val="28"/>
          <w:szCs w:val="28"/>
        </w:rPr>
        <w:t xml:space="preserve"> которое не было восстановлено, у которого не была осуществлена замена составных частей, не были восстановлены потребительские свойства).</w:t>
      </w:r>
    </w:p>
    <w:p w14:paraId="2C8F6265" w14:textId="411D1385" w:rsidR="00733805" w:rsidRPr="00BB5A3B" w:rsidRDefault="00EB3CD9" w:rsidP="001D12A7">
      <w:pPr>
        <w:shd w:val="clear" w:color="auto" w:fill="FFFFFF" w:themeFill="background1"/>
        <w:ind w:firstLine="709"/>
        <w:jc w:val="both"/>
        <w:rPr>
          <w:rFonts w:hAnsi="Times New Roman" w:cs="Times New Roman"/>
          <w:color w:val="auto"/>
          <w:sz w:val="28"/>
          <w:szCs w:val="28"/>
        </w:rPr>
      </w:pPr>
      <w:r w:rsidRPr="00EB3CD9">
        <w:rPr>
          <w:rFonts w:hAnsi="Times New Roman" w:cs="Times New Roman"/>
          <w:b/>
          <w:bCs/>
          <w:color w:val="auto"/>
          <w:sz w:val="28"/>
          <w:szCs w:val="28"/>
        </w:rPr>
        <w:t>Гарантийные обязательства</w:t>
      </w:r>
      <w:r w:rsidRPr="00EB3CD9">
        <w:rPr>
          <w:rFonts w:hAnsi="Times New Roman" w:cs="Times New Roman"/>
          <w:color w:val="auto"/>
          <w:sz w:val="28"/>
          <w:szCs w:val="28"/>
        </w:rPr>
        <w:t>: не менее одного года с даты поставки Оборудования.</w:t>
      </w:r>
    </w:p>
    <w:p w14:paraId="13BE9542" w14:textId="77777777" w:rsidR="00494381" w:rsidRPr="00BB5A3B" w:rsidRDefault="00494381" w:rsidP="0049438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line="240" w:lineRule="auto"/>
        <w:ind w:firstLine="426"/>
        <w:jc w:val="both"/>
        <w:outlineLvl w:val="9"/>
        <w:rPr>
          <w:rFonts w:eastAsia="Times New Roman" w:hAnsi="Times New Roman" w:cs="Times New Roman"/>
          <w:position w:val="0"/>
          <w:sz w:val="28"/>
          <w:szCs w:val="28"/>
          <w:bdr w:val="none" w:sz="0" w:space="0" w:color="auto"/>
          <w:lang w:eastAsia="ru-RU"/>
        </w:rPr>
      </w:pPr>
    </w:p>
    <w:p w14:paraId="588718CF" w14:textId="77777777" w:rsidR="00B54936" w:rsidRPr="00BB5A3B" w:rsidRDefault="00B54936" w:rsidP="00B54936">
      <w:pPr>
        <w:ind w:left="1" w:firstLine="720"/>
        <w:jc w:val="both"/>
        <w:rPr>
          <w:rFonts w:hAnsi="Times New Roman" w:cs="Times New Roman"/>
          <w:color w:val="auto"/>
          <w:sz w:val="28"/>
          <w:szCs w:val="28"/>
        </w:rPr>
      </w:pPr>
    </w:p>
    <w:sectPr w:rsidR="00B54936" w:rsidRPr="00BB5A3B" w:rsidSect="00EB3CD9">
      <w:footerReference w:type="default" r:id="rId8"/>
      <w:footerReference w:type="first" r:id="rId9"/>
      <w:pgSz w:w="11900" w:h="16840"/>
      <w:pgMar w:top="284" w:right="587" w:bottom="776" w:left="166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81B3" w14:textId="77777777" w:rsidR="001F07FF" w:rsidRDefault="001F07FF">
      <w:pPr>
        <w:spacing w:line="240" w:lineRule="auto"/>
      </w:pPr>
      <w:r>
        <w:separator/>
      </w:r>
    </w:p>
  </w:endnote>
  <w:endnote w:type="continuationSeparator" w:id="0">
    <w:p w14:paraId="74B17BF7" w14:textId="77777777" w:rsidR="001F07FF" w:rsidRDefault="001F0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17A0" w14:textId="77777777" w:rsidR="0086270D" w:rsidRDefault="0086270D">
    <w:pPr>
      <w:tabs>
        <w:tab w:val="center" w:pos="4153"/>
        <w:tab w:val="right" w:pos="8306"/>
      </w:tabs>
      <w:spacing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F86772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F8677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F835" w14:textId="77777777" w:rsidR="0086270D" w:rsidRDefault="0086270D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F8677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FC9B" w14:textId="77777777" w:rsidR="001F07FF" w:rsidRDefault="001F07FF">
      <w:pPr>
        <w:spacing w:line="240" w:lineRule="auto"/>
      </w:pPr>
      <w:r>
        <w:separator/>
      </w:r>
    </w:p>
  </w:footnote>
  <w:footnote w:type="continuationSeparator" w:id="0">
    <w:p w14:paraId="58DA1F02" w14:textId="77777777" w:rsidR="001F07FF" w:rsidRDefault="001F07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414DE"/>
    <w:multiLevelType w:val="multilevel"/>
    <w:tmpl w:val="56E2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9F7862"/>
    <w:multiLevelType w:val="hybridMultilevel"/>
    <w:tmpl w:val="02BC1F94"/>
    <w:lvl w:ilvl="0" w:tplc="97CE2176">
      <w:start w:val="1"/>
      <w:numFmt w:val="decimal"/>
      <w:lvlText w:val="%1."/>
      <w:lvlJc w:val="left"/>
      <w:pPr>
        <w:ind w:left="1078" w:hanging="360"/>
      </w:pPr>
      <w:rPr>
        <w:rFonts w:hAnsi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63591FC3"/>
    <w:multiLevelType w:val="multilevel"/>
    <w:tmpl w:val="89D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583EA1"/>
    <w:multiLevelType w:val="hybridMultilevel"/>
    <w:tmpl w:val="C51A1160"/>
    <w:lvl w:ilvl="0" w:tplc="37B8F774">
      <w:start w:val="1"/>
      <w:numFmt w:val="decimal"/>
      <w:suff w:val="space"/>
      <w:lvlText w:val="1.%1"/>
      <w:lvlJc w:val="left"/>
      <w:pPr>
        <w:ind w:left="720" w:hanging="363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870521">
    <w:abstractNumId w:val="3"/>
  </w:num>
  <w:num w:numId="2" w16cid:durableId="582375743">
    <w:abstractNumId w:val="1"/>
  </w:num>
  <w:num w:numId="3" w16cid:durableId="282394712">
    <w:abstractNumId w:val="2"/>
  </w:num>
  <w:num w:numId="4" w16cid:durableId="776175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749"/>
    <w:rsid w:val="000143CE"/>
    <w:rsid w:val="00015077"/>
    <w:rsid w:val="00016845"/>
    <w:rsid w:val="00022DAE"/>
    <w:rsid w:val="000D086B"/>
    <w:rsid w:val="000D0E3C"/>
    <w:rsid w:val="000F43B1"/>
    <w:rsid w:val="001149B3"/>
    <w:rsid w:val="00162005"/>
    <w:rsid w:val="001707F4"/>
    <w:rsid w:val="0017092F"/>
    <w:rsid w:val="00170C20"/>
    <w:rsid w:val="001C3DA2"/>
    <w:rsid w:val="001D12A7"/>
    <w:rsid w:val="001D5ABF"/>
    <w:rsid w:val="001F02EB"/>
    <w:rsid w:val="001F07FF"/>
    <w:rsid w:val="00207B98"/>
    <w:rsid w:val="0026453A"/>
    <w:rsid w:val="00275510"/>
    <w:rsid w:val="00290DF5"/>
    <w:rsid w:val="002A2E72"/>
    <w:rsid w:val="002C6F74"/>
    <w:rsid w:val="002D4C6C"/>
    <w:rsid w:val="002F52FD"/>
    <w:rsid w:val="00316B10"/>
    <w:rsid w:val="00334BC1"/>
    <w:rsid w:val="003368AC"/>
    <w:rsid w:val="00366112"/>
    <w:rsid w:val="0036641E"/>
    <w:rsid w:val="00381EB5"/>
    <w:rsid w:val="003A05BC"/>
    <w:rsid w:val="003A2AE7"/>
    <w:rsid w:val="003A677A"/>
    <w:rsid w:val="003C18EE"/>
    <w:rsid w:val="003C6A92"/>
    <w:rsid w:val="003D0FE8"/>
    <w:rsid w:val="003D2531"/>
    <w:rsid w:val="003E163A"/>
    <w:rsid w:val="004067AB"/>
    <w:rsid w:val="00412D3F"/>
    <w:rsid w:val="004534B8"/>
    <w:rsid w:val="00473B87"/>
    <w:rsid w:val="004746D0"/>
    <w:rsid w:val="00482F07"/>
    <w:rsid w:val="00494381"/>
    <w:rsid w:val="004F1E3F"/>
    <w:rsid w:val="00537F2F"/>
    <w:rsid w:val="00544C5F"/>
    <w:rsid w:val="005471B2"/>
    <w:rsid w:val="00547D94"/>
    <w:rsid w:val="00550B36"/>
    <w:rsid w:val="00574F7D"/>
    <w:rsid w:val="005D72D4"/>
    <w:rsid w:val="005F1B59"/>
    <w:rsid w:val="005F3895"/>
    <w:rsid w:val="00624151"/>
    <w:rsid w:val="00651F13"/>
    <w:rsid w:val="006A7F59"/>
    <w:rsid w:val="0070341E"/>
    <w:rsid w:val="00707364"/>
    <w:rsid w:val="00711749"/>
    <w:rsid w:val="00717DEF"/>
    <w:rsid w:val="00720594"/>
    <w:rsid w:val="00722E95"/>
    <w:rsid w:val="00733805"/>
    <w:rsid w:val="007A327C"/>
    <w:rsid w:val="007B0818"/>
    <w:rsid w:val="007E140E"/>
    <w:rsid w:val="00820DE1"/>
    <w:rsid w:val="00822F5C"/>
    <w:rsid w:val="008253CA"/>
    <w:rsid w:val="0086270D"/>
    <w:rsid w:val="00863D90"/>
    <w:rsid w:val="00874D4A"/>
    <w:rsid w:val="00876D49"/>
    <w:rsid w:val="00883E11"/>
    <w:rsid w:val="008915ED"/>
    <w:rsid w:val="008D0083"/>
    <w:rsid w:val="008D2764"/>
    <w:rsid w:val="00900314"/>
    <w:rsid w:val="00935867"/>
    <w:rsid w:val="009802C0"/>
    <w:rsid w:val="009A6680"/>
    <w:rsid w:val="009B557E"/>
    <w:rsid w:val="009C5EC9"/>
    <w:rsid w:val="009D3070"/>
    <w:rsid w:val="009E5C31"/>
    <w:rsid w:val="009F59C1"/>
    <w:rsid w:val="00A2029D"/>
    <w:rsid w:val="00A23A73"/>
    <w:rsid w:val="00A44174"/>
    <w:rsid w:val="00A7153C"/>
    <w:rsid w:val="00AB001B"/>
    <w:rsid w:val="00AB20F9"/>
    <w:rsid w:val="00AB2972"/>
    <w:rsid w:val="00AE6422"/>
    <w:rsid w:val="00AF2ED0"/>
    <w:rsid w:val="00AF7BE3"/>
    <w:rsid w:val="00B33D1F"/>
    <w:rsid w:val="00B43B6B"/>
    <w:rsid w:val="00B43F07"/>
    <w:rsid w:val="00B47743"/>
    <w:rsid w:val="00B54936"/>
    <w:rsid w:val="00B62FC9"/>
    <w:rsid w:val="00B64D97"/>
    <w:rsid w:val="00B948B6"/>
    <w:rsid w:val="00BB5A3B"/>
    <w:rsid w:val="00BF1429"/>
    <w:rsid w:val="00BF203A"/>
    <w:rsid w:val="00C30508"/>
    <w:rsid w:val="00C34A93"/>
    <w:rsid w:val="00C74C1C"/>
    <w:rsid w:val="00CB04D1"/>
    <w:rsid w:val="00CB505D"/>
    <w:rsid w:val="00D04E08"/>
    <w:rsid w:val="00D06FCE"/>
    <w:rsid w:val="00D16269"/>
    <w:rsid w:val="00D25FB2"/>
    <w:rsid w:val="00D2631D"/>
    <w:rsid w:val="00D3639C"/>
    <w:rsid w:val="00D610C6"/>
    <w:rsid w:val="00D65961"/>
    <w:rsid w:val="00D95AD3"/>
    <w:rsid w:val="00DD6C50"/>
    <w:rsid w:val="00E07880"/>
    <w:rsid w:val="00E23A71"/>
    <w:rsid w:val="00E70A8C"/>
    <w:rsid w:val="00E73D52"/>
    <w:rsid w:val="00E835E2"/>
    <w:rsid w:val="00E84303"/>
    <w:rsid w:val="00E91A90"/>
    <w:rsid w:val="00EB3CD9"/>
    <w:rsid w:val="00EB678F"/>
    <w:rsid w:val="00EC29C7"/>
    <w:rsid w:val="00F15645"/>
    <w:rsid w:val="00F24C98"/>
    <w:rsid w:val="00F3578A"/>
    <w:rsid w:val="00F54E07"/>
    <w:rsid w:val="00F55E3C"/>
    <w:rsid w:val="00F61C57"/>
    <w:rsid w:val="00F86772"/>
    <w:rsid w:val="00F96D8D"/>
    <w:rsid w:val="00FB190D"/>
    <w:rsid w:val="00FB4026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4424"/>
  <w15:docId w15:val="{E13F453A-495D-4183-A28F-94F6F4E2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0" w:lineRule="atLeast"/>
      <w:outlineLvl w:val="0"/>
    </w:pPr>
    <w:rPr>
      <w:rFonts w:hAnsi="Arial Unicode MS" w:cs="Arial Unicode MS"/>
      <w:color w:val="000000"/>
      <w:position w:val="-2"/>
      <w:u w:color="000000"/>
      <w:lang w:eastAsia="en-US"/>
    </w:rPr>
  </w:style>
  <w:style w:type="paragraph" w:styleId="1">
    <w:name w:val="heading 1"/>
    <w:basedOn w:val="a"/>
    <w:link w:val="10"/>
    <w:uiPriority w:val="9"/>
    <w:qFormat/>
    <w:rsid w:val="00C74C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eastAsia="Times New Roman" w:hAnsi="Times New Roman" w:cs="Times New Roman"/>
      <w:b/>
      <w:bCs/>
      <w:color w:val="auto"/>
      <w:kern w:val="36"/>
      <w:position w:val="0"/>
      <w:sz w:val="48"/>
      <w:szCs w:val="48"/>
      <w:bdr w:val="none" w:sz="0" w:space="0" w:color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tabs>
        <w:tab w:val="center" w:pos="4153"/>
        <w:tab w:val="right" w:pos="8306"/>
      </w:tabs>
      <w:spacing w:line="20" w:lineRule="atLeast"/>
      <w:outlineLvl w:val="0"/>
    </w:pPr>
    <w:rPr>
      <w:rFonts w:eastAsia="Times New Roman"/>
      <w:color w:val="000000"/>
      <w:position w:val="-2"/>
      <w:u w:color="000000"/>
    </w:rPr>
  </w:style>
  <w:style w:type="paragraph" w:styleId="a6">
    <w:name w:val="Normal (Web)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Pr>
      <w:rFonts w:hAnsi="Arial Unicode MS" w:cs="Arial Unicode MS"/>
      <w:color w:val="000000"/>
      <w:position w:val="-2"/>
      <w:u w:color="000000"/>
      <w:lang w:eastAsia="en-US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62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2005"/>
    <w:rPr>
      <w:rFonts w:ascii="Tahoma" w:hAnsi="Tahoma" w:cs="Tahoma"/>
      <w:color w:val="000000"/>
      <w:position w:val="-2"/>
      <w:sz w:val="16"/>
      <w:szCs w:val="16"/>
      <w:u w:color="000000"/>
      <w:lang w:eastAsia="en-US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7092F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17092F"/>
    <w:rPr>
      <w:rFonts w:hAnsi="Arial Unicode MS" w:cs="Arial Unicode MS"/>
      <w:b/>
      <w:bCs/>
      <w:color w:val="000000"/>
      <w:position w:val="-2"/>
      <w:u w:color="000000"/>
      <w:lang w:eastAsia="en-US"/>
    </w:rPr>
  </w:style>
  <w:style w:type="paragraph" w:customStyle="1" w:styleId="p27">
    <w:name w:val="p27"/>
    <w:qFormat/>
    <w:rsid w:val="00A2029D"/>
    <w:pPr>
      <w:spacing w:after="200" w:line="276" w:lineRule="auto"/>
    </w:pPr>
    <w:rPr>
      <w:rFonts w:ascii="Arial Unicode MS" w:hAnsi="Calibri" w:cs="Arial Unicode MS"/>
      <w:color w:val="00000A"/>
      <w:sz w:val="22"/>
      <w:szCs w:val="22"/>
      <w:u w:color="00000A"/>
    </w:rPr>
  </w:style>
  <w:style w:type="paragraph" w:styleId="af">
    <w:name w:val="List Paragraph"/>
    <w:basedOn w:val="a"/>
    <w:uiPriority w:val="34"/>
    <w:qFormat/>
    <w:rsid w:val="00473B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4C1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af0">
    <w:name w:val="Strong"/>
    <w:basedOn w:val="a0"/>
    <w:uiPriority w:val="22"/>
    <w:qFormat/>
    <w:rsid w:val="000F43B1"/>
    <w:rPr>
      <w:b/>
      <w:bCs/>
    </w:rPr>
  </w:style>
  <w:style w:type="character" w:customStyle="1" w:styleId="base">
    <w:name w:val="base"/>
    <w:basedOn w:val="a0"/>
    <w:rsid w:val="00381EB5"/>
  </w:style>
  <w:style w:type="paragraph" w:styleId="af1">
    <w:name w:val="header"/>
    <w:basedOn w:val="a"/>
    <w:link w:val="af2"/>
    <w:uiPriority w:val="99"/>
    <w:unhideWhenUsed/>
    <w:rsid w:val="00E73D5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73D52"/>
    <w:rPr>
      <w:rFonts w:hAnsi="Arial Unicode MS" w:cs="Arial Unicode MS"/>
      <w:color w:val="000000"/>
      <w:position w:val="-2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B097-CFC6-4DD2-9AE0-7D257B49A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Рачко</dc:creator>
  <cp:lastModifiedBy>Пользователь</cp:lastModifiedBy>
  <cp:revision>16</cp:revision>
  <cp:lastPrinted>2026-05-29T11:33:00Z</cp:lastPrinted>
  <dcterms:created xsi:type="dcterms:W3CDTF">2025-03-13T08:36:00Z</dcterms:created>
  <dcterms:modified xsi:type="dcterms:W3CDTF">2026-05-29T11:33:00Z</dcterms:modified>
</cp:coreProperties>
</file>