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143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3"/>
      </w:tblGrid>
      <w:tr w:rsidR="00847EA8" w14:paraId="3B6A55DE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EE70CE" w14:textId="21D25F1B" w:rsidR="00847EA8" w:rsidRPr="000B5B51" w:rsidRDefault="00EF0765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Заместитель главного врача по медицинской части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Государственного учреждения здравоохранения "Минский областной клинический госпиталь инвалидов Великой Отечественной войны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П.М.Машерова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С.Ф.Мотолько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0B5B51">
              <w:rPr>
                <w:lang w:val="ru-RU"/>
              </w:rPr>
              <w:t xml:space="preserve">                                        </w:t>
            </w:r>
            <w:r w:rsidR="000B5B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29.05.2026.           </w:t>
            </w:r>
          </w:p>
        </w:tc>
      </w:tr>
    </w:tbl>
    <w:p w14:paraId="796D06FA" w14:textId="77777777" w:rsidR="00847EA8" w:rsidRDefault="00847EA8">
      <w:pPr>
        <w:spacing w:after="0"/>
      </w:pPr>
    </w:p>
    <w:p w14:paraId="66B1A326" w14:textId="77777777" w:rsidR="00847EA8" w:rsidRDefault="00EF0765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ДОКУМЕНТЫ, </w:t>
      </w:r>
      <w:r>
        <w:rPr>
          <w:rFonts w:ascii="Times New Roman" w:eastAsia="Times New Roman" w:hAnsi="Times New Roman" w:cs="Times New Roman"/>
          <w:sz w:val="24"/>
        </w:rPr>
        <w:t>ПРЕДСТАВЛЯЕМЫЕ ЮРИДИЧЕСКОМУ ИЛИ ФИЗИЧЕСКОМУ ЛИЦУ,</w:t>
      </w:r>
    </w:p>
    <w:p w14:paraId="47CCCC3C" w14:textId="77777777" w:rsidR="00847EA8" w:rsidRDefault="00EF0765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>В ТОМ ЧИСЛЕ ИНДИВИДУАЛЬНОМУ ПРЕДПРИНИМАТЕЛЮ,</w:t>
      </w:r>
    </w:p>
    <w:p w14:paraId="16C3F510" w14:textId="77777777" w:rsidR="00847EA8" w:rsidRDefault="00EF0765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>ДЛЯ ПОДГОТОВКИ ПРЕДЛОЖЕНИЯ В ЦЕЛЯХ УЧАСТИЯ</w:t>
      </w:r>
    </w:p>
    <w:p w14:paraId="769D236D" w14:textId="77777777" w:rsidR="00847EA8" w:rsidRDefault="00EF0765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>В ПРОЦЕДУРЕ ЗАПРОСА ЦЕНОВЫХ ПРЕДЛОЖЕНИЙ</w:t>
      </w:r>
    </w:p>
    <w:p w14:paraId="05650AC8" w14:textId="77777777" w:rsidR="00847EA8" w:rsidRDefault="00847EA8">
      <w:pPr>
        <w:spacing w:after="0"/>
      </w:pPr>
    </w:p>
    <w:p w14:paraId="105B49A4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>I. Приглашение к участию в процедуре государственной закупки</w:t>
      </w:r>
    </w:p>
    <w:p w14:paraId="1924C7C9" w14:textId="77777777" w:rsidR="00847EA8" w:rsidRDefault="00847EA8">
      <w:pPr>
        <w:spacing w:after="0"/>
      </w:pP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4"/>
        <w:gridCol w:w="7071"/>
      </w:tblGrid>
      <w:tr w:rsidR="00847EA8" w14:paraId="2EDC4C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3112E21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процедуры г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осударственной закупки</w:t>
            </w:r>
          </w:p>
        </w:tc>
        <w:tc>
          <w:tcPr>
            <w:tcW w:w="0" w:type="auto"/>
          </w:tcPr>
          <w:p w14:paraId="35238619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Процедура запроса ценовых предложений</w:t>
            </w:r>
          </w:p>
        </w:tc>
      </w:tr>
      <w:tr w:rsidR="006A74C2" w14:paraId="49DD8CCF" w14:textId="77777777" w:rsidTr="006A74C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</w:tcPr>
          <w:p w14:paraId="54689418" w14:textId="77777777" w:rsidR="00847EA8" w:rsidRDefault="00EF0765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заказчике</w:t>
            </w:r>
          </w:p>
        </w:tc>
      </w:tr>
      <w:tr w:rsidR="00847EA8" w14:paraId="3F67C0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36FBBF0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0" w:type="auto"/>
          </w:tcPr>
          <w:p w14:paraId="0089BEC2" w14:textId="77777777" w:rsidR="00847EA8" w:rsidRDefault="00EF0765">
            <w:pPr>
              <w:spacing w:after="0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Государственное учреждение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здравоохранения "Минский областной клинический госпиталь инвалидов Великой Отечественной войны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П.М.Машерова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</w:tr>
      <w:tr w:rsidR="00847EA8" w14:paraId="3A76645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A4D753C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0" w:type="auto"/>
          </w:tcPr>
          <w:p w14:paraId="58972BC1" w14:textId="6E74F146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Минская область</w:t>
            </w:r>
            <w:r w:rsidR="006A74C2">
              <w:rPr>
                <w:rFonts w:ascii="Times New Roman" w:eastAsia="Times New Roman" w:hAnsi="Times New Roman" w:cs="Times New Roman"/>
                <w:sz w:val="24"/>
                <w:lang w:val="ru-RU"/>
              </w:rPr>
              <w:t>, Минский район,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Лесной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ул.Троицкая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35В</w:t>
            </w:r>
          </w:p>
        </w:tc>
      </w:tr>
      <w:tr w:rsidR="00847EA8" w14:paraId="041552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AF4B758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14:paraId="492AA554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600211130</w:t>
            </w:r>
          </w:p>
        </w:tc>
      </w:tr>
      <w:tr w:rsidR="006A74C2" w14:paraId="20D3730B" w14:textId="77777777" w:rsidTr="006A74C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</w:tcPr>
          <w:p w14:paraId="41170AD2" w14:textId="77777777" w:rsidR="00847EA8" w:rsidRDefault="00EF0765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об организаторе</w:t>
            </w:r>
          </w:p>
        </w:tc>
      </w:tr>
      <w:tr w:rsidR="00847EA8" w14:paraId="4390DC2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AF13167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юридического лица</w:t>
            </w:r>
          </w:p>
        </w:tc>
        <w:tc>
          <w:tcPr>
            <w:tcW w:w="0" w:type="auto"/>
          </w:tcPr>
          <w:p w14:paraId="42013667" w14:textId="77777777" w:rsidR="00847EA8" w:rsidRDefault="00847EA8"/>
        </w:tc>
      </w:tr>
      <w:tr w:rsidR="00847EA8" w14:paraId="27F4F1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75B33CA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нахождения</w:t>
            </w:r>
          </w:p>
        </w:tc>
        <w:tc>
          <w:tcPr>
            <w:tcW w:w="0" w:type="auto"/>
          </w:tcPr>
          <w:p w14:paraId="70DEA1E0" w14:textId="77777777" w:rsidR="00847EA8" w:rsidRDefault="00847EA8"/>
        </w:tc>
      </w:tr>
      <w:tr w:rsidR="00847EA8" w14:paraId="162A26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AF026F7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</w:t>
            </w:r>
          </w:p>
        </w:tc>
        <w:tc>
          <w:tcPr>
            <w:tcW w:w="0" w:type="auto"/>
          </w:tcPr>
          <w:p w14:paraId="6A13D6F3" w14:textId="77777777" w:rsidR="00847EA8" w:rsidRDefault="00847EA8"/>
        </w:tc>
      </w:tr>
      <w:tr w:rsidR="006A74C2" w14:paraId="140AD9F3" w14:textId="77777777" w:rsidTr="006A74C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</w:tcPr>
          <w:p w14:paraId="6A264AF1" w14:textId="77777777" w:rsidR="00847EA8" w:rsidRDefault="00EF0765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процедуре запроса ценовых предложений</w:t>
            </w:r>
          </w:p>
        </w:tc>
      </w:tr>
      <w:tr w:rsidR="00847EA8" w14:paraId="051CE9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F5804BB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истечения срока 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подготовки и подачи предложений</w:t>
            </w:r>
          </w:p>
        </w:tc>
        <w:tc>
          <w:tcPr>
            <w:tcW w:w="0" w:type="auto"/>
          </w:tcPr>
          <w:p w14:paraId="6EBA88BF" w14:textId="225D6BE5" w:rsidR="00847EA8" w:rsidRPr="006A74C2" w:rsidRDefault="006A74C2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0B5B51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.06.2026</w:t>
            </w:r>
          </w:p>
        </w:tc>
      </w:tr>
      <w:tr w:rsidR="00847EA8" w14:paraId="2CF9318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12FB1DA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</w:tcPr>
          <w:p w14:paraId="5DC6C179" w14:textId="6C69CDB1" w:rsidR="00847EA8" w:rsidRDefault="00EF0765">
            <w:pPr>
              <w:spacing w:after="0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123</w:t>
            </w:r>
            <w:r w:rsidR="006A74C2">
              <w:rPr>
                <w:rFonts w:ascii="Times New Roman" w:eastAsia="Times New Roman" w:hAnsi="Times New Roman" w:cs="Times New Roman"/>
                <w:sz w:val="24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  <w:r w:rsidR="006A74C2">
              <w:rPr>
                <w:rFonts w:ascii="Times New Roman" w:eastAsia="Times New Roman" w:hAnsi="Times New Roman" w:cs="Times New Roman"/>
                <w:sz w:val="24"/>
                <w:lang w:val="ru-RU"/>
              </w:rPr>
              <w:t>,00 белорусских рублей</w:t>
            </w:r>
          </w:p>
        </w:tc>
      </w:tr>
      <w:tr w:rsidR="00847EA8" w14:paraId="0B1FD05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EEDB11A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0" w:type="auto"/>
          </w:tcPr>
          <w:p w14:paraId="2FB020F7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п. 2 ст. 16 Закона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Республики Беларусь от 13.07.2012 N 419-З «О государственных закупках товаров (работ, услуг)»(далее Закон о госзакупках), в том числе частью третьей подп.1.7 п.1 Постановления Совмина от 15.06.2019 N 395 к участникам предъявляются следующие требования:</w:t>
            </w:r>
          </w:p>
          <w:p w14:paraId="12ED7A93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</w:t>
            </w:r>
            <w:r>
              <w:rPr>
                <w:rFonts w:ascii="Times New Roman" w:eastAsia="Times New Roman" w:hAnsi="Times New Roman" w:cs="Times New Roman"/>
                <w:sz w:val="24"/>
              </w:rPr>
              <w:t>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3B8420E2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требованию подтверждается:</w:t>
            </w:r>
          </w:p>
          <w:p w14:paraId="56EE62E1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</w:t>
            </w:r>
            <w:r>
              <w:rPr>
                <w:rFonts w:ascii="Times New Roman" w:eastAsia="Times New Roman" w:hAnsi="Times New Roman" w:cs="Times New Roman"/>
                <w:sz w:val="24"/>
              </w:rPr>
              <w:t>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2543758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участниками, не я</w:t>
            </w:r>
            <w:r>
              <w:rPr>
                <w:rFonts w:ascii="Times New Roman" w:eastAsia="Times New Roman" w:hAnsi="Times New Roman" w:cs="Times New Roman"/>
                <w:sz w:val="24"/>
              </w:rPr>
              <w:t>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ествующую дню подачи предложения, и заявлением с указанием последней отчетной даты.</w:t>
            </w:r>
          </w:p>
          <w:p w14:paraId="43DBEA22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ителей), временно не допускаемых к участию в процедурах государственных закупок.</w:t>
            </w:r>
          </w:p>
          <w:p w14:paraId="66B1F8E9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54A6E553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Юридическое или физическое лицо, в том числе индивидуальный предприниматель, с учетом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положений статьи 16-1 Закона 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госзакупках не должно быть аффилировано с заказчиком, организатором.</w:t>
            </w:r>
          </w:p>
          <w:p w14:paraId="21B88376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980555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Юридическо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е или физическое лицо, в том числе индивидуальный предприниматель, являющееся участником-победителем, с учетом положений статьи 16-1 Закон о госзакупках не должно быть аффилировано со всеми другими участниками, допущенными к оценке и сравнению (а если пред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мет государственной закупки разделен на части (лоты) - с участниками по той же части (лоту)).</w:t>
            </w:r>
          </w:p>
          <w:p w14:paraId="691161F2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AE77979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</w:t>
            </w:r>
            <w:r>
              <w:rPr>
                <w:rFonts w:ascii="Times New Roman" w:eastAsia="Times New Roman" w:hAnsi="Times New Roman" w:cs="Times New Roman"/>
                <w:sz w:val="24"/>
              </w:rPr>
              <w:t>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D2BFAC2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5. Юридическое лицо или индивидуальный предприниматель не должны явля</w:t>
            </w:r>
            <w:r>
              <w:rPr>
                <w:rFonts w:ascii="Times New Roman" w:eastAsia="Times New Roman" w:hAnsi="Times New Roman" w:cs="Times New Roman"/>
                <w:sz w:val="24"/>
              </w:rPr>
              <w:t>ться заказчиком (организатором) проводимой процедуры государственной закупки.</w:t>
            </w:r>
          </w:p>
          <w:p w14:paraId="1B3FE295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6. Физическое лицо не должно являться работником заказчика (организатора).</w:t>
            </w:r>
          </w:p>
          <w:p w14:paraId="7CE43C93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7. Юридическое лицо не должно находиться в процессе ликвидации, реорганизации (за исключением юридическ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5AF4DA6C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8. В отношении юридического лица и индивидуального предпринимателя не должно быть возбуждено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производство по делу о банкротстве.</w:t>
            </w:r>
          </w:p>
          <w:p w14:paraId="7E6C475C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FA845E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10. Физическое лицо, в том числе индивидуальный предприниматель, – участник процедуры государствен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ст.14.4, частями 4 и 5 ст.14.5 Кодекса об административных правонарушения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х;</w:t>
            </w:r>
          </w:p>
          <w:p w14:paraId="17B4CC03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</w:t>
            </w:r>
            <w:r>
              <w:rPr>
                <w:rFonts w:ascii="Times New Roman" w:eastAsia="Times New Roman" w:hAnsi="Times New Roman" w:cs="Times New Roman"/>
                <w:sz w:val="24"/>
              </w:rPr>
              <w:t>243 – 243-3, 424 – 426, 429 – 432 и 455 Уголовного кодекса;</w:t>
            </w:r>
          </w:p>
          <w:p w14:paraId="0E035BF8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</w:t>
            </w:r>
            <w:r>
              <w:rPr>
                <w:rFonts w:ascii="Times New Roman" w:eastAsia="Times New Roman" w:hAnsi="Times New Roman" w:cs="Times New Roman"/>
                <w:sz w:val="24"/>
              </w:rPr>
              <w:t>, 429 – 432 и 455 Уголовного кодекса;</w:t>
            </w:r>
          </w:p>
          <w:p w14:paraId="31EBFA82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44F616A8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14. Физическое лицо, в то</w:t>
            </w:r>
            <w:r>
              <w:rPr>
                <w:rFonts w:ascii="Times New Roman" w:eastAsia="Times New Roman" w:hAnsi="Times New Roman" w:cs="Times New Roman"/>
                <w:sz w:val="24"/>
              </w:rPr>
              <w:t>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FD0052C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15. Юридическое или физическое лицо, в том числе индивидуальный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редприниматель, не должны быть включены в перечень организаций и физических лиц, в том числе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14:paraId="5A63302A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16. Юридическое или физическое лицо, в том числе индивидуальный предприниматель, не до</w:t>
            </w:r>
            <w:r>
              <w:rPr>
                <w:rFonts w:ascii="Times New Roman" w:eastAsia="Times New Roman" w:hAnsi="Times New Roman" w:cs="Times New Roman"/>
                <w:sz w:val="24"/>
              </w:rPr>
              <w:t>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A3BAA87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Соответствие требованиям, указанным в п. 3 – 16, подтверждается заявлением участника по форме, установленной регламентом оп</w:t>
            </w:r>
            <w:r>
              <w:rPr>
                <w:rFonts w:ascii="Times New Roman" w:eastAsia="Times New Roman" w:hAnsi="Times New Roman" w:cs="Times New Roman"/>
                <w:sz w:val="24"/>
              </w:rPr>
              <w:t>ератора электронной торговой площадки.</w:t>
            </w:r>
          </w:p>
          <w:p w14:paraId="4E09CCC4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ий, установленных пунктом 4 статьи 16 Закона о госзакупках.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69015F3B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случае совместного участия в процедуре государственной закупки юридических и (или) физических лиц, в том числе индивидуальных 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едпринимателей, соответствие дополнительным требованиям, указанным в приложении 1-1 к постановлению N 395, если они установлены документацией на закупку, должно быть подтверждено: </w:t>
            </w:r>
          </w:p>
          <w:p w14:paraId="74AF4714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 отношении хотя бы одного из юридических и (или) физических лиц, в том чис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 индивидуальных предпринимателей, совместно участвующих в процедуре государственной закупки; </w:t>
            </w:r>
          </w:p>
          <w:p w14:paraId="0346B2A5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упки. </w:t>
            </w:r>
          </w:p>
          <w:p w14:paraId="4A401877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</w:t>
            </w:r>
            <w:r>
              <w:rPr>
                <w:rFonts w:ascii="Times New Roman" w:eastAsia="Times New Roman" w:hAnsi="Times New Roman" w:cs="Times New Roman"/>
                <w:sz w:val="24"/>
              </w:rPr>
              <w:t>о всем участникам холдинга, совместно участвующим в процедуре государственной закупки.</w:t>
            </w:r>
          </w:p>
          <w:p w14:paraId="17F773BD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лоту(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№ 1 участник должен соответствовать также дополнительным требованиям, установленным приложением 1-1 к постановлению Совета Министров Республики Беларусь от 1</w:t>
            </w:r>
            <w:r>
              <w:rPr>
                <w:rFonts w:ascii="Times New Roman" w:eastAsia="Times New Roman" w:hAnsi="Times New Roman" w:cs="Times New Roman"/>
                <w:sz w:val="24"/>
              </w:rPr>
              <w:t>5.06.2019 N 395: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- обладать способностью выполнить работы (оказать услуги) на сумму не менее 50% стоимости работ (услуг), составляющих предмет государственной закупки, собственными силами. Соответствие требованию подтверждается документом, подписанным учас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тником, о выполнении работ (оказании услуг),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составляющих предмет государственной закупки, собственными силами;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- иметь опыт исполнения (с учетом правопреемства) сопоставимых по цене договоров на выполнение работ (оказание услуг), составляющих предмет госу</w:t>
            </w:r>
            <w:r>
              <w:rPr>
                <w:rFonts w:ascii="Times New Roman" w:eastAsia="Times New Roman" w:hAnsi="Times New Roman" w:cs="Times New Roman"/>
                <w:sz w:val="24"/>
              </w:rPr>
              <w:t>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источника). Соответствие требованию подтверждает реестр исполн</w:t>
            </w:r>
            <w:r>
              <w:rPr>
                <w:rFonts w:ascii="Times New Roman" w:eastAsia="Times New Roman" w:hAnsi="Times New Roman" w:cs="Times New Roman"/>
                <w:sz w:val="24"/>
              </w:rPr>
              <w:t>енных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а при проведении процедуры закупки из одного источника).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- обладать деловой репутацией. Для соответствия требованию участник представляет: не менее трех положительных отзывов о качестве и соблюдении сроков выполнения сопоставимых по цене работ (оказания ус</w:t>
            </w:r>
            <w:r>
              <w:rPr>
                <w:rFonts w:ascii="Times New Roman" w:eastAsia="Times New Roman" w:hAnsi="Times New Roman" w:cs="Times New Roman"/>
                <w:sz w:val="24"/>
              </w:rPr>
              <w:t>луг), составляющих предмет государственной закупки, или аналогичных работ (услуг).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  <w:tr w:rsidR="00847EA8" w14:paraId="2BBA0E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E8923D3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</w:tcPr>
          <w:p w14:paraId="4E303DA7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 требуется</w:t>
            </w:r>
          </w:p>
        </w:tc>
      </w:tr>
      <w:tr w:rsidR="006A74C2" w14:paraId="3C45C74E" w14:textId="77777777" w:rsidTr="006A74C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</w:tcPr>
          <w:p w14:paraId="1BB80A24" w14:textId="77777777" w:rsidR="00847EA8" w:rsidRDefault="00EF0765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предмете государственной закупки</w:t>
            </w:r>
          </w:p>
        </w:tc>
      </w:tr>
      <w:tr w:rsidR="006A74C2" w14:paraId="7A1E9F35" w14:textId="77777777" w:rsidTr="006A74C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vAlign w:val="center"/>
          </w:tcPr>
          <w:p w14:paraId="5BFBD9F8" w14:textId="77777777" w:rsidR="00847EA8" w:rsidRDefault="00EF0765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Часть (лот) №1 </w:t>
            </w:r>
          </w:p>
        </w:tc>
      </w:tr>
      <w:tr w:rsidR="00847EA8" w14:paraId="613415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3CE9A76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14:paraId="28084B0E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Ремонтно-строительные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объектам:«Текущий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ремонт участка трубопровода физиотерапевтического корпуса в государственном учреждении здравоохранения «Минский областной клинический госпиталь инвалидов Великой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Отечественной войны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П.М.Машерова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»; «Текущий ремонт крыльца операционного корпуса (со стороны центра помощи жертвам ДТП)  государственного учреждения здравоохранения «Минский областной клинический госпиталь инвалидов Великой Отечественной войны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П.М.Машерова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»; «Текущий ремонт помещения бельевой централизованного стерилизационного отделения цокольного этажа лечебного корпуса №1  государственного учреждения здравоохранения «Минский областной клинический госпиталь инвалидов Великой Отечественной войн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П.М.Машерова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»; «Текущий ремонт 2-го этажа лечебного корпуса №2 государственного учреждения здравоохранения «Минский областной клинический госпиталь инвалидов Великой Отечественной войны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П.М.Машерова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». Раздаточная.; «Текущий ремонт 3-го этажа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лечебного корпуса №2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государственного учреждения здравоохранения «Минский областной клинический госпиталь инвалидов Великой Отечественной войны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П.М.Машерова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». Раздаточная.;  «Текущий ремонт 4-го этажа лечебного корпуса №2 государственного учреждения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здравоохранения «Минский областной клинический госпиталь инвалидов Великой Отечественной войны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П.М.Машерова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 Раздаточная.; «Текущий ремонт тротуарного покрытия»; «Текущий ремонт ливневой канализации».</w:t>
            </w:r>
          </w:p>
        </w:tc>
      </w:tr>
      <w:tr w:rsidR="00847EA8" w14:paraId="6A2840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6307387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Код (или несколько кодов) по ОКРБ 007-2012 (под</w:t>
            </w:r>
            <w:r>
              <w:rPr>
                <w:rFonts w:ascii="Times New Roman" w:eastAsia="Times New Roman" w:hAnsi="Times New Roman" w:cs="Times New Roman"/>
                <w:sz w:val="24"/>
              </w:rPr>
              <w:t>вид)</w:t>
            </w:r>
          </w:p>
        </w:tc>
        <w:tc>
          <w:tcPr>
            <w:tcW w:w="0" w:type="auto"/>
          </w:tcPr>
          <w:p w14:paraId="2BCCC82D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43.39.19.900</w:t>
            </w:r>
          </w:p>
        </w:tc>
      </w:tr>
      <w:tr w:rsidR="00847EA8" w14:paraId="1D0E7E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4A4214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 соответствии с ОКРБ 007-2012</w:t>
            </w:r>
          </w:p>
        </w:tc>
        <w:tc>
          <w:tcPr>
            <w:tcW w:w="0" w:type="auto"/>
          </w:tcPr>
          <w:p w14:paraId="2CD5B1B0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Услуги строительные завершающие и отделочные прочие, не включенные в другие группировки (кроме сооружения частных открытых бассейнов)</w:t>
            </w:r>
          </w:p>
        </w:tc>
      </w:tr>
      <w:tr w:rsidR="00847EA8" w14:paraId="2F7E4E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00AC0D6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Объем (количество)</w:t>
            </w:r>
          </w:p>
        </w:tc>
        <w:tc>
          <w:tcPr>
            <w:tcW w:w="0" w:type="auto"/>
          </w:tcPr>
          <w:p w14:paraId="4794B8B2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 шт.</w:t>
            </w:r>
          </w:p>
        </w:tc>
      </w:tr>
      <w:tr w:rsidR="00847EA8" w14:paraId="1ED08F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B89A8BB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(сроки) поставки товаров (в</w:t>
            </w:r>
            <w:r>
              <w:rPr>
                <w:rFonts w:ascii="Times New Roman" w:eastAsia="Times New Roman" w:hAnsi="Times New Roman" w:cs="Times New Roman"/>
                <w:sz w:val="24"/>
              </w:rPr>
              <w:t>ыполнения работ, оказания услуг)</w:t>
            </w:r>
          </w:p>
        </w:tc>
        <w:tc>
          <w:tcPr>
            <w:tcW w:w="0" w:type="auto"/>
          </w:tcPr>
          <w:p w14:paraId="0B1AD0FF" w14:textId="77777777" w:rsidR="00847EA8" w:rsidRDefault="00EF0765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более 60-ти рабочих дней, с момента подписания договора</w:t>
            </w:r>
          </w:p>
        </w:tc>
      </w:tr>
      <w:tr w:rsidR="00847EA8" w14:paraId="114C71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22DF693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14:paraId="785934D3" w14:textId="77777777" w:rsidR="00847EA8" w:rsidRDefault="00EF0765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Минская область, Минский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Лесной, ул. Троицкая 35В</w:t>
            </w:r>
          </w:p>
        </w:tc>
      </w:tr>
      <w:tr w:rsidR="00847EA8" w14:paraId="75545B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C9E7BD4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Предельная стоимость предмета госу</w:t>
            </w:r>
            <w:r>
              <w:rPr>
                <w:rFonts w:ascii="Times New Roman" w:eastAsia="Times New Roman" w:hAnsi="Times New Roman" w:cs="Times New Roman"/>
                <w:sz w:val="24"/>
              </w:rPr>
              <w:t>дарственной закупки по части (лоту)</w:t>
            </w:r>
          </w:p>
        </w:tc>
        <w:tc>
          <w:tcPr>
            <w:tcW w:w="0" w:type="auto"/>
          </w:tcPr>
          <w:p w14:paraId="27013B80" w14:textId="5D6CBF92" w:rsidR="00847EA8" w:rsidRPr="006A74C2" w:rsidRDefault="00EF0765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123</w:t>
            </w:r>
            <w:r w:rsidR="006A74C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100,00 </w:t>
            </w:r>
            <w:r w:rsidR="006A74C2">
              <w:rPr>
                <w:rFonts w:ascii="Times New Roman" w:eastAsia="Times New Roman" w:hAnsi="Times New Roman" w:cs="Times New Roman"/>
                <w:sz w:val="24"/>
                <w:lang w:val="ru-RU"/>
              </w:rPr>
              <w:t>белорусских рублей</w:t>
            </w:r>
          </w:p>
        </w:tc>
      </w:tr>
      <w:tr w:rsidR="00847EA8" w14:paraId="57A9DE1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057059C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</w:tcPr>
          <w:p w14:paraId="657F1733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областного  бюджета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</w:tbl>
    <w:p w14:paraId="2AB9D4AD" w14:textId="77777777" w:rsidR="00847EA8" w:rsidRDefault="00847EA8">
      <w:pPr>
        <w:spacing w:after="0"/>
      </w:pPr>
    </w:p>
    <w:p w14:paraId="3620ACCB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>II. Описание предмета государственной закупки</w:t>
      </w:r>
    </w:p>
    <w:p w14:paraId="1E91A736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• в соответствии с дефектными актами и сметами</w:t>
      </w:r>
    </w:p>
    <w:p w14:paraId="54C896B0" w14:textId="77777777" w:rsidR="00847EA8" w:rsidRDefault="00847EA8">
      <w:pPr>
        <w:spacing w:after="0"/>
      </w:pPr>
    </w:p>
    <w:p w14:paraId="2E49B023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III. </w:t>
      </w:r>
      <w:r>
        <w:rPr>
          <w:rFonts w:ascii="Times New Roman" w:eastAsia="Times New Roman" w:hAnsi="Times New Roman" w:cs="Times New Roman"/>
          <w:b/>
          <w:sz w:val="24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</w:p>
    <w:p w14:paraId="5BF6EC28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Не устанавливаются, так как закупаемый товар не входи</w:t>
      </w:r>
      <w:r>
        <w:rPr>
          <w:rFonts w:ascii="Times New Roman" w:eastAsia="Times New Roman" w:hAnsi="Times New Roman" w:cs="Times New Roman"/>
          <w:sz w:val="24"/>
        </w:rPr>
        <w:t>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(приложение к Постановлению Совета Министров Республики Беларусь от 17.03.2016 N 206 «О допуске товаров и</w:t>
      </w:r>
      <w:r>
        <w:rPr>
          <w:rFonts w:ascii="Times New Roman" w:eastAsia="Times New Roman" w:hAnsi="Times New Roman" w:cs="Times New Roman"/>
          <w:sz w:val="24"/>
        </w:rPr>
        <w:t>ностранного происхождения и поставщиков, предлагающих такие товары, к участию в процедурах государственных закупок»).</w:t>
      </w:r>
    </w:p>
    <w:p w14:paraId="2ACE9246" w14:textId="77777777" w:rsidR="00847EA8" w:rsidRDefault="00847EA8">
      <w:pPr>
        <w:spacing w:after="0"/>
      </w:pPr>
    </w:p>
    <w:p w14:paraId="51CE55CE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>IV. Порядок формирования цены предложения</w:t>
      </w:r>
    </w:p>
    <w:p w14:paraId="73BE9986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Конечная цена предложения участника включает в себя стоимость товаров (работ, услуг), предлагае</w:t>
      </w:r>
      <w:r>
        <w:rPr>
          <w:rFonts w:ascii="Times New Roman" w:eastAsia="Times New Roman" w:hAnsi="Times New Roman" w:cs="Times New Roman"/>
          <w:sz w:val="24"/>
        </w:rPr>
        <w:t>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</w:t>
      </w:r>
      <w:r>
        <w:rPr>
          <w:rFonts w:ascii="Times New Roman" w:eastAsia="Times New Roman" w:hAnsi="Times New Roman" w:cs="Times New Roman"/>
          <w:sz w:val="24"/>
        </w:rPr>
        <w:t>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721493C7" w14:textId="77777777" w:rsidR="00847EA8" w:rsidRDefault="00847EA8">
      <w:pPr>
        <w:spacing w:after="0"/>
      </w:pPr>
    </w:p>
    <w:p w14:paraId="1A761AED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V. Наименование валюты, в ко</w:t>
      </w:r>
      <w:r>
        <w:rPr>
          <w:rFonts w:ascii="Times New Roman" w:eastAsia="Times New Roman" w:hAnsi="Times New Roman" w:cs="Times New Roman"/>
          <w:b/>
          <w:sz w:val="24"/>
        </w:rPr>
        <w:t>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</w:p>
    <w:p w14:paraId="3FF3C3A6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Белорусский  рубль</w:t>
      </w:r>
    </w:p>
    <w:p w14:paraId="05A59113" w14:textId="77777777" w:rsidR="00847EA8" w:rsidRDefault="00847EA8">
      <w:pPr>
        <w:spacing w:after="0"/>
      </w:pPr>
    </w:p>
    <w:p w14:paraId="3BBB2A3E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VI. Порядок участия в процедуре государственной закупки субъектов малого и </w:t>
      </w:r>
      <w:r>
        <w:rPr>
          <w:rFonts w:ascii="Times New Roman" w:eastAsia="Times New Roman" w:hAnsi="Times New Roman" w:cs="Times New Roman"/>
          <w:b/>
          <w:sz w:val="24"/>
        </w:rPr>
        <w:t>среднего предпринимательства</w:t>
      </w:r>
    </w:p>
    <w:p w14:paraId="16506A09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Не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</w:t>
      </w:r>
      <w:r>
        <w:rPr>
          <w:rFonts w:ascii="Times New Roman" w:eastAsia="Times New Roman" w:hAnsi="Times New Roman" w:cs="Times New Roman"/>
          <w:sz w:val="24"/>
        </w:rPr>
        <w:t>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</w:t>
      </w:r>
    </w:p>
    <w:p w14:paraId="2600A91F" w14:textId="77777777" w:rsidR="00847EA8" w:rsidRDefault="00847EA8">
      <w:pPr>
        <w:spacing w:after="0"/>
      </w:pPr>
    </w:p>
    <w:p w14:paraId="0264D98A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>VII. Акты зако</w:t>
      </w:r>
      <w:r>
        <w:rPr>
          <w:rFonts w:ascii="Times New Roman" w:eastAsia="Times New Roman" w:hAnsi="Times New Roman" w:cs="Times New Roman"/>
          <w:b/>
          <w:sz w:val="24"/>
        </w:rPr>
        <w:t>нодательства о государственных закупках, в соответствии с которыми проводится процедура государственной закупки</w:t>
      </w:r>
    </w:p>
    <w:p w14:paraId="71FA3D59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Настоящая процедура запроса ценовых предложений проводится в порядке, установленном Законом Республики Беларусь от 13 июля 2012 г. № 419-З «О го</w:t>
      </w:r>
      <w:r>
        <w:rPr>
          <w:rFonts w:ascii="Times New Roman" w:eastAsia="Times New Roman" w:hAnsi="Times New Roman" w:cs="Times New Roman"/>
          <w:sz w:val="24"/>
        </w:rPr>
        <w:t>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закупках това</w:t>
      </w:r>
      <w:r>
        <w:rPr>
          <w:rFonts w:ascii="Times New Roman" w:eastAsia="Times New Roman" w:hAnsi="Times New Roman" w:cs="Times New Roman"/>
          <w:sz w:val="24"/>
        </w:rPr>
        <w:t>ров (работ, услуг)", постановлением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закупок", постановлением Министерств</w:t>
      </w:r>
      <w:r>
        <w:rPr>
          <w:rFonts w:ascii="Times New Roman" w:eastAsia="Times New Roman" w:hAnsi="Times New Roman" w:cs="Times New Roman"/>
          <w:sz w:val="24"/>
        </w:rPr>
        <w:t>а антимонопольного регулирования и торговли Республики Беларусь от 26.08.2020 N 56 "Об установлении примерных форм документов по процедурам государственных закупок"</w:t>
      </w:r>
    </w:p>
    <w:p w14:paraId="281084B5" w14:textId="77777777" w:rsidR="00847EA8" w:rsidRDefault="00847EA8">
      <w:pPr>
        <w:spacing w:after="0"/>
      </w:pPr>
    </w:p>
    <w:p w14:paraId="1CBFEA99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>VIII. Условия применения преференциальной поправки:</w:t>
      </w:r>
    </w:p>
    <w:p w14:paraId="0997B711" w14:textId="42B61372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проведении процедуры </w:t>
      </w:r>
      <w:r>
        <w:rPr>
          <w:rFonts w:ascii="Times New Roman" w:eastAsia="Times New Roman" w:hAnsi="Times New Roman" w:cs="Times New Roman"/>
          <w:sz w:val="24"/>
        </w:rPr>
        <w:t>государственной закупки по коду</w:t>
      </w:r>
      <w:r w:rsidR="006A74C2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43.39.19.900 применяется преференциальная поправка в размере 15 процентов в случае предложения:</w:t>
      </w:r>
    </w:p>
    <w:p w14:paraId="1C56C598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организациями Республики Беларусь, в которых численность инвалидов составляет не менее 50 процентов списочной численности р</w:t>
      </w:r>
      <w:r>
        <w:rPr>
          <w:rFonts w:ascii="Times New Roman" w:eastAsia="Times New Roman" w:hAnsi="Times New Roman" w:cs="Times New Roman"/>
          <w:sz w:val="24"/>
        </w:rPr>
        <w:t>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47E71775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учреждениями и </w:t>
      </w:r>
      <w:r>
        <w:rPr>
          <w:rFonts w:ascii="Times New Roman" w:eastAsia="Times New Roman" w:hAnsi="Times New Roman" w:cs="Times New Roman"/>
          <w:sz w:val="24"/>
        </w:rPr>
        <w:t>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077BC909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Подрядчик (исполнитель), к предложению которого применена преференциальная поправка, обязан выпо</w:t>
      </w:r>
      <w:r>
        <w:rPr>
          <w:rFonts w:ascii="Times New Roman" w:eastAsia="Times New Roman" w:hAnsi="Times New Roman" w:cs="Times New Roman"/>
          <w:sz w:val="24"/>
        </w:rPr>
        <w:t>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14:paraId="32DC1678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физических лиц в количестве не более 15 процентов от списочной численности юриди</w:t>
      </w:r>
      <w:r>
        <w:rPr>
          <w:rFonts w:ascii="Times New Roman" w:eastAsia="Times New Roman" w:hAnsi="Times New Roman" w:cs="Times New Roman"/>
          <w:sz w:val="24"/>
        </w:rPr>
        <w:t>ческого лица на дату заключения договора;</w:t>
      </w:r>
    </w:p>
    <w:p w14:paraId="4056B5E9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</w:t>
      </w:r>
      <w:r>
        <w:rPr>
          <w:rFonts w:ascii="Times New Roman" w:eastAsia="Times New Roman" w:hAnsi="Times New Roman" w:cs="Times New Roman"/>
          <w:sz w:val="24"/>
        </w:rPr>
        <w:t>ктории, лечебно-производственные мастерские.</w:t>
      </w:r>
    </w:p>
    <w:p w14:paraId="598D8DF3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</w:t>
      </w:r>
      <w:r>
        <w:rPr>
          <w:rFonts w:ascii="Times New Roman" w:eastAsia="Times New Roman" w:hAnsi="Times New Roman" w:cs="Times New Roman"/>
          <w:sz w:val="24"/>
        </w:rPr>
        <w:t>орме, установленной регламентом оператора электронной торговой площадки.</w:t>
      </w:r>
    </w:p>
    <w:p w14:paraId="268B891B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Документами, подтверждающими право на применение преференциальной поправки, являются:</w:t>
      </w:r>
    </w:p>
    <w:p w14:paraId="5217A4E1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1) для работ, услуг собственного производства организаций Республики Беларусь, в которых численно</w:t>
      </w:r>
      <w:r>
        <w:rPr>
          <w:rFonts w:ascii="Times New Roman" w:eastAsia="Times New Roman" w:hAnsi="Times New Roman" w:cs="Times New Roman"/>
          <w:sz w:val="24"/>
        </w:rPr>
        <w:t>сть инвалидов составляет не менее 50 процентов списочной численности работников, в совокупности следующие документы:</w:t>
      </w:r>
    </w:p>
    <w:p w14:paraId="701D1DEF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</w:t>
      </w:r>
      <w:r>
        <w:rPr>
          <w:rFonts w:ascii="Times New Roman" w:eastAsia="Times New Roman" w:hAnsi="Times New Roman" w:cs="Times New Roman"/>
          <w:sz w:val="24"/>
        </w:rPr>
        <w:t>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</w:t>
      </w:r>
      <w:r>
        <w:rPr>
          <w:rFonts w:ascii="Times New Roman" w:eastAsia="Times New Roman" w:hAnsi="Times New Roman" w:cs="Times New Roman"/>
          <w:sz w:val="24"/>
        </w:rPr>
        <w:t>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28123DA1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сертификат работ и услуг собственного производства, выданный Белору</w:t>
      </w:r>
      <w:r>
        <w:rPr>
          <w:rFonts w:ascii="Times New Roman" w:eastAsia="Times New Roman" w:hAnsi="Times New Roman" w:cs="Times New Roman"/>
          <w:sz w:val="24"/>
        </w:rPr>
        <w:t>сской торгово-промышленной палатой или ее унитарными предприятиями, или его копия;</w:t>
      </w:r>
    </w:p>
    <w:p w14:paraId="5ED3213A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</w:t>
      </w:r>
      <w:r>
        <w:rPr>
          <w:rFonts w:ascii="Times New Roman" w:eastAsia="Times New Roman" w:hAnsi="Times New Roman" w:cs="Times New Roman"/>
          <w:sz w:val="24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64AEA2CF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Цены предложений участников, заявивших о своем праве на применение преференциальной поправки и подтверди</w:t>
      </w:r>
      <w:r>
        <w:rPr>
          <w:rFonts w:ascii="Times New Roman" w:eastAsia="Times New Roman" w:hAnsi="Times New Roman" w:cs="Times New Roman"/>
          <w:sz w:val="24"/>
        </w:rPr>
        <w:t>вших такое право, уменьшаются на 15 процентов для целей оценки и сравнения предложений.</w:t>
      </w:r>
    </w:p>
    <w:p w14:paraId="1AA8B8E4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14:paraId="55C9C690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Преференциальная поправка</w:t>
      </w:r>
      <w:r>
        <w:rPr>
          <w:rFonts w:ascii="Times New Roman" w:eastAsia="Times New Roman" w:hAnsi="Times New Roman" w:cs="Times New Roman"/>
          <w:sz w:val="24"/>
        </w:rPr>
        <w:t xml:space="preserve"> не применяется в отношении:</w:t>
      </w:r>
    </w:p>
    <w:p w14:paraId="38D363F2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части работ, услуг, являющихся предметом государственной закупки, в том числе его лотом (частью);</w:t>
      </w:r>
    </w:p>
    <w:p w14:paraId="20AE0864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работ, услуг, являющихся предметом государственной закупки, в случае подачи предложений только участниками, заявившими о своем пр</w:t>
      </w:r>
      <w:r>
        <w:rPr>
          <w:rFonts w:ascii="Times New Roman" w:eastAsia="Times New Roman" w:hAnsi="Times New Roman" w:cs="Times New Roman"/>
          <w:sz w:val="24"/>
        </w:rPr>
        <w:t>аве на применение преференциальной поправки в одинаковом размере и подтвердившими такое право.</w:t>
      </w:r>
    </w:p>
    <w:p w14:paraId="4F84B720" w14:textId="77777777" w:rsidR="00847EA8" w:rsidRDefault="00847EA8">
      <w:pPr>
        <w:spacing w:after="0"/>
      </w:pPr>
    </w:p>
    <w:p w14:paraId="31721573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>IX. Размер и порядок оплаты услуг организатора</w:t>
      </w:r>
    </w:p>
    <w:p w14:paraId="00ADB9EB" w14:textId="77777777" w:rsidR="00847EA8" w:rsidRDefault="00847EA8">
      <w:pPr>
        <w:spacing w:after="0"/>
      </w:pPr>
    </w:p>
    <w:p w14:paraId="23C21762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6807C81E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D95111D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В случае, если предметом государственной закупки являются товары, п</w:t>
      </w:r>
      <w:r>
        <w:rPr>
          <w:rFonts w:ascii="Times New Roman" w:eastAsia="Times New Roman" w:hAnsi="Times New Roman" w:cs="Times New Roman"/>
          <w:sz w:val="24"/>
        </w:rPr>
        <w:t>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 (при наличии), изобретение (при наличии), полезную модель (при наличии), промышлен</w:t>
      </w:r>
      <w:r>
        <w:rPr>
          <w:rFonts w:ascii="Times New Roman" w:eastAsia="Times New Roman" w:hAnsi="Times New Roman" w:cs="Times New Roman"/>
          <w:sz w:val="24"/>
        </w:rPr>
        <w:t>ный образец (при наличии), селекционное достижение (при наличии), географическое указание (при наличии), производителя (изготовителя) товара, страну происхождения товара.</w:t>
      </w:r>
    </w:p>
    <w:p w14:paraId="2ABE380A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Предложение должно содержать следующие сведения:</w:t>
      </w:r>
    </w:p>
    <w:p w14:paraId="5E789B71" w14:textId="77777777" w:rsidR="00847EA8" w:rsidRDefault="00847EA8">
      <w:pPr>
        <w:spacing w:after="0"/>
      </w:pP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3"/>
        <w:gridCol w:w="2082"/>
      </w:tblGrid>
      <w:tr w:rsidR="00847EA8" w14:paraId="22461F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3F026A6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процедуры государственной закуп</w:t>
            </w:r>
            <w:r>
              <w:rPr>
                <w:rFonts w:ascii="Times New Roman" w:eastAsia="Times New Roman" w:hAnsi="Times New Roman" w:cs="Times New Roman"/>
                <w:sz w:val="24"/>
              </w:rPr>
              <w:t>ки</w:t>
            </w:r>
          </w:p>
        </w:tc>
        <w:tc>
          <w:tcPr>
            <w:tcW w:w="0" w:type="auto"/>
          </w:tcPr>
          <w:p w14:paraId="3F079E06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Процедура запроса ценовых предложений</w:t>
            </w:r>
          </w:p>
        </w:tc>
      </w:tr>
      <w:tr w:rsidR="006A74C2" w14:paraId="3BD6FFA7" w14:textId="77777777" w:rsidTr="006A74C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</w:tcPr>
          <w:p w14:paraId="772D8AFF" w14:textId="77777777" w:rsidR="00847EA8" w:rsidRDefault="00EF0765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предложении (частях(лотах) предложения)</w:t>
            </w:r>
          </w:p>
        </w:tc>
      </w:tr>
      <w:tr w:rsidR="006A74C2" w14:paraId="75F300FC" w14:textId="77777777" w:rsidTr="006A74C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</w:tcPr>
          <w:p w14:paraId="421A7BF0" w14:textId="77777777" w:rsidR="00847EA8" w:rsidRDefault="00EF0765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Часть (лот) № ________</w:t>
            </w:r>
          </w:p>
        </w:tc>
      </w:tr>
      <w:tr w:rsidR="00847EA8" w14:paraId="5C81A6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679B8AA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14:paraId="06AE01A4" w14:textId="77777777" w:rsidR="00847EA8" w:rsidRDefault="00847EA8">
            <w:pPr>
              <w:spacing w:after="0"/>
            </w:pPr>
          </w:p>
        </w:tc>
      </w:tr>
      <w:tr w:rsidR="00847EA8" w14:paraId="3FD956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4E41A3A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14:paraId="6DCF2C09" w14:textId="77777777" w:rsidR="00847EA8" w:rsidRDefault="00847EA8"/>
        </w:tc>
      </w:tr>
      <w:tr w:rsidR="00847EA8" w14:paraId="2F2A1CE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FEA521F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Страна происхождения товаров </w:t>
            </w:r>
            <w:r>
              <w:rPr>
                <w:rFonts w:ascii="Times New Roman" w:eastAsia="Times New Roman" w:hAnsi="Times New Roman" w:cs="Times New Roman"/>
                <w:sz w:val="24"/>
              </w:rPr>
              <w:t>(работ, услуг)</w:t>
            </w:r>
          </w:p>
        </w:tc>
        <w:tc>
          <w:tcPr>
            <w:tcW w:w="0" w:type="auto"/>
          </w:tcPr>
          <w:p w14:paraId="2B5D2390" w14:textId="77777777" w:rsidR="00847EA8" w:rsidRDefault="00847EA8"/>
        </w:tc>
      </w:tr>
      <w:tr w:rsidR="00847EA8" w14:paraId="3760F72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DA3E910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Объем (количество), ед. изм.</w:t>
            </w:r>
          </w:p>
        </w:tc>
        <w:tc>
          <w:tcPr>
            <w:tcW w:w="0" w:type="auto"/>
          </w:tcPr>
          <w:p w14:paraId="14310386" w14:textId="77777777" w:rsidR="00847EA8" w:rsidRDefault="00847EA8"/>
        </w:tc>
      </w:tr>
      <w:tr w:rsidR="00847EA8" w14:paraId="06C518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DF5A9D2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0" w:type="auto"/>
          </w:tcPr>
          <w:p w14:paraId="7480A84A" w14:textId="77777777" w:rsidR="00847EA8" w:rsidRDefault="00847EA8"/>
        </w:tc>
      </w:tr>
      <w:tr w:rsidR="00847EA8" w14:paraId="7351849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240CC6F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а предложения, за исключением случая приобретения товаров (работ, услуг) в соответствии с абзацем третьим п. 4 ст. 21 Закона о госзакупках, при котором предложение должно содержать цену (тариф) за единицу предлагаемого товара (работы, услуги) и сумму таких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цен (тарифов), не превышающие определенные заказчиком значения</w:t>
            </w:r>
          </w:p>
        </w:tc>
        <w:tc>
          <w:tcPr>
            <w:tcW w:w="0" w:type="auto"/>
          </w:tcPr>
          <w:p w14:paraId="1AEF8F19" w14:textId="77777777" w:rsidR="00847EA8" w:rsidRDefault="00847EA8"/>
        </w:tc>
      </w:tr>
      <w:tr w:rsidR="00847EA8" w14:paraId="6C62A3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957FB15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Заявление о праве на применение преференциальной поправки, если участник заявляет о таком праве</w:t>
            </w:r>
          </w:p>
        </w:tc>
        <w:tc>
          <w:tcPr>
            <w:tcW w:w="0" w:type="auto"/>
          </w:tcPr>
          <w:p w14:paraId="5F481BE2" w14:textId="77777777" w:rsidR="00847EA8" w:rsidRDefault="00847EA8"/>
        </w:tc>
      </w:tr>
      <w:tr w:rsidR="00847EA8" w14:paraId="5426C30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F210C36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Заявление о согласии участника в случае признания его участником-победителем заключить догов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0" w:type="auto"/>
          </w:tcPr>
          <w:p w14:paraId="51DE31BB" w14:textId="77777777" w:rsidR="00847EA8" w:rsidRDefault="00847EA8"/>
        </w:tc>
      </w:tr>
      <w:tr w:rsidR="00847EA8" w14:paraId="34A457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E14B330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0" w:type="auto"/>
          </w:tcPr>
          <w:p w14:paraId="2B2B3BDD" w14:textId="77777777" w:rsidR="00847EA8" w:rsidRDefault="00847EA8"/>
        </w:tc>
      </w:tr>
      <w:tr w:rsidR="006A74C2" w14:paraId="2C8455DD" w14:textId="77777777" w:rsidTr="006A74C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</w:tcPr>
          <w:p w14:paraId="1FCAA2AE" w14:textId="77777777" w:rsidR="00847EA8" w:rsidRDefault="00EF0765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об участнике</w:t>
            </w:r>
          </w:p>
        </w:tc>
      </w:tr>
      <w:tr w:rsidR="00847EA8" w14:paraId="62C1FB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BDEC08C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14:paraId="5B8D9CB7" w14:textId="77777777" w:rsidR="00847EA8" w:rsidRDefault="00847EA8"/>
        </w:tc>
      </w:tr>
      <w:tr w:rsidR="00847EA8" w14:paraId="59715E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6C77676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нахождения (для юридического лица) либо место жительства (для физического лица, в том чис</w:t>
            </w:r>
            <w:r>
              <w:rPr>
                <w:rFonts w:ascii="Times New Roman" w:eastAsia="Times New Roman" w:hAnsi="Times New Roman" w:cs="Times New Roman"/>
                <w:sz w:val="24"/>
              </w:rPr>
              <w:t>ле индивидуального предпринимателя)</w:t>
            </w:r>
          </w:p>
        </w:tc>
        <w:tc>
          <w:tcPr>
            <w:tcW w:w="0" w:type="auto"/>
          </w:tcPr>
          <w:p w14:paraId="6D185492" w14:textId="77777777" w:rsidR="00847EA8" w:rsidRDefault="00847EA8"/>
        </w:tc>
      </w:tr>
      <w:tr w:rsidR="00847EA8" w14:paraId="67A764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D4BB872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0" w:type="auto"/>
          </w:tcPr>
          <w:p w14:paraId="0CEFD412" w14:textId="77777777" w:rsidR="00847EA8" w:rsidRDefault="00847EA8"/>
        </w:tc>
      </w:tr>
      <w:tr w:rsidR="00847EA8" w14:paraId="3DE99E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BC076F5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документа, удостоверяющего личность (номер, дата выдачи, орган выдавший документ), - для физического лица, в том числе индивид</w:t>
            </w:r>
            <w:r>
              <w:rPr>
                <w:rFonts w:ascii="Times New Roman" w:eastAsia="Times New Roman" w:hAnsi="Times New Roman" w:cs="Times New Roman"/>
                <w:sz w:val="24"/>
              </w:rPr>
              <w:t>уального предпринимателя</w:t>
            </w:r>
          </w:p>
        </w:tc>
        <w:tc>
          <w:tcPr>
            <w:tcW w:w="0" w:type="auto"/>
          </w:tcPr>
          <w:p w14:paraId="41A04E53" w14:textId="77777777" w:rsidR="00847EA8" w:rsidRDefault="00847EA8"/>
        </w:tc>
      </w:tr>
      <w:tr w:rsidR="00847EA8" w14:paraId="0B3A96E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66987EB" w14:textId="77777777" w:rsidR="00847EA8" w:rsidRDefault="00EF076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):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подтверждающих право на применение преференциальной поправки;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0" w:type="auto"/>
          </w:tcPr>
          <w:p w14:paraId="59902DD1" w14:textId="77777777" w:rsidR="00847EA8" w:rsidRDefault="00847EA8"/>
        </w:tc>
      </w:tr>
    </w:tbl>
    <w:p w14:paraId="61BBC594" w14:textId="77777777" w:rsidR="00847EA8" w:rsidRDefault="00847EA8">
      <w:pPr>
        <w:spacing w:after="0"/>
      </w:pPr>
    </w:p>
    <w:p w14:paraId="7B97984D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>XI. Договор</w:t>
      </w:r>
    </w:p>
    <w:p w14:paraId="01BAC480" w14:textId="77777777" w:rsidR="00847EA8" w:rsidRDefault="00EF0765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Неотъемлемой частью настоящих документов процедуры запроса ценовых предложений является </w:t>
      </w:r>
      <w:r>
        <w:rPr>
          <w:rFonts w:ascii="Times New Roman" w:eastAsia="Times New Roman" w:hAnsi="Times New Roman" w:cs="Times New Roman"/>
          <w:sz w:val="24"/>
        </w:rPr>
        <w:t>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</w:t>
      </w:r>
      <w:r>
        <w:rPr>
          <w:rFonts w:ascii="Times New Roman" w:eastAsia="Times New Roman" w:hAnsi="Times New Roman" w:cs="Times New Roman"/>
          <w:sz w:val="24"/>
        </w:rPr>
        <w:t>дой части (лота).</w:t>
      </w:r>
    </w:p>
    <w:p w14:paraId="75112628" w14:textId="5E14D068" w:rsidR="00847EA8" w:rsidRDefault="00EF0765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5F8C175F" w14:textId="1C697F71" w:rsidR="006A74C2" w:rsidRDefault="006A74C2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</w:rPr>
      </w:pPr>
    </w:p>
    <w:p w14:paraId="164AC30F" w14:textId="4D29C1FB" w:rsidR="006A74C2" w:rsidRDefault="006A74C2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</w:rPr>
      </w:pPr>
    </w:p>
    <w:p w14:paraId="5603A87A" w14:textId="7500F786" w:rsidR="006A74C2" w:rsidRDefault="006A74C2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Начальник отдела </w:t>
      </w:r>
    </w:p>
    <w:p w14:paraId="4124BD86" w14:textId="58137D8A" w:rsidR="000B5B51" w:rsidRDefault="000B5B5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материально-технического снабжения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Т.В.Пшеничник</w:t>
      </w:r>
      <w:proofErr w:type="spellEnd"/>
    </w:p>
    <w:p w14:paraId="6FD7F2F4" w14:textId="77777777" w:rsidR="006A74C2" w:rsidRPr="006A74C2" w:rsidRDefault="006A74C2">
      <w:pPr>
        <w:spacing w:after="0"/>
        <w:ind w:firstLine="299"/>
        <w:jc w:val="both"/>
        <w:rPr>
          <w:lang w:val="ru-RU"/>
        </w:rPr>
      </w:pPr>
    </w:p>
    <w:sectPr w:rsidR="006A74C2" w:rsidRPr="006A74C2">
      <w:pgSz w:w="12240" w:h="15840"/>
      <w:pgMar w:top="990" w:right="565" w:bottom="56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A8"/>
    <w:rsid w:val="000B5B51"/>
    <w:rsid w:val="006A74C2"/>
    <w:rsid w:val="00847EA8"/>
    <w:rsid w:val="00E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CFA0"/>
  <w15:docId w15:val="{9B3B4F18-4567-45CE-B65E-7152A879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3895</Words>
  <Characters>22206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Татьяна В. Пшеничник</cp:lastModifiedBy>
  <cp:revision>3</cp:revision>
  <dcterms:created xsi:type="dcterms:W3CDTF">2026-05-28T14:48:00Z</dcterms:created>
  <dcterms:modified xsi:type="dcterms:W3CDTF">2026-05-28T14:49:00Z</dcterms:modified>
</cp:coreProperties>
</file>