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07A858C9" w:rsidR="007B7260" w:rsidRPr="007B7260" w:rsidRDefault="008F1CB4"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w:t>
      </w:r>
      <w:r w:rsidR="0002410C">
        <w:rPr>
          <w:rFonts w:ascii="Times New Roman" w:hAnsi="Times New Roman" w:cs="Times New Roman"/>
          <w:color w:val="000000"/>
          <w:sz w:val="24"/>
          <w:szCs w:val="24"/>
        </w:rPr>
        <w:t>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02410C">
        <w:rPr>
          <w:rFonts w:ascii="Times New Roman" w:hAnsi="Times New Roman" w:cs="Times New Roman"/>
          <w:color w:val="000000"/>
          <w:sz w:val="24"/>
          <w:szCs w:val="24"/>
        </w:rPr>
        <w:t>5</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350ADCE2"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proofErr w:type="gramStart"/>
      <w:r w:rsidR="0002410C">
        <w:rPr>
          <w:rFonts w:ascii="Times New Roman" w:hAnsi="Times New Roman" w:cs="Times New Roman"/>
          <w:b/>
          <w:bCs/>
          <w:i/>
          <w:iCs/>
          <w:sz w:val="24"/>
          <w:szCs w:val="24"/>
          <w:u w:val="single"/>
        </w:rPr>
        <w:t xml:space="preserve">Закупка </w:t>
      </w:r>
      <w:r w:rsidR="00265479">
        <w:rPr>
          <w:rFonts w:ascii="Times New Roman" w:hAnsi="Times New Roman" w:cs="Times New Roman"/>
          <w:b/>
          <w:bCs/>
          <w:i/>
          <w:iCs/>
          <w:sz w:val="24"/>
          <w:szCs w:val="24"/>
          <w:u w:val="single"/>
        </w:rPr>
        <w:t xml:space="preserve"> </w:t>
      </w:r>
      <w:proofErr w:type="spellStart"/>
      <w:r w:rsidR="0002410C">
        <w:rPr>
          <w:rFonts w:ascii="Times New Roman" w:hAnsi="Times New Roman" w:cs="Times New Roman"/>
          <w:b/>
          <w:bCs/>
          <w:i/>
          <w:iCs/>
          <w:sz w:val="24"/>
          <w:szCs w:val="24"/>
          <w:u w:val="single"/>
        </w:rPr>
        <w:t>п</w:t>
      </w:r>
      <w:r w:rsidR="0002410C" w:rsidRPr="0002410C">
        <w:rPr>
          <w:rFonts w:ascii="Times New Roman" w:hAnsi="Times New Roman" w:cs="Times New Roman"/>
          <w:b/>
          <w:bCs/>
          <w:i/>
          <w:iCs/>
          <w:sz w:val="24"/>
          <w:szCs w:val="24"/>
          <w:u w:val="single"/>
        </w:rPr>
        <w:t>олисомнографическ</w:t>
      </w:r>
      <w:r w:rsidR="0002410C">
        <w:rPr>
          <w:rFonts w:ascii="Times New Roman" w:hAnsi="Times New Roman" w:cs="Times New Roman"/>
          <w:b/>
          <w:bCs/>
          <w:i/>
          <w:iCs/>
          <w:sz w:val="24"/>
          <w:szCs w:val="24"/>
          <w:u w:val="single"/>
        </w:rPr>
        <w:t>ой</w:t>
      </w:r>
      <w:proofErr w:type="spellEnd"/>
      <w:proofErr w:type="gramEnd"/>
      <w:r w:rsidR="0002410C" w:rsidRPr="0002410C">
        <w:rPr>
          <w:rFonts w:ascii="Times New Roman" w:hAnsi="Times New Roman" w:cs="Times New Roman"/>
          <w:b/>
          <w:bCs/>
          <w:i/>
          <w:iCs/>
          <w:sz w:val="24"/>
          <w:szCs w:val="24"/>
          <w:u w:val="single"/>
        </w:rPr>
        <w:t xml:space="preserve"> систем</w:t>
      </w:r>
      <w:r w:rsidR="0002410C">
        <w:rPr>
          <w:rFonts w:ascii="Times New Roman" w:hAnsi="Times New Roman" w:cs="Times New Roman"/>
          <w:b/>
          <w:bCs/>
          <w:i/>
          <w:iCs/>
          <w:sz w:val="24"/>
          <w:szCs w:val="24"/>
          <w:u w:val="single"/>
        </w:rPr>
        <w:t>ы</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2EBEB89E" w:rsidR="003F0173" w:rsidRPr="007B4E63" w:rsidRDefault="0002410C" w:rsidP="008B46A7">
            <w:pPr>
              <w:jc w:val="center"/>
              <w:rPr>
                <w:rFonts w:ascii="Times New Roman" w:hAnsi="Times New Roman" w:cs="Times New Roman"/>
                <w:sz w:val="24"/>
                <w:szCs w:val="24"/>
              </w:rPr>
            </w:pPr>
            <w:r>
              <w:rPr>
                <w:rFonts w:ascii="Times New Roman" w:hAnsi="Times New Roman" w:cs="Times New Roman"/>
                <w:sz w:val="24"/>
                <w:szCs w:val="24"/>
              </w:rPr>
              <w:t>08.06.2026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4870EF07" w:rsidR="003F0173" w:rsidRPr="0002410C" w:rsidRDefault="0002410C" w:rsidP="00A52D8B">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115 000,00</w:t>
            </w:r>
            <w:r>
              <w:rPr>
                <w:rFonts w:ascii="Times New Roman" w:hAnsi="Times New Roman" w:cs="Times New Roman"/>
                <w:sz w:val="24"/>
                <w:szCs w:val="24"/>
                <w:lang w:val="en-US"/>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0D996B89" w:rsidR="00F42853" w:rsidRPr="007B4E63" w:rsidRDefault="0002410C" w:rsidP="008D489B">
            <w:pPr>
              <w:jc w:val="center"/>
              <w:rPr>
                <w:rFonts w:ascii="Times New Roman" w:hAnsi="Times New Roman" w:cs="Times New Roman"/>
                <w:sz w:val="24"/>
                <w:szCs w:val="24"/>
              </w:rPr>
            </w:pPr>
            <w:proofErr w:type="spellStart"/>
            <w:r w:rsidRPr="0002410C">
              <w:rPr>
                <w:rFonts w:ascii="Times New Roman" w:hAnsi="Times New Roman" w:cs="Times New Roman"/>
                <w:b/>
                <w:bCs/>
                <w:sz w:val="24"/>
                <w:szCs w:val="24"/>
              </w:rPr>
              <w:t>Полисомнографическая</w:t>
            </w:r>
            <w:proofErr w:type="spellEnd"/>
            <w:r w:rsidRPr="0002410C">
              <w:rPr>
                <w:rFonts w:ascii="Times New Roman" w:hAnsi="Times New Roman" w:cs="Times New Roman"/>
                <w:b/>
                <w:bCs/>
                <w:sz w:val="24"/>
                <w:szCs w:val="24"/>
              </w:rPr>
              <w:t xml:space="preserve"> система</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42B9BF24" w:rsidR="00487387" w:rsidRPr="007B4E63" w:rsidRDefault="0002410C" w:rsidP="00754C0A">
            <w:pPr>
              <w:spacing w:after="0"/>
              <w:jc w:val="center"/>
              <w:rPr>
                <w:rFonts w:ascii="Times New Roman" w:hAnsi="Times New Roman" w:cs="Times New Roman"/>
                <w:bCs/>
                <w:sz w:val="24"/>
                <w:szCs w:val="24"/>
              </w:rPr>
            </w:pPr>
            <w:r w:rsidRPr="0002410C">
              <w:rPr>
                <w:rFonts w:ascii="Times New Roman" w:hAnsi="Times New Roman" w:cs="Times New Roman"/>
                <w:sz w:val="24"/>
                <w:szCs w:val="24"/>
              </w:rPr>
              <w:t>26.51.66.790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58010B5E" w:rsidR="00487387" w:rsidRPr="007B4E63" w:rsidRDefault="0002410C" w:rsidP="00FE4AEF">
            <w:pPr>
              <w:spacing w:after="0" w:line="240" w:lineRule="auto"/>
              <w:jc w:val="center"/>
              <w:rPr>
                <w:rFonts w:ascii="Times New Roman" w:hAnsi="Times New Roman" w:cs="Times New Roman"/>
                <w:bCs/>
                <w:sz w:val="24"/>
                <w:szCs w:val="24"/>
              </w:rPr>
            </w:pPr>
            <w:r w:rsidRPr="0002410C">
              <w:rPr>
                <w:rFonts w:ascii="Times New Roman" w:hAnsi="Times New Roman" w:cs="Times New Roman"/>
                <w:bCs/>
                <w:sz w:val="24"/>
                <w:szCs w:val="24"/>
              </w:rPr>
              <w:t>Приборы, аппаратура и инструменты прочие, не включенные в другие группировки, применяемые в медицинских целях</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3E66B430" w:rsidR="00F42853" w:rsidRPr="007B4E63" w:rsidRDefault="0002410C" w:rsidP="0002410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0E440C08" w:rsidR="00F42853" w:rsidRPr="007B4E63" w:rsidRDefault="0002410C"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5A2097F3" w:rsidR="00F42853" w:rsidRPr="00BD03F1" w:rsidRDefault="0002410C" w:rsidP="0002410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115 000</w:t>
            </w:r>
            <w:r w:rsidR="00BD03F1">
              <w:rPr>
                <w:rFonts w:ascii="Times New Roman" w:eastAsia="Times New Roman" w:hAnsi="Times New Roman" w:cs="Times New Roman"/>
                <w:sz w:val="24"/>
                <w:szCs w:val="24"/>
              </w:rPr>
              <w:t xml:space="preserve">,00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45BDF61E" w14:textId="4EEDC66A" w:rsidR="003E6D89" w:rsidRPr="007B4E63" w:rsidRDefault="00B5162A" w:rsidP="003E6D89">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w:t>
            </w:r>
            <w:r w:rsidR="0002410C">
              <w:rPr>
                <w:rFonts w:ascii="Times New Roman" w:hAnsi="Times New Roman" w:cs="Times New Roman"/>
                <w:color w:val="000000"/>
                <w:sz w:val="24"/>
                <w:szCs w:val="24"/>
              </w:rPr>
              <w:t>заданию на закупку</w:t>
            </w:r>
            <w:r>
              <w:rPr>
                <w:rFonts w:ascii="Times New Roman" w:hAnsi="Times New Roman" w:cs="Times New Roman"/>
                <w:color w:val="000000"/>
                <w:sz w:val="24"/>
                <w:szCs w:val="24"/>
              </w:rPr>
              <w:t xml:space="preserve"> </w:t>
            </w:r>
          </w:p>
          <w:p w14:paraId="5AE04069" w14:textId="12E1AA33" w:rsidR="00430C20" w:rsidRPr="007B4E63" w:rsidRDefault="00430C20" w:rsidP="00B5162A">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w:t>
      </w:r>
      <w:r w:rsidR="002A59C1" w:rsidRPr="00DC79C2">
        <w:rPr>
          <w:rFonts w:ascii="Times New Roman" w:eastAsia="Calibri" w:hAnsi="Times New Roman" w:cs="Times New Roman"/>
          <w:sz w:val="24"/>
          <w:szCs w:val="24"/>
          <w:lang w:eastAsia="en-US"/>
        </w:rPr>
        <w:lastRenderedPageBreak/>
        <w:t>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w:t>
      </w:r>
      <w:r w:rsidRPr="00DC79C2">
        <w:rPr>
          <w:rFonts w:ascii="Times New Roman" w:hAnsi="Times New Roman" w:cs="Times New Roman"/>
          <w:bCs/>
          <w:sz w:val="24"/>
          <w:szCs w:val="24"/>
        </w:rPr>
        <w:lastRenderedPageBreak/>
        <w:t xml:space="preserve">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722362" w:rsidRPr="00DC79C2">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55CDA4BC"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773EBA30" w14:textId="77777777" w:rsidR="0002410C" w:rsidRPr="0002410C" w:rsidRDefault="0002410C" w:rsidP="0002410C">
      <w:pPr>
        <w:autoSpaceDE w:val="0"/>
        <w:autoSpaceDN w:val="0"/>
        <w:adjustRightInd w:val="0"/>
        <w:jc w:val="center"/>
        <w:rPr>
          <w:rFonts w:ascii="Times New Roman" w:hAnsi="Times New Roman" w:cs="Times New Roman"/>
          <w:b/>
          <w:sz w:val="24"/>
          <w:szCs w:val="24"/>
        </w:rPr>
      </w:pPr>
      <w:r w:rsidRPr="0002410C">
        <w:rPr>
          <w:rFonts w:ascii="Times New Roman" w:hAnsi="Times New Roman" w:cs="Times New Roman"/>
          <w:b/>
          <w:sz w:val="24"/>
          <w:szCs w:val="24"/>
        </w:rPr>
        <w:t>Технические характеристики (описание) медицинских изделий</w:t>
      </w:r>
    </w:p>
    <w:p w14:paraId="3C79B5C7" w14:textId="77777777" w:rsidR="0002410C" w:rsidRPr="0002410C" w:rsidRDefault="0002410C" w:rsidP="0002410C">
      <w:pPr>
        <w:numPr>
          <w:ilvl w:val="0"/>
          <w:numId w:val="4"/>
        </w:numPr>
        <w:spacing w:after="0" w:line="240" w:lineRule="auto"/>
        <w:rPr>
          <w:rFonts w:ascii="Times New Roman" w:hAnsi="Times New Roman" w:cs="Times New Roman"/>
          <w:sz w:val="24"/>
          <w:szCs w:val="24"/>
        </w:rPr>
      </w:pPr>
      <w:r w:rsidRPr="0002410C">
        <w:rPr>
          <w:rFonts w:ascii="Times New Roman" w:hAnsi="Times New Roman" w:cs="Times New Roman"/>
          <w:sz w:val="24"/>
          <w:szCs w:val="24"/>
        </w:rPr>
        <w:t>Состав (комплектация) медицинских изделий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521"/>
        <w:gridCol w:w="1984"/>
      </w:tblGrid>
      <w:tr w:rsidR="0002410C" w:rsidRPr="0002410C" w14:paraId="605100BA" w14:textId="77777777" w:rsidTr="0002410C">
        <w:tc>
          <w:tcPr>
            <w:tcW w:w="1276" w:type="dxa"/>
            <w:tcBorders>
              <w:top w:val="single" w:sz="4" w:space="0" w:color="auto"/>
              <w:left w:val="single" w:sz="4" w:space="0" w:color="auto"/>
              <w:bottom w:val="single" w:sz="4" w:space="0" w:color="auto"/>
              <w:right w:val="single" w:sz="4" w:space="0" w:color="auto"/>
            </w:tcBorders>
          </w:tcPr>
          <w:p w14:paraId="243F7454" w14:textId="77777777" w:rsidR="0002410C" w:rsidRPr="0002410C" w:rsidRDefault="0002410C" w:rsidP="0002410C">
            <w:pPr>
              <w:ind w:left="360" w:hanging="326"/>
              <w:rPr>
                <w:rFonts w:ascii="Times New Roman" w:hAnsi="Times New Roman" w:cs="Times New Roman"/>
                <w:sz w:val="24"/>
                <w:szCs w:val="24"/>
              </w:rPr>
            </w:pPr>
            <w:r w:rsidRPr="0002410C">
              <w:rPr>
                <w:rFonts w:ascii="Times New Roman" w:hAnsi="Times New Roman" w:cs="Times New Roman"/>
                <w:sz w:val="24"/>
                <w:szCs w:val="24"/>
              </w:rPr>
              <w:t>№ п/п</w:t>
            </w:r>
          </w:p>
        </w:tc>
        <w:tc>
          <w:tcPr>
            <w:tcW w:w="6521" w:type="dxa"/>
            <w:tcBorders>
              <w:top w:val="single" w:sz="4" w:space="0" w:color="auto"/>
              <w:left w:val="single" w:sz="4" w:space="0" w:color="auto"/>
              <w:bottom w:val="single" w:sz="4" w:space="0" w:color="auto"/>
              <w:right w:val="single" w:sz="4" w:space="0" w:color="auto"/>
            </w:tcBorders>
          </w:tcPr>
          <w:p w14:paraId="315E769C" w14:textId="77777777" w:rsidR="0002410C" w:rsidRPr="0002410C" w:rsidRDefault="0002410C" w:rsidP="0002410C">
            <w:pPr>
              <w:jc w:val="both"/>
              <w:rPr>
                <w:rFonts w:ascii="Times New Roman" w:hAnsi="Times New Roman" w:cs="Times New Roman"/>
                <w:sz w:val="24"/>
                <w:szCs w:val="24"/>
              </w:rPr>
            </w:pPr>
            <w:r w:rsidRPr="0002410C">
              <w:rPr>
                <w:rFonts w:ascii="Times New Roman" w:hAnsi="Times New Roman" w:cs="Times New Roman"/>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tcPr>
          <w:p w14:paraId="0FF90C13" w14:textId="77777777" w:rsidR="0002410C" w:rsidRPr="0002410C" w:rsidRDefault="0002410C" w:rsidP="0002410C">
            <w:pPr>
              <w:jc w:val="both"/>
              <w:rPr>
                <w:rFonts w:ascii="Times New Roman" w:hAnsi="Times New Roman" w:cs="Times New Roman"/>
                <w:sz w:val="24"/>
                <w:szCs w:val="24"/>
              </w:rPr>
            </w:pPr>
            <w:r w:rsidRPr="0002410C">
              <w:rPr>
                <w:rFonts w:ascii="Times New Roman" w:hAnsi="Times New Roman" w:cs="Times New Roman"/>
                <w:sz w:val="24"/>
                <w:szCs w:val="24"/>
              </w:rPr>
              <w:t>Кол-во</w:t>
            </w:r>
          </w:p>
        </w:tc>
      </w:tr>
      <w:tr w:rsidR="0002410C" w:rsidRPr="0002410C" w14:paraId="31225F65" w14:textId="77777777" w:rsidTr="0002410C">
        <w:trPr>
          <w:cantSplit/>
        </w:trPr>
        <w:tc>
          <w:tcPr>
            <w:tcW w:w="1276" w:type="dxa"/>
            <w:tcBorders>
              <w:top w:val="single" w:sz="4" w:space="0" w:color="auto"/>
            </w:tcBorders>
          </w:tcPr>
          <w:p w14:paraId="1E95D8E2" w14:textId="77777777" w:rsidR="0002410C" w:rsidRPr="0002410C" w:rsidRDefault="0002410C" w:rsidP="0002410C">
            <w:pPr>
              <w:numPr>
                <w:ilvl w:val="0"/>
                <w:numId w:val="36"/>
              </w:numPr>
              <w:spacing w:after="160" w:line="240" w:lineRule="auto"/>
              <w:rPr>
                <w:rFonts w:ascii="Times New Roman" w:eastAsia="Calibri" w:hAnsi="Times New Roman" w:cs="Times New Roman"/>
                <w:b/>
                <w:sz w:val="24"/>
                <w:szCs w:val="24"/>
                <w:lang w:val="en-US" w:eastAsia="en-US"/>
              </w:rPr>
            </w:pPr>
          </w:p>
        </w:tc>
        <w:tc>
          <w:tcPr>
            <w:tcW w:w="8505" w:type="dxa"/>
            <w:gridSpan w:val="2"/>
            <w:tcBorders>
              <w:top w:val="single" w:sz="4" w:space="0" w:color="auto"/>
            </w:tcBorders>
          </w:tcPr>
          <w:p w14:paraId="75AE0C7F" w14:textId="77777777" w:rsidR="0002410C" w:rsidRPr="0002410C" w:rsidRDefault="0002410C" w:rsidP="0002410C">
            <w:pPr>
              <w:spacing w:after="160"/>
              <w:rPr>
                <w:rFonts w:ascii="Times New Roman" w:eastAsia="Calibri" w:hAnsi="Times New Roman" w:cs="Times New Roman"/>
                <w:b/>
                <w:sz w:val="24"/>
                <w:szCs w:val="24"/>
                <w:lang w:eastAsia="en-US"/>
              </w:rPr>
            </w:pPr>
            <w:r w:rsidRPr="0002410C">
              <w:rPr>
                <w:rFonts w:ascii="Times New Roman" w:eastAsia="Calibri" w:hAnsi="Times New Roman" w:cs="Times New Roman"/>
                <w:b/>
                <w:sz w:val="24"/>
                <w:szCs w:val="24"/>
                <w:lang w:eastAsia="en-US"/>
              </w:rPr>
              <w:t xml:space="preserve">Технические характеристики системы для проведения </w:t>
            </w:r>
            <w:proofErr w:type="spellStart"/>
            <w:r w:rsidRPr="0002410C">
              <w:rPr>
                <w:rFonts w:ascii="Times New Roman" w:eastAsia="Calibri" w:hAnsi="Times New Roman" w:cs="Times New Roman"/>
                <w:b/>
                <w:sz w:val="24"/>
                <w:szCs w:val="24"/>
                <w:lang w:eastAsia="en-US"/>
              </w:rPr>
              <w:t>полисомнографии</w:t>
            </w:r>
            <w:proofErr w:type="spellEnd"/>
          </w:p>
        </w:tc>
      </w:tr>
      <w:tr w:rsidR="0002410C" w:rsidRPr="0002410C" w14:paraId="3FFC04A6" w14:textId="77777777" w:rsidTr="0002410C">
        <w:trPr>
          <w:cantSplit/>
        </w:trPr>
        <w:tc>
          <w:tcPr>
            <w:tcW w:w="1276" w:type="dxa"/>
          </w:tcPr>
          <w:p w14:paraId="0EB277E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FAE234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Сохранение информации на карте памяти измерительного модуля</w:t>
            </w:r>
          </w:p>
        </w:tc>
        <w:tc>
          <w:tcPr>
            <w:tcW w:w="1984" w:type="dxa"/>
          </w:tcPr>
          <w:p w14:paraId="068BE5D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E518CC6" w14:textId="77777777" w:rsidTr="0002410C">
        <w:trPr>
          <w:cantSplit/>
        </w:trPr>
        <w:tc>
          <w:tcPr>
            <w:tcW w:w="1276" w:type="dxa"/>
          </w:tcPr>
          <w:p w14:paraId="424B34F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5A3BA758"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передачи данных с измерительного модуля на компьютер в режиме онлайн по кабелю</w:t>
            </w:r>
          </w:p>
        </w:tc>
        <w:tc>
          <w:tcPr>
            <w:tcW w:w="1984" w:type="dxa"/>
          </w:tcPr>
          <w:p w14:paraId="3D8FBCFA"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2B6AD972" w14:textId="77777777" w:rsidTr="0002410C">
        <w:trPr>
          <w:cantSplit/>
        </w:trPr>
        <w:tc>
          <w:tcPr>
            <w:tcW w:w="1276" w:type="dxa"/>
          </w:tcPr>
          <w:p w14:paraId="29926C7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158A1BE"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передачи данных с измерительного модуля на компьютер в режиме онлайн по средствам беспроводной связи</w:t>
            </w:r>
          </w:p>
        </w:tc>
        <w:tc>
          <w:tcPr>
            <w:tcW w:w="1984" w:type="dxa"/>
          </w:tcPr>
          <w:p w14:paraId="7041E7E9"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FABE5C6" w14:textId="77777777" w:rsidTr="0002410C">
        <w:trPr>
          <w:cantSplit/>
        </w:trPr>
        <w:tc>
          <w:tcPr>
            <w:tcW w:w="1276" w:type="dxa"/>
          </w:tcPr>
          <w:p w14:paraId="3D24B15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3B563E0"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Длительность работы измерительного модуля от батареи в режиме онлайн при беспроводной передаче данных, не менее</w:t>
            </w:r>
          </w:p>
        </w:tc>
        <w:tc>
          <w:tcPr>
            <w:tcW w:w="1984" w:type="dxa"/>
          </w:tcPr>
          <w:p w14:paraId="20C56477"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10 часов</w:t>
            </w:r>
          </w:p>
        </w:tc>
      </w:tr>
      <w:tr w:rsidR="0002410C" w:rsidRPr="0002410C" w14:paraId="5C961D1D" w14:textId="77777777" w:rsidTr="0002410C">
        <w:trPr>
          <w:cantSplit/>
        </w:trPr>
        <w:tc>
          <w:tcPr>
            <w:tcW w:w="1276" w:type="dxa"/>
          </w:tcPr>
          <w:p w14:paraId="109AADC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190984C3"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Длительность работы измерительного модуля от батареи в режиме офлайн, не менее</w:t>
            </w:r>
          </w:p>
        </w:tc>
        <w:tc>
          <w:tcPr>
            <w:tcW w:w="1984" w:type="dxa"/>
          </w:tcPr>
          <w:p w14:paraId="1D36DBA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20 часов</w:t>
            </w:r>
          </w:p>
        </w:tc>
      </w:tr>
      <w:tr w:rsidR="0002410C" w:rsidRPr="0002410C" w14:paraId="352EE7CB" w14:textId="77777777" w:rsidTr="0002410C">
        <w:trPr>
          <w:cantSplit/>
        </w:trPr>
        <w:tc>
          <w:tcPr>
            <w:tcW w:w="1276" w:type="dxa"/>
          </w:tcPr>
          <w:p w14:paraId="05E7D441"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9C6789D"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мобильного использования измерительного модуля вне условий стационара</w:t>
            </w:r>
          </w:p>
        </w:tc>
        <w:tc>
          <w:tcPr>
            <w:tcW w:w="1984" w:type="dxa"/>
          </w:tcPr>
          <w:p w14:paraId="3E0DDEF3"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1196EC0" w14:textId="77777777" w:rsidTr="0002410C">
        <w:trPr>
          <w:cantSplit/>
        </w:trPr>
        <w:tc>
          <w:tcPr>
            <w:tcW w:w="1276" w:type="dxa"/>
          </w:tcPr>
          <w:p w14:paraId="637F369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25DB1D2"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для пациента при необходимости вставать и выходить из палаты, не снимая диагностического (измерительного модуля)</w:t>
            </w:r>
          </w:p>
        </w:tc>
        <w:tc>
          <w:tcPr>
            <w:tcW w:w="1984" w:type="dxa"/>
          </w:tcPr>
          <w:p w14:paraId="7F7B87E6"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9437D90" w14:textId="77777777" w:rsidTr="0002410C">
        <w:trPr>
          <w:cantSplit/>
        </w:trPr>
        <w:tc>
          <w:tcPr>
            <w:tcW w:w="1276" w:type="dxa"/>
          </w:tcPr>
          <w:p w14:paraId="07BAA0AF" w14:textId="77777777" w:rsidR="0002410C" w:rsidRPr="0002410C" w:rsidRDefault="0002410C" w:rsidP="0002410C">
            <w:pPr>
              <w:numPr>
                <w:ilvl w:val="1"/>
                <w:numId w:val="36"/>
              </w:numPr>
              <w:spacing w:after="160" w:line="260" w:lineRule="exact"/>
              <w:ind w:left="567"/>
              <w:jc w:val="center"/>
              <w:rPr>
                <w:rFonts w:ascii="Times New Roman" w:eastAsia="Calibri" w:hAnsi="Times New Roman" w:cs="Times New Roman"/>
                <w:sz w:val="24"/>
                <w:szCs w:val="24"/>
                <w:lang w:val="en-US" w:eastAsia="en-US"/>
              </w:rPr>
            </w:pPr>
          </w:p>
        </w:tc>
        <w:tc>
          <w:tcPr>
            <w:tcW w:w="6521" w:type="dxa"/>
          </w:tcPr>
          <w:p w14:paraId="1DB3006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Одновременная запись данных в памяти регистратора и на компьютере во время онлайн записи</w:t>
            </w:r>
          </w:p>
        </w:tc>
        <w:tc>
          <w:tcPr>
            <w:tcW w:w="1984" w:type="dxa"/>
          </w:tcPr>
          <w:p w14:paraId="7722B33F"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3A086B00" w14:textId="77777777" w:rsidTr="0002410C">
        <w:trPr>
          <w:cantSplit/>
        </w:trPr>
        <w:tc>
          <w:tcPr>
            <w:tcW w:w="1276" w:type="dxa"/>
          </w:tcPr>
          <w:p w14:paraId="7D34B295" w14:textId="77777777" w:rsidR="0002410C" w:rsidRPr="0002410C" w:rsidRDefault="0002410C" w:rsidP="0002410C">
            <w:pPr>
              <w:numPr>
                <w:ilvl w:val="0"/>
                <w:numId w:val="36"/>
              </w:numPr>
              <w:spacing w:after="160" w:line="240" w:lineRule="auto"/>
              <w:rPr>
                <w:rFonts w:ascii="Times New Roman" w:eastAsia="Calibri" w:hAnsi="Times New Roman" w:cs="Times New Roman"/>
                <w:sz w:val="24"/>
                <w:szCs w:val="24"/>
                <w:lang w:eastAsia="en-US"/>
              </w:rPr>
            </w:pPr>
          </w:p>
        </w:tc>
        <w:tc>
          <w:tcPr>
            <w:tcW w:w="8505" w:type="dxa"/>
            <w:gridSpan w:val="2"/>
          </w:tcPr>
          <w:p w14:paraId="69B403F3" w14:textId="77777777" w:rsidR="0002410C" w:rsidRPr="0002410C" w:rsidRDefault="0002410C" w:rsidP="0002410C">
            <w:pPr>
              <w:spacing w:after="160"/>
              <w:jc w:val="both"/>
              <w:rPr>
                <w:rFonts w:ascii="Times New Roman" w:eastAsia="Calibri" w:hAnsi="Times New Roman" w:cs="Times New Roman"/>
                <w:b/>
                <w:sz w:val="24"/>
                <w:szCs w:val="24"/>
                <w:lang w:eastAsia="en-US"/>
              </w:rPr>
            </w:pPr>
            <w:r w:rsidRPr="0002410C">
              <w:rPr>
                <w:rFonts w:ascii="Times New Roman" w:eastAsia="Calibri" w:hAnsi="Times New Roman" w:cs="Times New Roman"/>
                <w:b/>
                <w:sz w:val="24"/>
                <w:szCs w:val="24"/>
                <w:lang w:eastAsia="en-US"/>
              </w:rPr>
              <w:t xml:space="preserve">Регистрируемые параметры и характеристики каналов системы для проведения </w:t>
            </w:r>
            <w:proofErr w:type="spellStart"/>
            <w:r w:rsidRPr="0002410C">
              <w:rPr>
                <w:rFonts w:ascii="Times New Roman" w:eastAsia="Calibri" w:hAnsi="Times New Roman" w:cs="Times New Roman"/>
                <w:b/>
                <w:sz w:val="24"/>
                <w:szCs w:val="24"/>
                <w:lang w:eastAsia="en-US"/>
              </w:rPr>
              <w:t>полисомнографии</w:t>
            </w:r>
            <w:proofErr w:type="spellEnd"/>
          </w:p>
        </w:tc>
      </w:tr>
      <w:tr w:rsidR="0002410C" w:rsidRPr="0002410C" w14:paraId="1DC4FE5D" w14:textId="77777777" w:rsidTr="0002410C">
        <w:trPr>
          <w:cantSplit/>
        </w:trPr>
        <w:tc>
          <w:tcPr>
            <w:tcW w:w="1276" w:type="dxa"/>
          </w:tcPr>
          <w:p w14:paraId="6FFDC427"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55AEE3F"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потока с использованием датчика потока и храпа</w:t>
            </w:r>
          </w:p>
        </w:tc>
        <w:tc>
          <w:tcPr>
            <w:tcW w:w="1984" w:type="dxa"/>
          </w:tcPr>
          <w:p w14:paraId="3C72DE3F"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590C9B5" w14:textId="77777777" w:rsidTr="0002410C">
        <w:trPr>
          <w:cantSplit/>
        </w:trPr>
        <w:tc>
          <w:tcPr>
            <w:tcW w:w="1276" w:type="dxa"/>
          </w:tcPr>
          <w:p w14:paraId="295F09B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3E04290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потока с использованием назальной канюли</w:t>
            </w:r>
          </w:p>
        </w:tc>
        <w:tc>
          <w:tcPr>
            <w:tcW w:w="1984" w:type="dxa"/>
          </w:tcPr>
          <w:p w14:paraId="40A64423"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5AB8789B" w14:textId="77777777" w:rsidTr="0002410C">
        <w:trPr>
          <w:cantSplit/>
        </w:trPr>
        <w:tc>
          <w:tcPr>
            <w:tcW w:w="1276" w:type="dxa"/>
          </w:tcPr>
          <w:p w14:paraId="5E96FA2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1084685"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дыхательных усилий</w:t>
            </w:r>
          </w:p>
        </w:tc>
        <w:tc>
          <w:tcPr>
            <w:tcW w:w="1984" w:type="dxa"/>
          </w:tcPr>
          <w:p w14:paraId="158642A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C49FD49" w14:textId="77777777" w:rsidTr="0002410C">
        <w:trPr>
          <w:cantSplit/>
        </w:trPr>
        <w:tc>
          <w:tcPr>
            <w:tcW w:w="1276" w:type="dxa"/>
          </w:tcPr>
          <w:p w14:paraId="71F7AE0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5DBDC3E"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каналов для регистрации дыхательных усилий, не менее</w:t>
            </w:r>
          </w:p>
        </w:tc>
        <w:tc>
          <w:tcPr>
            <w:tcW w:w="1984" w:type="dxa"/>
          </w:tcPr>
          <w:p w14:paraId="1E9D1C0E"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2</w:t>
            </w:r>
          </w:p>
        </w:tc>
      </w:tr>
      <w:tr w:rsidR="0002410C" w:rsidRPr="0002410C" w14:paraId="674F2C94" w14:textId="77777777" w:rsidTr="0002410C">
        <w:trPr>
          <w:cantSplit/>
        </w:trPr>
        <w:tc>
          <w:tcPr>
            <w:tcW w:w="1276" w:type="dxa"/>
          </w:tcPr>
          <w:p w14:paraId="0D8695D7"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F2F150B"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храпа с использованием датчика храпа</w:t>
            </w:r>
          </w:p>
        </w:tc>
        <w:tc>
          <w:tcPr>
            <w:tcW w:w="1984" w:type="dxa"/>
          </w:tcPr>
          <w:p w14:paraId="4C47533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71D6FB9E" w14:textId="77777777" w:rsidTr="0002410C">
        <w:trPr>
          <w:cantSplit/>
        </w:trPr>
        <w:tc>
          <w:tcPr>
            <w:tcW w:w="1276" w:type="dxa"/>
          </w:tcPr>
          <w:p w14:paraId="636E294B"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143301EF"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храпа с использованием назальной канюли</w:t>
            </w:r>
          </w:p>
        </w:tc>
        <w:tc>
          <w:tcPr>
            <w:tcW w:w="1984" w:type="dxa"/>
          </w:tcPr>
          <w:p w14:paraId="03DDDF95"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DECE638" w14:textId="77777777" w:rsidTr="0002410C">
        <w:trPr>
          <w:cantSplit/>
        </w:trPr>
        <w:tc>
          <w:tcPr>
            <w:tcW w:w="1276" w:type="dxa"/>
          </w:tcPr>
          <w:p w14:paraId="5F7FC7D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4229597"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Возможность регистрации насыщения крови кислородом </w:t>
            </w:r>
            <w:r w:rsidRPr="0002410C">
              <w:rPr>
                <w:rFonts w:ascii="Times New Roman" w:eastAsia="Calibri" w:hAnsi="Times New Roman" w:cs="Times New Roman"/>
                <w:sz w:val="24"/>
                <w:szCs w:val="24"/>
                <w:lang w:val="en-US" w:eastAsia="en-US"/>
              </w:rPr>
              <w:t>SPO</w:t>
            </w:r>
            <w:r w:rsidRPr="0002410C">
              <w:rPr>
                <w:rFonts w:ascii="Times New Roman" w:eastAsia="Calibri" w:hAnsi="Times New Roman" w:cs="Times New Roman"/>
                <w:sz w:val="24"/>
                <w:szCs w:val="24"/>
                <w:vertAlign w:val="subscript"/>
                <w:lang w:eastAsia="en-US"/>
              </w:rPr>
              <w:t>2</w:t>
            </w:r>
          </w:p>
        </w:tc>
        <w:tc>
          <w:tcPr>
            <w:tcW w:w="1984" w:type="dxa"/>
          </w:tcPr>
          <w:p w14:paraId="7DD19FD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B46EABE" w14:textId="77777777" w:rsidTr="0002410C">
        <w:trPr>
          <w:cantSplit/>
        </w:trPr>
        <w:tc>
          <w:tcPr>
            <w:tcW w:w="1276" w:type="dxa"/>
          </w:tcPr>
          <w:p w14:paraId="3448F5B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E06712C" w14:textId="77777777" w:rsidR="0002410C" w:rsidRPr="0002410C" w:rsidRDefault="0002410C" w:rsidP="0002410C">
            <w:pPr>
              <w:spacing w:after="160" w:line="260" w:lineRule="exact"/>
              <w:rPr>
                <w:rFonts w:ascii="Times New Roman" w:eastAsia="Calibri" w:hAnsi="Times New Roman" w:cs="Times New Roman"/>
                <w:b/>
                <w:sz w:val="24"/>
                <w:szCs w:val="24"/>
                <w:lang w:eastAsia="en-US"/>
              </w:rPr>
            </w:pPr>
            <w:r w:rsidRPr="0002410C">
              <w:rPr>
                <w:rFonts w:ascii="Times New Roman" w:eastAsia="Calibri" w:hAnsi="Times New Roman" w:cs="Times New Roman"/>
                <w:sz w:val="24"/>
                <w:szCs w:val="24"/>
                <w:lang w:eastAsia="en-US"/>
              </w:rPr>
              <w:t xml:space="preserve">Диапазон измерений насыщения крови кислородом </w:t>
            </w:r>
            <w:r w:rsidRPr="0002410C">
              <w:rPr>
                <w:rFonts w:ascii="Times New Roman" w:eastAsia="Calibri" w:hAnsi="Times New Roman" w:cs="Times New Roman"/>
                <w:sz w:val="24"/>
                <w:szCs w:val="24"/>
                <w:lang w:val="en-US" w:eastAsia="en-US"/>
              </w:rPr>
              <w:t>SPO</w:t>
            </w:r>
            <w:r w:rsidRPr="0002410C">
              <w:rPr>
                <w:rFonts w:ascii="Times New Roman" w:eastAsia="Calibri" w:hAnsi="Times New Roman" w:cs="Times New Roman"/>
                <w:sz w:val="24"/>
                <w:szCs w:val="24"/>
                <w:vertAlign w:val="subscript"/>
                <w:lang w:eastAsia="en-US"/>
              </w:rPr>
              <w:t>2</w:t>
            </w:r>
            <w:r w:rsidRPr="0002410C">
              <w:rPr>
                <w:rFonts w:ascii="Times New Roman" w:eastAsia="Calibri" w:hAnsi="Times New Roman" w:cs="Times New Roman"/>
                <w:sz w:val="24"/>
                <w:szCs w:val="24"/>
                <w:lang w:eastAsia="en-US"/>
              </w:rPr>
              <w:t>, %</w:t>
            </w:r>
          </w:p>
        </w:tc>
        <w:tc>
          <w:tcPr>
            <w:tcW w:w="1984" w:type="dxa"/>
          </w:tcPr>
          <w:p w14:paraId="08309814"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от 60% до 100 %</w:t>
            </w:r>
          </w:p>
        </w:tc>
      </w:tr>
      <w:tr w:rsidR="0002410C" w:rsidRPr="0002410C" w14:paraId="246F45B0" w14:textId="77777777" w:rsidTr="0002410C">
        <w:trPr>
          <w:cantSplit/>
        </w:trPr>
        <w:tc>
          <w:tcPr>
            <w:tcW w:w="1276" w:type="dxa"/>
          </w:tcPr>
          <w:p w14:paraId="7AA84CB1"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593220E"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положение тела пациента</w:t>
            </w:r>
          </w:p>
        </w:tc>
        <w:tc>
          <w:tcPr>
            <w:tcW w:w="1984" w:type="dxa"/>
          </w:tcPr>
          <w:p w14:paraId="188E4164"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228F8D4" w14:textId="77777777" w:rsidTr="0002410C">
        <w:trPr>
          <w:cantSplit/>
        </w:trPr>
        <w:tc>
          <w:tcPr>
            <w:tcW w:w="1276" w:type="dxa"/>
          </w:tcPr>
          <w:p w14:paraId="5BD138CB"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047CA502" w14:textId="77777777" w:rsidR="0002410C" w:rsidRPr="0002410C" w:rsidRDefault="0002410C" w:rsidP="0002410C">
            <w:pPr>
              <w:spacing w:after="160" w:line="260" w:lineRule="exact"/>
              <w:rPr>
                <w:rFonts w:ascii="Times New Roman" w:eastAsia="Calibri" w:hAnsi="Times New Roman" w:cs="Times New Roman"/>
                <w:b/>
                <w:sz w:val="24"/>
                <w:szCs w:val="24"/>
                <w:lang w:eastAsia="en-US"/>
              </w:rPr>
            </w:pPr>
            <w:r w:rsidRPr="0002410C">
              <w:rPr>
                <w:rFonts w:ascii="Times New Roman" w:eastAsia="Calibri" w:hAnsi="Times New Roman" w:cs="Times New Roman"/>
                <w:sz w:val="24"/>
                <w:szCs w:val="24"/>
                <w:lang w:eastAsia="en-US"/>
              </w:rPr>
              <w:t>Диапазон измерений (количество регистрируемых положений тела), не менее</w:t>
            </w:r>
          </w:p>
        </w:tc>
        <w:tc>
          <w:tcPr>
            <w:tcW w:w="1984" w:type="dxa"/>
          </w:tcPr>
          <w:p w14:paraId="3CD2E85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5</w:t>
            </w:r>
          </w:p>
        </w:tc>
      </w:tr>
      <w:tr w:rsidR="0002410C" w:rsidRPr="0002410C" w14:paraId="5F71F35A" w14:textId="77777777" w:rsidTr="0002410C">
        <w:trPr>
          <w:cantSplit/>
        </w:trPr>
        <w:tc>
          <w:tcPr>
            <w:tcW w:w="1276" w:type="dxa"/>
          </w:tcPr>
          <w:p w14:paraId="78DE839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0B6B99B2"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Возможность регистрации терапевтического давления </w:t>
            </w:r>
            <w:proofErr w:type="spellStart"/>
            <w:r w:rsidRPr="0002410C">
              <w:rPr>
                <w:rFonts w:ascii="Times New Roman" w:eastAsia="Calibri" w:hAnsi="Times New Roman" w:cs="Times New Roman"/>
                <w:sz w:val="24"/>
                <w:szCs w:val="24"/>
                <w:lang w:eastAsia="en-US"/>
              </w:rPr>
              <w:t>титрационного</w:t>
            </w:r>
            <w:proofErr w:type="spellEnd"/>
            <w:r w:rsidRPr="0002410C">
              <w:rPr>
                <w:rFonts w:ascii="Times New Roman" w:eastAsia="Calibri" w:hAnsi="Times New Roman" w:cs="Times New Roman"/>
                <w:sz w:val="24"/>
                <w:szCs w:val="24"/>
                <w:lang w:eastAsia="en-US"/>
              </w:rPr>
              <w:t xml:space="preserve"> модуля</w:t>
            </w:r>
          </w:p>
        </w:tc>
        <w:tc>
          <w:tcPr>
            <w:tcW w:w="1984" w:type="dxa"/>
          </w:tcPr>
          <w:p w14:paraId="39F3F7B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C493A28" w14:textId="77777777" w:rsidTr="0002410C">
        <w:trPr>
          <w:cantSplit/>
        </w:trPr>
        <w:tc>
          <w:tcPr>
            <w:tcW w:w="1276" w:type="dxa"/>
          </w:tcPr>
          <w:p w14:paraId="3191AA6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3C43CC33"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частоты пульса</w:t>
            </w:r>
          </w:p>
        </w:tc>
        <w:tc>
          <w:tcPr>
            <w:tcW w:w="1984" w:type="dxa"/>
          </w:tcPr>
          <w:p w14:paraId="0FFD87A3"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7E8D4F28" w14:textId="77777777" w:rsidTr="0002410C">
        <w:trPr>
          <w:cantSplit/>
        </w:trPr>
        <w:tc>
          <w:tcPr>
            <w:tcW w:w="1276" w:type="dxa"/>
          </w:tcPr>
          <w:p w14:paraId="7048BE03"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31AE5CBF"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Диапазон измерений частоты </w:t>
            </w:r>
            <w:proofErr w:type="spellStart"/>
            <w:r w:rsidRPr="0002410C">
              <w:rPr>
                <w:rFonts w:ascii="Times New Roman" w:eastAsia="Calibri" w:hAnsi="Times New Roman" w:cs="Times New Roman"/>
                <w:sz w:val="24"/>
                <w:szCs w:val="24"/>
                <w:lang w:eastAsia="en-US"/>
              </w:rPr>
              <w:t>пульса,уд</w:t>
            </w:r>
            <w:proofErr w:type="spellEnd"/>
            <w:r w:rsidRPr="0002410C">
              <w:rPr>
                <w:rFonts w:ascii="Times New Roman" w:eastAsia="Calibri" w:hAnsi="Times New Roman" w:cs="Times New Roman"/>
                <w:sz w:val="24"/>
                <w:szCs w:val="24"/>
                <w:lang w:eastAsia="en-US"/>
              </w:rPr>
              <w:t>/мин</w:t>
            </w:r>
          </w:p>
        </w:tc>
        <w:tc>
          <w:tcPr>
            <w:tcW w:w="1984" w:type="dxa"/>
          </w:tcPr>
          <w:p w14:paraId="0928D558"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от 50 до 150 уд/мин</w:t>
            </w:r>
          </w:p>
        </w:tc>
      </w:tr>
      <w:tr w:rsidR="0002410C" w:rsidRPr="0002410C" w14:paraId="6191C56C" w14:textId="77777777" w:rsidTr="0002410C">
        <w:trPr>
          <w:cantSplit/>
        </w:trPr>
        <w:tc>
          <w:tcPr>
            <w:tcW w:w="1276" w:type="dxa"/>
          </w:tcPr>
          <w:p w14:paraId="0E22A89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2AA9AD2"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w:t>
            </w:r>
            <w:r w:rsidRPr="0002410C">
              <w:rPr>
                <w:rFonts w:ascii="Times New Roman" w:eastAsia="Calibri" w:hAnsi="Times New Roman" w:cs="Times New Roman"/>
                <w:b/>
                <w:sz w:val="24"/>
                <w:szCs w:val="24"/>
                <w:lang w:eastAsia="en-US"/>
              </w:rPr>
              <w:t xml:space="preserve"> </w:t>
            </w:r>
            <w:r w:rsidRPr="0002410C">
              <w:rPr>
                <w:rFonts w:ascii="Times New Roman" w:eastAsia="Calibri" w:hAnsi="Times New Roman" w:cs="Times New Roman"/>
                <w:sz w:val="24"/>
                <w:szCs w:val="24"/>
                <w:lang w:eastAsia="en-US"/>
              </w:rPr>
              <w:t>ЭКГ</w:t>
            </w:r>
          </w:p>
        </w:tc>
        <w:tc>
          <w:tcPr>
            <w:tcW w:w="1984" w:type="dxa"/>
          </w:tcPr>
          <w:p w14:paraId="46024EB1"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73E1D5D" w14:textId="77777777" w:rsidTr="0002410C">
        <w:trPr>
          <w:cantSplit/>
        </w:trPr>
        <w:tc>
          <w:tcPr>
            <w:tcW w:w="1276" w:type="dxa"/>
          </w:tcPr>
          <w:p w14:paraId="304FBA5E"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DAD84D5" w14:textId="77777777" w:rsidR="0002410C" w:rsidRPr="0002410C" w:rsidRDefault="0002410C" w:rsidP="0002410C">
            <w:pPr>
              <w:spacing w:after="160" w:line="260" w:lineRule="exact"/>
              <w:rPr>
                <w:rFonts w:ascii="Times New Roman" w:eastAsia="Calibri" w:hAnsi="Times New Roman" w:cs="Times New Roman"/>
                <w:b/>
                <w:sz w:val="24"/>
                <w:szCs w:val="24"/>
                <w:lang w:eastAsia="en-US"/>
              </w:rPr>
            </w:pPr>
            <w:r w:rsidRPr="0002410C">
              <w:rPr>
                <w:rFonts w:ascii="Times New Roman" w:eastAsia="Calibri" w:hAnsi="Times New Roman" w:cs="Times New Roman"/>
                <w:sz w:val="24"/>
                <w:szCs w:val="24"/>
                <w:lang w:eastAsia="en-US"/>
              </w:rPr>
              <w:t>Количество каналов ЭКГ, не менее</w:t>
            </w:r>
          </w:p>
        </w:tc>
        <w:tc>
          <w:tcPr>
            <w:tcW w:w="1984" w:type="dxa"/>
          </w:tcPr>
          <w:p w14:paraId="04CDD3A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w:t>
            </w:r>
          </w:p>
        </w:tc>
      </w:tr>
      <w:tr w:rsidR="0002410C" w:rsidRPr="0002410C" w14:paraId="54E7CFD2" w14:textId="77777777" w:rsidTr="0002410C">
        <w:trPr>
          <w:cantSplit/>
        </w:trPr>
        <w:tc>
          <w:tcPr>
            <w:tcW w:w="1276" w:type="dxa"/>
          </w:tcPr>
          <w:p w14:paraId="54F9553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7C48314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ЭОГ</w:t>
            </w:r>
          </w:p>
        </w:tc>
        <w:tc>
          <w:tcPr>
            <w:tcW w:w="1984" w:type="dxa"/>
          </w:tcPr>
          <w:p w14:paraId="789706A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7954490A" w14:textId="77777777" w:rsidTr="0002410C">
        <w:trPr>
          <w:cantSplit/>
        </w:trPr>
        <w:tc>
          <w:tcPr>
            <w:tcW w:w="1276" w:type="dxa"/>
          </w:tcPr>
          <w:p w14:paraId="5C1C9550"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F98F8BA"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каналов ЭОГ, не менее</w:t>
            </w:r>
          </w:p>
        </w:tc>
        <w:tc>
          <w:tcPr>
            <w:tcW w:w="1984" w:type="dxa"/>
          </w:tcPr>
          <w:p w14:paraId="3A8AC92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2</w:t>
            </w:r>
          </w:p>
        </w:tc>
      </w:tr>
      <w:tr w:rsidR="0002410C" w:rsidRPr="0002410C" w14:paraId="525C9965" w14:textId="77777777" w:rsidTr="0002410C">
        <w:trPr>
          <w:cantSplit/>
        </w:trPr>
        <w:tc>
          <w:tcPr>
            <w:tcW w:w="1276" w:type="dxa"/>
          </w:tcPr>
          <w:p w14:paraId="3182FD5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093DE46D"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ЭЭГ</w:t>
            </w:r>
          </w:p>
        </w:tc>
        <w:tc>
          <w:tcPr>
            <w:tcW w:w="1984" w:type="dxa"/>
          </w:tcPr>
          <w:p w14:paraId="2670D9B4"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3222D0CE" w14:textId="77777777" w:rsidTr="0002410C">
        <w:trPr>
          <w:cantSplit/>
        </w:trPr>
        <w:tc>
          <w:tcPr>
            <w:tcW w:w="1276" w:type="dxa"/>
          </w:tcPr>
          <w:p w14:paraId="45758AB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9574BD9"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каналов ЭЭГ, не менее</w:t>
            </w:r>
          </w:p>
        </w:tc>
        <w:tc>
          <w:tcPr>
            <w:tcW w:w="1984" w:type="dxa"/>
          </w:tcPr>
          <w:p w14:paraId="3505949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w:t>
            </w:r>
          </w:p>
        </w:tc>
      </w:tr>
      <w:tr w:rsidR="0002410C" w:rsidRPr="0002410C" w14:paraId="31EE7D6E" w14:textId="77777777" w:rsidTr="0002410C">
        <w:trPr>
          <w:cantSplit/>
        </w:trPr>
        <w:tc>
          <w:tcPr>
            <w:tcW w:w="1276" w:type="dxa"/>
          </w:tcPr>
          <w:p w14:paraId="7CB1482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3829C76D"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регистрации ЭМГ</w:t>
            </w:r>
          </w:p>
        </w:tc>
        <w:tc>
          <w:tcPr>
            <w:tcW w:w="1984" w:type="dxa"/>
          </w:tcPr>
          <w:p w14:paraId="35D4708C"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10610F0C" w14:textId="77777777" w:rsidTr="0002410C">
        <w:trPr>
          <w:cantSplit/>
        </w:trPr>
        <w:tc>
          <w:tcPr>
            <w:tcW w:w="1276" w:type="dxa"/>
          </w:tcPr>
          <w:p w14:paraId="254EC53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59F1C505"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каналов ЭМГ, не менее</w:t>
            </w:r>
          </w:p>
        </w:tc>
        <w:tc>
          <w:tcPr>
            <w:tcW w:w="1984" w:type="dxa"/>
          </w:tcPr>
          <w:p w14:paraId="2B20476E" w14:textId="77777777" w:rsidR="0002410C" w:rsidRPr="0002410C" w:rsidRDefault="0002410C" w:rsidP="0002410C">
            <w:pPr>
              <w:spacing w:after="160" w:line="260" w:lineRule="exact"/>
              <w:jc w:val="center"/>
              <w:rPr>
                <w:rFonts w:ascii="Times New Roman" w:eastAsia="Calibri" w:hAnsi="Times New Roman" w:cs="Times New Roman"/>
                <w:sz w:val="24"/>
                <w:szCs w:val="24"/>
                <w:lang w:val="en-US" w:eastAsia="en-US"/>
              </w:rPr>
            </w:pPr>
            <w:r w:rsidRPr="0002410C">
              <w:rPr>
                <w:rFonts w:ascii="Times New Roman" w:eastAsia="Calibri" w:hAnsi="Times New Roman" w:cs="Times New Roman"/>
                <w:sz w:val="24"/>
                <w:szCs w:val="24"/>
                <w:lang w:val="en-US" w:eastAsia="en-US"/>
              </w:rPr>
              <w:t>2</w:t>
            </w:r>
          </w:p>
        </w:tc>
      </w:tr>
      <w:tr w:rsidR="0002410C" w:rsidRPr="0002410C" w14:paraId="290B2E9C" w14:textId="77777777" w:rsidTr="0002410C">
        <w:trPr>
          <w:cantSplit/>
        </w:trPr>
        <w:tc>
          <w:tcPr>
            <w:tcW w:w="1276" w:type="dxa"/>
          </w:tcPr>
          <w:p w14:paraId="768AE8CB"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A119EBE"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Количество свободно-конфигурируемых электрофизиологических каналов, не менее</w:t>
            </w:r>
          </w:p>
        </w:tc>
        <w:tc>
          <w:tcPr>
            <w:tcW w:w="1984" w:type="dxa"/>
          </w:tcPr>
          <w:p w14:paraId="2103C78D"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5</w:t>
            </w:r>
          </w:p>
        </w:tc>
      </w:tr>
      <w:tr w:rsidR="0002410C" w:rsidRPr="0002410C" w14:paraId="5B119F43" w14:textId="77777777" w:rsidTr="0002410C">
        <w:trPr>
          <w:cantSplit/>
        </w:trPr>
        <w:tc>
          <w:tcPr>
            <w:tcW w:w="1276" w:type="dxa"/>
          </w:tcPr>
          <w:p w14:paraId="2D07EDF7"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440E7A9"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Наличие портов для сигналов от внешних устройств, не менее </w:t>
            </w:r>
          </w:p>
        </w:tc>
        <w:tc>
          <w:tcPr>
            <w:tcW w:w="1984" w:type="dxa"/>
          </w:tcPr>
          <w:p w14:paraId="69040A72"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4</w:t>
            </w:r>
          </w:p>
        </w:tc>
      </w:tr>
      <w:tr w:rsidR="0002410C" w:rsidRPr="0002410C" w14:paraId="433A5DC5" w14:textId="77777777" w:rsidTr="0002410C">
        <w:trPr>
          <w:cantSplit/>
        </w:trPr>
        <w:tc>
          <w:tcPr>
            <w:tcW w:w="1276" w:type="dxa"/>
          </w:tcPr>
          <w:p w14:paraId="4E17C41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tcPr>
          <w:p w14:paraId="00CAEF78"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модернизации системы, путем добавления дополнительных датчиков (для увеличения исследуемых параметров) и модулей (для увеличения одновременно исследуемых пациентов).</w:t>
            </w:r>
          </w:p>
        </w:tc>
        <w:tc>
          <w:tcPr>
            <w:tcW w:w="1984" w:type="dxa"/>
          </w:tcPr>
          <w:p w14:paraId="04516FCA"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259E25B4" w14:textId="77777777" w:rsidTr="0002410C">
        <w:trPr>
          <w:cantSplit/>
        </w:trPr>
        <w:tc>
          <w:tcPr>
            <w:tcW w:w="1276" w:type="dxa"/>
          </w:tcPr>
          <w:p w14:paraId="312C152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033572A9"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Возможность контроля качества сигнала со всех каналов измерительного модуля с помощью компьютерной программы</w:t>
            </w:r>
          </w:p>
        </w:tc>
        <w:tc>
          <w:tcPr>
            <w:tcW w:w="1984" w:type="dxa"/>
          </w:tcPr>
          <w:p w14:paraId="347C74E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81C82A6" w14:textId="77777777" w:rsidTr="0002410C">
        <w:trPr>
          <w:cantSplit/>
          <w:trHeight w:val="583"/>
        </w:trPr>
        <w:tc>
          <w:tcPr>
            <w:tcW w:w="1276" w:type="dxa"/>
          </w:tcPr>
          <w:p w14:paraId="3F193C10"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6220B3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 индикаторов качества сигнала на измерительном модуле</w:t>
            </w:r>
          </w:p>
        </w:tc>
        <w:tc>
          <w:tcPr>
            <w:tcW w:w="1984" w:type="dxa"/>
          </w:tcPr>
          <w:p w14:paraId="2314981E"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B8BD12B" w14:textId="77777777" w:rsidTr="0002410C">
        <w:trPr>
          <w:cantSplit/>
        </w:trPr>
        <w:tc>
          <w:tcPr>
            <w:tcW w:w="1276" w:type="dxa"/>
          </w:tcPr>
          <w:p w14:paraId="28CD0CA6" w14:textId="77777777" w:rsidR="0002410C" w:rsidRPr="0002410C" w:rsidRDefault="0002410C" w:rsidP="0002410C">
            <w:pPr>
              <w:numPr>
                <w:ilvl w:val="0"/>
                <w:numId w:val="36"/>
              </w:numPr>
              <w:spacing w:after="160" w:line="260" w:lineRule="exact"/>
              <w:rPr>
                <w:rFonts w:ascii="Times New Roman" w:eastAsia="Calibri" w:hAnsi="Times New Roman" w:cs="Times New Roman"/>
                <w:sz w:val="24"/>
                <w:szCs w:val="24"/>
                <w:lang w:eastAsia="en-US"/>
              </w:rPr>
            </w:pPr>
          </w:p>
        </w:tc>
        <w:tc>
          <w:tcPr>
            <w:tcW w:w="8505" w:type="dxa"/>
            <w:gridSpan w:val="2"/>
          </w:tcPr>
          <w:p w14:paraId="5D6AF6D2"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b/>
                <w:sz w:val="24"/>
                <w:szCs w:val="24"/>
                <w:lang w:eastAsia="en-US"/>
              </w:rPr>
              <w:t xml:space="preserve">Автоматический анализ измеряемых параметров </w:t>
            </w:r>
          </w:p>
        </w:tc>
      </w:tr>
      <w:tr w:rsidR="0002410C" w:rsidRPr="0002410C" w14:paraId="2738AC34" w14:textId="77777777" w:rsidTr="0002410C">
        <w:trPr>
          <w:cantSplit/>
        </w:trPr>
        <w:tc>
          <w:tcPr>
            <w:tcW w:w="1276" w:type="dxa"/>
          </w:tcPr>
          <w:p w14:paraId="6DE45AA0"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tcPr>
          <w:p w14:paraId="6C759DA4"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Поток</w:t>
            </w:r>
          </w:p>
        </w:tc>
        <w:tc>
          <w:tcPr>
            <w:tcW w:w="1984" w:type="dxa"/>
          </w:tcPr>
          <w:p w14:paraId="772D7D9B"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D6968BA" w14:textId="77777777" w:rsidTr="0002410C">
        <w:trPr>
          <w:cantSplit/>
        </w:trPr>
        <w:tc>
          <w:tcPr>
            <w:tcW w:w="1276" w:type="dxa"/>
          </w:tcPr>
          <w:p w14:paraId="44331B5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tcPr>
          <w:p w14:paraId="77AC80EA"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Торакальные и абдоминальные усилия</w:t>
            </w:r>
          </w:p>
        </w:tc>
        <w:tc>
          <w:tcPr>
            <w:tcW w:w="1984" w:type="dxa"/>
          </w:tcPr>
          <w:p w14:paraId="2FDA8692"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73F6A685" w14:textId="77777777" w:rsidTr="0002410C">
        <w:trPr>
          <w:cantSplit/>
        </w:trPr>
        <w:tc>
          <w:tcPr>
            <w:tcW w:w="1276" w:type="dxa"/>
          </w:tcPr>
          <w:p w14:paraId="7FE391A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58582EC0"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Храп</w:t>
            </w:r>
          </w:p>
        </w:tc>
        <w:tc>
          <w:tcPr>
            <w:tcW w:w="1984" w:type="dxa"/>
          </w:tcPr>
          <w:p w14:paraId="4A066FAA"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8FF7321" w14:textId="77777777" w:rsidTr="0002410C">
        <w:trPr>
          <w:cantSplit/>
        </w:trPr>
        <w:tc>
          <w:tcPr>
            <w:tcW w:w="1276" w:type="dxa"/>
          </w:tcPr>
          <w:p w14:paraId="585F2D6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565CE630"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val="en-US" w:eastAsia="en-US"/>
              </w:rPr>
              <w:t>SPO</w:t>
            </w:r>
            <w:r w:rsidRPr="0002410C">
              <w:rPr>
                <w:rFonts w:ascii="Times New Roman" w:eastAsia="Calibri" w:hAnsi="Times New Roman" w:cs="Times New Roman"/>
                <w:sz w:val="24"/>
                <w:szCs w:val="24"/>
                <w:vertAlign w:val="subscript"/>
                <w:lang w:eastAsia="en-US"/>
              </w:rPr>
              <w:t>2</w:t>
            </w:r>
          </w:p>
        </w:tc>
        <w:tc>
          <w:tcPr>
            <w:tcW w:w="1984" w:type="dxa"/>
          </w:tcPr>
          <w:p w14:paraId="44F79442"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DA37D01" w14:textId="77777777" w:rsidTr="0002410C">
        <w:trPr>
          <w:cantSplit/>
        </w:trPr>
        <w:tc>
          <w:tcPr>
            <w:tcW w:w="1276" w:type="dxa"/>
          </w:tcPr>
          <w:p w14:paraId="2AF099F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B4EB466"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Положение тела</w:t>
            </w:r>
          </w:p>
        </w:tc>
        <w:tc>
          <w:tcPr>
            <w:tcW w:w="1984" w:type="dxa"/>
          </w:tcPr>
          <w:p w14:paraId="456BA4F1"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55CCD07E" w14:textId="77777777" w:rsidTr="0002410C">
        <w:trPr>
          <w:cantSplit/>
        </w:trPr>
        <w:tc>
          <w:tcPr>
            <w:tcW w:w="1276" w:type="dxa"/>
          </w:tcPr>
          <w:p w14:paraId="13FF65D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7F26762"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ЧСС</w:t>
            </w:r>
          </w:p>
        </w:tc>
        <w:tc>
          <w:tcPr>
            <w:tcW w:w="1984" w:type="dxa"/>
          </w:tcPr>
          <w:p w14:paraId="3974ED9F"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0B997523" w14:textId="77777777" w:rsidTr="0002410C">
        <w:trPr>
          <w:cantSplit/>
        </w:trPr>
        <w:tc>
          <w:tcPr>
            <w:tcW w:w="1276" w:type="dxa"/>
          </w:tcPr>
          <w:p w14:paraId="2D67428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6D70C75A"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ЭОГ, ЭЭГ, ЭМГ</w:t>
            </w:r>
          </w:p>
        </w:tc>
        <w:tc>
          <w:tcPr>
            <w:tcW w:w="1984" w:type="dxa"/>
          </w:tcPr>
          <w:p w14:paraId="1A9CC760"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6CD61896" w14:textId="77777777" w:rsidTr="0002410C">
        <w:trPr>
          <w:cantSplit/>
        </w:trPr>
        <w:tc>
          <w:tcPr>
            <w:tcW w:w="1276" w:type="dxa"/>
          </w:tcPr>
          <w:p w14:paraId="192F693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4AE4A1AC"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Автоматическое построение </w:t>
            </w:r>
            <w:proofErr w:type="spellStart"/>
            <w:r w:rsidRPr="0002410C">
              <w:rPr>
                <w:rFonts w:ascii="Times New Roman" w:eastAsia="Calibri" w:hAnsi="Times New Roman" w:cs="Times New Roman"/>
                <w:sz w:val="24"/>
                <w:szCs w:val="24"/>
                <w:lang w:eastAsia="en-US"/>
              </w:rPr>
              <w:t>гипнограммы</w:t>
            </w:r>
            <w:proofErr w:type="spellEnd"/>
          </w:p>
        </w:tc>
        <w:tc>
          <w:tcPr>
            <w:tcW w:w="1984" w:type="dxa"/>
          </w:tcPr>
          <w:p w14:paraId="401B27E3"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5E4B9C4E" w14:textId="77777777" w:rsidTr="0002410C">
        <w:trPr>
          <w:cantSplit/>
        </w:trPr>
        <w:tc>
          <w:tcPr>
            <w:tcW w:w="1276" w:type="dxa"/>
          </w:tcPr>
          <w:p w14:paraId="6C7A2C9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tcPr>
          <w:p w14:paraId="260ED2F7" w14:textId="77777777" w:rsidR="0002410C" w:rsidRPr="0002410C" w:rsidRDefault="0002410C" w:rsidP="0002410C">
            <w:pPr>
              <w:spacing w:after="160" w:line="260" w:lineRule="exact"/>
              <w:jc w:val="both"/>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 xml:space="preserve">Отображение на экране критериев выбора стадии сна для каждой эпохи при автоматическом анализе </w:t>
            </w:r>
          </w:p>
        </w:tc>
        <w:tc>
          <w:tcPr>
            <w:tcW w:w="1984" w:type="dxa"/>
          </w:tcPr>
          <w:p w14:paraId="21C0034E"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Наличие</w:t>
            </w:r>
          </w:p>
        </w:tc>
      </w:tr>
      <w:tr w:rsidR="0002410C" w:rsidRPr="0002410C" w14:paraId="4F355073" w14:textId="77777777" w:rsidTr="0002410C">
        <w:trPr>
          <w:cantSplit/>
        </w:trPr>
        <w:tc>
          <w:tcPr>
            <w:tcW w:w="1276" w:type="dxa"/>
          </w:tcPr>
          <w:p w14:paraId="15B8356E"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color w:val="000000" w:themeColor="text1"/>
                <w:sz w:val="24"/>
                <w:szCs w:val="24"/>
                <w:lang w:eastAsia="en-US"/>
              </w:rPr>
            </w:pPr>
            <w:r w:rsidRPr="0002410C">
              <w:rPr>
                <w:rFonts w:ascii="Times New Roman" w:eastAsia="Calibri" w:hAnsi="Times New Roman" w:cs="Times New Roman"/>
                <w:color w:val="000000" w:themeColor="text1"/>
                <w:sz w:val="24"/>
                <w:szCs w:val="24"/>
                <w:lang w:eastAsia="en-US"/>
              </w:rPr>
              <w:lastRenderedPageBreak/>
              <w:t>*</w:t>
            </w:r>
          </w:p>
        </w:tc>
        <w:tc>
          <w:tcPr>
            <w:tcW w:w="6521" w:type="dxa"/>
          </w:tcPr>
          <w:p w14:paraId="56E66F50" w14:textId="77777777" w:rsidR="0002410C" w:rsidRPr="0002410C" w:rsidRDefault="0002410C" w:rsidP="0002410C">
            <w:pPr>
              <w:spacing w:after="160" w:line="260" w:lineRule="exact"/>
              <w:jc w:val="both"/>
              <w:rPr>
                <w:rFonts w:ascii="Times New Roman" w:eastAsia="Calibri" w:hAnsi="Times New Roman" w:cs="Times New Roman"/>
                <w:color w:val="000000" w:themeColor="text1"/>
                <w:sz w:val="24"/>
                <w:szCs w:val="24"/>
                <w:lang w:eastAsia="en-US"/>
              </w:rPr>
            </w:pPr>
            <w:r w:rsidRPr="0002410C">
              <w:rPr>
                <w:rFonts w:ascii="Times New Roman" w:eastAsia="Calibri" w:hAnsi="Times New Roman" w:cs="Times New Roman"/>
                <w:color w:val="000000" w:themeColor="text1"/>
                <w:sz w:val="24"/>
                <w:szCs w:val="24"/>
                <w:lang w:eastAsia="en-US"/>
              </w:rPr>
              <w:t>Оборудование и программное обеспечение должны обеспечивать совместную работу с аппаратами для C</w:t>
            </w:r>
            <w:r w:rsidRPr="0002410C">
              <w:rPr>
                <w:rFonts w:ascii="Times New Roman" w:eastAsia="Calibri" w:hAnsi="Times New Roman" w:cs="Times New Roman"/>
                <w:color w:val="000000" w:themeColor="text1"/>
                <w:sz w:val="24"/>
                <w:szCs w:val="24"/>
                <w:lang w:val="en-US" w:eastAsia="en-US"/>
              </w:rPr>
              <w:t>PAP</w:t>
            </w:r>
            <w:r w:rsidRPr="0002410C">
              <w:rPr>
                <w:rFonts w:ascii="Times New Roman" w:eastAsia="Calibri" w:hAnsi="Times New Roman" w:cs="Times New Roman"/>
                <w:color w:val="000000" w:themeColor="text1"/>
                <w:sz w:val="24"/>
                <w:szCs w:val="24"/>
                <w:lang w:eastAsia="en-US"/>
              </w:rPr>
              <w:t xml:space="preserve"> и </w:t>
            </w:r>
            <w:r w:rsidRPr="0002410C">
              <w:rPr>
                <w:rFonts w:ascii="Times New Roman" w:eastAsia="Calibri" w:hAnsi="Times New Roman" w:cs="Times New Roman"/>
                <w:color w:val="000000" w:themeColor="text1"/>
                <w:sz w:val="24"/>
                <w:szCs w:val="24"/>
                <w:lang w:val="en-US" w:eastAsia="en-US"/>
              </w:rPr>
              <w:t>BPAP</w:t>
            </w:r>
            <w:r w:rsidRPr="0002410C">
              <w:rPr>
                <w:rFonts w:ascii="Times New Roman" w:eastAsia="Calibri" w:hAnsi="Times New Roman" w:cs="Times New Roman"/>
                <w:color w:val="000000" w:themeColor="text1"/>
                <w:sz w:val="24"/>
                <w:szCs w:val="24"/>
                <w:lang w:eastAsia="en-US"/>
              </w:rPr>
              <w:t xml:space="preserve"> терапии.</w:t>
            </w:r>
          </w:p>
        </w:tc>
        <w:tc>
          <w:tcPr>
            <w:tcW w:w="1984" w:type="dxa"/>
          </w:tcPr>
          <w:p w14:paraId="61492C4C" w14:textId="77777777" w:rsidR="0002410C" w:rsidRPr="0002410C" w:rsidRDefault="0002410C" w:rsidP="0002410C">
            <w:pPr>
              <w:spacing w:after="160" w:line="260" w:lineRule="exact"/>
              <w:jc w:val="center"/>
              <w:rPr>
                <w:rFonts w:ascii="Times New Roman" w:eastAsia="Calibri" w:hAnsi="Times New Roman" w:cs="Times New Roman"/>
                <w:color w:val="000000" w:themeColor="text1"/>
                <w:sz w:val="24"/>
                <w:szCs w:val="24"/>
                <w:lang w:eastAsia="en-US"/>
              </w:rPr>
            </w:pPr>
            <w:r w:rsidRPr="0002410C">
              <w:rPr>
                <w:rFonts w:ascii="Times New Roman" w:eastAsia="Calibri" w:hAnsi="Times New Roman" w:cs="Times New Roman"/>
                <w:color w:val="000000" w:themeColor="text1"/>
                <w:sz w:val="24"/>
                <w:szCs w:val="24"/>
                <w:lang w:eastAsia="en-US"/>
              </w:rPr>
              <w:t>Наличие</w:t>
            </w:r>
          </w:p>
        </w:tc>
      </w:tr>
      <w:tr w:rsidR="0002410C" w:rsidRPr="0002410C" w14:paraId="29666119" w14:textId="77777777" w:rsidTr="0002410C">
        <w:trPr>
          <w:cantSplit/>
        </w:trPr>
        <w:tc>
          <w:tcPr>
            <w:tcW w:w="1276" w:type="dxa"/>
          </w:tcPr>
          <w:p w14:paraId="4B5C3ABF" w14:textId="77777777" w:rsidR="0002410C" w:rsidRPr="0002410C" w:rsidRDefault="0002410C" w:rsidP="0002410C">
            <w:pPr>
              <w:numPr>
                <w:ilvl w:val="0"/>
                <w:numId w:val="36"/>
              </w:numPr>
              <w:spacing w:after="160" w:line="260" w:lineRule="exact"/>
              <w:rPr>
                <w:rFonts w:ascii="Times New Roman" w:eastAsia="Calibri" w:hAnsi="Times New Roman" w:cs="Times New Roman"/>
                <w:b/>
                <w:bCs/>
                <w:color w:val="000000"/>
                <w:sz w:val="24"/>
                <w:szCs w:val="24"/>
                <w:lang w:eastAsia="en-US"/>
              </w:rPr>
            </w:pPr>
          </w:p>
        </w:tc>
        <w:tc>
          <w:tcPr>
            <w:tcW w:w="8505" w:type="dxa"/>
            <w:gridSpan w:val="2"/>
          </w:tcPr>
          <w:p w14:paraId="2C468B9A"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b/>
                <w:bCs/>
                <w:color w:val="000000"/>
                <w:sz w:val="24"/>
                <w:szCs w:val="24"/>
                <w:lang w:eastAsia="en-US"/>
              </w:rPr>
              <w:t>Технические требования к программному обеспечению </w:t>
            </w:r>
          </w:p>
        </w:tc>
      </w:tr>
      <w:tr w:rsidR="0002410C" w:rsidRPr="0002410C" w14:paraId="6E54C03B" w14:textId="77777777" w:rsidTr="0002410C">
        <w:trPr>
          <w:cantSplit/>
          <w:trHeight w:val="485"/>
        </w:trPr>
        <w:tc>
          <w:tcPr>
            <w:tcW w:w="1276" w:type="dxa"/>
          </w:tcPr>
          <w:p w14:paraId="57A7C0DD"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vAlign w:val="bottom"/>
          </w:tcPr>
          <w:p w14:paraId="599ED4BF"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Возможность проведения импеданс-теста</w:t>
            </w:r>
          </w:p>
        </w:tc>
        <w:tc>
          <w:tcPr>
            <w:tcW w:w="1984" w:type="dxa"/>
            <w:vAlign w:val="bottom"/>
          </w:tcPr>
          <w:p w14:paraId="3D5483E5"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0109228" w14:textId="77777777" w:rsidTr="0002410C">
        <w:trPr>
          <w:cantSplit/>
          <w:trHeight w:val="485"/>
        </w:trPr>
        <w:tc>
          <w:tcPr>
            <w:tcW w:w="1276" w:type="dxa"/>
          </w:tcPr>
          <w:p w14:paraId="445F81A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EFEDFEE" w14:textId="77777777" w:rsidR="0002410C" w:rsidRPr="0002410C" w:rsidRDefault="0002410C" w:rsidP="0002410C">
            <w:pPr>
              <w:spacing w:after="160" w:line="260" w:lineRule="exact"/>
              <w:rPr>
                <w:rFonts w:ascii="Times New Roman" w:eastAsia="Calibri" w:hAnsi="Times New Roman" w:cs="Times New Roman"/>
                <w:sz w:val="24"/>
                <w:szCs w:val="24"/>
                <w:lang w:eastAsia="en-US"/>
              </w:rPr>
            </w:pPr>
            <w:r w:rsidRPr="0002410C">
              <w:rPr>
                <w:rFonts w:ascii="Times New Roman" w:eastAsia="Calibri" w:hAnsi="Times New Roman" w:cs="Times New Roman"/>
                <w:color w:val="000000"/>
                <w:sz w:val="24"/>
                <w:szCs w:val="24"/>
                <w:lang w:eastAsia="en-US"/>
              </w:rPr>
              <w:t xml:space="preserve">Непрерывный контроль импеданса </w:t>
            </w:r>
          </w:p>
        </w:tc>
        <w:tc>
          <w:tcPr>
            <w:tcW w:w="1984" w:type="dxa"/>
            <w:vAlign w:val="bottom"/>
          </w:tcPr>
          <w:p w14:paraId="32E180A2" w14:textId="77777777" w:rsidR="0002410C" w:rsidRPr="0002410C" w:rsidRDefault="0002410C" w:rsidP="0002410C">
            <w:pPr>
              <w:spacing w:after="160" w:line="260" w:lineRule="exact"/>
              <w:jc w:val="center"/>
              <w:rPr>
                <w:rFonts w:ascii="Times New Roman" w:eastAsia="Calibri" w:hAnsi="Times New Roman" w:cs="Times New Roman"/>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6F4B809D" w14:textId="77777777" w:rsidTr="0002410C">
        <w:trPr>
          <w:cantSplit/>
          <w:trHeight w:val="485"/>
        </w:trPr>
        <w:tc>
          <w:tcPr>
            <w:tcW w:w="1276" w:type="dxa"/>
          </w:tcPr>
          <w:p w14:paraId="66C3D10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1382610"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программировать собственные конфигурации записей</w:t>
            </w:r>
          </w:p>
        </w:tc>
        <w:tc>
          <w:tcPr>
            <w:tcW w:w="1984" w:type="dxa"/>
            <w:vAlign w:val="bottom"/>
          </w:tcPr>
          <w:p w14:paraId="6218DFB8"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D1A5FE0" w14:textId="77777777" w:rsidTr="0002410C">
        <w:trPr>
          <w:cantSplit/>
          <w:trHeight w:val="485"/>
        </w:trPr>
        <w:tc>
          <w:tcPr>
            <w:tcW w:w="1276" w:type="dxa"/>
          </w:tcPr>
          <w:p w14:paraId="3E920C7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3F5B7DC"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создания и сохранения собственных шаблонов визуализации</w:t>
            </w:r>
          </w:p>
        </w:tc>
        <w:tc>
          <w:tcPr>
            <w:tcW w:w="1984" w:type="dxa"/>
            <w:vAlign w:val="bottom"/>
          </w:tcPr>
          <w:p w14:paraId="049B18FD"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104A12E" w14:textId="77777777" w:rsidTr="0002410C">
        <w:trPr>
          <w:cantSplit/>
          <w:trHeight w:val="485"/>
        </w:trPr>
        <w:tc>
          <w:tcPr>
            <w:tcW w:w="1276" w:type="dxa"/>
          </w:tcPr>
          <w:p w14:paraId="07DCF689"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2EA974C"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создания и сохранения собственных шаблонов отчетов</w:t>
            </w:r>
          </w:p>
        </w:tc>
        <w:tc>
          <w:tcPr>
            <w:tcW w:w="1984" w:type="dxa"/>
            <w:vAlign w:val="bottom"/>
          </w:tcPr>
          <w:p w14:paraId="3CBB1AEC"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F6B7F29" w14:textId="77777777" w:rsidTr="0002410C">
        <w:trPr>
          <w:cantSplit/>
          <w:trHeight w:val="485"/>
        </w:trPr>
        <w:tc>
          <w:tcPr>
            <w:tcW w:w="1276" w:type="dxa"/>
          </w:tcPr>
          <w:p w14:paraId="59A84C8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288DE4B0"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редактирования существующих шаблонов отчетов</w:t>
            </w:r>
          </w:p>
        </w:tc>
        <w:tc>
          <w:tcPr>
            <w:tcW w:w="1984" w:type="dxa"/>
            <w:vAlign w:val="bottom"/>
          </w:tcPr>
          <w:p w14:paraId="668B0C80"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FAD68F9" w14:textId="77777777" w:rsidTr="0002410C">
        <w:trPr>
          <w:cantSplit/>
          <w:trHeight w:val="485"/>
        </w:trPr>
        <w:tc>
          <w:tcPr>
            <w:tcW w:w="1276" w:type="dxa"/>
          </w:tcPr>
          <w:p w14:paraId="59FA40F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709BA50A"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сохранения в программе сочетания коротких клавиш для работы пользователя</w:t>
            </w:r>
          </w:p>
        </w:tc>
        <w:tc>
          <w:tcPr>
            <w:tcW w:w="1984" w:type="dxa"/>
            <w:vAlign w:val="bottom"/>
          </w:tcPr>
          <w:p w14:paraId="1E1751E4"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4352549" w14:textId="77777777" w:rsidTr="0002410C">
        <w:trPr>
          <w:cantSplit/>
          <w:trHeight w:val="485"/>
        </w:trPr>
        <w:tc>
          <w:tcPr>
            <w:tcW w:w="1276" w:type="dxa"/>
          </w:tcPr>
          <w:p w14:paraId="3AA10DC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F9B0FF8"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Программное обеспечение доступно для неограниченного числа пользователей, без дополнительных лицензий</w:t>
            </w:r>
          </w:p>
        </w:tc>
        <w:tc>
          <w:tcPr>
            <w:tcW w:w="1984" w:type="dxa"/>
            <w:vAlign w:val="bottom"/>
          </w:tcPr>
          <w:p w14:paraId="0AC0742A"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378BE8BB" w14:textId="77777777" w:rsidTr="0002410C">
        <w:trPr>
          <w:cantSplit/>
          <w:trHeight w:val="485"/>
        </w:trPr>
        <w:tc>
          <w:tcPr>
            <w:tcW w:w="1276" w:type="dxa"/>
          </w:tcPr>
          <w:p w14:paraId="55E4139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29CFAEC4"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Обновление программного обеспечения бесплатно на весь срок службы </w:t>
            </w:r>
            <w:proofErr w:type="spellStart"/>
            <w:r w:rsidRPr="0002410C">
              <w:rPr>
                <w:rFonts w:ascii="Times New Roman" w:eastAsia="Calibri" w:hAnsi="Times New Roman" w:cs="Times New Roman"/>
                <w:color w:val="000000"/>
                <w:sz w:val="24"/>
                <w:szCs w:val="24"/>
                <w:lang w:eastAsia="en-US"/>
              </w:rPr>
              <w:t>полисомнографа</w:t>
            </w:r>
            <w:proofErr w:type="spellEnd"/>
          </w:p>
        </w:tc>
        <w:tc>
          <w:tcPr>
            <w:tcW w:w="1984" w:type="dxa"/>
            <w:vAlign w:val="bottom"/>
          </w:tcPr>
          <w:p w14:paraId="1F70702B"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0C76C1CA" w14:textId="77777777" w:rsidTr="0002410C">
        <w:trPr>
          <w:cantSplit/>
          <w:trHeight w:val="485"/>
        </w:trPr>
        <w:tc>
          <w:tcPr>
            <w:tcW w:w="1276" w:type="dxa"/>
          </w:tcPr>
          <w:p w14:paraId="0D6C0FE0"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5A9B1DC"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Видео-/аудио- данные и кривые сигналов синхронизированы </w:t>
            </w:r>
          </w:p>
        </w:tc>
        <w:tc>
          <w:tcPr>
            <w:tcW w:w="1984" w:type="dxa"/>
            <w:vAlign w:val="bottom"/>
          </w:tcPr>
          <w:p w14:paraId="5A190236"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648D102D" w14:textId="77777777" w:rsidTr="0002410C">
        <w:trPr>
          <w:cantSplit/>
          <w:trHeight w:val="485"/>
        </w:trPr>
        <w:tc>
          <w:tcPr>
            <w:tcW w:w="1276" w:type="dxa"/>
          </w:tcPr>
          <w:p w14:paraId="42F512A3"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ED8D027"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Различие в программе автоматически найденных и вручную указанных событий  </w:t>
            </w:r>
          </w:p>
        </w:tc>
        <w:tc>
          <w:tcPr>
            <w:tcW w:w="1984" w:type="dxa"/>
            <w:vAlign w:val="bottom"/>
          </w:tcPr>
          <w:p w14:paraId="6EB6594F"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0B7420F7" w14:textId="77777777" w:rsidTr="0002410C">
        <w:trPr>
          <w:cantSplit/>
          <w:trHeight w:val="485"/>
        </w:trPr>
        <w:tc>
          <w:tcPr>
            <w:tcW w:w="1276" w:type="dxa"/>
          </w:tcPr>
          <w:p w14:paraId="12B27E8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64AC6491"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менять и сохранять критерии для алгоритма для автоматического анализа записи</w:t>
            </w:r>
          </w:p>
        </w:tc>
        <w:tc>
          <w:tcPr>
            <w:tcW w:w="1984" w:type="dxa"/>
            <w:vAlign w:val="bottom"/>
          </w:tcPr>
          <w:p w14:paraId="449B0DFB"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8F8E00B" w14:textId="77777777" w:rsidTr="0002410C">
        <w:trPr>
          <w:cantSplit/>
          <w:trHeight w:val="485"/>
        </w:trPr>
        <w:tc>
          <w:tcPr>
            <w:tcW w:w="1276" w:type="dxa"/>
          </w:tcPr>
          <w:p w14:paraId="012161DA"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78B38B8F"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Наличие функции </w:t>
            </w:r>
            <w:proofErr w:type="spellStart"/>
            <w:r w:rsidRPr="0002410C">
              <w:rPr>
                <w:rFonts w:ascii="Times New Roman" w:eastAsia="Calibri" w:hAnsi="Times New Roman" w:cs="Times New Roman"/>
                <w:color w:val="000000"/>
                <w:sz w:val="24"/>
                <w:szCs w:val="24"/>
                <w:lang w:eastAsia="en-US"/>
              </w:rPr>
              <w:t>биокалибровка</w:t>
            </w:r>
            <w:proofErr w:type="spellEnd"/>
            <w:r w:rsidRPr="0002410C">
              <w:rPr>
                <w:rFonts w:ascii="Times New Roman" w:eastAsia="Calibri" w:hAnsi="Times New Roman" w:cs="Times New Roman"/>
                <w:color w:val="000000"/>
                <w:sz w:val="24"/>
                <w:szCs w:val="24"/>
                <w:lang w:eastAsia="en-US"/>
              </w:rPr>
              <w:t xml:space="preserve"> сигналов</w:t>
            </w:r>
          </w:p>
        </w:tc>
        <w:tc>
          <w:tcPr>
            <w:tcW w:w="1984" w:type="dxa"/>
            <w:vAlign w:val="bottom"/>
          </w:tcPr>
          <w:p w14:paraId="1AFDE2F7"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92A0106" w14:textId="77777777" w:rsidTr="0002410C">
        <w:trPr>
          <w:cantSplit/>
          <w:trHeight w:val="485"/>
        </w:trPr>
        <w:tc>
          <w:tcPr>
            <w:tcW w:w="1276" w:type="dxa"/>
          </w:tcPr>
          <w:p w14:paraId="1EB7D65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DA5D6D8"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создавать, менять и сохранять комментарии во время </w:t>
            </w:r>
            <w:proofErr w:type="spellStart"/>
            <w:r w:rsidRPr="0002410C">
              <w:rPr>
                <w:rFonts w:ascii="Times New Roman" w:eastAsia="Calibri" w:hAnsi="Times New Roman" w:cs="Times New Roman"/>
                <w:color w:val="000000"/>
                <w:sz w:val="24"/>
                <w:szCs w:val="24"/>
                <w:lang w:eastAsia="en-US"/>
              </w:rPr>
              <w:t>биокалибровки</w:t>
            </w:r>
            <w:proofErr w:type="spellEnd"/>
            <w:r w:rsidRPr="0002410C">
              <w:rPr>
                <w:rFonts w:ascii="Times New Roman" w:eastAsia="Calibri" w:hAnsi="Times New Roman" w:cs="Times New Roman"/>
                <w:color w:val="000000"/>
                <w:sz w:val="24"/>
                <w:szCs w:val="24"/>
                <w:lang w:eastAsia="en-US"/>
              </w:rPr>
              <w:t xml:space="preserve"> </w:t>
            </w:r>
          </w:p>
        </w:tc>
        <w:tc>
          <w:tcPr>
            <w:tcW w:w="1984" w:type="dxa"/>
            <w:vAlign w:val="bottom"/>
          </w:tcPr>
          <w:p w14:paraId="2E2FC1C9"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151CABB" w14:textId="77777777" w:rsidTr="0002410C">
        <w:trPr>
          <w:cantSplit/>
          <w:trHeight w:val="485"/>
        </w:trPr>
        <w:tc>
          <w:tcPr>
            <w:tcW w:w="1276" w:type="dxa"/>
          </w:tcPr>
          <w:p w14:paraId="5B764E8C"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64B02500"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нарезки видео</w:t>
            </w:r>
          </w:p>
        </w:tc>
        <w:tc>
          <w:tcPr>
            <w:tcW w:w="1984" w:type="dxa"/>
            <w:vAlign w:val="bottom"/>
          </w:tcPr>
          <w:p w14:paraId="54887087"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6C8E97FC" w14:textId="77777777" w:rsidTr="0002410C">
        <w:trPr>
          <w:cantSplit/>
          <w:trHeight w:val="485"/>
        </w:trPr>
        <w:tc>
          <w:tcPr>
            <w:tcW w:w="1276" w:type="dxa"/>
          </w:tcPr>
          <w:p w14:paraId="09DB19B1"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35753FCB"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менять и сохранять фильтры визуализации </w:t>
            </w:r>
          </w:p>
        </w:tc>
        <w:tc>
          <w:tcPr>
            <w:tcW w:w="1984" w:type="dxa"/>
            <w:vAlign w:val="bottom"/>
          </w:tcPr>
          <w:p w14:paraId="6E1D13D4"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F0904E1" w14:textId="77777777" w:rsidTr="0002410C">
        <w:trPr>
          <w:cantSplit/>
          <w:trHeight w:val="485"/>
        </w:trPr>
        <w:tc>
          <w:tcPr>
            <w:tcW w:w="1276" w:type="dxa"/>
          </w:tcPr>
          <w:p w14:paraId="3569950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2E864E4F"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 шаблонов отчетов для MSLT, MWT, ПСГ диагностики, терапии с ПСГ контролем</w:t>
            </w:r>
          </w:p>
        </w:tc>
        <w:tc>
          <w:tcPr>
            <w:tcW w:w="1984" w:type="dxa"/>
            <w:vAlign w:val="bottom"/>
          </w:tcPr>
          <w:p w14:paraId="71770BB5"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2491D67" w14:textId="77777777" w:rsidTr="0002410C">
        <w:trPr>
          <w:cantSplit/>
          <w:trHeight w:val="485"/>
        </w:trPr>
        <w:tc>
          <w:tcPr>
            <w:tcW w:w="1276" w:type="dxa"/>
          </w:tcPr>
          <w:p w14:paraId="180D1BC2"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9EEAA3B"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сохранения фото экрана (</w:t>
            </w:r>
            <w:proofErr w:type="spellStart"/>
            <w:r w:rsidRPr="0002410C">
              <w:rPr>
                <w:rFonts w:ascii="Times New Roman" w:eastAsia="Calibri" w:hAnsi="Times New Roman" w:cs="Times New Roman"/>
                <w:color w:val="000000"/>
                <w:sz w:val="24"/>
                <w:szCs w:val="24"/>
                <w:lang w:eastAsia="en-US"/>
              </w:rPr>
              <w:t>Screenshots</w:t>
            </w:r>
            <w:proofErr w:type="spellEnd"/>
            <w:r w:rsidRPr="0002410C">
              <w:rPr>
                <w:rFonts w:ascii="Times New Roman" w:eastAsia="Calibri" w:hAnsi="Times New Roman" w:cs="Times New Roman"/>
                <w:color w:val="000000"/>
                <w:sz w:val="24"/>
                <w:szCs w:val="24"/>
                <w:lang w:eastAsia="en-US"/>
              </w:rPr>
              <w:t>) (распечатка и сохранение в PDF)</w:t>
            </w:r>
          </w:p>
        </w:tc>
        <w:tc>
          <w:tcPr>
            <w:tcW w:w="1984" w:type="dxa"/>
            <w:vAlign w:val="bottom"/>
          </w:tcPr>
          <w:p w14:paraId="64058195"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AEEFFF1" w14:textId="77777777" w:rsidTr="0002410C">
        <w:trPr>
          <w:cantSplit/>
          <w:trHeight w:val="485"/>
        </w:trPr>
        <w:tc>
          <w:tcPr>
            <w:tcW w:w="1276" w:type="dxa"/>
          </w:tcPr>
          <w:p w14:paraId="09F9BDF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CF902B2"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Автоматическое определение давлений CPAP и </w:t>
            </w:r>
            <w:proofErr w:type="spellStart"/>
            <w:r w:rsidRPr="0002410C">
              <w:rPr>
                <w:rFonts w:ascii="Times New Roman" w:eastAsia="Calibri" w:hAnsi="Times New Roman" w:cs="Times New Roman"/>
                <w:color w:val="000000"/>
                <w:sz w:val="24"/>
                <w:szCs w:val="24"/>
                <w:lang w:eastAsia="en-US"/>
              </w:rPr>
              <w:t>BiLevel</w:t>
            </w:r>
            <w:proofErr w:type="spellEnd"/>
            <w:r w:rsidRPr="0002410C">
              <w:rPr>
                <w:rFonts w:ascii="Times New Roman" w:eastAsia="Calibri" w:hAnsi="Times New Roman" w:cs="Times New Roman"/>
                <w:color w:val="000000"/>
                <w:sz w:val="24"/>
                <w:szCs w:val="24"/>
                <w:lang w:eastAsia="en-US"/>
              </w:rPr>
              <w:t xml:space="preserve"> </w:t>
            </w:r>
          </w:p>
        </w:tc>
        <w:tc>
          <w:tcPr>
            <w:tcW w:w="1984" w:type="dxa"/>
            <w:vAlign w:val="bottom"/>
          </w:tcPr>
          <w:p w14:paraId="07E94454"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00B8BCAA" w14:textId="77777777" w:rsidTr="0002410C">
        <w:trPr>
          <w:cantSplit/>
          <w:trHeight w:val="485"/>
        </w:trPr>
        <w:tc>
          <w:tcPr>
            <w:tcW w:w="1276" w:type="dxa"/>
          </w:tcPr>
          <w:p w14:paraId="5DDD879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6A74077"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Автоматический анализ потока и SpO2 во время он-</w:t>
            </w:r>
            <w:proofErr w:type="spellStart"/>
            <w:r w:rsidRPr="0002410C">
              <w:rPr>
                <w:rFonts w:ascii="Times New Roman" w:eastAsia="Calibri" w:hAnsi="Times New Roman" w:cs="Times New Roman"/>
                <w:color w:val="000000"/>
                <w:sz w:val="24"/>
                <w:szCs w:val="24"/>
                <w:lang w:eastAsia="en-US"/>
              </w:rPr>
              <w:t>лайн</w:t>
            </w:r>
            <w:proofErr w:type="spellEnd"/>
            <w:r w:rsidRPr="0002410C">
              <w:rPr>
                <w:rFonts w:ascii="Times New Roman" w:eastAsia="Calibri" w:hAnsi="Times New Roman" w:cs="Times New Roman"/>
                <w:color w:val="000000"/>
                <w:sz w:val="24"/>
                <w:szCs w:val="24"/>
                <w:lang w:eastAsia="en-US"/>
              </w:rPr>
              <w:t xml:space="preserve"> записи</w:t>
            </w:r>
          </w:p>
        </w:tc>
        <w:tc>
          <w:tcPr>
            <w:tcW w:w="1984" w:type="dxa"/>
            <w:vAlign w:val="bottom"/>
          </w:tcPr>
          <w:p w14:paraId="2960C6D6"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0F1BF420" w14:textId="77777777" w:rsidTr="0002410C">
        <w:trPr>
          <w:cantSplit/>
          <w:trHeight w:val="485"/>
        </w:trPr>
        <w:tc>
          <w:tcPr>
            <w:tcW w:w="1276" w:type="dxa"/>
          </w:tcPr>
          <w:p w14:paraId="4A2A6CB8"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5899BA11"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ручного и автоматического </w:t>
            </w:r>
            <w:proofErr w:type="spellStart"/>
            <w:r w:rsidRPr="0002410C">
              <w:rPr>
                <w:rFonts w:ascii="Times New Roman" w:eastAsia="Calibri" w:hAnsi="Times New Roman" w:cs="Times New Roman"/>
                <w:color w:val="000000"/>
                <w:sz w:val="24"/>
                <w:szCs w:val="24"/>
                <w:lang w:eastAsia="en-US"/>
              </w:rPr>
              <w:t>скоринга</w:t>
            </w:r>
            <w:proofErr w:type="spellEnd"/>
            <w:r w:rsidRPr="0002410C">
              <w:rPr>
                <w:rFonts w:ascii="Times New Roman" w:eastAsia="Calibri" w:hAnsi="Times New Roman" w:cs="Times New Roman"/>
                <w:color w:val="000000"/>
                <w:sz w:val="24"/>
                <w:szCs w:val="24"/>
                <w:lang w:eastAsia="en-US"/>
              </w:rPr>
              <w:t xml:space="preserve"> онлайн записей по стандарту AASM, включая оценку сна, дыхания, движений, ЭКГ, SpO2 и пульса</w:t>
            </w:r>
          </w:p>
        </w:tc>
        <w:tc>
          <w:tcPr>
            <w:tcW w:w="1984" w:type="dxa"/>
            <w:vAlign w:val="bottom"/>
          </w:tcPr>
          <w:p w14:paraId="1C8400B5"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2B9D1DC" w14:textId="77777777" w:rsidTr="0002410C">
        <w:trPr>
          <w:cantSplit/>
          <w:trHeight w:val="485"/>
        </w:trPr>
        <w:tc>
          <w:tcPr>
            <w:tcW w:w="1276" w:type="dxa"/>
          </w:tcPr>
          <w:p w14:paraId="3E713755"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8648B34"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Возможность просмотра частотного спектра всех ЭЭГ записей</w:t>
            </w:r>
          </w:p>
        </w:tc>
        <w:tc>
          <w:tcPr>
            <w:tcW w:w="1984" w:type="dxa"/>
            <w:vAlign w:val="bottom"/>
          </w:tcPr>
          <w:p w14:paraId="643CFCC4"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49575C7" w14:textId="77777777" w:rsidTr="0002410C">
        <w:trPr>
          <w:cantSplit/>
          <w:trHeight w:val="485"/>
        </w:trPr>
        <w:tc>
          <w:tcPr>
            <w:tcW w:w="1276" w:type="dxa"/>
          </w:tcPr>
          <w:p w14:paraId="7DB4928D"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3671CD1"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Экспорт и импорт EDF данных</w:t>
            </w:r>
          </w:p>
        </w:tc>
        <w:tc>
          <w:tcPr>
            <w:tcW w:w="1984" w:type="dxa"/>
            <w:vAlign w:val="bottom"/>
          </w:tcPr>
          <w:p w14:paraId="75C93F7C"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59A182E" w14:textId="77777777" w:rsidTr="0002410C">
        <w:trPr>
          <w:cantSplit/>
          <w:trHeight w:val="485"/>
        </w:trPr>
        <w:tc>
          <w:tcPr>
            <w:tcW w:w="1276" w:type="dxa"/>
          </w:tcPr>
          <w:p w14:paraId="34D42557"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49A95079"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масштабирования и поворота видеоизображения (полученного с камеры) с помощью программного обеспечения </w:t>
            </w:r>
          </w:p>
        </w:tc>
        <w:tc>
          <w:tcPr>
            <w:tcW w:w="1984" w:type="dxa"/>
            <w:vAlign w:val="bottom"/>
          </w:tcPr>
          <w:p w14:paraId="7F8111F0"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2DE71F45" w14:textId="77777777" w:rsidTr="0002410C">
        <w:trPr>
          <w:cantSplit/>
          <w:trHeight w:val="485"/>
        </w:trPr>
        <w:tc>
          <w:tcPr>
            <w:tcW w:w="1276" w:type="dxa"/>
          </w:tcPr>
          <w:p w14:paraId="539E571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7C7F8735"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 xml:space="preserve">Возможность анализа внешних (аналоговых и цифровых) сигналов </w:t>
            </w:r>
          </w:p>
        </w:tc>
        <w:tc>
          <w:tcPr>
            <w:tcW w:w="1984" w:type="dxa"/>
            <w:vAlign w:val="bottom"/>
          </w:tcPr>
          <w:p w14:paraId="43730081"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F213B59" w14:textId="77777777" w:rsidTr="0002410C">
        <w:trPr>
          <w:cantSplit/>
          <w:trHeight w:val="485"/>
        </w:trPr>
        <w:tc>
          <w:tcPr>
            <w:tcW w:w="1276" w:type="dxa"/>
          </w:tcPr>
          <w:p w14:paraId="16A75BB5" w14:textId="77777777" w:rsidR="0002410C" w:rsidRPr="0002410C" w:rsidRDefault="0002410C" w:rsidP="0002410C">
            <w:pPr>
              <w:numPr>
                <w:ilvl w:val="0"/>
                <w:numId w:val="36"/>
              </w:numPr>
              <w:spacing w:after="160" w:line="260" w:lineRule="exact"/>
              <w:rPr>
                <w:rFonts w:ascii="Times New Roman" w:eastAsia="Calibri" w:hAnsi="Times New Roman" w:cs="Times New Roman"/>
                <w:sz w:val="24"/>
                <w:szCs w:val="24"/>
                <w:lang w:val="en-US" w:eastAsia="en-US"/>
              </w:rPr>
            </w:pPr>
          </w:p>
        </w:tc>
        <w:tc>
          <w:tcPr>
            <w:tcW w:w="8505" w:type="dxa"/>
            <w:gridSpan w:val="2"/>
            <w:vAlign w:val="bottom"/>
          </w:tcPr>
          <w:p w14:paraId="2D75E6BA"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b/>
                <w:bCs/>
                <w:sz w:val="24"/>
                <w:szCs w:val="24"/>
                <w:lang w:eastAsia="en-US"/>
              </w:rPr>
              <w:t>Технические характеристики персонального компьютера</w:t>
            </w:r>
          </w:p>
        </w:tc>
      </w:tr>
      <w:tr w:rsidR="0002410C" w:rsidRPr="0002410C" w14:paraId="3CB36803" w14:textId="77777777" w:rsidTr="0002410C">
        <w:trPr>
          <w:cantSplit/>
          <w:trHeight w:val="70"/>
        </w:trPr>
        <w:tc>
          <w:tcPr>
            <w:tcW w:w="1276" w:type="dxa"/>
          </w:tcPr>
          <w:p w14:paraId="58EE8DA3"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52BC8AEB"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Операционная система W</w:t>
            </w:r>
            <w:proofErr w:type="spellStart"/>
            <w:r w:rsidRPr="0002410C">
              <w:rPr>
                <w:rFonts w:ascii="Times New Roman" w:eastAsia="Calibri" w:hAnsi="Times New Roman" w:cs="Times New Roman"/>
                <w:color w:val="000000"/>
                <w:sz w:val="24"/>
                <w:szCs w:val="24"/>
                <w:lang w:val="en-US" w:eastAsia="en-US"/>
              </w:rPr>
              <w:t>indows</w:t>
            </w:r>
            <w:proofErr w:type="spellEnd"/>
            <w:r w:rsidRPr="0002410C">
              <w:rPr>
                <w:rFonts w:ascii="Times New Roman" w:eastAsia="Calibri" w:hAnsi="Times New Roman" w:cs="Times New Roman"/>
                <w:color w:val="000000"/>
                <w:sz w:val="24"/>
                <w:szCs w:val="24"/>
                <w:lang w:eastAsia="en-US"/>
              </w:rPr>
              <w:t xml:space="preserve"> 10 или выше</w:t>
            </w:r>
          </w:p>
        </w:tc>
        <w:tc>
          <w:tcPr>
            <w:tcW w:w="1984" w:type="dxa"/>
            <w:vAlign w:val="bottom"/>
          </w:tcPr>
          <w:p w14:paraId="262A3802"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E4DC002" w14:textId="77777777" w:rsidTr="0002410C">
        <w:trPr>
          <w:cantSplit/>
          <w:trHeight w:val="446"/>
        </w:trPr>
        <w:tc>
          <w:tcPr>
            <w:tcW w:w="1276" w:type="dxa"/>
          </w:tcPr>
          <w:p w14:paraId="49AA1946"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1D9878A2"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Жесткий диск объемом не менее 2TB</w:t>
            </w:r>
          </w:p>
        </w:tc>
        <w:tc>
          <w:tcPr>
            <w:tcW w:w="1984" w:type="dxa"/>
            <w:vAlign w:val="bottom"/>
          </w:tcPr>
          <w:p w14:paraId="7D58AF65"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7E7F24DF" w14:textId="77777777" w:rsidTr="0002410C">
        <w:trPr>
          <w:cantSplit/>
          <w:trHeight w:val="485"/>
        </w:trPr>
        <w:tc>
          <w:tcPr>
            <w:tcW w:w="1276" w:type="dxa"/>
          </w:tcPr>
          <w:p w14:paraId="17CBF28F"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062505A9"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Процессор i5-12400 и выше</w:t>
            </w:r>
          </w:p>
        </w:tc>
        <w:tc>
          <w:tcPr>
            <w:tcW w:w="1984" w:type="dxa"/>
            <w:vAlign w:val="bottom"/>
          </w:tcPr>
          <w:p w14:paraId="5556D03A"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136633C3" w14:textId="77777777" w:rsidTr="0002410C">
        <w:trPr>
          <w:cantSplit/>
          <w:trHeight w:val="485"/>
        </w:trPr>
        <w:tc>
          <w:tcPr>
            <w:tcW w:w="1276" w:type="dxa"/>
          </w:tcPr>
          <w:p w14:paraId="6EB67D1D"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69EAB659" w14:textId="77777777" w:rsidR="0002410C" w:rsidRPr="0002410C" w:rsidRDefault="0002410C" w:rsidP="0002410C">
            <w:pPr>
              <w:spacing w:after="160" w:line="260" w:lineRule="exact"/>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Графический процессор GTX1650 и выше</w:t>
            </w:r>
          </w:p>
        </w:tc>
        <w:tc>
          <w:tcPr>
            <w:tcW w:w="1984" w:type="dxa"/>
            <w:vAlign w:val="bottom"/>
          </w:tcPr>
          <w:p w14:paraId="6C625510" w14:textId="77777777" w:rsidR="0002410C" w:rsidRPr="0002410C" w:rsidRDefault="0002410C" w:rsidP="0002410C">
            <w:pPr>
              <w:spacing w:after="160" w:line="260" w:lineRule="exact"/>
              <w:jc w:val="center"/>
              <w:rPr>
                <w:rFonts w:ascii="Times New Roman" w:eastAsia="Calibri" w:hAnsi="Times New Roman" w:cs="Times New Roman"/>
                <w:color w:val="000000"/>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3F074F9D" w14:textId="77777777" w:rsidTr="0002410C">
        <w:trPr>
          <w:cantSplit/>
          <w:trHeight w:val="485"/>
        </w:trPr>
        <w:tc>
          <w:tcPr>
            <w:tcW w:w="1276" w:type="dxa"/>
          </w:tcPr>
          <w:p w14:paraId="52DC7783"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eastAsia="en-US"/>
              </w:rPr>
            </w:pPr>
          </w:p>
        </w:tc>
        <w:tc>
          <w:tcPr>
            <w:tcW w:w="6521" w:type="dxa"/>
            <w:vAlign w:val="bottom"/>
          </w:tcPr>
          <w:p w14:paraId="6EE1B4DA"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 xml:space="preserve">Не менее 4 портов USB 2.0/3.0 </w:t>
            </w:r>
          </w:p>
        </w:tc>
        <w:tc>
          <w:tcPr>
            <w:tcW w:w="1984" w:type="dxa"/>
            <w:vAlign w:val="bottom"/>
          </w:tcPr>
          <w:p w14:paraId="63E40E59"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412A4D1D" w14:textId="77777777" w:rsidTr="0002410C">
        <w:trPr>
          <w:cantSplit/>
          <w:trHeight w:val="485"/>
        </w:trPr>
        <w:tc>
          <w:tcPr>
            <w:tcW w:w="1276" w:type="dxa"/>
          </w:tcPr>
          <w:p w14:paraId="1686075D"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vAlign w:val="bottom"/>
          </w:tcPr>
          <w:p w14:paraId="2ED53FA5"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Оперативная память объемом не менее 16GB</w:t>
            </w:r>
          </w:p>
        </w:tc>
        <w:tc>
          <w:tcPr>
            <w:tcW w:w="1984" w:type="dxa"/>
            <w:vAlign w:val="bottom"/>
          </w:tcPr>
          <w:p w14:paraId="45F77402"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наличие</w:t>
            </w:r>
          </w:p>
        </w:tc>
      </w:tr>
      <w:tr w:rsidR="0002410C" w:rsidRPr="0002410C" w14:paraId="6BD8209F" w14:textId="77777777" w:rsidTr="0002410C">
        <w:trPr>
          <w:cantSplit/>
          <w:trHeight w:val="116"/>
        </w:trPr>
        <w:tc>
          <w:tcPr>
            <w:tcW w:w="1276" w:type="dxa"/>
          </w:tcPr>
          <w:p w14:paraId="0EDD29F4" w14:textId="77777777" w:rsidR="0002410C" w:rsidRPr="0002410C" w:rsidRDefault="0002410C" w:rsidP="0002410C">
            <w:pPr>
              <w:numPr>
                <w:ilvl w:val="1"/>
                <w:numId w:val="36"/>
              </w:numPr>
              <w:spacing w:after="160" w:line="260" w:lineRule="exact"/>
              <w:jc w:val="center"/>
              <w:rPr>
                <w:rFonts w:ascii="Times New Roman" w:eastAsia="Calibri" w:hAnsi="Times New Roman" w:cs="Times New Roman"/>
                <w:sz w:val="24"/>
                <w:szCs w:val="24"/>
                <w:lang w:val="en-US" w:eastAsia="en-US"/>
              </w:rPr>
            </w:pPr>
          </w:p>
        </w:tc>
        <w:tc>
          <w:tcPr>
            <w:tcW w:w="6521" w:type="dxa"/>
          </w:tcPr>
          <w:p w14:paraId="559F3601" w14:textId="77777777" w:rsidR="0002410C" w:rsidRPr="0002410C" w:rsidRDefault="0002410C" w:rsidP="0002410C">
            <w:pPr>
              <w:spacing w:after="160" w:line="260" w:lineRule="exact"/>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Монитор</w:t>
            </w:r>
          </w:p>
        </w:tc>
        <w:tc>
          <w:tcPr>
            <w:tcW w:w="1984" w:type="dxa"/>
            <w:vAlign w:val="bottom"/>
          </w:tcPr>
          <w:p w14:paraId="57E79F53" w14:textId="77777777" w:rsidR="0002410C" w:rsidRPr="0002410C" w:rsidRDefault="0002410C" w:rsidP="0002410C">
            <w:pPr>
              <w:spacing w:after="160" w:line="260" w:lineRule="exact"/>
              <w:jc w:val="center"/>
              <w:rPr>
                <w:rFonts w:ascii="Times New Roman" w:eastAsia="Calibri" w:hAnsi="Times New Roman" w:cs="Times New Roman"/>
                <w:b/>
                <w:bCs/>
                <w:sz w:val="24"/>
                <w:szCs w:val="24"/>
                <w:lang w:eastAsia="en-US"/>
              </w:rPr>
            </w:pPr>
            <w:r w:rsidRPr="0002410C">
              <w:rPr>
                <w:rFonts w:ascii="Times New Roman" w:eastAsia="Calibri" w:hAnsi="Times New Roman" w:cs="Times New Roman"/>
                <w:color w:val="000000"/>
                <w:sz w:val="24"/>
                <w:szCs w:val="24"/>
                <w:lang w:eastAsia="en-US"/>
              </w:rPr>
              <w:t>диагональю не менее 24.5</w:t>
            </w:r>
          </w:p>
        </w:tc>
      </w:tr>
    </w:tbl>
    <w:p w14:paraId="5D685C0F" w14:textId="77777777" w:rsidR="0002410C" w:rsidRPr="0002410C" w:rsidRDefault="0002410C" w:rsidP="0002410C">
      <w:pPr>
        <w:numPr>
          <w:ilvl w:val="0"/>
          <w:numId w:val="4"/>
        </w:numPr>
        <w:spacing w:after="0" w:line="240" w:lineRule="auto"/>
        <w:rPr>
          <w:rFonts w:ascii="Times New Roman" w:hAnsi="Times New Roman" w:cs="Times New Roman"/>
          <w:b/>
          <w:sz w:val="24"/>
          <w:szCs w:val="24"/>
        </w:rPr>
      </w:pPr>
      <w:r w:rsidRPr="0002410C">
        <w:rPr>
          <w:rFonts w:ascii="Times New Roman" w:hAnsi="Times New Roman" w:cs="Times New Roman"/>
          <w:b/>
          <w:sz w:val="24"/>
          <w:szCs w:val="24"/>
        </w:rPr>
        <w:t>Состав (комплектация) оборудования</w:t>
      </w:r>
    </w:p>
    <w:tbl>
      <w:tblPr>
        <w:tblStyle w:val="ab"/>
        <w:tblW w:w="9804" w:type="dxa"/>
        <w:tblLook w:val="04A0" w:firstRow="1" w:lastRow="0" w:firstColumn="1" w:lastColumn="0" w:noHBand="0" w:noVBand="1"/>
      </w:tblPr>
      <w:tblGrid>
        <w:gridCol w:w="1271"/>
        <w:gridCol w:w="6379"/>
        <w:gridCol w:w="2154"/>
      </w:tblGrid>
      <w:tr w:rsidR="0002410C" w:rsidRPr="0002410C" w14:paraId="4936FDA4" w14:textId="77777777" w:rsidTr="0002410C">
        <w:tc>
          <w:tcPr>
            <w:tcW w:w="1271" w:type="dxa"/>
          </w:tcPr>
          <w:p w14:paraId="07A0A5A9" w14:textId="77777777" w:rsidR="0002410C" w:rsidRPr="0002410C" w:rsidRDefault="0002410C" w:rsidP="0002410C">
            <w:pPr>
              <w:rPr>
                <w:rFonts w:ascii="Times New Roman" w:hAnsi="Times New Roman" w:cs="Times New Roman"/>
                <w:bCs/>
                <w:sz w:val="24"/>
                <w:szCs w:val="24"/>
              </w:rPr>
            </w:pPr>
            <w:r w:rsidRPr="0002410C">
              <w:rPr>
                <w:rFonts w:ascii="Times New Roman" w:hAnsi="Times New Roman" w:cs="Times New Roman"/>
                <w:bCs/>
                <w:sz w:val="24"/>
                <w:szCs w:val="24"/>
              </w:rPr>
              <w:t>№ п/п</w:t>
            </w:r>
          </w:p>
        </w:tc>
        <w:tc>
          <w:tcPr>
            <w:tcW w:w="6379" w:type="dxa"/>
          </w:tcPr>
          <w:p w14:paraId="390001B0" w14:textId="77777777" w:rsidR="0002410C" w:rsidRPr="0002410C" w:rsidRDefault="0002410C" w:rsidP="0002410C">
            <w:pPr>
              <w:rPr>
                <w:rFonts w:ascii="Times New Roman" w:hAnsi="Times New Roman" w:cs="Times New Roman"/>
                <w:bCs/>
                <w:sz w:val="24"/>
                <w:szCs w:val="24"/>
              </w:rPr>
            </w:pPr>
            <w:proofErr w:type="spellStart"/>
            <w:r w:rsidRPr="0002410C">
              <w:rPr>
                <w:rFonts w:ascii="Times New Roman" w:hAnsi="Times New Roman" w:cs="Times New Roman"/>
                <w:bCs/>
                <w:sz w:val="24"/>
                <w:szCs w:val="24"/>
              </w:rPr>
              <w:t>Наименование</w:t>
            </w:r>
            <w:proofErr w:type="spellEnd"/>
          </w:p>
        </w:tc>
        <w:tc>
          <w:tcPr>
            <w:tcW w:w="2154" w:type="dxa"/>
          </w:tcPr>
          <w:p w14:paraId="504D86BE" w14:textId="77777777" w:rsidR="0002410C" w:rsidRPr="0002410C" w:rsidRDefault="0002410C" w:rsidP="0002410C">
            <w:pPr>
              <w:rPr>
                <w:rFonts w:ascii="Times New Roman" w:hAnsi="Times New Roman" w:cs="Times New Roman"/>
                <w:bCs/>
                <w:sz w:val="24"/>
                <w:szCs w:val="24"/>
              </w:rPr>
            </w:pPr>
            <w:proofErr w:type="spellStart"/>
            <w:r w:rsidRPr="0002410C">
              <w:rPr>
                <w:rFonts w:ascii="Times New Roman" w:hAnsi="Times New Roman" w:cs="Times New Roman"/>
                <w:bCs/>
                <w:sz w:val="24"/>
                <w:szCs w:val="24"/>
              </w:rPr>
              <w:t>Количество</w:t>
            </w:r>
            <w:proofErr w:type="spellEnd"/>
          </w:p>
        </w:tc>
      </w:tr>
      <w:tr w:rsidR="0002410C" w:rsidRPr="0002410C" w14:paraId="2CB0C142" w14:textId="77777777" w:rsidTr="0002410C">
        <w:tc>
          <w:tcPr>
            <w:tcW w:w="1271" w:type="dxa"/>
          </w:tcPr>
          <w:p w14:paraId="5DAD5584" w14:textId="77777777" w:rsidR="0002410C" w:rsidRPr="0002410C" w:rsidRDefault="0002410C" w:rsidP="0002410C">
            <w:pPr>
              <w:spacing w:after="160"/>
              <w:ind w:left="30"/>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w:t>
            </w:r>
          </w:p>
        </w:tc>
        <w:tc>
          <w:tcPr>
            <w:tcW w:w="6379" w:type="dxa"/>
          </w:tcPr>
          <w:p w14:paraId="5DB69A18"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Измерительный модуль – базовый блок, </w:t>
            </w:r>
            <w:proofErr w:type="spellStart"/>
            <w:r w:rsidRPr="0002410C">
              <w:rPr>
                <w:rFonts w:ascii="Times New Roman" w:hAnsi="Times New Roman" w:cs="Times New Roman"/>
                <w:sz w:val="24"/>
                <w:szCs w:val="24"/>
                <w:lang w:val="ru-RU"/>
              </w:rPr>
              <w:t>шт</w:t>
            </w:r>
            <w:proofErr w:type="spellEnd"/>
          </w:p>
        </w:tc>
        <w:tc>
          <w:tcPr>
            <w:tcW w:w="2154" w:type="dxa"/>
          </w:tcPr>
          <w:p w14:paraId="41426F33" w14:textId="77777777" w:rsidR="0002410C" w:rsidRPr="0002410C" w:rsidRDefault="0002410C" w:rsidP="0002410C">
            <w:pPr>
              <w:pStyle w:val="a5"/>
              <w:numPr>
                <w:ilvl w:val="0"/>
                <w:numId w:val="37"/>
              </w:numPr>
              <w:rPr>
                <w:b/>
                <w:sz w:val="24"/>
                <w:szCs w:val="24"/>
              </w:rPr>
            </w:pPr>
            <w:proofErr w:type="spellStart"/>
            <w:r w:rsidRPr="0002410C">
              <w:rPr>
                <w:sz w:val="24"/>
                <w:szCs w:val="24"/>
              </w:rPr>
              <w:t>шт</w:t>
            </w:r>
            <w:proofErr w:type="spellEnd"/>
          </w:p>
        </w:tc>
      </w:tr>
      <w:tr w:rsidR="0002410C" w:rsidRPr="0002410C" w14:paraId="5A972E1B" w14:textId="77777777" w:rsidTr="0002410C">
        <w:tc>
          <w:tcPr>
            <w:tcW w:w="1271" w:type="dxa"/>
          </w:tcPr>
          <w:p w14:paraId="13F2D0A1" w14:textId="77777777" w:rsidR="0002410C" w:rsidRPr="0002410C" w:rsidRDefault="0002410C" w:rsidP="0002410C">
            <w:pPr>
              <w:spacing w:after="160"/>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w:t>
            </w:r>
          </w:p>
        </w:tc>
        <w:tc>
          <w:tcPr>
            <w:tcW w:w="6379" w:type="dxa"/>
          </w:tcPr>
          <w:p w14:paraId="653A672F" w14:textId="77777777" w:rsidR="0002410C" w:rsidRPr="0002410C" w:rsidRDefault="0002410C" w:rsidP="0002410C">
            <w:pPr>
              <w:rPr>
                <w:rFonts w:ascii="Times New Roman" w:hAnsi="Times New Roman" w:cs="Times New Roman"/>
                <w:sz w:val="24"/>
                <w:szCs w:val="24"/>
              </w:rPr>
            </w:pPr>
            <w:proofErr w:type="spellStart"/>
            <w:r w:rsidRPr="0002410C">
              <w:rPr>
                <w:rFonts w:ascii="Times New Roman" w:hAnsi="Times New Roman" w:cs="Times New Roman"/>
                <w:sz w:val="24"/>
                <w:szCs w:val="24"/>
              </w:rPr>
              <w:t>Нейромодуль</w:t>
            </w:r>
            <w:proofErr w:type="spellEnd"/>
          </w:p>
        </w:tc>
        <w:tc>
          <w:tcPr>
            <w:tcW w:w="2154" w:type="dxa"/>
          </w:tcPr>
          <w:p w14:paraId="0C9566D8"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r>
      <w:tr w:rsidR="0002410C" w:rsidRPr="0002410C" w14:paraId="6F9481C0" w14:textId="77777777" w:rsidTr="0002410C">
        <w:tc>
          <w:tcPr>
            <w:tcW w:w="1271" w:type="dxa"/>
          </w:tcPr>
          <w:p w14:paraId="74D0A024" w14:textId="77777777" w:rsidR="0002410C" w:rsidRPr="0002410C" w:rsidRDefault="0002410C" w:rsidP="0002410C">
            <w:pPr>
              <w:spacing w:after="160"/>
              <w:jc w:val="center"/>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6.3</w:t>
            </w:r>
          </w:p>
        </w:tc>
        <w:tc>
          <w:tcPr>
            <w:tcW w:w="6379" w:type="dxa"/>
          </w:tcPr>
          <w:p w14:paraId="029C7939"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Аккумулятор для измерительного модуля, </w:t>
            </w:r>
            <w:proofErr w:type="spellStart"/>
            <w:r w:rsidRPr="0002410C">
              <w:rPr>
                <w:rFonts w:ascii="Times New Roman" w:hAnsi="Times New Roman" w:cs="Times New Roman"/>
                <w:sz w:val="24"/>
                <w:szCs w:val="24"/>
                <w:lang w:val="ru-RU"/>
              </w:rPr>
              <w:t>шт</w:t>
            </w:r>
            <w:proofErr w:type="spellEnd"/>
          </w:p>
        </w:tc>
        <w:tc>
          <w:tcPr>
            <w:tcW w:w="2154" w:type="dxa"/>
          </w:tcPr>
          <w:p w14:paraId="47E321CD" w14:textId="77777777" w:rsidR="0002410C" w:rsidRPr="0002410C" w:rsidRDefault="0002410C" w:rsidP="0002410C">
            <w:pPr>
              <w:pStyle w:val="a5"/>
              <w:numPr>
                <w:ilvl w:val="0"/>
                <w:numId w:val="37"/>
              </w:numPr>
              <w:rPr>
                <w:b/>
                <w:sz w:val="24"/>
                <w:szCs w:val="24"/>
              </w:rPr>
            </w:pPr>
            <w:proofErr w:type="spellStart"/>
            <w:r w:rsidRPr="0002410C">
              <w:rPr>
                <w:sz w:val="24"/>
                <w:szCs w:val="24"/>
              </w:rPr>
              <w:t>шт</w:t>
            </w:r>
            <w:proofErr w:type="spellEnd"/>
          </w:p>
        </w:tc>
      </w:tr>
      <w:tr w:rsidR="0002410C" w:rsidRPr="0002410C" w14:paraId="55126778" w14:textId="77777777" w:rsidTr="0002410C">
        <w:tc>
          <w:tcPr>
            <w:tcW w:w="1271" w:type="dxa"/>
          </w:tcPr>
          <w:p w14:paraId="2F429026"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6.4</w:t>
            </w:r>
          </w:p>
        </w:tc>
        <w:tc>
          <w:tcPr>
            <w:tcW w:w="6379" w:type="dxa"/>
          </w:tcPr>
          <w:p w14:paraId="27A0BCC6" w14:textId="77777777" w:rsidR="0002410C" w:rsidRPr="0002410C" w:rsidRDefault="0002410C" w:rsidP="0002410C">
            <w:pPr>
              <w:rPr>
                <w:rFonts w:ascii="Times New Roman" w:hAnsi="Times New Roman" w:cs="Times New Roman"/>
                <w:b/>
                <w:sz w:val="24"/>
                <w:szCs w:val="24"/>
              </w:rPr>
            </w:pPr>
            <w:proofErr w:type="spellStart"/>
            <w:r w:rsidRPr="0002410C">
              <w:rPr>
                <w:rFonts w:ascii="Times New Roman" w:hAnsi="Times New Roman" w:cs="Times New Roman"/>
                <w:sz w:val="24"/>
                <w:szCs w:val="24"/>
              </w:rPr>
              <w:t>Базовая</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станция</w:t>
            </w:r>
            <w:proofErr w:type="spellEnd"/>
            <w:r w:rsidRPr="0002410C">
              <w:rPr>
                <w:rFonts w:ascii="Times New Roman" w:hAnsi="Times New Roman" w:cs="Times New Roman"/>
                <w:sz w:val="24"/>
                <w:szCs w:val="24"/>
              </w:rPr>
              <w:t xml:space="preserve"> </w:t>
            </w:r>
          </w:p>
        </w:tc>
        <w:tc>
          <w:tcPr>
            <w:tcW w:w="2154" w:type="dxa"/>
          </w:tcPr>
          <w:p w14:paraId="5C76CFE5"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p>
        </w:tc>
      </w:tr>
      <w:tr w:rsidR="0002410C" w:rsidRPr="0002410C" w14:paraId="40524BB9" w14:textId="77777777" w:rsidTr="0002410C">
        <w:tc>
          <w:tcPr>
            <w:tcW w:w="1271" w:type="dxa"/>
          </w:tcPr>
          <w:p w14:paraId="3E185A49"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6.5</w:t>
            </w:r>
          </w:p>
        </w:tc>
        <w:tc>
          <w:tcPr>
            <w:tcW w:w="6379" w:type="dxa"/>
          </w:tcPr>
          <w:p w14:paraId="474C6761"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Крепление для измерительного модуля, шт.</w:t>
            </w:r>
          </w:p>
        </w:tc>
        <w:tc>
          <w:tcPr>
            <w:tcW w:w="2154" w:type="dxa"/>
          </w:tcPr>
          <w:p w14:paraId="5926CB4E"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p>
        </w:tc>
      </w:tr>
      <w:tr w:rsidR="0002410C" w:rsidRPr="0002410C" w14:paraId="146FC1FC" w14:textId="77777777" w:rsidTr="0002410C">
        <w:tc>
          <w:tcPr>
            <w:tcW w:w="1271" w:type="dxa"/>
          </w:tcPr>
          <w:p w14:paraId="302FD0A0"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6.6</w:t>
            </w:r>
          </w:p>
        </w:tc>
        <w:tc>
          <w:tcPr>
            <w:tcW w:w="6379" w:type="dxa"/>
          </w:tcPr>
          <w:p w14:paraId="35634A7D"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Кабель для зарядки батареи измерительного модуля, </w:t>
            </w:r>
            <w:proofErr w:type="spellStart"/>
            <w:r w:rsidRPr="0002410C">
              <w:rPr>
                <w:rFonts w:ascii="Times New Roman" w:hAnsi="Times New Roman" w:cs="Times New Roman"/>
                <w:sz w:val="24"/>
                <w:szCs w:val="24"/>
                <w:lang w:val="ru-RU"/>
              </w:rPr>
              <w:t>шт</w:t>
            </w:r>
            <w:proofErr w:type="spellEnd"/>
          </w:p>
        </w:tc>
        <w:tc>
          <w:tcPr>
            <w:tcW w:w="2154" w:type="dxa"/>
          </w:tcPr>
          <w:p w14:paraId="3D2D7860"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p>
        </w:tc>
      </w:tr>
      <w:tr w:rsidR="0002410C" w:rsidRPr="0002410C" w14:paraId="6F8446D9" w14:textId="77777777" w:rsidTr="0002410C">
        <w:tc>
          <w:tcPr>
            <w:tcW w:w="1271" w:type="dxa"/>
          </w:tcPr>
          <w:p w14:paraId="1E71A27C"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6.7</w:t>
            </w:r>
          </w:p>
        </w:tc>
        <w:tc>
          <w:tcPr>
            <w:tcW w:w="6379" w:type="dxa"/>
          </w:tcPr>
          <w:p w14:paraId="087342E5"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Кабель для передачи данных с измерительного модуля на компьютер, </w:t>
            </w:r>
            <w:proofErr w:type="spellStart"/>
            <w:r w:rsidRPr="0002410C">
              <w:rPr>
                <w:rFonts w:ascii="Times New Roman" w:hAnsi="Times New Roman" w:cs="Times New Roman"/>
                <w:sz w:val="24"/>
                <w:szCs w:val="24"/>
                <w:lang w:val="ru-RU"/>
              </w:rPr>
              <w:t>шт</w:t>
            </w:r>
            <w:proofErr w:type="spellEnd"/>
          </w:p>
        </w:tc>
        <w:tc>
          <w:tcPr>
            <w:tcW w:w="2154" w:type="dxa"/>
          </w:tcPr>
          <w:p w14:paraId="48DA087C"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p>
        </w:tc>
      </w:tr>
      <w:tr w:rsidR="0002410C" w:rsidRPr="0002410C" w14:paraId="75C08A0E" w14:textId="77777777" w:rsidTr="0002410C">
        <w:tc>
          <w:tcPr>
            <w:tcW w:w="1271" w:type="dxa"/>
          </w:tcPr>
          <w:p w14:paraId="409EEFD0"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6.8</w:t>
            </w:r>
          </w:p>
        </w:tc>
        <w:tc>
          <w:tcPr>
            <w:tcW w:w="6379" w:type="dxa"/>
          </w:tcPr>
          <w:p w14:paraId="2C62D781"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Крепление для фиксации измерительного модуля и </w:t>
            </w:r>
            <w:proofErr w:type="spellStart"/>
            <w:r w:rsidRPr="0002410C">
              <w:rPr>
                <w:rFonts w:ascii="Times New Roman" w:hAnsi="Times New Roman" w:cs="Times New Roman"/>
                <w:sz w:val="24"/>
                <w:szCs w:val="24"/>
                <w:lang w:val="ru-RU"/>
              </w:rPr>
              <w:t>нейромодуля</w:t>
            </w:r>
            <w:proofErr w:type="spellEnd"/>
            <w:r w:rsidRPr="0002410C">
              <w:rPr>
                <w:rFonts w:ascii="Times New Roman" w:hAnsi="Times New Roman" w:cs="Times New Roman"/>
                <w:sz w:val="24"/>
                <w:szCs w:val="24"/>
                <w:lang w:val="ru-RU"/>
              </w:rPr>
              <w:t xml:space="preserve"> на теле пациента, </w:t>
            </w:r>
            <w:proofErr w:type="spellStart"/>
            <w:r w:rsidRPr="0002410C">
              <w:rPr>
                <w:rFonts w:ascii="Times New Roman" w:hAnsi="Times New Roman" w:cs="Times New Roman"/>
                <w:sz w:val="24"/>
                <w:szCs w:val="24"/>
                <w:lang w:val="ru-RU"/>
              </w:rPr>
              <w:t>шт</w:t>
            </w:r>
            <w:proofErr w:type="spellEnd"/>
          </w:p>
        </w:tc>
        <w:tc>
          <w:tcPr>
            <w:tcW w:w="2154" w:type="dxa"/>
          </w:tcPr>
          <w:p w14:paraId="66F23AA4" w14:textId="77777777" w:rsidR="0002410C" w:rsidRPr="0002410C" w:rsidRDefault="0002410C" w:rsidP="0002410C">
            <w:pPr>
              <w:rPr>
                <w:rFonts w:ascii="Times New Roman" w:hAnsi="Times New Roman" w:cs="Times New Roman"/>
                <w:b/>
                <w:sz w:val="24"/>
                <w:szCs w:val="24"/>
              </w:rPr>
            </w:pPr>
            <w:proofErr w:type="spellStart"/>
            <w:r w:rsidRPr="0002410C">
              <w:rPr>
                <w:rFonts w:ascii="Times New Roman" w:hAnsi="Times New Roman" w:cs="Times New Roman"/>
                <w:sz w:val="24"/>
                <w:szCs w:val="24"/>
              </w:rPr>
              <w:t>Не</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менее</w:t>
            </w:r>
            <w:proofErr w:type="spellEnd"/>
            <w:r w:rsidRPr="0002410C">
              <w:rPr>
                <w:rFonts w:ascii="Times New Roman" w:hAnsi="Times New Roman" w:cs="Times New Roman"/>
                <w:sz w:val="24"/>
                <w:szCs w:val="24"/>
              </w:rPr>
              <w:t xml:space="preserve"> 1 </w:t>
            </w:r>
            <w:proofErr w:type="spellStart"/>
            <w:r w:rsidRPr="0002410C">
              <w:rPr>
                <w:rFonts w:ascii="Times New Roman" w:hAnsi="Times New Roman" w:cs="Times New Roman"/>
                <w:sz w:val="24"/>
                <w:szCs w:val="24"/>
              </w:rPr>
              <w:t>шт</w:t>
            </w:r>
            <w:proofErr w:type="spellEnd"/>
          </w:p>
        </w:tc>
      </w:tr>
      <w:tr w:rsidR="0002410C" w:rsidRPr="0002410C" w14:paraId="0DDAB853" w14:textId="77777777" w:rsidTr="0002410C">
        <w:tc>
          <w:tcPr>
            <w:tcW w:w="1271" w:type="dxa"/>
          </w:tcPr>
          <w:p w14:paraId="767D2B2D"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6.9</w:t>
            </w:r>
          </w:p>
        </w:tc>
        <w:tc>
          <w:tcPr>
            <w:tcW w:w="6379" w:type="dxa"/>
          </w:tcPr>
          <w:p w14:paraId="3AEE535C"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 xml:space="preserve">Ремень для переноски устройства и крепления датчиков усилия, размер </w:t>
            </w:r>
            <w:r w:rsidRPr="0002410C">
              <w:rPr>
                <w:rFonts w:ascii="Times New Roman" w:hAnsi="Times New Roman" w:cs="Times New Roman"/>
                <w:sz w:val="24"/>
                <w:szCs w:val="24"/>
              </w:rPr>
              <w:t>S</w:t>
            </w:r>
            <w:r w:rsidRPr="0002410C">
              <w:rPr>
                <w:rFonts w:ascii="Times New Roman" w:hAnsi="Times New Roman" w:cs="Times New Roman"/>
                <w:sz w:val="24"/>
                <w:szCs w:val="24"/>
                <w:lang w:val="ru-RU"/>
              </w:rPr>
              <w:t>, шт.</w:t>
            </w:r>
          </w:p>
        </w:tc>
        <w:tc>
          <w:tcPr>
            <w:tcW w:w="2154" w:type="dxa"/>
          </w:tcPr>
          <w:p w14:paraId="6400CD8E" w14:textId="77777777" w:rsidR="0002410C" w:rsidRPr="0002410C" w:rsidRDefault="0002410C" w:rsidP="0002410C">
            <w:pPr>
              <w:rPr>
                <w:rFonts w:ascii="Times New Roman" w:hAnsi="Times New Roman" w:cs="Times New Roman"/>
                <w:sz w:val="24"/>
                <w:szCs w:val="24"/>
              </w:rPr>
            </w:pPr>
            <w:proofErr w:type="spellStart"/>
            <w:r w:rsidRPr="0002410C">
              <w:rPr>
                <w:rFonts w:ascii="Times New Roman" w:hAnsi="Times New Roman" w:cs="Times New Roman"/>
                <w:sz w:val="24"/>
                <w:szCs w:val="24"/>
              </w:rPr>
              <w:t>Не</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менее</w:t>
            </w:r>
            <w:proofErr w:type="spellEnd"/>
            <w:r w:rsidRPr="0002410C">
              <w:rPr>
                <w:rFonts w:ascii="Times New Roman" w:hAnsi="Times New Roman" w:cs="Times New Roman"/>
                <w:sz w:val="24"/>
                <w:szCs w:val="24"/>
              </w:rPr>
              <w:t xml:space="preserve"> 2 </w:t>
            </w:r>
            <w:proofErr w:type="spellStart"/>
            <w:r w:rsidRPr="0002410C">
              <w:rPr>
                <w:rFonts w:ascii="Times New Roman" w:hAnsi="Times New Roman" w:cs="Times New Roman"/>
                <w:sz w:val="24"/>
                <w:szCs w:val="24"/>
              </w:rPr>
              <w:t>шт</w:t>
            </w:r>
            <w:proofErr w:type="spellEnd"/>
          </w:p>
        </w:tc>
      </w:tr>
      <w:tr w:rsidR="0002410C" w:rsidRPr="0002410C" w14:paraId="74BDE8EA" w14:textId="77777777" w:rsidTr="0002410C">
        <w:tc>
          <w:tcPr>
            <w:tcW w:w="1271" w:type="dxa"/>
          </w:tcPr>
          <w:p w14:paraId="1ADE05AC"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6.10</w:t>
            </w:r>
          </w:p>
        </w:tc>
        <w:tc>
          <w:tcPr>
            <w:tcW w:w="6379" w:type="dxa"/>
          </w:tcPr>
          <w:p w14:paraId="528C4FD4"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 xml:space="preserve">Ремень для переноски устройства и крепления датчиков усилия, размер </w:t>
            </w:r>
            <w:r w:rsidRPr="0002410C">
              <w:rPr>
                <w:rFonts w:ascii="Times New Roman" w:hAnsi="Times New Roman" w:cs="Times New Roman"/>
                <w:sz w:val="24"/>
                <w:szCs w:val="24"/>
              </w:rPr>
              <w:t>M</w:t>
            </w:r>
            <w:r w:rsidRPr="0002410C">
              <w:rPr>
                <w:rFonts w:ascii="Times New Roman" w:hAnsi="Times New Roman" w:cs="Times New Roman"/>
                <w:sz w:val="24"/>
                <w:szCs w:val="24"/>
                <w:lang w:val="ru-RU"/>
              </w:rPr>
              <w:t>, шт.</w:t>
            </w:r>
          </w:p>
        </w:tc>
        <w:tc>
          <w:tcPr>
            <w:tcW w:w="2154" w:type="dxa"/>
          </w:tcPr>
          <w:p w14:paraId="6BDF68A1" w14:textId="77777777" w:rsidR="0002410C" w:rsidRPr="0002410C" w:rsidRDefault="0002410C" w:rsidP="0002410C">
            <w:pPr>
              <w:rPr>
                <w:rFonts w:ascii="Times New Roman" w:hAnsi="Times New Roman" w:cs="Times New Roman"/>
                <w:sz w:val="24"/>
                <w:szCs w:val="24"/>
              </w:rPr>
            </w:pPr>
            <w:proofErr w:type="spellStart"/>
            <w:r w:rsidRPr="0002410C">
              <w:rPr>
                <w:rFonts w:ascii="Times New Roman" w:hAnsi="Times New Roman" w:cs="Times New Roman"/>
                <w:sz w:val="24"/>
                <w:szCs w:val="24"/>
              </w:rPr>
              <w:t>Не</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менее</w:t>
            </w:r>
            <w:proofErr w:type="spellEnd"/>
            <w:r w:rsidRPr="0002410C">
              <w:rPr>
                <w:rFonts w:ascii="Times New Roman" w:hAnsi="Times New Roman" w:cs="Times New Roman"/>
                <w:sz w:val="24"/>
                <w:szCs w:val="24"/>
              </w:rPr>
              <w:t xml:space="preserve"> 2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 xml:space="preserve"> </w:t>
            </w:r>
          </w:p>
        </w:tc>
      </w:tr>
      <w:tr w:rsidR="0002410C" w:rsidRPr="0002410C" w14:paraId="67600E9A" w14:textId="77777777" w:rsidTr="0002410C">
        <w:tc>
          <w:tcPr>
            <w:tcW w:w="1271" w:type="dxa"/>
          </w:tcPr>
          <w:p w14:paraId="349D3FBC" w14:textId="77777777" w:rsidR="0002410C" w:rsidRPr="0002410C" w:rsidRDefault="0002410C" w:rsidP="0002410C">
            <w:pPr>
              <w:spacing w:after="160"/>
              <w:ind w:left="426"/>
              <w:rPr>
                <w:rFonts w:ascii="Times New Roman" w:hAnsi="Times New Roman" w:cs="Times New Roman"/>
                <w:bCs/>
                <w:sz w:val="24"/>
                <w:szCs w:val="24"/>
              </w:rPr>
            </w:pPr>
            <w:r w:rsidRPr="0002410C">
              <w:rPr>
                <w:rFonts w:ascii="Times New Roman" w:eastAsia="Calibri" w:hAnsi="Times New Roman" w:cs="Times New Roman"/>
                <w:sz w:val="24"/>
                <w:szCs w:val="24"/>
                <w:lang w:eastAsia="en-US"/>
              </w:rPr>
              <w:t>6.11</w:t>
            </w:r>
          </w:p>
        </w:tc>
        <w:tc>
          <w:tcPr>
            <w:tcW w:w="6379" w:type="dxa"/>
          </w:tcPr>
          <w:p w14:paraId="0FA2EA57"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 xml:space="preserve">Ремень для переноски устройства и крепления датчиков усилия, размер </w:t>
            </w:r>
            <w:r w:rsidRPr="0002410C">
              <w:rPr>
                <w:rFonts w:ascii="Times New Roman" w:hAnsi="Times New Roman" w:cs="Times New Roman"/>
                <w:sz w:val="24"/>
                <w:szCs w:val="24"/>
              </w:rPr>
              <w:t>L</w:t>
            </w:r>
            <w:r w:rsidRPr="0002410C">
              <w:rPr>
                <w:rFonts w:ascii="Times New Roman" w:hAnsi="Times New Roman" w:cs="Times New Roman"/>
                <w:sz w:val="24"/>
                <w:szCs w:val="24"/>
                <w:lang w:val="ru-RU"/>
              </w:rPr>
              <w:t>, шт.</w:t>
            </w:r>
          </w:p>
        </w:tc>
        <w:tc>
          <w:tcPr>
            <w:tcW w:w="2154" w:type="dxa"/>
          </w:tcPr>
          <w:p w14:paraId="7804B350" w14:textId="77777777" w:rsidR="0002410C" w:rsidRPr="0002410C" w:rsidRDefault="0002410C" w:rsidP="0002410C">
            <w:pPr>
              <w:rPr>
                <w:rFonts w:ascii="Times New Roman" w:hAnsi="Times New Roman" w:cs="Times New Roman"/>
                <w:sz w:val="24"/>
                <w:szCs w:val="24"/>
              </w:rPr>
            </w:pPr>
            <w:proofErr w:type="spellStart"/>
            <w:r w:rsidRPr="0002410C">
              <w:rPr>
                <w:rFonts w:ascii="Times New Roman" w:hAnsi="Times New Roman" w:cs="Times New Roman"/>
                <w:sz w:val="24"/>
                <w:szCs w:val="24"/>
              </w:rPr>
              <w:t>Не</w:t>
            </w:r>
            <w:proofErr w:type="spellEnd"/>
            <w:r w:rsidRPr="0002410C">
              <w:rPr>
                <w:rFonts w:ascii="Times New Roman" w:hAnsi="Times New Roman" w:cs="Times New Roman"/>
                <w:sz w:val="24"/>
                <w:szCs w:val="24"/>
              </w:rPr>
              <w:t xml:space="preserve"> менее2 </w:t>
            </w:r>
            <w:proofErr w:type="spellStart"/>
            <w:r w:rsidRPr="0002410C">
              <w:rPr>
                <w:rFonts w:ascii="Times New Roman" w:hAnsi="Times New Roman" w:cs="Times New Roman"/>
                <w:sz w:val="24"/>
                <w:szCs w:val="24"/>
              </w:rPr>
              <w:t>шт</w:t>
            </w:r>
            <w:proofErr w:type="spellEnd"/>
          </w:p>
        </w:tc>
      </w:tr>
      <w:tr w:rsidR="0002410C" w:rsidRPr="0002410C" w14:paraId="47EF8F56" w14:textId="77777777" w:rsidTr="0002410C">
        <w:tc>
          <w:tcPr>
            <w:tcW w:w="1271" w:type="dxa"/>
          </w:tcPr>
          <w:p w14:paraId="6B1D249A"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6.12</w:t>
            </w:r>
          </w:p>
        </w:tc>
        <w:tc>
          <w:tcPr>
            <w:tcW w:w="6379" w:type="dxa"/>
          </w:tcPr>
          <w:p w14:paraId="58120F0C"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Зарядное устройство для аккумулятора рекордера, шт.</w:t>
            </w:r>
          </w:p>
        </w:tc>
        <w:tc>
          <w:tcPr>
            <w:tcW w:w="2154" w:type="dxa"/>
          </w:tcPr>
          <w:p w14:paraId="47D816CD"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p>
        </w:tc>
      </w:tr>
      <w:tr w:rsidR="0002410C" w:rsidRPr="0002410C" w14:paraId="19CE6037" w14:textId="77777777" w:rsidTr="0002410C">
        <w:tc>
          <w:tcPr>
            <w:tcW w:w="1271" w:type="dxa"/>
          </w:tcPr>
          <w:p w14:paraId="4C5AC06A"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6.13</w:t>
            </w:r>
          </w:p>
        </w:tc>
        <w:tc>
          <w:tcPr>
            <w:tcW w:w="6379" w:type="dxa"/>
          </w:tcPr>
          <w:p w14:paraId="50948B1B"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 xml:space="preserve">Соединительный кабель между измерительным модулем и </w:t>
            </w:r>
            <w:proofErr w:type="spellStart"/>
            <w:r w:rsidRPr="0002410C">
              <w:rPr>
                <w:rFonts w:ascii="Times New Roman" w:hAnsi="Times New Roman" w:cs="Times New Roman"/>
                <w:sz w:val="24"/>
                <w:szCs w:val="24"/>
                <w:lang w:val="ru-RU"/>
              </w:rPr>
              <w:t>нейромодулем</w:t>
            </w:r>
            <w:proofErr w:type="spellEnd"/>
            <w:r w:rsidRPr="0002410C">
              <w:rPr>
                <w:rFonts w:ascii="Times New Roman" w:hAnsi="Times New Roman" w:cs="Times New Roman"/>
                <w:sz w:val="24"/>
                <w:szCs w:val="24"/>
                <w:lang w:val="ru-RU"/>
              </w:rPr>
              <w:t xml:space="preserve"> (короткий и длинный), шт.</w:t>
            </w:r>
          </w:p>
        </w:tc>
        <w:tc>
          <w:tcPr>
            <w:tcW w:w="2154" w:type="dxa"/>
          </w:tcPr>
          <w:p w14:paraId="6DA97A86" w14:textId="77777777" w:rsidR="0002410C" w:rsidRPr="0002410C" w:rsidRDefault="0002410C" w:rsidP="0002410C">
            <w:pPr>
              <w:rPr>
                <w:rFonts w:ascii="Times New Roman" w:hAnsi="Times New Roman" w:cs="Times New Roman"/>
                <w:sz w:val="24"/>
                <w:szCs w:val="24"/>
              </w:rPr>
            </w:pPr>
            <w:proofErr w:type="spellStart"/>
            <w:r w:rsidRPr="0002410C">
              <w:rPr>
                <w:rFonts w:ascii="Times New Roman" w:hAnsi="Times New Roman" w:cs="Times New Roman"/>
                <w:sz w:val="24"/>
                <w:szCs w:val="24"/>
              </w:rPr>
              <w:t>По</w:t>
            </w:r>
            <w:proofErr w:type="spellEnd"/>
            <w:r w:rsidRPr="0002410C">
              <w:rPr>
                <w:rFonts w:ascii="Times New Roman" w:hAnsi="Times New Roman" w:cs="Times New Roman"/>
                <w:sz w:val="24"/>
                <w:szCs w:val="24"/>
              </w:rPr>
              <w:t xml:space="preserve"> 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каждого</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размера</w:t>
            </w:r>
            <w:proofErr w:type="spellEnd"/>
          </w:p>
        </w:tc>
      </w:tr>
      <w:tr w:rsidR="0002410C" w:rsidRPr="0002410C" w14:paraId="7328FBC5" w14:textId="77777777" w:rsidTr="0002410C">
        <w:tc>
          <w:tcPr>
            <w:tcW w:w="1271" w:type="dxa"/>
          </w:tcPr>
          <w:p w14:paraId="1D4DE970"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6.14</w:t>
            </w:r>
          </w:p>
        </w:tc>
        <w:tc>
          <w:tcPr>
            <w:tcW w:w="6379" w:type="dxa"/>
          </w:tcPr>
          <w:p w14:paraId="51011DCA" w14:textId="77777777" w:rsidR="0002410C" w:rsidRPr="0002410C" w:rsidRDefault="0002410C" w:rsidP="0002410C">
            <w:pPr>
              <w:rPr>
                <w:rFonts w:ascii="Times New Roman" w:hAnsi="Times New Roman" w:cs="Times New Roman"/>
                <w:b/>
                <w:sz w:val="24"/>
                <w:szCs w:val="24"/>
              </w:rPr>
            </w:pPr>
            <w:proofErr w:type="spellStart"/>
            <w:r w:rsidRPr="0002410C">
              <w:rPr>
                <w:rFonts w:ascii="Times New Roman" w:hAnsi="Times New Roman" w:cs="Times New Roman"/>
                <w:sz w:val="24"/>
                <w:szCs w:val="24"/>
              </w:rPr>
              <w:t>Одноразовые</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назальные</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канюли</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 xml:space="preserve"> </w:t>
            </w:r>
          </w:p>
        </w:tc>
        <w:tc>
          <w:tcPr>
            <w:tcW w:w="2154" w:type="dxa"/>
          </w:tcPr>
          <w:p w14:paraId="32E0BFC0" w14:textId="77777777" w:rsidR="0002410C" w:rsidRPr="0002410C" w:rsidRDefault="0002410C" w:rsidP="0002410C">
            <w:pPr>
              <w:rPr>
                <w:rFonts w:ascii="Times New Roman" w:hAnsi="Times New Roman" w:cs="Times New Roman"/>
                <w:b/>
                <w:sz w:val="24"/>
                <w:szCs w:val="24"/>
              </w:rPr>
            </w:pPr>
            <w:proofErr w:type="spellStart"/>
            <w:r w:rsidRPr="0002410C">
              <w:rPr>
                <w:rFonts w:ascii="Times New Roman" w:hAnsi="Times New Roman" w:cs="Times New Roman"/>
                <w:sz w:val="24"/>
                <w:szCs w:val="24"/>
              </w:rPr>
              <w:t>До</w:t>
            </w:r>
            <w:proofErr w:type="spellEnd"/>
            <w:r w:rsidRPr="0002410C">
              <w:rPr>
                <w:rFonts w:ascii="Times New Roman" w:hAnsi="Times New Roman" w:cs="Times New Roman"/>
                <w:sz w:val="24"/>
                <w:szCs w:val="24"/>
              </w:rPr>
              <w:t xml:space="preserve"> 100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r>
      <w:tr w:rsidR="0002410C" w:rsidRPr="0002410C" w14:paraId="7E540849" w14:textId="77777777" w:rsidTr="0002410C">
        <w:tc>
          <w:tcPr>
            <w:tcW w:w="1271" w:type="dxa"/>
          </w:tcPr>
          <w:p w14:paraId="064F984D"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6.15</w:t>
            </w:r>
          </w:p>
        </w:tc>
        <w:tc>
          <w:tcPr>
            <w:tcW w:w="6379" w:type="dxa"/>
          </w:tcPr>
          <w:p w14:paraId="36926C75"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Адаптер для измерения терапевтического давление при терапии, шт.</w:t>
            </w:r>
          </w:p>
        </w:tc>
        <w:tc>
          <w:tcPr>
            <w:tcW w:w="2154" w:type="dxa"/>
          </w:tcPr>
          <w:p w14:paraId="2A579DF8"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5 </w:t>
            </w:r>
            <w:proofErr w:type="spellStart"/>
            <w:r w:rsidRPr="0002410C">
              <w:rPr>
                <w:rFonts w:ascii="Times New Roman" w:hAnsi="Times New Roman" w:cs="Times New Roman"/>
                <w:sz w:val="24"/>
                <w:szCs w:val="24"/>
              </w:rPr>
              <w:t>шт</w:t>
            </w:r>
            <w:proofErr w:type="spellEnd"/>
          </w:p>
        </w:tc>
      </w:tr>
      <w:tr w:rsidR="0002410C" w:rsidRPr="0002410C" w14:paraId="7695BDCF" w14:textId="77777777" w:rsidTr="0002410C">
        <w:tc>
          <w:tcPr>
            <w:tcW w:w="1271" w:type="dxa"/>
          </w:tcPr>
          <w:p w14:paraId="78CEC683"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lastRenderedPageBreak/>
              <w:t>6.16</w:t>
            </w:r>
          </w:p>
        </w:tc>
        <w:tc>
          <w:tcPr>
            <w:tcW w:w="6379" w:type="dxa"/>
          </w:tcPr>
          <w:p w14:paraId="2FA2824E" w14:textId="77777777" w:rsidR="0002410C" w:rsidRPr="0002410C" w:rsidRDefault="0002410C" w:rsidP="0002410C">
            <w:pPr>
              <w:rPr>
                <w:rFonts w:ascii="Times New Roman" w:hAnsi="Times New Roman" w:cs="Times New Roman"/>
                <w:b/>
                <w:sz w:val="24"/>
                <w:szCs w:val="24"/>
              </w:rPr>
            </w:pPr>
            <w:proofErr w:type="spellStart"/>
            <w:r w:rsidRPr="0002410C">
              <w:rPr>
                <w:rFonts w:ascii="Times New Roman" w:hAnsi="Times New Roman" w:cs="Times New Roman"/>
                <w:sz w:val="24"/>
                <w:szCs w:val="24"/>
              </w:rPr>
              <w:t>Пульсоксиметрический</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датчик</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c>
          <w:tcPr>
            <w:tcW w:w="2154" w:type="dxa"/>
          </w:tcPr>
          <w:p w14:paraId="086DC7C6"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p>
        </w:tc>
      </w:tr>
      <w:tr w:rsidR="0002410C" w:rsidRPr="0002410C" w14:paraId="0C149411" w14:textId="77777777" w:rsidTr="0002410C">
        <w:tc>
          <w:tcPr>
            <w:tcW w:w="1271" w:type="dxa"/>
          </w:tcPr>
          <w:p w14:paraId="699FA7F5"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6.17</w:t>
            </w:r>
          </w:p>
        </w:tc>
        <w:tc>
          <w:tcPr>
            <w:tcW w:w="6379" w:type="dxa"/>
          </w:tcPr>
          <w:p w14:paraId="2CFB424A"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Датчик для измерения дыхательных усилий(абдоминальный и торакальный) , </w:t>
            </w:r>
            <w:proofErr w:type="spellStart"/>
            <w:r w:rsidRPr="0002410C">
              <w:rPr>
                <w:rFonts w:ascii="Times New Roman" w:hAnsi="Times New Roman" w:cs="Times New Roman"/>
                <w:sz w:val="24"/>
                <w:szCs w:val="24"/>
                <w:lang w:val="ru-RU"/>
              </w:rPr>
              <w:t>шт</w:t>
            </w:r>
            <w:proofErr w:type="spellEnd"/>
          </w:p>
        </w:tc>
        <w:tc>
          <w:tcPr>
            <w:tcW w:w="2154" w:type="dxa"/>
          </w:tcPr>
          <w:p w14:paraId="3E2AD405" w14:textId="77777777" w:rsidR="0002410C" w:rsidRPr="0002410C" w:rsidRDefault="0002410C" w:rsidP="0002410C">
            <w:pPr>
              <w:rPr>
                <w:rFonts w:ascii="Times New Roman" w:hAnsi="Times New Roman" w:cs="Times New Roman"/>
                <w:b/>
                <w:sz w:val="24"/>
                <w:szCs w:val="24"/>
              </w:rPr>
            </w:pPr>
            <w:proofErr w:type="spellStart"/>
            <w:r w:rsidRPr="0002410C">
              <w:rPr>
                <w:rFonts w:ascii="Times New Roman" w:hAnsi="Times New Roman" w:cs="Times New Roman"/>
                <w:sz w:val="24"/>
                <w:szCs w:val="24"/>
              </w:rPr>
              <w:t>По</w:t>
            </w:r>
            <w:proofErr w:type="spellEnd"/>
            <w:r w:rsidRPr="0002410C">
              <w:rPr>
                <w:rFonts w:ascii="Times New Roman" w:hAnsi="Times New Roman" w:cs="Times New Roman"/>
                <w:sz w:val="24"/>
                <w:szCs w:val="24"/>
              </w:rPr>
              <w:t xml:space="preserve"> 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каждого</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типа</w:t>
            </w:r>
            <w:proofErr w:type="spellEnd"/>
          </w:p>
        </w:tc>
      </w:tr>
      <w:tr w:rsidR="0002410C" w:rsidRPr="0002410C" w14:paraId="412BED9F" w14:textId="77777777" w:rsidTr="0002410C">
        <w:tc>
          <w:tcPr>
            <w:tcW w:w="1271" w:type="dxa"/>
          </w:tcPr>
          <w:p w14:paraId="0C811843"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6.18</w:t>
            </w:r>
          </w:p>
        </w:tc>
        <w:tc>
          <w:tcPr>
            <w:tcW w:w="6379" w:type="dxa"/>
          </w:tcPr>
          <w:p w14:paraId="4F8C6BC6"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Датчик для измерения храпа, </w:t>
            </w:r>
            <w:proofErr w:type="spellStart"/>
            <w:r w:rsidRPr="0002410C">
              <w:rPr>
                <w:rFonts w:ascii="Times New Roman" w:hAnsi="Times New Roman" w:cs="Times New Roman"/>
                <w:sz w:val="24"/>
                <w:szCs w:val="24"/>
                <w:lang w:val="ru-RU"/>
              </w:rPr>
              <w:t>шт</w:t>
            </w:r>
            <w:proofErr w:type="spellEnd"/>
          </w:p>
        </w:tc>
        <w:tc>
          <w:tcPr>
            <w:tcW w:w="2154" w:type="dxa"/>
          </w:tcPr>
          <w:p w14:paraId="590F75ED"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p>
        </w:tc>
      </w:tr>
      <w:tr w:rsidR="0002410C" w:rsidRPr="0002410C" w14:paraId="64FCC4F5" w14:textId="77777777" w:rsidTr="0002410C">
        <w:tc>
          <w:tcPr>
            <w:tcW w:w="1271" w:type="dxa"/>
          </w:tcPr>
          <w:p w14:paraId="4D47D583"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6.19</w:t>
            </w:r>
          </w:p>
        </w:tc>
        <w:tc>
          <w:tcPr>
            <w:tcW w:w="6379" w:type="dxa"/>
          </w:tcPr>
          <w:p w14:paraId="57D6D9E1"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Электроды для ЭЭГ чашечковые комплект в составе, не менее 10 </w:t>
            </w:r>
            <w:proofErr w:type="spellStart"/>
            <w:r w:rsidRPr="0002410C">
              <w:rPr>
                <w:rFonts w:ascii="Times New Roman" w:hAnsi="Times New Roman" w:cs="Times New Roman"/>
                <w:sz w:val="24"/>
                <w:szCs w:val="24"/>
                <w:lang w:val="ru-RU"/>
              </w:rPr>
              <w:t>шт</w:t>
            </w:r>
            <w:proofErr w:type="spellEnd"/>
          </w:p>
        </w:tc>
        <w:tc>
          <w:tcPr>
            <w:tcW w:w="2154" w:type="dxa"/>
          </w:tcPr>
          <w:p w14:paraId="68717E07"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5 </w:t>
            </w:r>
            <w:proofErr w:type="spellStart"/>
            <w:r w:rsidRPr="0002410C">
              <w:rPr>
                <w:rFonts w:ascii="Times New Roman" w:hAnsi="Times New Roman" w:cs="Times New Roman"/>
                <w:sz w:val="24"/>
                <w:szCs w:val="24"/>
              </w:rPr>
              <w:t>комплектов</w:t>
            </w:r>
            <w:proofErr w:type="spellEnd"/>
          </w:p>
        </w:tc>
      </w:tr>
      <w:tr w:rsidR="0002410C" w:rsidRPr="0002410C" w14:paraId="274C69BD" w14:textId="77777777" w:rsidTr="0002410C">
        <w:tc>
          <w:tcPr>
            <w:tcW w:w="1271" w:type="dxa"/>
          </w:tcPr>
          <w:p w14:paraId="501CD2DB"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6.20</w:t>
            </w:r>
          </w:p>
        </w:tc>
        <w:tc>
          <w:tcPr>
            <w:tcW w:w="6379" w:type="dxa"/>
          </w:tcPr>
          <w:p w14:paraId="7CD1EBF4"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 xml:space="preserve">Электроды для ЭЭГ адгезивные длиной не менее 1 м комплект в составе, не менее 10 </w:t>
            </w:r>
            <w:proofErr w:type="spellStart"/>
            <w:r w:rsidRPr="0002410C">
              <w:rPr>
                <w:rFonts w:ascii="Times New Roman" w:hAnsi="Times New Roman" w:cs="Times New Roman"/>
                <w:sz w:val="24"/>
                <w:szCs w:val="24"/>
                <w:lang w:val="ru-RU"/>
              </w:rPr>
              <w:t>шт</w:t>
            </w:r>
            <w:proofErr w:type="spellEnd"/>
          </w:p>
        </w:tc>
        <w:tc>
          <w:tcPr>
            <w:tcW w:w="2154" w:type="dxa"/>
          </w:tcPr>
          <w:p w14:paraId="1C55EC06"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5 </w:t>
            </w:r>
            <w:proofErr w:type="spellStart"/>
            <w:r w:rsidRPr="0002410C">
              <w:rPr>
                <w:rFonts w:ascii="Times New Roman" w:hAnsi="Times New Roman" w:cs="Times New Roman"/>
                <w:sz w:val="24"/>
                <w:szCs w:val="24"/>
              </w:rPr>
              <w:t>комплектов</w:t>
            </w:r>
            <w:proofErr w:type="spellEnd"/>
          </w:p>
        </w:tc>
      </w:tr>
      <w:tr w:rsidR="0002410C" w:rsidRPr="0002410C" w14:paraId="257E4BBF" w14:textId="77777777" w:rsidTr="0002410C">
        <w:tc>
          <w:tcPr>
            <w:tcW w:w="1271" w:type="dxa"/>
          </w:tcPr>
          <w:p w14:paraId="39813D0B"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6.21</w:t>
            </w:r>
          </w:p>
        </w:tc>
        <w:tc>
          <w:tcPr>
            <w:tcW w:w="6379" w:type="dxa"/>
          </w:tcPr>
          <w:p w14:paraId="2E0FB07B"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 xml:space="preserve">Электроды для ЭЭГ адгезивные длиной не менее 1,5 м комплект в составе, не менее 10 </w:t>
            </w:r>
            <w:proofErr w:type="spellStart"/>
            <w:r w:rsidRPr="0002410C">
              <w:rPr>
                <w:rFonts w:ascii="Times New Roman" w:hAnsi="Times New Roman" w:cs="Times New Roman"/>
                <w:sz w:val="24"/>
                <w:szCs w:val="24"/>
                <w:lang w:val="ru-RU"/>
              </w:rPr>
              <w:t>шт</w:t>
            </w:r>
            <w:proofErr w:type="spellEnd"/>
          </w:p>
        </w:tc>
        <w:tc>
          <w:tcPr>
            <w:tcW w:w="2154" w:type="dxa"/>
          </w:tcPr>
          <w:p w14:paraId="2AF21E39"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5 </w:t>
            </w:r>
            <w:proofErr w:type="spellStart"/>
            <w:r w:rsidRPr="0002410C">
              <w:rPr>
                <w:rFonts w:ascii="Times New Roman" w:hAnsi="Times New Roman" w:cs="Times New Roman"/>
                <w:sz w:val="24"/>
                <w:szCs w:val="24"/>
              </w:rPr>
              <w:t>комплектов</w:t>
            </w:r>
            <w:proofErr w:type="spellEnd"/>
          </w:p>
        </w:tc>
      </w:tr>
      <w:tr w:rsidR="0002410C" w:rsidRPr="0002410C" w14:paraId="2DFDD4C5" w14:textId="77777777" w:rsidTr="0002410C">
        <w:tc>
          <w:tcPr>
            <w:tcW w:w="1271" w:type="dxa"/>
          </w:tcPr>
          <w:p w14:paraId="792CAC75"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6.22</w:t>
            </w:r>
          </w:p>
        </w:tc>
        <w:tc>
          <w:tcPr>
            <w:tcW w:w="6379" w:type="dxa"/>
          </w:tcPr>
          <w:p w14:paraId="41E10F0C"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Крем для крепления электродов ЭЭГ, тюбик 100 гр., шт. </w:t>
            </w:r>
          </w:p>
        </w:tc>
        <w:tc>
          <w:tcPr>
            <w:tcW w:w="2154" w:type="dxa"/>
          </w:tcPr>
          <w:p w14:paraId="720B13A7"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5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r>
      <w:tr w:rsidR="0002410C" w:rsidRPr="0002410C" w14:paraId="3E4425F6" w14:textId="77777777" w:rsidTr="0002410C">
        <w:tc>
          <w:tcPr>
            <w:tcW w:w="1271" w:type="dxa"/>
          </w:tcPr>
          <w:p w14:paraId="7DD86101"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6.23</w:t>
            </w:r>
          </w:p>
        </w:tc>
        <w:tc>
          <w:tcPr>
            <w:tcW w:w="6379" w:type="dxa"/>
          </w:tcPr>
          <w:p w14:paraId="710E6297"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Кабель соединительный для кнопочных ЭКГ электродов, красный, 80 см</w:t>
            </w:r>
          </w:p>
        </w:tc>
        <w:tc>
          <w:tcPr>
            <w:tcW w:w="2154" w:type="dxa"/>
          </w:tcPr>
          <w:p w14:paraId="4FE9252E"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r>
      <w:tr w:rsidR="0002410C" w:rsidRPr="0002410C" w14:paraId="04D52C95" w14:textId="77777777" w:rsidTr="0002410C">
        <w:tc>
          <w:tcPr>
            <w:tcW w:w="1271" w:type="dxa"/>
          </w:tcPr>
          <w:p w14:paraId="57711672"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6.24</w:t>
            </w:r>
          </w:p>
        </w:tc>
        <w:tc>
          <w:tcPr>
            <w:tcW w:w="6379" w:type="dxa"/>
          </w:tcPr>
          <w:p w14:paraId="28770994"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Кабель соединительный для кнопочных ЭКГ электродов, зеленый, 80 см</w:t>
            </w:r>
          </w:p>
        </w:tc>
        <w:tc>
          <w:tcPr>
            <w:tcW w:w="2154" w:type="dxa"/>
          </w:tcPr>
          <w:p w14:paraId="79B73766"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 xml:space="preserve">. </w:t>
            </w:r>
          </w:p>
        </w:tc>
      </w:tr>
      <w:tr w:rsidR="0002410C" w:rsidRPr="0002410C" w14:paraId="0EEA19B0" w14:textId="77777777" w:rsidTr="0002410C">
        <w:tc>
          <w:tcPr>
            <w:tcW w:w="1271" w:type="dxa"/>
          </w:tcPr>
          <w:p w14:paraId="011C1298"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6.25</w:t>
            </w:r>
          </w:p>
        </w:tc>
        <w:tc>
          <w:tcPr>
            <w:tcW w:w="6379" w:type="dxa"/>
          </w:tcPr>
          <w:p w14:paraId="2D02091E" w14:textId="77777777" w:rsidR="0002410C" w:rsidRPr="0002410C" w:rsidRDefault="0002410C" w:rsidP="0002410C">
            <w:pPr>
              <w:rPr>
                <w:rFonts w:ascii="Times New Roman" w:hAnsi="Times New Roman" w:cs="Times New Roman"/>
                <w:sz w:val="24"/>
                <w:szCs w:val="24"/>
                <w:lang w:val="ru-RU"/>
              </w:rPr>
            </w:pPr>
            <w:r w:rsidRPr="0002410C">
              <w:rPr>
                <w:rFonts w:ascii="Times New Roman" w:hAnsi="Times New Roman" w:cs="Times New Roman"/>
                <w:sz w:val="24"/>
                <w:szCs w:val="24"/>
                <w:lang w:val="ru-RU"/>
              </w:rPr>
              <w:t>Кабель соединительный для кнопочных ЭКГ электродов, желтый, 80 см;</w:t>
            </w:r>
          </w:p>
        </w:tc>
        <w:tc>
          <w:tcPr>
            <w:tcW w:w="2154" w:type="dxa"/>
          </w:tcPr>
          <w:p w14:paraId="42248AB5"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r>
      <w:tr w:rsidR="0002410C" w:rsidRPr="0002410C" w14:paraId="12E361C9" w14:textId="77777777" w:rsidTr="0002410C">
        <w:tc>
          <w:tcPr>
            <w:tcW w:w="1271" w:type="dxa"/>
          </w:tcPr>
          <w:p w14:paraId="45E81B27"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6.26</w:t>
            </w:r>
          </w:p>
        </w:tc>
        <w:tc>
          <w:tcPr>
            <w:tcW w:w="6379" w:type="dxa"/>
          </w:tcPr>
          <w:p w14:paraId="74667311"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Одноразовые электроды для ЭКГ, шт.</w:t>
            </w:r>
          </w:p>
        </w:tc>
        <w:tc>
          <w:tcPr>
            <w:tcW w:w="2154" w:type="dxa"/>
          </w:tcPr>
          <w:p w14:paraId="19595375"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60 </w:t>
            </w:r>
            <w:proofErr w:type="spellStart"/>
            <w:r w:rsidRPr="0002410C">
              <w:rPr>
                <w:rFonts w:ascii="Times New Roman" w:hAnsi="Times New Roman" w:cs="Times New Roman"/>
                <w:sz w:val="24"/>
                <w:szCs w:val="24"/>
              </w:rPr>
              <w:t>шт</w:t>
            </w:r>
            <w:proofErr w:type="spellEnd"/>
          </w:p>
        </w:tc>
      </w:tr>
      <w:tr w:rsidR="0002410C" w:rsidRPr="0002410C" w14:paraId="039DA4B7" w14:textId="77777777" w:rsidTr="0002410C">
        <w:tc>
          <w:tcPr>
            <w:tcW w:w="1271" w:type="dxa"/>
          </w:tcPr>
          <w:p w14:paraId="382B0AED"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6.27</w:t>
            </w:r>
          </w:p>
        </w:tc>
        <w:tc>
          <w:tcPr>
            <w:tcW w:w="6379" w:type="dxa"/>
            <w:vAlign w:val="bottom"/>
          </w:tcPr>
          <w:p w14:paraId="664EF4B2" w14:textId="77777777" w:rsidR="0002410C" w:rsidRPr="0002410C" w:rsidRDefault="0002410C" w:rsidP="0002410C">
            <w:pPr>
              <w:rPr>
                <w:rFonts w:ascii="Times New Roman" w:hAnsi="Times New Roman" w:cs="Times New Roman"/>
                <w:b/>
                <w:sz w:val="24"/>
                <w:szCs w:val="24"/>
                <w:lang w:val="ru-RU"/>
              </w:rPr>
            </w:pPr>
            <w:r w:rsidRPr="0002410C">
              <w:rPr>
                <w:rFonts w:ascii="Times New Roman" w:hAnsi="Times New Roman" w:cs="Times New Roman"/>
                <w:sz w:val="24"/>
                <w:szCs w:val="24"/>
                <w:lang w:val="ru-RU"/>
              </w:rPr>
              <w:t xml:space="preserve">Программное обеспечение для измерительного модуля на русском языке, </w:t>
            </w:r>
            <w:proofErr w:type="spellStart"/>
            <w:r w:rsidRPr="0002410C">
              <w:rPr>
                <w:rFonts w:ascii="Times New Roman" w:hAnsi="Times New Roman" w:cs="Times New Roman"/>
                <w:sz w:val="24"/>
                <w:szCs w:val="24"/>
                <w:lang w:val="ru-RU"/>
              </w:rPr>
              <w:t>шт</w:t>
            </w:r>
            <w:proofErr w:type="spellEnd"/>
          </w:p>
        </w:tc>
        <w:tc>
          <w:tcPr>
            <w:tcW w:w="2154" w:type="dxa"/>
          </w:tcPr>
          <w:p w14:paraId="7E0E3F41"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p>
        </w:tc>
      </w:tr>
      <w:tr w:rsidR="0002410C" w:rsidRPr="0002410C" w14:paraId="7650BFB7" w14:textId="77777777" w:rsidTr="0002410C">
        <w:tc>
          <w:tcPr>
            <w:tcW w:w="1271" w:type="dxa"/>
          </w:tcPr>
          <w:p w14:paraId="51C4BCF2"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6.28</w:t>
            </w:r>
          </w:p>
        </w:tc>
        <w:tc>
          <w:tcPr>
            <w:tcW w:w="6379" w:type="dxa"/>
            <w:vAlign w:val="bottom"/>
          </w:tcPr>
          <w:p w14:paraId="03918029" w14:textId="77777777" w:rsidR="0002410C" w:rsidRPr="0002410C" w:rsidRDefault="0002410C" w:rsidP="0002410C">
            <w:pPr>
              <w:rPr>
                <w:rFonts w:ascii="Times New Roman" w:hAnsi="Times New Roman" w:cs="Times New Roman"/>
                <w:b/>
                <w:sz w:val="24"/>
                <w:szCs w:val="24"/>
              </w:rPr>
            </w:pPr>
            <w:proofErr w:type="spellStart"/>
            <w:r w:rsidRPr="0002410C">
              <w:rPr>
                <w:rFonts w:ascii="Times New Roman" w:hAnsi="Times New Roman" w:cs="Times New Roman"/>
                <w:sz w:val="24"/>
                <w:szCs w:val="24"/>
              </w:rPr>
              <w:t>Системный</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блок</w:t>
            </w:r>
            <w:proofErr w:type="spellEnd"/>
          </w:p>
        </w:tc>
        <w:tc>
          <w:tcPr>
            <w:tcW w:w="2154" w:type="dxa"/>
          </w:tcPr>
          <w:p w14:paraId="7FEE5C1D" w14:textId="77777777" w:rsidR="0002410C" w:rsidRPr="0002410C" w:rsidRDefault="0002410C" w:rsidP="0002410C">
            <w:pPr>
              <w:rPr>
                <w:rFonts w:ascii="Times New Roman" w:hAnsi="Times New Roman" w:cs="Times New Roman"/>
                <w:b/>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r>
      <w:tr w:rsidR="0002410C" w:rsidRPr="0002410C" w14:paraId="17BB0452" w14:textId="77777777" w:rsidTr="0002410C">
        <w:tc>
          <w:tcPr>
            <w:tcW w:w="1271" w:type="dxa"/>
          </w:tcPr>
          <w:p w14:paraId="12D7C100"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6.29</w:t>
            </w:r>
          </w:p>
        </w:tc>
        <w:tc>
          <w:tcPr>
            <w:tcW w:w="6379" w:type="dxa"/>
            <w:vAlign w:val="bottom"/>
          </w:tcPr>
          <w:p w14:paraId="7A13D7AA" w14:textId="77777777" w:rsidR="0002410C" w:rsidRPr="0002410C" w:rsidRDefault="0002410C" w:rsidP="0002410C">
            <w:pPr>
              <w:rPr>
                <w:rFonts w:ascii="Times New Roman" w:hAnsi="Times New Roman" w:cs="Times New Roman"/>
                <w:sz w:val="24"/>
                <w:szCs w:val="24"/>
              </w:rPr>
            </w:pPr>
            <w:proofErr w:type="spellStart"/>
            <w:r w:rsidRPr="0002410C">
              <w:rPr>
                <w:rFonts w:ascii="Times New Roman" w:hAnsi="Times New Roman" w:cs="Times New Roman"/>
                <w:sz w:val="24"/>
                <w:szCs w:val="24"/>
              </w:rPr>
              <w:t>Монитор</w:t>
            </w:r>
            <w:proofErr w:type="spellEnd"/>
          </w:p>
        </w:tc>
        <w:tc>
          <w:tcPr>
            <w:tcW w:w="2154" w:type="dxa"/>
          </w:tcPr>
          <w:p w14:paraId="66459D93"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r>
      <w:tr w:rsidR="0002410C" w:rsidRPr="0002410C" w14:paraId="6D942198" w14:textId="77777777" w:rsidTr="0002410C">
        <w:tc>
          <w:tcPr>
            <w:tcW w:w="1271" w:type="dxa"/>
          </w:tcPr>
          <w:p w14:paraId="7CA17130" w14:textId="77777777" w:rsidR="0002410C" w:rsidRPr="0002410C" w:rsidRDefault="0002410C" w:rsidP="0002410C">
            <w:pPr>
              <w:spacing w:after="160"/>
              <w:ind w:left="426"/>
              <w:rPr>
                <w:rFonts w:ascii="Times New Roman" w:eastAsia="Calibri" w:hAnsi="Times New Roman" w:cs="Times New Roman"/>
                <w:sz w:val="24"/>
                <w:szCs w:val="24"/>
                <w:lang w:eastAsia="en-US"/>
              </w:rPr>
            </w:pPr>
            <w:r w:rsidRPr="0002410C">
              <w:rPr>
                <w:rFonts w:ascii="Times New Roman" w:eastAsia="Calibri" w:hAnsi="Times New Roman" w:cs="Times New Roman"/>
                <w:sz w:val="24"/>
                <w:szCs w:val="24"/>
                <w:lang w:eastAsia="en-US"/>
              </w:rPr>
              <w:t>6.30</w:t>
            </w:r>
          </w:p>
        </w:tc>
        <w:tc>
          <w:tcPr>
            <w:tcW w:w="6379" w:type="dxa"/>
            <w:vAlign w:val="bottom"/>
          </w:tcPr>
          <w:p w14:paraId="58802F81" w14:textId="77777777" w:rsidR="0002410C" w:rsidRPr="0002410C" w:rsidRDefault="0002410C" w:rsidP="0002410C">
            <w:pPr>
              <w:rPr>
                <w:rFonts w:ascii="Times New Roman" w:hAnsi="Times New Roman" w:cs="Times New Roman"/>
                <w:sz w:val="24"/>
                <w:szCs w:val="24"/>
              </w:rPr>
            </w:pPr>
            <w:proofErr w:type="spellStart"/>
            <w:r w:rsidRPr="0002410C">
              <w:rPr>
                <w:rFonts w:ascii="Times New Roman" w:hAnsi="Times New Roman" w:cs="Times New Roman"/>
                <w:sz w:val="24"/>
                <w:szCs w:val="24"/>
              </w:rPr>
              <w:t>Набор</w:t>
            </w:r>
            <w:proofErr w:type="spellEnd"/>
            <w:r w:rsidRPr="0002410C">
              <w:rPr>
                <w:rFonts w:ascii="Times New Roman" w:hAnsi="Times New Roman" w:cs="Times New Roman"/>
                <w:sz w:val="24"/>
                <w:szCs w:val="24"/>
              </w:rPr>
              <w:t xml:space="preserve"> (</w:t>
            </w:r>
            <w:proofErr w:type="spellStart"/>
            <w:r w:rsidRPr="0002410C">
              <w:rPr>
                <w:rFonts w:ascii="Times New Roman" w:hAnsi="Times New Roman" w:cs="Times New Roman"/>
                <w:sz w:val="24"/>
                <w:szCs w:val="24"/>
              </w:rPr>
              <w:t>клавиатура+мышь</w:t>
            </w:r>
            <w:proofErr w:type="spellEnd"/>
            <w:r w:rsidRPr="0002410C">
              <w:rPr>
                <w:rFonts w:ascii="Times New Roman" w:hAnsi="Times New Roman" w:cs="Times New Roman"/>
                <w:sz w:val="24"/>
                <w:szCs w:val="24"/>
              </w:rPr>
              <w:t>)</w:t>
            </w:r>
          </w:p>
        </w:tc>
        <w:tc>
          <w:tcPr>
            <w:tcW w:w="2154" w:type="dxa"/>
          </w:tcPr>
          <w:p w14:paraId="48AB4573" w14:textId="77777777" w:rsidR="0002410C" w:rsidRPr="0002410C" w:rsidRDefault="0002410C" w:rsidP="0002410C">
            <w:pPr>
              <w:rPr>
                <w:rFonts w:ascii="Times New Roman" w:hAnsi="Times New Roman" w:cs="Times New Roman"/>
                <w:sz w:val="24"/>
                <w:szCs w:val="24"/>
              </w:rPr>
            </w:pPr>
            <w:r w:rsidRPr="0002410C">
              <w:rPr>
                <w:rFonts w:ascii="Times New Roman" w:hAnsi="Times New Roman" w:cs="Times New Roman"/>
                <w:sz w:val="24"/>
                <w:szCs w:val="24"/>
              </w:rPr>
              <w:t xml:space="preserve">1 </w:t>
            </w:r>
            <w:proofErr w:type="spellStart"/>
            <w:r w:rsidRPr="0002410C">
              <w:rPr>
                <w:rFonts w:ascii="Times New Roman" w:hAnsi="Times New Roman" w:cs="Times New Roman"/>
                <w:sz w:val="24"/>
                <w:szCs w:val="24"/>
              </w:rPr>
              <w:t>шт</w:t>
            </w:r>
            <w:proofErr w:type="spellEnd"/>
            <w:r w:rsidRPr="0002410C">
              <w:rPr>
                <w:rFonts w:ascii="Times New Roman" w:hAnsi="Times New Roman" w:cs="Times New Roman"/>
                <w:sz w:val="24"/>
                <w:szCs w:val="24"/>
              </w:rPr>
              <w:t>.</w:t>
            </w:r>
          </w:p>
        </w:tc>
      </w:tr>
    </w:tbl>
    <w:p w14:paraId="66D9B5BC" w14:textId="77777777" w:rsidR="0002410C" w:rsidRPr="0002410C" w:rsidRDefault="0002410C" w:rsidP="0002410C">
      <w:pPr>
        <w:rPr>
          <w:rFonts w:ascii="Times New Roman" w:hAnsi="Times New Roman" w:cs="Times New Roman"/>
          <w:sz w:val="24"/>
          <w:szCs w:val="24"/>
          <w:lang w:val="en-US"/>
        </w:rPr>
      </w:pPr>
    </w:p>
    <w:p w14:paraId="491DCE54" w14:textId="77777777" w:rsidR="0002410C" w:rsidRPr="0002410C" w:rsidRDefault="0002410C" w:rsidP="0002410C">
      <w:pPr>
        <w:rPr>
          <w:rFonts w:ascii="Times New Roman" w:hAnsi="Times New Roman" w:cs="Times New Roman"/>
          <w:sz w:val="24"/>
          <w:szCs w:val="24"/>
          <w:lang w:val="en-US"/>
        </w:rPr>
      </w:pPr>
    </w:p>
    <w:p w14:paraId="17814EF9" w14:textId="77777777" w:rsidR="0002410C" w:rsidRPr="0002410C" w:rsidRDefault="0002410C" w:rsidP="0002410C">
      <w:pPr>
        <w:jc w:val="both"/>
        <w:rPr>
          <w:rFonts w:ascii="Times New Roman" w:hAnsi="Times New Roman" w:cs="Times New Roman"/>
          <w:sz w:val="24"/>
          <w:szCs w:val="24"/>
        </w:rPr>
      </w:pPr>
      <w:r w:rsidRPr="0002410C">
        <w:rPr>
          <w:rFonts w:ascii="Times New Roman" w:hAnsi="Times New Roman" w:cs="Times New Roman"/>
          <w:sz w:val="24"/>
          <w:szCs w:val="24"/>
        </w:rPr>
        <w:t>Технические требования</w:t>
      </w:r>
    </w:p>
    <w:p w14:paraId="56BF73DB" w14:textId="77777777" w:rsidR="0002410C" w:rsidRPr="0002410C" w:rsidRDefault="0002410C" w:rsidP="0002410C">
      <w:pPr>
        <w:autoSpaceDE w:val="0"/>
        <w:autoSpaceDN w:val="0"/>
        <w:adjustRightInd w:val="0"/>
        <w:jc w:val="both"/>
        <w:rPr>
          <w:rFonts w:ascii="Times New Roman" w:hAnsi="Times New Roman" w:cs="Times New Roman"/>
          <w:color w:val="000000" w:themeColor="text1"/>
          <w:sz w:val="24"/>
          <w:szCs w:val="24"/>
        </w:rPr>
      </w:pPr>
      <w:r w:rsidRPr="0002410C">
        <w:rPr>
          <w:rFonts w:ascii="Times New Roman" w:hAnsi="Times New Roman" w:cs="Times New Roman"/>
          <w:color w:val="000000" w:themeColor="text1"/>
          <w:sz w:val="24"/>
          <w:szCs w:val="24"/>
        </w:rPr>
        <w:t>Требования, предъявляемые к качеству товара, гарантийному сроку (годности, стерильности): гарантийный срок не менее 12 месяцев.</w:t>
      </w:r>
    </w:p>
    <w:p w14:paraId="4D3593C4" w14:textId="77777777" w:rsidR="00B5162A" w:rsidRPr="00B5162A" w:rsidRDefault="00B5162A" w:rsidP="0002410C">
      <w:pPr>
        <w:spacing w:after="0" w:line="240" w:lineRule="auto"/>
        <w:ind w:left="6372" w:firstLine="708"/>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6990D" w14:textId="77777777" w:rsidR="005742A4" w:rsidRPr="00AE0BB2" w:rsidRDefault="005742A4" w:rsidP="00AE0BB2">
      <w:pPr>
        <w:pStyle w:val="ConsPlusNormal"/>
        <w:rPr>
          <w:rFonts w:asciiTheme="minorHAnsi" w:hAnsiTheme="minorHAnsi" w:cstheme="minorBidi"/>
          <w:sz w:val="22"/>
          <w:szCs w:val="22"/>
        </w:rPr>
      </w:pPr>
      <w:r>
        <w:separator/>
      </w:r>
    </w:p>
  </w:endnote>
  <w:endnote w:type="continuationSeparator" w:id="0">
    <w:p w14:paraId="100F5870" w14:textId="77777777" w:rsidR="005742A4" w:rsidRPr="00AE0BB2" w:rsidRDefault="005742A4"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AE8D9" w14:textId="77777777" w:rsidR="005742A4" w:rsidRPr="00AE0BB2" w:rsidRDefault="005742A4" w:rsidP="00AE0BB2">
      <w:pPr>
        <w:pStyle w:val="ConsPlusNormal"/>
        <w:rPr>
          <w:rFonts w:asciiTheme="minorHAnsi" w:hAnsiTheme="minorHAnsi" w:cstheme="minorBidi"/>
          <w:sz w:val="22"/>
          <w:szCs w:val="22"/>
        </w:rPr>
      </w:pPr>
      <w:r>
        <w:separator/>
      </w:r>
    </w:p>
  </w:footnote>
  <w:footnote w:type="continuationSeparator" w:id="0">
    <w:p w14:paraId="79F0BFDF" w14:textId="77777777" w:rsidR="005742A4" w:rsidRPr="00AE0BB2" w:rsidRDefault="005742A4" w:rsidP="00AE0BB2">
      <w:pPr>
        <w:pStyle w:val="ConsPlusNormal"/>
        <w:rPr>
          <w:rFonts w:asciiTheme="minorHAnsi" w:hAnsiTheme="minorHAnsi" w:cstheme="minorBidi"/>
          <w:sz w:val="22"/>
          <w:szCs w:val="22"/>
        </w:rPr>
      </w:pPr>
      <w:r>
        <w:continuationSeparator/>
      </w:r>
    </w:p>
  </w:footnote>
  <w:footnote w:id="1">
    <w:p w14:paraId="192B7487" w14:textId="77777777" w:rsidR="0002410C" w:rsidRPr="00093E2F" w:rsidRDefault="0002410C"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B24808"/>
    <w:multiLevelType w:val="multilevel"/>
    <w:tmpl w:val="DB107F42"/>
    <w:lvl w:ilvl="0">
      <w:start w:val="1"/>
      <w:numFmt w:val="decimal"/>
      <w:lvlText w:val="%1."/>
      <w:lvlJc w:val="left"/>
      <w:pPr>
        <w:ind w:left="502" w:hanging="360"/>
      </w:pPr>
      <w:rPr>
        <w:rFonts w:hint="default"/>
      </w:rPr>
    </w:lvl>
    <w:lvl w:ilvl="1">
      <w:start w:val="1"/>
      <w:numFmt w:val="decimal"/>
      <w:lvlText w:val="%1.%2."/>
      <w:lvlJc w:val="left"/>
      <w:pPr>
        <w:ind w:left="858" w:hanging="432"/>
      </w:pPr>
      <w:rPr>
        <w:rFonts w:hint="default"/>
        <w:b w:val="0"/>
        <w:bCs/>
      </w:rPr>
    </w:lvl>
    <w:lvl w:ilvl="2">
      <w:start w:val="1"/>
      <w:numFmt w:val="decimal"/>
      <w:lvlText w:val="%1.%2.%3."/>
      <w:lvlJc w:val="left"/>
      <w:pPr>
        <w:ind w:left="788"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DE15662"/>
    <w:multiLevelType w:val="hybridMultilevel"/>
    <w:tmpl w:val="63F42830"/>
    <w:lvl w:ilvl="0" w:tplc="F87693B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6"/>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3"/>
  </w:num>
  <w:num w:numId="11">
    <w:abstractNumId w:val="34"/>
  </w:num>
  <w:num w:numId="12">
    <w:abstractNumId w:val="10"/>
  </w:num>
  <w:num w:numId="13">
    <w:abstractNumId w:val="22"/>
  </w:num>
  <w:num w:numId="14">
    <w:abstractNumId w:val="3"/>
  </w:num>
  <w:num w:numId="15">
    <w:abstractNumId w:val="12"/>
  </w:num>
  <w:num w:numId="16">
    <w:abstractNumId w:val="13"/>
  </w:num>
  <w:num w:numId="17">
    <w:abstractNumId w:val="28"/>
  </w:num>
  <w:num w:numId="18">
    <w:abstractNumId w:val="24"/>
  </w:num>
  <w:num w:numId="19">
    <w:abstractNumId w:val="29"/>
  </w:num>
  <w:num w:numId="20">
    <w:abstractNumId w:val="26"/>
  </w:num>
  <w:num w:numId="21">
    <w:abstractNumId w:val="21"/>
  </w:num>
  <w:num w:numId="22">
    <w:abstractNumId w:val="8"/>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1"/>
  </w:num>
  <w:num w:numId="31">
    <w:abstractNumId w:val="25"/>
  </w:num>
  <w:num w:numId="32">
    <w:abstractNumId w:val="17"/>
  </w:num>
  <w:num w:numId="33">
    <w:abstractNumId w:val="9"/>
  </w:num>
  <w:num w:numId="34">
    <w:abstractNumId w:val="30"/>
  </w:num>
  <w:num w:numId="35">
    <w:abstractNumId w:val="27"/>
  </w:num>
  <w:num w:numId="36">
    <w:abstractNumId w:val="1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410C"/>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42A4"/>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CF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A0AD5-C4E8-488A-8B51-A2318782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6787</Words>
  <Characters>38692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2026-05-29T10:50:00Z</cp:lastPrinted>
  <dcterms:created xsi:type="dcterms:W3CDTF">2026-03-06T11:01:00Z</dcterms:created>
  <dcterms:modified xsi:type="dcterms:W3CDTF">2026-05-29T10:50:00Z</dcterms:modified>
</cp:coreProperties>
</file>