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2EBFD8B" w:rsidR="00DF3DF0" w:rsidRPr="00C412DA" w:rsidRDefault="00DF3DF0" w:rsidP="00C412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12D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C41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82C" w:rsidRPr="00C412DA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C412DA">
        <w:rPr>
          <w:rFonts w:ascii="Times New Roman" w:hAnsi="Times New Roman" w:cs="Times New Roman"/>
          <w:b/>
          <w:sz w:val="24"/>
          <w:szCs w:val="24"/>
        </w:rPr>
        <w:t>5</w:t>
      </w:r>
      <w:r w:rsidR="00C412DA" w:rsidRPr="00C412DA">
        <w:rPr>
          <w:rFonts w:ascii="Times New Roman" w:hAnsi="Times New Roman" w:cs="Times New Roman"/>
          <w:b/>
          <w:sz w:val="24"/>
          <w:szCs w:val="24"/>
        </w:rPr>
        <w:t>3</w:t>
      </w:r>
      <w:r w:rsidRPr="00C412DA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C412DA" w:rsidRDefault="00DF3DF0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C412DA" w:rsidRDefault="00DF3DF0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C412DA" w:rsidRDefault="00C843D1" w:rsidP="00C412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2FDB258" w14:textId="1C30C4E4" w:rsidR="00336F3E" w:rsidRPr="00C412DA" w:rsidRDefault="00360BDF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2DA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C412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C412D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C412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2DA" w:rsidRPr="00C412D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Микробиологический инкубатор с принудительной конвекцией</w:t>
      </w:r>
    </w:p>
    <w:p w14:paraId="75A09E0B" w14:textId="77777777" w:rsidR="00C412DA" w:rsidRPr="00C412DA" w:rsidRDefault="00C412DA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68EBA" w14:textId="01B81426" w:rsidR="00C412DA" w:rsidRPr="00C412DA" w:rsidRDefault="00C412DA" w:rsidP="00B27F9B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Состав (комплектация):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C412DA" w:rsidRPr="00C412DA" w14:paraId="20781526" w14:textId="77777777" w:rsidTr="00C412DA">
        <w:tc>
          <w:tcPr>
            <w:tcW w:w="1022" w:type="dxa"/>
          </w:tcPr>
          <w:p w14:paraId="049E4E24" w14:textId="29A84F1B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48286304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506B632C" w14:textId="432573C9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42C87D34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412DA" w:rsidRPr="00C412DA" w14:paraId="663BEA5D" w14:textId="77777777" w:rsidTr="00C412DA">
        <w:trPr>
          <w:trHeight w:val="477"/>
        </w:trPr>
        <w:tc>
          <w:tcPr>
            <w:tcW w:w="1022" w:type="dxa"/>
          </w:tcPr>
          <w:p w14:paraId="39D023CE" w14:textId="6CCF5FEB" w:rsidR="00C412DA" w:rsidRPr="00C412DA" w:rsidRDefault="00C412DA" w:rsidP="00C412DA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2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00FA56E1" w14:textId="696F45A3" w:rsidR="00C412DA" w:rsidRPr="00C412DA" w:rsidRDefault="00C412DA" w:rsidP="00C412D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Микробиологический инкубатор с принудительной конвекцией</w:t>
            </w:r>
          </w:p>
        </w:tc>
        <w:tc>
          <w:tcPr>
            <w:tcW w:w="1559" w:type="dxa"/>
          </w:tcPr>
          <w:p w14:paraId="1EE39C54" w14:textId="77777777" w:rsidR="00C412DA" w:rsidRPr="00C412DA" w:rsidRDefault="00C412DA" w:rsidP="00C412D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1CF10AE6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51B434" w14:textId="4C62DABC" w:rsidR="00C412DA" w:rsidRPr="00C412DA" w:rsidRDefault="00C412DA" w:rsidP="00821D70">
      <w:pPr>
        <w:pStyle w:val="a4"/>
        <w:numPr>
          <w:ilvl w:val="0"/>
          <w:numId w:val="46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C412DA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C412D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6917"/>
        <w:gridCol w:w="1559"/>
      </w:tblGrid>
      <w:tr w:rsidR="00C412DA" w:rsidRPr="00C412DA" w14:paraId="636628DF" w14:textId="77777777" w:rsidTr="00C412DA">
        <w:tc>
          <w:tcPr>
            <w:tcW w:w="1022" w:type="dxa"/>
          </w:tcPr>
          <w:p w14:paraId="777B123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6917" w:type="dxa"/>
          </w:tcPr>
          <w:p w14:paraId="4777CF2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5A53FEE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C412DA" w:rsidRPr="00C412DA" w14:paraId="7466A5E2" w14:textId="77777777" w:rsidTr="00C412DA">
        <w:trPr>
          <w:trHeight w:val="294"/>
        </w:trPr>
        <w:tc>
          <w:tcPr>
            <w:tcW w:w="1022" w:type="dxa"/>
          </w:tcPr>
          <w:p w14:paraId="613AEE1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6917" w:type="dxa"/>
            <w:shd w:val="clear" w:color="auto" w:fill="FFFFFF" w:themeFill="background1"/>
          </w:tcPr>
          <w:p w14:paraId="2CCDDF7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Микробиологический инкубатор с принудительной конвекцией для термостатирования проб, культивирования микроорганизмов при больших объемах загрузки.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7101FD7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D709509" w14:textId="77777777" w:rsidTr="00C412DA">
        <w:trPr>
          <w:trHeight w:val="294"/>
        </w:trPr>
        <w:tc>
          <w:tcPr>
            <w:tcW w:w="1022" w:type="dxa"/>
          </w:tcPr>
          <w:p w14:paraId="20F6CA8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6917" w:type="dxa"/>
            <w:shd w:val="clear" w:color="auto" w:fill="FFFFFF" w:themeFill="background1"/>
          </w:tcPr>
          <w:p w14:paraId="36C3BD5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Объем камеры 720-750 литров.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444DF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1451C5E2" w14:textId="77777777" w:rsidTr="00C412DA">
        <w:trPr>
          <w:trHeight w:val="294"/>
        </w:trPr>
        <w:tc>
          <w:tcPr>
            <w:tcW w:w="1022" w:type="dxa"/>
          </w:tcPr>
          <w:p w14:paraId="131267F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6917" w:type="dxa"/>
            <w:shd w:val="clear" w:color="auto" w:fill="FFFFFF" w:themeFill="background1"/>
          </w:tcPr>
          <w:p w14:paraId="442B459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температур: от +10°С выше температуры окружающей среды до +100°С.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4B18DFE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CBCB054" w14:textId="77777777" w:rsidTr="00C412DA">
        <w:trPr>
          <w:trHeight w:val="294"/>
        </w:trPr>
        <w:tc>
          <w:tcPr>
            <w:tcW w:w="1022" w:type="dxa"/>
          </w:tcPr>
          <w:p w14:paraId="20212E5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6917" w:type="dxa"/>
            <w:shd w:val="clear" w:color="auto" w:fill="FFFFFF" w:themeFill="background1"/>
          </w:tcPr>
          <w:p w14:paraId="33FBA52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Температурные показатели при +37°С:</w:t>
            </w:r>
          </w:p>
          <w:p w14:paraId="57FAE7E9" w14:textId="77777777" w:rsidR="00C412DA" w:rsidRPr="00C412DA" w:rsidRDefault="00C412DA" w:rsidP="00C412D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2DA">
              <w:rPr>
                <w:rFonts w:ascii="Times New Roman" w:hAnsi="Times New Roman"/>
                <w:sz w:val="24"/>
                <w:szCs w:val="24"/>
              </w:rPr>
              <w:t>Вариация температуры: не более ±0,3°С.</w:t>
            </w:r>
          </w:p>
          <w:p w14:paraId="4F9FB853" w14:textId="77777777" w:rsidR="00C412DA" w:rsidRPr="00C412DA" w:rsidRDefault="00C412DA" w:rsidP="00C412D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2DA">
              <w:rPr>
                <w:rFonts w:ascii="Times New Roman" w:hAnsi="Times New Roman"/>
                <w:sz w:val="24"/>
                <w:szCs w:val="24"/>
              </w:rPr>
              <w:t>Стабильность температуры: не более 0,1°С.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6F2A7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489515D" w14:textId="77777777" w:rsidTr="00C412DA">
        <w:trPr>
          <w:trHeight w:val="294"/>
        </w:trPr>
        <w:tc>
          <w:tcPr>
            <w:tcW w:w="1022" w:type="dxa"/>
          </w:tcPr>
          <w:p w14:paraId="1DC580F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6917" w:type="dxa"/>
            <w:shd w:val="clear" w:color="auto" w:fill="FFFFFF" w:themeFill="background1"/>
          </w:tcPr>
          <w:p w14:paraId="3CF0BCA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Время нагрева до 37°С не более 20 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7A81118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7975CFEE" w14:textId="77777777" w:rsidTr="00C412DA">
        <w:trPr>
          <w:trHeight w:val="294"/>
        </w:trPr>
        <w:tc>
          <w:tcPr>
            <w:tcW w:w="1022" w:type="dxa"/>
          </w:tcPr>
          <w:p w14:paraId="63032BF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6917" w:type="dxa"/>
            <w:shd w:val="clear" w:color="auto" w:fill="FFFFFF" w:themeFill="background1"/>
          </w:tcPr>
          <w:p w14:paraId="0BBB3C2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Время восстановления до 37°С после открытия двери: не более 5 минут.</w:t>
            </w:r>
          </w:p>
        </w:tc>
        <w:tc>
          <w:tcPr>
            <w:tcW w:w="1559" w:type="dxa"/>
            <w:shd w:val="clear" w:color="auto" w:fill="FFFFFF" w:themeFill="background1"/>
          </w:tcPr>
          <w:p w14:paraId="28FFD40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32A38758" w14:textId="77777777" w:rsidTr="00C412DA">
        <w:trPr>
          <w:trHeight w:val="294"/>
        </w:trPr>
        <w:tc>
          <w:tcPr>
            <w:tcW w:w="1022" w:type="dxa"/>
          </w:tcPr>
          <w:p w14:paraId="37B6D0E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6917" w:type="dxa"/>
            <w:shd w:val="clear" w:color="auto" w:fill="FFFFFF" w:themeFill="background1"/>
          </w:tcPr>
          <w:p w14:paraId="7B79EA7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Габаритные размеры (</w:t>
            </w:r>
            <w:proofErr w:type="spellStart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ШхВхГ</w:t>
            </w:r>
            <w:proofErr w:type="spellEnd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): не более 1200х1600х900 мм, обусловлены помещением, где будет размещаться оборудование.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0F25A7D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0C03BD95" w14:textId="77777777" w:rsidTr="00C412DA">
        <w:trPr>
          <w:trHeight w:val="294"/>
        </w:trPr>
        <w:tc>
          <w:tcPr>
            <w:tcW w:w="1022" w:type="dxa"/>
          </w:tcPr>
          <w:p w14:paraId="468BF7F6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6917" w:type="dxa"/>
            <w:shd w:val="clear" w:color="auto" w:fill="FFFFFF" w:themeFill="background1"/>
          </w:tcPr>
          <w:p w14:paraId="02B46CA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Внутренние размеры (</w:t>
            </w:r>
            <w:proofErr w:type="spellStart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ШхВхГ</w:t>
            </w:r>
            <w:proofErr w:type="spellEnd"/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): не менее 1000х1300х550 мм.</w:t>
            </w:r>
          </w:p>
        </w:tc>
        <w:tc>
          <w:tcPr>
            <w:tcW w:w="1559" w:type="dxa"/>
            <w:shd w:val="clear" w:color="auto" w:fill="FFFFFF" w:themeFill="background1"/>
          </w:tcPr>
          <w:p w14:paraId="5EB9767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7E4AE23D" w14:textId="77777777" w:rsidTr="00C412DA">
        <w:trPr>
          <w:trHeight w:val="294"/>
        </w:trPr>
        <w:tc>
          <w:tcPr>
            <w:tcW w:w="1022" w:type="dxa"/>
          </w:tcPr>
          <w:p w14:paraId="068CC6A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2.9</w:t>
            </w:r>
          </w:p>
        </w:tc>
        <w:tc>
          <w:tcPr>
            <w:tcW w:w="6917" w:type="dxa"/>
            <w:shd w:val="clear" w:color="auto" w:fill="FFFFFF" w:themeFill="background1"/>
          </w:tcPr>
          <w:p w14:paraId="61AD15F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Электронное регулирование нагрева для обеспечения гомогенного температурного поля.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4830416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10C18068" w14:textId="77777777" w:rsidTr="00C412DA">
        <w:trPr>
          <w:trHeight w:val="294"/>
        </w:trPr>
        <w:tc>
          <w:tcPr>
            <w:tcW w:w="1022" w:type="dxa"/>
          </w:tcPr>
          <w:p w14:paraId="19D630B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6917" w:type="dxa"/>
            <w:shd w:val="clear" w:color="auto" w:fill="FFFFFF" w:themeFill="background1"/>
          </w:tcPr>
          <w:p w14:paraId="49181F1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Принудительная циркуляция воздуха с возможностью регулировки скорости вентилятора.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6CC4A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731CE2F" w14:textId="77777777" w:rsidTr="00C412DA">
        <w:trPr>
          <w:trHeight w:val="294"/>
        </w:trPr>
        <w:tc>
          <w:tcPr>
            <w:tcW w:w="1022" w:type="dxa"/>
          </w:tcPr>
          <w:p w14:paraId="6A67D6AB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6917" w:type="dxa"/>
            <w:shd w:val="clear" w:color="auto" w:fill="FFFFFF" w:themeFill="background1"/>
          </w:tcPr>
          <w:p w14:paraId="2CA3438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Двухдверное исполнение, внешние стальные двери и внутренние дверцы из закаленного защитного стела.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61562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A84F70E" w14:textId="77777777" w:rsidTr="00C412DA">
        <w:trPr>
          <w:trHeight w:val="294"/>
        </w:trPr>
        <w:tc>
          <w:tcPr>
            <w:tcW w:w="1022" w:type="dxa"/>
          </w:tcPr>
          <w:p w14:paraId="5CBFC2A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6917" w:type="dxa"/>
            <w:shd w:val="clear" w:color="auto" w:fill="FFFFFF" w:themeFill="background1"/>
          </w:tcPr>
          <w:p w14:paraId="439A875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Камера выполнена из нержавеющей стали.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1A47AB5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2A74BAE" w14:textId="77777777" w:rsidTr="00C412DA">
        <w:trPr>
          <w:trHeight w:val="294"/>
        </w:trPr>
        <w:tc>
          <w:tcPr>
            <w:tcW w:w="1022" w:type="dxa"/>
          </w:tcPr>
          <w:p w14:paraId="6A06B4B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2.13</w:t>
            </w:r>
          </w:p>
        </w:tc>
        <w:tc>
          <w:tcPr>
            <w:tcW w:w="6917" w:type="dxa"/>
            <w:shd w:val="clear" w:color="auto" w:fill="FFFFFF" w:themeFill="background1"/>
          </w:tcPr>
          <w:p w14:paraId="1E50C30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Цифровой ЖК-дисплей для настройки параметров.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1B55B90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363B0CDA" w14:textId="77777777" w:rsidTr="00C412DA">
        <w:trPr>
          <w:trHeight w:val="294"/>
        </w:trPr>
        <w:tc>
          <w:tcPr>
            <w:tcW w:w="1022" w:type="dxa"/>
          </w:tcPr>
          <w:p w14:paraId="270F36C4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2.14</w:t>
            </w:r>
          </w:p>
        </w:tc>
        <w:tc>
          <w:tcPr>
            <w:tcW w:w="6917" w:type="dxa"/>
            <w:shd w:val="clear" w:color="auto" w:fill="FFFFFF" w:themeFill="background1"/>
          </w:tcPr>
          <w:p w14:paraId="0DB4CDE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Независимое устройство защиты перегрева с визуальной сигнализацией.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6C4BE27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954B5AE" w14:textId="77777777" w:rsidTr="00C412DA">
        <w:trPr>
          <w:trHeight w:val="294"/>
        </w:trPr>
        <w:tc>
          <w:tcPr>
            <w:tcW w:w="1022" w:type="dxa"/>
          </w:tcPr>
          <w:p w14:paraId="1268CE2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2.15</w:t>
            </w:r>
          </w:p>
        </w:tc>
        <w:tc>
          <w:tcPr>
            <w:tcW w:w="6917" w:type="dxa"/>
            <w:shd w:val="clear" w:color="auto" w:fill="FFFFFF" w:themeFill="background1"/>
          </w:tcPr>
          <w:p w14:paraId="59B9888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Встроенная программа дезинфекции при температуре +100°С.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B7A57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C0E3186" w14:textId="77777777" w:rsidTr="00C412DA">
        <w:trPr>
          <w:trHeight w:val="294"/>
        </w:trPr>
        <w:tc>
          <w:tcPr>
            <w:tcW w:w="1022" w:type="dxa"/>
          </w:tcPr>
          <w:p w14:paraId="51CAA50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2.16</w:t>
            </w:r>
          </w:p>
        </w:tc>
        <w:tc>
          <w:tcPr>
            <w:tcW w:w="6917" w:type="dxa"/>
            <w:shd w:val="clear" w:color="auto" w:fill="FFFFFF" w:themeFill="background1"/>
          </w:tcPr>
          <w:p w14:paraId="662B09E9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Уровень шума не более 50 дБ.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282B34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076D68B4" w14:textId="77777777" w:rsidTr="00C412DA">
        <w:trPr>
          <w:trHeight w:val="294"/>
        </w:trPr>
        <w:tc>
          <w:tcPr>
            <w:tcW w:w="1022" w:type="dxa"/>
          </w:tcPr>
          <w:p w14:paraId="578EAE0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2.17</w:t>
            </w:r>
          </w:p>
        </w:tc>
        <w:tc>
          <w:tcPr>
            <w:tcW w:w="6917" w:type="dxa"/>
            <w:shd w:val="clear" w:color="auto" w:fill="FFFFFF" w:themeFill="background1"/>
          </w:tcPr>
          <w:p w14:paraId="17B7464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Количество полок: не менее 6 шт.</w:t>
            </w:r>
          </w:p>
        </w:tc>
        <w:tc>
          <w:tcPr>
            <w:tcW w:w="1559" w:type="dxa"/>
            <w:shd w:val="clear" w:color="auto" w:fill="FFFFFF" w:themeFill="background1"/>
          </w:tcPr>
          <w:p w14:paraId="6D0F84F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5CFE0428" w14:textId="77777777" w:rsidTr="00C412DA">
        <w:trPr>
          <w:trHeight w:val="294"/>
        </w:trPr>
        <w:tc>
          <w:tcPr>
            <w:tcW w:w="1022" w:type="dxa"/>
          </w:tcPr>
          <w:p w14:paraId="0B567AD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2.18</w:t>
            </w:r>
          </w:p>
        </w:tc>
        <w:tc>
          <w:tcPr>
            <w:tcW w:w="6917" w:type="dxa"/>
            <w:shd w:val="clear" w:color="auto" w:fill="FFFFFF" w:themeFill="background1"/>
          </w:tcPr>
          <w:p w14:paraId="0FB42FF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Материал полок: хромированные решетки (допустимая нагрузка на полку – не менее 45 кг, суммарная нагрузка на прибор – не менее 300 кг).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A14C6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7FE4F77" w14:textId="77777777" w:rsidTr="00C412DA">
        <w:trPr>
          <w:trHeight w:val="294"/>
        </w:trPr>
        <w:tc>
          <w:tcPr>
            <w:tcW w:w="1022" w:type="dxa"/>
          </w:tcPr>
          <w:p w14:paraId="17F25776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2.19</w:t>
            </w:r>
          </w:p>
        </w:tc>
        <w:tc>
          <w:tcPr>
            <w:tcW w:w="6917" w:type="dxa"/>
            <w:shd w:val="clear" w:color="auto" w:fill="FFFFFF" w:themeFill="background1"/>
          </w:tcPr>
          <w:p w14:paraId="4712170B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Основание: 4 устойчивых ролика, два из которых оснащены тормозами.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0ADE49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61F1BAD1" w14:textId="43874AFC" w:rsidR="00C412DA" w:rsidRPr="00C412DA" w:rsidRDefault="00C412DA" w:rsidP="0076300C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F2D3ECA" w14:textId="05CECA9D" w:rsidR="003B2317" w:rsidRPr="003B2317" w:rsidRDefault="00C412DA" w:rsidP="003B231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12DA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sectPr w:rsidR="003B2317" w:rsidRPr="003B2317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86458B2"/>
    <w:multiLevelType w:val="multilevel"/>
    <w:tmpl w:val="1864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014318"/>
    <w:multiLevelType w:val="hybridMultilevel"/>
    <w:tmpl w:val="04D6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1"/>
  </w:num>
  <w:num w:numId="2" w16cid:durableId="308098374">
    <w:abstractNumId w:val="29"/>
  </w:num>
  <w:num w:numId="3" w16cid:durableId="505898907">
    <w:abstractNumId w:val="34"/>
  </w:num>
  <w:num w:numId="4" w16cid:durableId="2055227602">
    <w:abstractNumId w:val="44"/>
  </w:num>
  <w:num w:numId="5" w16cid:durableId="683749740">
    <w:abstractNumId w:val="42"/>
  </w:num>
  <w:num w:numId="6" w16cid:durableId="73402172">
    <w:abstractNumId w:val="36"/>
  </w:num>
  <w:num w:numId="7" w16cid:durableId="414015750">
    <w:abstractNumId w:val="47"/>
  </w:num>
  <w:num w:numId="8" w16cid:durableId="460342183">
    <w:abstractNumId w:val="33"/>
  </w:num>
  <w:num w:numId="9" w16cid:durableId="1441218590">
    <w:abstractNumId w:val="39"/>
  </w:num>
  <w:num w:numId="10" w16cid:durableId="655111665">
    <w:abstractNumId w:val="28"/>
  </w:num>
  <w:num w:numId="11" w16cid:durableId="217060511">
    <w:abstractNumId w:val="40"/>
  </w:num>
  <w:num w:numId="12" w16cid:durableId="2141612655">
    <w:abstractNumId w:val="31"/>
  </w:num>
  <w:num w:numId="13" w16cid:durableId="593364786">
    <w:abstractNumId w:val="11"/>
  </w:num>
  <w:num w:numId="14" w16cid:durableId="998844108">
    <w:abstractNumId w:val="18"/>
  </w:num>
  <w:num w:numId="15" w16cid:durableId="1596554100">
    <w:abstractNumId w:val="2"/>
  </w:num>
  <w:num w:numId="16" w16cid:durableId="388651538">
    <w:abstractNumId w:val="26"/>
  </w:num>
  <w:num w:numId="17" w16cid:durableId="128785246">
    <w:abstractNumId w:val="15"/>
  </w:num>
  <w:num w:numId="18" w16cid:durableId="1065298561">
    <w:abstractNumId w:val="5"/>
  </w:num>
  <w:num w:numId="19" w16cid:durableId="1921675042">
    <w:abstractNumId w:val="25"/>
  </w:num>
  <w:num w:numId="20" w16cid:durableId="394744849">
    <w:abstractNumId w:val="38"/>
  </w:num>
  <w:num w:numId="21" w16cid:durableId="1806775757">
    <w:abstractNumId w:val="23"/>
  </w:num>
  <w:num w:numId="22" w16cid:durableId="1698189606">
    <w:abstractNumId w:val="45"/>
  </w:num>
  <w:num w:numId="23" w16cid:durableId="650209199">
    <w:abstractNumId w:val="22"/>
  </w:num>
  <w:num w:numId="24" w16cid:durableId="143203670">
    <w:abstractNumId w:val="27"/>
  </w:num>
  <w:num w:numId="25" w16cid:durableId="1635065632">
    <w:abstractNumId w:val="8"/>
  </w:num>
  <w:num w:numId="26" w16cid:durableId="1819570364">
    <w:abstractNumId w:val="37"/>
  </w:num>
  <w:num w:numId="27" w16cid:durableId="1395200156">
    <w:abstractNumId w:val="21"/>
  </w:num>
  <w:num w:numId="28" w16cid:durableId="1418595979">
    <w:abstractNumId w:val="35"/>
  </w:num>
  <w:num w:numId="29" w16cid:durableId="768350872">
    <w:abstractNumId w:val="4"/>
  </w:num>
  <w:num w:numId="30" w16cid:durableId="470640609">
    <w:abstractNumId w:val="16"/>
  </w:num>
  <w:num w:numId="31" w16cid:durableId="193076555">
    <w:abstractNumId w:val="43"/>
  </w:num>
  <w:num w:numId="32" w16cid:durableId="814833834">
    <w:abstractNumId w:val="32"/>
  </w:num>
  <w:num w:numId="33" w16cid:durableId="1368677888">
    <w:abstractNumId w:val="3"/>
  </w:num>
  <w:num w:numId="34" w16cid:durableId="831991107">
    <w:abstractNumId w:val="19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30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20"/>
  </w:num>
  <w:num w:numId="43" w16cid:durableId="1550531528">
    <w:abstractNumId w:val="14"/>
  </w:num>
  <w:num w:numId="44" w16cid:durableId="341053657">
    <w:abstractNumId w:val="0"/>
  </w:num>
  <w:num w:numId="45" w16cid:durableId="1494444848">
    <w:abstractNumId w:val="48"/>
  </w:num>
  <w:num w:numId="46" w16cid:durableId="1911380942">
    <w:abstractNumId w:val="17"/>
  </w:num>
  <w:num w:numId="47" w16cid:durableId="1843202229">
    <w:abstractNumId w:val="46"/>
  </w:num>
  <w:num w:numId="48" w16cid:durableId="180630243">
    <w:abstractNumId w:val="13"/>
  </w:num>
  <w:num w:numId="49" w16cid:durableId="1102647006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31</cp:revision>
  <cp:lastPrinted>2026-03-13T12:57:00Z</cp:lastPrinted>
  <dcterms:created xsi:type="dcterms:W3CDTF">2026-03-12T08:38:00Z</dcterms:created>
  <dcterms:modified xsi:type="dcterms:W3CDTF">2026-05-29T08:04:00Z</dcterms:modified>
</cp:coreProperties>
</file>