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проведенной ОАО</w:t>
      </w:r>
      <w:r w:rsidR="00CA79EF">
        <w:rPr>
          <w:rFonts w:ascii="Times New Roman" w:hAnsi="Times New Roman" w:cs="Times New Roman"/>
          <w:b/>
          <w:sz w:val="30"/>
          <w:szCs w:val="30"/>
        </w:rPr>
        <w:t> </w:t>
      </w:r>
      <w:r w:rsidRPr="0048331F">
        <w:rPr>
          <w:rFonts w:ascii="Times New Roman" w:hAnsi="Times New Roman" w:cs="Times New Roman"/>
          <w:b/>
          <w:sz w:val="30"/>
          <w:szCs w:val="30"/>
        </w:rPr>
        <w:t>«БМРЦ»</w:t>
      </w:r>
    </w:p>
    <w:p w:rsidR="009E510F" w:rsidRPr="0048331F" w:rsidRDefault="009E510F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00B7" w:rsidRPr="003232FD" w:rsidRDefault="00704EE9" w:rsidP="00E20E0D">
      <w:pPr>
        <w:tabs>
          <w:tab w:val="left" w:pos="72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Открытый конкурс </w:t>
      </w:r>
      <w:r w:rsidR="005E250A">
        <w:rPr>
          <w:rFonts w:ascii="Times New Roman" w:eastAsia="Times New Roman" w:hAnsi="Times New Roman" w:cs="Times New Roman"/>
          <w:sz w:val="30"/>
          <w:szCs w:val="20"/>
          <w:lang w:eastAsia="ru-RU"/>
        </w:rPr>
        <w:t>№ </w:t>
      </w:r>
      <w:r w:rsidR="005E250A" w:rsidRPr="00EC1D68">
        <w:rPr>
          <w:rFonts w:ascii="Times New Roman" w:eastAsia="Times New Roman" w:hAnsi="Times New Roman" w:cs="Times New Roman"/>
          <w:sz w:val="30"/>
          <w:szCs w:val="20"/>
          <w:lang w:eastAsia="ru-RU"/>
        </w:rPr>
        <w:t>OK20221116260118</w:t>
      </w:r>
      <w:r w:rsidR="005E250A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(</w:t>
      </w:r>
      <w:r w:rsidR="005E250A" w:rsidRPr="00EC1D68">
        <w:rPr>
          <w:rFonts w:ascii="Times New Roman" w:eastAsia="Times New Roman" w:hAnsi="Times New Roman" w:cs="Times New Roman"/>
          <w:sz w:val="30"/>
          <w:szCs w:val="30"/>
          <w:lang w:eastAsia="ru-RU"/>
        </w:rPr>
        <w:t>2022-1020782</w:t>
      </w:r>
      <w:r w:rsid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) на закупку т</w:t>
      </w:r>
      <w:r w:rsidR="005E250A" w:rsidRPr="00EC1D68">
        <w:rPr>
          <w:rFonts w:ascii="Times New Roman" w:eastAsia="Times New Roman" w:hAnsi="Times New Roman" w:cs="Times New Roman"/>
          <w:sz w:val="30"/>
          <w:szCs w:val="30"/>
          <w:lang w:eastAsia="ru-RU"/>
        </w:rPr>
        <w:t>ехническ</w:t>
      </w:r>
      <w:r w:rsid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5E250A" w:rsidRPr="00EC1D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поддержк</w:t>
      </w:r>
      <w:r w:rsid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E250A" w:rsidRPr="00EC1D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программного обеспечения ИНИТИ</w:t>
      </w:r>
      <w:r w:rsidR="00D45EF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5E250A" w:rsidRDefault="003232FD" w:rsidP="0061776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250A">
        <w:rPr>
          <w:rFonts w:ascii="Times New Roman" w:hAnsi="Times New Roman" w:cs="Times New Roman"/>
          <w:sz w:val="30"/>
          <w:szCs w:val="30"/>
        </w:rPr>
        <w:t xml:space="preserve">Сведения об участниках </w:t>
      </w:r>
      <w:r w:rsidR="00704EE9" w:rsidRPr="005E250A">
        <w:rPr>
          <w:rFonts w:ascii="Times New Roman" w:hAnsi="Times New Roman" w:cs="Times New Roman"/>
          <w:sz w:val="30"/>
          <w:szCs w:val="30"/>
        </w:rPr>
        <w:t>открытого конкурса</w:t>
      </w:r>
      <w:r w:rsidR="005E250A" w:rsidRPr="005E250A">
        <w:rPr>
          <w:rFonts w:ascii="Times New Roman" w:hAnsi="Times New Roman" w:cs="Times New Roman"/>
          <w:sz w:val="30"/>
          <w:szCs w:val="30"/>
        </w:rPr>
        <w:t xml:space="preserve"> по лоту № 1 (</w:t>
      </w:r>
      <w:r w:rsidR="005E250A"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техническая поддержка программного обеспечения ИНИТИ </w:t>
      </w:r>
      <w:proofErr w:type="spellStart"/>
      <w:r w:rsidR="005E250A"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Service</w:t>
      </w:r>
      <w:proofErr w:type="spellEnd"/>
      <w:r w:rsidR="005E250A"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E250A"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Desk</w:t>
      </w:r>
      <w:proofErr w:type="spellEnd"/>
      <w:r w:rsidR="005E250A"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="005E250A"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Naumen</w:t>
      </w:r>
      <w:proofErr w:type="spellEnd"/>
      <w:r w:rsidR="005E250A"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SMP), входящего в состав программного продукта «Система обработки, корреляции и отображения событий INITI SOLO»</w:t>
      </w:r>
      <w:r w:rsidR="005E250A"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E250A">
        <w:rPr>
          <w:rFonts w:ascii="Times New Roman" w:hAnsi="Times New Roman" w:cs="Times New Roman"/>
          <w:sz w:val="30"/>
          <w:szCs w:val="30"/>
        </w:rPr>
        <w:t>:</w:t>
      </w:r>
      <w:bookmarkStart w:id="0" w:name="_Hlk90381322"/>
      <w:r w:rsidR="003473DD" w:rsidRPr="005E250A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</w:p>
    <w:p w:rsidR="005E250A" w:rsidRDefault="005E250A" w:rsidP="005E250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250A">
        <w:rPr>
          <w:rFonts w:ascii="Times New Roman" w:hAnsi="Times New Roman" w:cs="Times New Roman"/>
          <w:sz w:val="30"/>
          <w:szCs w:val="30"/>
        </w:rPr>
        <w:t>O20221121301976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E250A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Pr="005E250A">
        <w:rPr>
          <w:rFonts w:ascii="Times New Roman" w:hAnsi="Times New Roman" w:cs="Times New Roman"/>
          <w:sz w:val="30"/>
          <w:szCs w:val="30"/>
        </w:rPr>
        <w:t>Квадрософт</w:t>
      </w:r>
      <w:proofErr w:type="spellEnd"/>
      <w:r w:rsidRPr="005E250A">
        <w:rPr>
          <w:rFonts w:ascii="Times New Roman" w:hAnsi="Times New Roman" w:cs="Times New Roman"/>
          <w:sz w:val="30"/>
          <w:szCs w:val="30"/>
        </w:rPr>
        <w:t xml:space="preserve">», 220004, Республика Беларусь, г. Минск, </w:t>
      </w:r>
      <w:proofErr w:type="spellStart"/>
      <w:r w:rsidRPr="005E250A">
        <w:rPr>
          <w:rFonts w:ascii="Times New Roman" w:hAnsi="Times New Roman" w:cs="Times New Roman"/>
          <w:sz w:val="30"/>
          <w:szCs w:val="30"/>
        </w:rPr>
        <w:t>ул.Клары</w:t>
      </w:r>
      <w:proofErr w:type="spellEnd"/>
      <w:r w:rsidRPr="005E250A">
        <w:rPr>
          <w:rFonts w:ascii="Times New Roman" w:hAnsi="Times New Roman" w:cs="Times New Roman"/>
          <w:sz w:val="30"/>
          <w:szCs w:val="30"/>
        </w:rPr>
        <w:t xml:space="preserve"> Цеткин, д.18 оф.26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E250A">
        <w:rPr>
          <w:rFonts w:ascii="Times New Roman" w:hAnsi="Times New Roman" w:cs="Times New Roman"/>
          <w:sz w:val="30"/>
          <w:szCs w:val="30"/>
        </w:rPr>
        <w:t>УНП 191433172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E250A" w:rsidRPr="005E250A" w:rsidRDefault="005E250A" w:rsidP="003B3B9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250A">
        <w:rPr>
          <w:rFonts w:ascii="Times New Roman" w:hAnsi="Times New Roman" w:cs="Times New Roman"/>
          <w:sz w:val="30"/>
          <w:szCs w:val="30"/>
        </w:rPr>
        <w:t>Сведения об участниках открытого конкурса по лоту № </w:t>
      </w:r>
      <w:r w:rsidRPr="005E250A">
        <w:rPr>
          <w:rFonts w:ascii="Times New Roman" w:hAnsi="Times New Roman" w:cs="Times New Roman"/>
          <w:sz w:val="30"/>
          <w:szCs w:val="30"/>
        </w:rPr>
        <w:t>2</w:t>
      </w:r>
      <w:r w:rsidRPr="005E250A">
        <w:rPr>
          <w:rFonts w:ascii="Times New Roman" w:hAnsi="Times New Roman" w:cs="Times New Roman"/>
          <w:sz w:val="30"/>
          <w:szCs w:val="30"/>
        </w:rPr>
        <w:t xml:space="preserve"> (</w:t>
      </w:r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техническая поддержка программного обеспечения «Система обработки, корреляции и отображения событий INITI SOLO (без модуля </w:t>
      </w:r>
      <w:proofErr w:type="spellStart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Service</w:t>
      </w:r>
      <w:proofErr w:type="spellEnd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Desk</w:t>
      </w:r>
      <w:proofErr w:type="spellEnd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E250A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нет</w:t>
      </w:r>
    </w:p>
    <w:p w:rsidR="005E250A" w:rsidRDefault="003232FD" w:rsidP="005E250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250A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D432F9" w:rsidRPr="005E250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250A" w:rsidRPr="005E250A" w:rsidRDefault="005E250A" w:rsidP="005E250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250A">
        <w:rPr>
          <w:rFonts w:ascii="Times New Roman" w:hAnsi="Times New Roman" w:cs="Times New Roman"/>
          <w:sz w:val="30"/>
          <w:szCs w:val="30"/>
        </w:rPr>
        <w:t>по лоту № 1 (</w:t>
      </w:r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техническая поддержка программного обеспечения ИНИТИ </w:t>
      </w:r>
      <w:proofErr w:type="spellStart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Service</w:t>
      </w:r>
      <w:proofErr w:type="spellEnd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Desk</w:t>
      </w:r>
      <w:proofErr w:type="spellEnd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Naumen</w:t>
      </w:r>
      <w:proofErr w:type="spellEnd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SMP), входящего в состав программного продукта «Система обработки, корреляции и отображения событий INITI SOLO»)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5E250A">
        <w:rPr>
          <w:rFonts w:ascii="Times New Roman" w:hAnsi="Times New Roman" w:cs="Times New Roman"/>
          <w:sz w:val="30"/>
          <w:szCs w:val="30"/>
        </w:rPr>
        <w:t>O20221121301976 ООО «</w:t>
      </w:r>
      <w:proofErr w:type="spellStart"/>
      <w:r w:rsidRPr="005E250A">
        <w:rPr>
          <w:rFonts w:ascii="Times New Roman" w:hAnsi="Times New Roman" w:cs="Times New Roman"/>
          <w:sz w:val="30"/>
          <w:szCs w:val="30"/>
        </w:rPr>
        <w:t>Квадрософт</w:t>
      </w:r>
      <w:proofErr w:type="spellEnd"/>
      <w:r w:rsidRPr="005E250A">
        <w:rPr>
          <w:rFonts w:ascii="Times New Roman" w:hAnsi="Times New Roman" w:cs="Times New Roman"/>
          <w:sz w:val="30"/>
          <w:szCs w:val="30"/>
        </w:rPr>
        <w:t xml:space="preserve">», 220004, Республика Беларусь, г. Минск, </w:t>
      </w:r>
      <w:proofErr w:type="spellStart"/>
      <w:r w:rsidRPr="005E250A">
        <w:rPr>
          <w:rFonts w:ascii="Times New Roman" w:hAnsi="Times New Roman" w:cs="Times New Roman"/>
          <w:sz w:val="30"/>
          <w:szCs w:val="30"/>
        </w:rPr>
        <w:t>ул.Клары</w:t>
      </w:r>
      <w:proofErr w:type="spellEnd"/>
      <w:r w:rsidRPr="005E250A">
        <w:rPr>
          <w:rFonts w:ascii="Times New Roman" w:hAnsi="Times New Roman" w:cs="Times New Roman"/>
          <w:sz w:val="30"/>
          <w:szCs w:val="30"/>
        </w:rPr>
        <w:t xml:space="preserve"> Цеткин, д.18 оф.26 УНП 191433172</w:t>
      </w:r>
      <w:r>
        <w:rPr>
          <w:rFonts w:ascii="Times New Roman" w:hAnsi="Times New Roman" w:cs="Times New Roman"/>
          <w:sz w:val="30"/>
          <w:szCs w:val="30"/>
        </w:rPr>
        <w:t xml:space="preserve"> (договор </w:t>
      </w:r>
      <w:r w:rsidRPr="005E250A">
        <w:rPr>
          <w:rFonts w:ascii="Times New Roman" w:hAnsi="Times New Roman" w:cs="Times New Roman"/>
          <w:sz w:val="30"/>
          <w:szCs w:val="30"/>
        </w:rPr>
        <w:t>от 28.12.2022 № ДК-22/12-01/462/Д</w:t>
      </w:r>
      <w:r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C85BD1">
        <w:rPr>
          <w:rFonts w:ascii="Times New Roman" w:hAnsi="Times New Roman" w:cs="Times New Roman"/>
          <w:sz w:val="30"/>
          <w:szCs w:val="30"/>
        </w:rPr>
        <w:t xml:space="preserve">89 208,00 </w:t>
      </w:r>
      <w:bookmarkStart w:id="1" w:name="_GoBack"/>
      <w:bookmarkEnd w:id="1"/>
      <w:r>
        <w:rPr>
          <w:rFonts w:ascii="Times New Roman" w:hAnsi="Times New Roman" w:cs="Times New Roman"/>
          <w:sz w:val="30"/>
          <w:szCs w:val="30"/>
        </w:rPr>
        <w:t>белорусских рублей).</w:t>
      </w:r>
    </w:p>
    <w:p w:rsidR="003232FD" w:rsidRPr="00391BA0" w:rsidRDefault="005E250A" w:rsidP="005E250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250A">
        <w:rPr>
          <w:rFonts w:ascii="Times New Roman" w:hAnsi="Times New Roman" w:cs="Times New Roman"/>
          <w:sz w:val="30"/>
          <w:szCs w:val="30"/>
        </w:rPr>
        <w:t>по лоту № 2 (</w:t>
      </w:r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техническая поддержка программного обеспечения «Система обработки, корреляции и отображения событий INITI SOLO (без модуля </w:t>
      </w:r>
      <w:proofErr w:type="spellStart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Service</w:t>
      </w:r>
      <w:proofErr w:type="spellEnd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Desk</w:t>
      </w:r>
      <w:proofErr w:type="spellEnd"/>
      <w:r w:rsidRPr="005E250A">
        <w:rPr>
          <w:rFonts w:ascii="Times New Roman" w:eastAsia="Times New Roman" w:hAnsi="Times New Roman" w:cs="Times New Roman"/>
          <w:sz w:val="30"/>
          <w:szCs w:val="30"/>
          <w:lang w:eastAsia="ru-RU"/>
        </w:rPr>
        <w:t>)»)</w:t>
      </w:r>
      <w:r w:rsidRPr="005E250A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нет</w:t>
      </w:r>
      <w:r w:rsidRPr="00391BA0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391BA0"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 w:rsidRPr="00391BA0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 w:rsidRPr="00391BA0">
        <w:rPr>
          <w:rFonts w:ascii="Times New Roman" w:hAnsi="Times New Roman" w:cs="Times New Roman"/>
          <w:sz w:val="30"/>
          <w:szCs w:val="30"/>
        </w:rPr>
        <w:t>заключ</w:t>
      </w:r>
      <w:r w:rsidR="00391BA0" w:rsidRPr="00391BA0">
        <w:rPr>
          <w:rFonts w:ascii="Times New Roman" w:hAnsi="Times New Roman" w:cs="Times New Roman"/>
          <w:sz w:val="30"/>
          <w:szCs w:val="30"/>
        </w:rPr>
        <w:t>е</w:t>
      </w:r>
      <w:r w:rsidR="00025B08" w:rsidRPr="00391BA0">
        <w:rPr>
          <w:rFonts w:ascii="Times New Roman" w:hAnsi="Times New Roman" w:cs="Times New Roman"/>
          <w:sz w:val="30"/>
          <w:szCs w:val="30"/>
        </w:rPr>
        <w:t>нного</w:t>
      </w:r>
      <w:r w:rsidR="003232FD" w:rsidRPr="00391BA0"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D432F9">
        <w:rPr>
          <w:rFonts w:ascii="Times New Roman" w:hAnsi="Times New Roman" w:cs="Times New Roman"/>
          <w:sz w:val="30"/>
          <w:szCs w:val="30"/>
        </w:rPr>
        <w:t>нет</w:t>
      </w:r>
      <w:r w:rsidR="00704EE9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9B32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закупки:</w:t>
      </w:r>
      <w:r w:rsidR="006F575D">
        <w:rPr>
          <w:rFonts w:ascii="Times New Roman" w:hAnsi="Times New Roman" w:cs="Times New Roman"/>
          <w:sz w:val="30"/>
          <w:szCs w:val="30"/>
        </w:rPr>
        <w:t xml:space="preserve"> </w:t>
      </w:r>
      <w:r w:rsidR="00704EE9">
        <w:rPr>
          <w:rFonts w:ascii="Times New Roman" w:hAnsi="Times New Roman" w:cs="Times New Roman"/>
          <w:sz w:val="30"/>
          <w:szCs w:val="30"/>
        </w:rPr>
        <w:t>открытый конкурс</w:t>
      </w:r>
      <w:r w:rsidR="007B1C5B">
        <w:rPr>
          <w:rFonts w:ascii="Times New Roman" w:hAnsi="Times New Roman" w:cs="Times New Roman"/>
          <w:sz w:val="30"/>
          <w:szCs w:val="30"/>
        </w:rPr>
        <w:t xml:space="preserve"> </w:t>
      </w:r>
      <w:r w:rsidR="005E250A">
        <w:rPr>
          <w:rFonts w:ascii="Times New Roman" w:hAnsi="Times New Roman" w:cs="Times New Roman"/>
          <w:sz w:val="30"/>
          <w:szCs w:val="30"/>
        </w:rPr>
        <w:t>в отношении лота № 2 отменен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391BA0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специалист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391BA0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D45EF3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5026C"/>
    <w:multiLevelType w:val="multilevel"/>
    <w:tmpl w:val="AFF84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4688A"/>
    <w:rsid w:val="002A3769"/>
    <w:rsid w:val="003232FD"/>
    <w:rsid w:val="00330EB8"/>
    <w:rsid w:val="003473DD"/>
    <w:rsid w:val="003509B9"/>
    <w:rsid w:val="0036795D"/>
    <w:rsid w:val="00391BA0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5E250A"/>
    <w:rsid w:val="00616186"/>
    <w:rsid w:val="00645A91"/>
    <w:rsid w:val="00694F10"/>
    <w:rsid w:val="006C314D"/>
    <w:rsid w:val="006F575D"/>
    <w:rsid w:val="006F6867"/>
    <w:rsid w:val="00703BF5"/>
    <w:rsid w:val="007044CB"/>
    <w:rsid w:val="00704EE9"/>
    <w:rsid w:val="00705913"/>
    <w:rsid w:val="007129A2"/>
    <w:rsid w:val="007366BD"/>
    <w:rsid w:val="00770003"/>
    <w:rsid w:val="00785A27"/>
    <w:rsid w:val="007B1C5B"/>
    <w:rsid w:val="007D00B7"/>
    <w:rsid w:val="00827F89"/>
    <w:rsid w:val="00842968"/>
    <w:rsid w:val="00863E28"/>
    <w:rsid w:val="008B57F9"/>
    <w:rsid w:val="008D5266"/>
    <w:rsid w:val="00907951"/>
    <w:rsid w:val="009225F2"/>
    <w:rsid w:val="00991927"/>
    <w:rsid w:val="009A2A09"/>
    <w:rsid w:val="009B32ED"/>
    <w:rsid w:val="009E33C4"/>
    <w:rsid w:val="009E510F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02DC9"/>
    <w:rsid w:val="00B12D7C"/>
    <w:rsid w:val="00B13F9F"/>
    <w:rsid w:val="00B650CB"/>
    <w:rsid w:val="00B818BE"/>
    <w:rsid w:val="00BC79E2"/>
    <w:rsid w:val="00BD2BE1"/>
    <w:rsid w:val="00BD7212"/>
    <w:rsid w:val="00C22A14"/>
    <w:rsid w:val="00C27EE9"/>
    <w:rsid w:val="00C85BD1"/>
    <w:rsid w:val="00C951FA"/>
    <w:rsid w:val="00CA2244"/>
    <w:rsid w:val="00CA79EF"/>
    <w:rsid w:val="00D21462"/>
    <w:rsid w:val="00D32C9A"/>
    <w:rsid w:val="00D432F9"/>
    <w:rsid w:val="00D45EF3"/>
    <w:rsid w:val="00D63988"/>
    <w:rsid w:val="00D97B89"/>
    <w:rsid w:val="00E20E0D"/>
    <w:rsid w:val="00E43448"/>
    <w:rsid w:val="00E93ACE"/>
    <w:rsid w:val="00EB33F3"/>
    <w:rsid w:val="00EE601F"/>
    <w:rsid w:val="00F33D4E"/>
    <w:rsid w:val="00F518A6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6960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  <w:style w:type="table" w:styleId="a5">
    <w:name w:val="Table Grid"/>
    <w:basedOn w:val="a1"/>
    <w:uiPriority w:val="39"/>
    <w:rsid w:val="006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39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D43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a0"/>
    <w:link w:val="1"/>
    <w:rsid w:val="00704EE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04EE9"/>
    <w:pPr>
      <w:shd w:val="clear" w:color="auto" w:fill="FFFFFF"/>
      <w:spacing w:before="660" w:after="0" w:line="281" w:lineRule="exact"/>
    </w:pPr>
    <w:rPr>
      <w:rFonts w:ascii="Times New Roman" w:hAnsi="Times New Roman"/>
      <w:sz w:val="27"/>
      <w:szCs w:val="27"/>
    </w:rPr>
  </w:style>
  <w:style w:type="character" w:customStyle="1" w:styleId="normaltextrun">
    <w:name w:val="normaltextrun"/>
    <w:basedOn w:val="a0"/>
    <w:rsid w:val="0070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9C424-EAA5-42E2-A109-A26FBD09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28</cp:revision>
  <cp:lastPrinted>2020-12-02T08:08:00Z</cp:lastPrinted>
  <dcterms:created xsi:type="dcterms:W3CDTF">2021-09-14T06:52:00Z</dcterms:created>
  <dcterms:modified xsi:type="dcterms:W3CDTF">2022-12-28T13:57:00Z</dcterms:modified>
</cp:coreProperties>
</file>