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BB7CD" w14:textId="77777777" w:rsidR="006A4CB5" w:rsidRPr="00715ABE" w:rsidRDefault="006A4CB5" w:rsidP="006A4CB5">
      <w:pPr>
        <w:jc w:val="center"/>
        <w:rPr>
          <w:b/>
          <w:color w:val="000000" w:themeColor="text1"/>
        </w:rPr>
      </w:pPr>
      <w:r w:rsidRPr="00715ABE">
        <w:rPr>
          <w:b/>
          <w:color w:val="000000" w:themeColor="text1"/>
        </w:rPr>
        <w:t xml:space="preserve">ДОГОВОР № </w:t>
      </w:r>
      <w:r w:rsidRPr="00715ABE">
        <w:rPr>
          <w:b/>
          <w:bCs/>
          <w:color w:val="000000" w:themeColor="text1"/>
        </w:rPr>
        <w:t>_________________</w:t>
      </w:r>
    </w:p>
    <w:p w14:paraId="51E72404" w14:textId="77777777" w:rsidR="006A4CB5" w:rsidRPr="00715ABE" w:rsidRDefault="006A4CB5" w:rsidP="006A4CB5">
      <w:pPr>
        <w:jc w:val="center"/>
        <w:rPr>
          <w:color w:val="000000" w:themeColor="text1"/>
        </w:rPr>
      </w:pPr>
      <w:r w:rsidRPr="00715ABE">
        <w:rPr>
          <w:color w:val="000000" w:themeColor="text1"/>
        </w:rPr>
        <w:t xml:space="preserve">на </w:t>
      </w:r>
      <w:r>
        <w:rPr>
          <w:color w:val="000000" w:themeColor="text1"/>
        </w:rPr>
        <w:t>оказание</w:t>
      </w:r>
      <w:r w:rsidRPr="00715ABE">
        <w:rPr>
          <w:color w:val="000000" w:themeColor="text1"/>
        </w:rPr>
        <w:t xml:space="preserve"> </w:t>
      </w:r>
      <w:r>
        <w:rPr>
          <w:color w:val="000000" w:themeColor="text1"/>
        </w:rPr>
        <w:t>услуг</w:t>
      </w:r>
    </w:p>
    <w:p w14:paraId="2B5D808D" w14:textId="77777777" w:rsidR="006A4CB5" w:rsidRPr="00715ABE" w:rsidRDefault="006A4CB5" w:rsidP="006A4CB5">
      <w:pPr>
        <w:jc w:val="center"/>
        <w:rPr>
          <w:color w:val="000000" w:themeColor="text1"/>
        </w:rPr>
      </w:pPr>
      <w:r w:rsidRPr="00715ABE">
        <w:rPr>
          <w:color w:val="000000" w:themeColor="text1"/>
        </w:rPr>
        <w:t xml:space="preserve"> по сопровождению программного обеспечения автоматизированной системы</w:t>
      </w:r>
    </w:p>
    <w:p w14:paraId="3D19658F" w14:textId="77777777" w:rsidR="006A4CB5" w:rsidRPr="00715ABE" w:rsidRDefault="006A4CB5" w:rsidP="006A4CB5">
      <w:pPr>
        <w:widowControl w:val="0"/>
        <w:jc w:val="center"/>
        <w:rPr>
          <w:color w:val="000000" w:themeColor="text1"/>
        </w:rPr>
      </w:pPr>
    </w:p>
    <w:p w14:paraId="1259EB9B" w14:textId="77777777" w:rsidR="006A4CB5" w:rsidRPr="00715ABE" w:rsidRDefault="006A4CB5" w:rsidP="006A4CB5">
      <w:pPr>
        <w:pStyle w:val="a4"/>
        <w:tabs>
          <w:tab w:val="left" w:pos="6237"/>
        </w:tabs>
        <w:spacing w:after="240"/>
        <w:rPr>
          <w:color w:val="000000" w:themeColor="text1"/>
          <w:sz w:val="24"/>
          <w:szCs w:val="24"/>
        </w:rPr>
      </w:pPr>
      <w:r w:rsidRPr="00715ABE">
        <w:rPr>
          <w:color w:val="000000" w:themeColor="text1"/>
          <w:sz w:val="24"/>
          <w:szCs w:val="24"/>
        </w:rPr>
        <w:t>г. Минск</w:t>
      </w:r>
      <w:r w:rsidRPr="00715ABE">
        <w:rPr>
          <w:color w:val="000000" w:themeColor="text1"/>
          <w:sz w:val="24"/>
          <w:szCs w:val="24"/>
        </w:rPr>
        <w:tab/>
      </w:r>
      <w:r w:rsidRPr="00715ABE">
        <w:rPr>
          <w:color w:val="000000" w:themeColor="text1"/>
          <w:sz w:val="24"/>
          <w:szCs w:val="24"/>
        </w:rPr>
        <w:tab/>
      </w:r>
      <w:r w:rsidRPr="00715ABE">
        <w:rPr>
          <w:color w:val="000000" w:themeColor="text1"/>
          <w:sz w:val="24"/>
          <w:szCs w:val="24"/>
        </w:rPr>
        <w:tab/>
        <w:t>____________ 20__г.</w:t>
      </w:r>
    </w:p>
    <w:p w14:paraId="1EB045D2" w14:textId="77777777" w:rsidR="006A4CB5" w:rsidRPr="00715ABE" w:rsidRDefault="006A4CB5" w:rsidP="006A4CB5">
      <w:pPr>
        <w:pStyle w:val="a4"/>
        <w:ind w:firstLine="709"/>
        <w:rPr>
          <w:color w:val="000000" w:themeColor="text1"/>
          <w:sz w:val="24"/>
          <w:szCs w:val="24"/>
        </w:rPr>
      </w:pPr>
      <w:r w:rsidRPr="00715ABE">
        <w:rPr>
          <w:color w:val="000000" w:themeColor="text1"/>
          <w:sz w:val="24"/>
          <w:szCs w:val="24"/>
        </w:rPr>
        <w:t>Открытое акционерное общество «Белорусский межбанковский расчетный центр», в дальнейшем именуемое «Заказчик», в лице ____________________________________, действующего на основании ____________________________________ с одной стороны, и ____________________________________, именуемое в дальнейшем «Исполнитель», в лице ____________________________________, действующего на основании ____________________________________, с другой стороны, а вместе именуемые «Стороны», заключили настоящий Договор о нижеследующем:</w:t>
      </w:r>
    </w:p>
    <w:p w14:paraId="6B7338B7" w14:textId="77777777" w:rsidR="006A4CB5" w:rsidRPr="00715ABE" w:rsidRDefault="006A4CB5" w:rsidP="006A4CB5">
      <w:pPr>
        <w:pStyle w:val="1"/>
        <w:numPr>
          <w:ilvl w:val="0"/>
          <w:numId w:val="15"/>
        </w:numPr>
        <w:tabs>
          <w:tab w:val="clear" w:pos="990"/>
          <w:tab w:val="num" w:pos="426"/>
        </w:tabs>
        <w:ind w:left="0" w:firstLine="0"/>
      </w:pPr>
      <w:r w:rsidRPr="00715ABE">
        <w:t>ПРЕДМЕТ ДОГОВОРА</w:t>
      </w:r>
    </w:p>
    <w:p w14:paraId="3E53C3DC" w14:textId="196F52C6" w:rsidR="006A4CB5" w:rsidRPr="00715ABE" w:rsidRDefault="006A4CB5" w:rsidP="006A4CB5">
      <w:pPr>
        <w:pStyle w:val="2"/>
        <w:numPr>
          <w:ilvl w:val="1"/>
          <w:numId w:val="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Заказчик поручает, а Исполнитель принимает на себя обязательства </w:t>
      </w:r>
      <w:r>
        <w:rPr>
          <w:rFonts w:ascii="Times New Roman" w:hAnsi="Times New Roman"/>
          <w:b w:val="0"/>
          <w:i w:val="0"/>
          <w:color w:val="000000" w:themeColor="text1"/>
          <w:sz w:val="24"/>
          <w:szCs w:val="24"/>
        </w:rPr>
        <w:t>оказывать</w:t>
      </w:r>
      <w:r w:rsidRPr="00715ABE">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услуги</w:t>
      </w:r>
      <w:r w:rsidRPr="00715ABE">
        <w:rPr>
          <w:rFonts w:ascii="Times New Roman" w:hAnsi="Times New Roman"/>
          <w:b w:val="0"/>
          <w:i w:val="0"/>
          <w:color w:val="000000" w:themeColor="text1"/>
          <w:sz w:val="24"/>
          <w:szCs w:val="24"/>
        </w:rPr>
        <w:t xml:space="preserve"> по сопровождению </w:t>
      </w:r>
      <w:r w:rsidR="00AE65B6" w:rsidRPr="009F60CB">
        <w:rPr>
          <w:rFonts w:ascii="Times New Roman" w:hAnsi="Times New Roman"/>
          <w:b w:val="0"/>
          <w:i w:val="0"/>
          <w:color w:val="000000" w:themeColor="text1"/>
          <w:sz w:val="24"/>
          <w:szCs w:val="24"/>
        </w:rPr>
        <w:t>компонентов</w:t>
      </w:r>
      <w:r w:rsidR="00AE65B6">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 xml:space="preserve">подсистемы </w:t>
      </w:r>
      <w:r w:rsidR="00626502" w:rsidRPr="00B34983">
        <w:rPr>
          <w:rFonts w:ascii="Times New Roman" w:hAnsi="Times New Roman"/>
          <w:b w:val="0"/>
          <w:i w:val="0"/>
          <w:color w:val="000000" w:themeColor="text1"/>
          <w:sz w:val="24"/>
          <w:szCs w:val="24"/>
        </w:rPr>
        <w:t>приема-передачи и защиты</w:t>
      </w:r>
      <w:r>
        <w:rPr>
          <w:rFonts w:ascii="Times New Roman" w:hAnsi="Times New Roman"/>
          <w:b w:val="0"/>
          <w:i w:val="0"/>
          <w:color w:val="000000" w:themeColor="text1"/>
          <w:sz w:val="24"/>
          <w:szCs w:val="24"/>
        </w:rPr>
        <w:t xml:space="preserve"> информации</w:t>
      </w:r>
      <w:r w:rsidRPr="00715ABE">
        <w:rPr>
          <w:rFonts w:ascii="Times New Roman" w:hAnsi="Times New Roman"/>
          <w:b w:val="0"/>
          <w:i w:val="0"/>
          <w:color w:val="000000" w:themeColor="text1"/>
          <w:sz w:val="24"/>
          <w:szCs w:val="24"/>
        </w:rPr>
        <w:t xml:space="preserve"> автоматизированной системы ведения электронного банка данных бланков документов и документов с определенной степенью защиты и печатной продукции (далее – АС БДБ).</w:t>
      </w:r>
    </w:p>
    <w:p w14:paraId="2E8DA0AC" w14:textId="7D65B0F3" w:rsidR="006A4CB5" w:rsidRPr="00715ABE" w:rsidRDefault="006A4CB5" w:rsidP="006A4CB5">
      <w:pPr>
        <w:pStyle w:val="a4"/>
        <w:ind w:firstLine="709"/>
        <w:rPr>
          <w:b/>
          <w:i/>
          <w:color w:val="000000" w:themeColor="text1"/>
          <w:sz w:val="24"/>
          <w:szCs w:val="24"/>
        </w:rPr>
      </w:pPr>
      <w:r w:rsidRPr="00715ABE">
        <w:rPr>
          <w:color w:val="000000" w:themeColor="text1"/>
          <w:sz w:val="24"/>
          <w:szCs w:val="24"/>
        </w:rPr>
        <w:t xml:space="preserve">Исполнитель </w:t>
      </w:r>
      <w:r>
        <w:rPr>
          <w:color w:val="000000" w:themeColor="text1"/>
          <w:sz w:val="24"/>
          <w:szCs w:val="24"/>
        </w:rPr>
        <w:t>оказывает услуги</w:t>
      </w:r>
      <w:r w:rsidR="00F439DF" w:rsidRPr="00F439DF">
        <w:rPr>
          <w:color w:val="000000" w:themeColor="text1"/>
          <w:sz w:val="24"/>
          <w:szCs w:val="24"/>
        </w:rPr>
        <w:t xml:space="preserve"> </w:t>
      </w:r>
      <w:r w:rsidR="00DC16E7">
        <w:rPr>
          <w:color w:val="000000" w:themeColor="text1"/>
          <w:sz w:val="24"/>
          <w:szCs w:val="24"/>
        </w:rPr>
        <w:t xml:space="preserve">в соответствии с Техническими требованиями, предъявляемыми к оказанию услуг по сопровождению подсистемы приема-передачи и защиты информации автоматизированной системы ведения электронного банка данных бланков документов и документов с определенной степенью защиты и печатной продукции, которые </w:t>
      </w:r>
      <w:r w:rsidR="00067492">
        <w:rPr>
          <w:color w:val="000000" w:themeColor="text1"/>
          <w:sz w:val="24"/>
          <w:szCs w:val="24"/>
        </w:rPr>
        <w:t>определены</w:t>
      </w:r>
      <w:r w:rsidR="00DC16E7">
        <w:rPr>
          <w:color w:val="000000" w:themeColor="text1"/>
          <w:sz w:val="24"/>
          <w:szCs w:val="24"/>
        </w:rPr>
        <w:t xml:space="preserve"> в При</w:t>
      </w:r>
      <w:r w:rsidR="00067492">
        <w:rPr>
          <w:color w:val="000000" w:themeColor="text1"/>
          <w:sz w:val="24"/>
          <w:szCs w:val="24"/>
        </w:rPr>
        <w:t xml:space="preserve">ложении </w:t>
      </w:r>
      <w:r w:rsidR="0037480F">
        <w:rPr>
          <w:color w:val="000000" w:themeColor="text1"/>
          <w:sz w:val="24"/>
          <w:szCs w:val="24"/>
        </w:rPr>
        <w:t xml:space="preserve">№ </w:t>
      </w:r>
      <w:r w:rsidR="00067492">
        <w:rPr>
          <w:color w:val="000000" w:themeColor="text1"/>
          <w:sz w:val="24"/>
          <w:szCs w:val="24"/>
        </w:rPr>
        <w:t xml:space="preserve">1 </w:t>
      </w:r>
      <w:r w:rsidRPr="00715ABE">
        <w:rPr>
          <w:color w:val="000000" w:themeColor="text1"/>
          <w:sz w:val="24"/>
          <w:szCs w:val="24"/>
        </w:rPr>
        <w:t>к настоящему Договору.</w:t>
      </w:r>
    </w:p>
    <w:p w14:paraId="0A59A07C"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Заказчик обязуется принимать и оплачивать </w:t>
      </w:r>
      <w:r>
        <w:rPr>
          <w:rFonts w:ascii="Times New Roman" w:hAnsi="Times New Roman"/>
          <w:b w:val="0"/>
          <w:i w:val="0"/>
          <w:color w:val="000000" w:themeColor="text1"/>
          <w:sz w:val="24"/>
          <w:szCs w:val="24"/>
        </w:rPr>
        <w:t>оказанные услуги</w:t>
      </w:r>
      <w:r w:rsidRPr="00715ABE">
        <w:rPr>
          <w:rFonts w:ascii="Times New Roman" w:hAnsi="Times New Roman"/>
          <w:b w:val="0"/>
          <w:i w:val="0"/>
          <w:color w:val="000000" w:themeColor="text1"/>
          <w:sz w:val="24"/>
          <w:szCs w:val="24"/>
        </w:rPr>
        <w:t xml:space="preserve"> по сопровождению компонентов АС БДБ</w:t>
      </w:r>
      <w:r>
        <w:rPr>
          <w:rFonts w:ascii="Times New Roman" w:hAnsi="Times New Roman"/>
          <w:b w:val="0"/>
          <w:i w:val="0"/>
          <w:color w:val="000000" w:themeColor="text1"/>
          <w:sz w:val="24"/>
          <w:szCs w:val="24"/>
        </w:rPr>
        <w:t xml:space="preserve"> согласно условиям договора</w:t>
      </w:r>
      <w:r w:rsidRPr="00715ABE">
        <w:rPr>
          <w:rFonts w:ascii="Times New Roman" w:hAnsi="Times New Roman"/>
          <w:b w:val="0"/>
          <w:i w:val="0"/>
          <w:color w:val="000000" w:themeColor="text1"/>
          <w:sz w:val="24"/>
          <w:szCs w:val="24"/>
        </w:rPr>
        <w:t>.</w:t>
      </w:r>
    </w:p>
    <w:p w14:paraId="2B6E58CA" w14:textId="77777777" w:rsidR="006A4CB5" w:rsidRPr="00715ABE" w:rsidRDefault="006A4CB5" w:rsidP="006A4CB5">
      <w:pPr>
        <w:pStyle w:val="1"/>
        <w:numPr>
          <w:ilvl w:val="0"/>
          <w:numId w:val="15"/>
        </w:numPr>
        <w:tabs>
          <w:tab w:val="clear" w:pos="990"/>
          <w:tab w:val="num" w:pos="426"/>
        </w:tabs>
        <w:ind w:left="0" w:firstLine="0"/>
      </w:pPr>
      <w:r w:rsidRPr="00715ABE">
        <w:t>ПРИНЯТЫЕ ТЕРМИНЫ</w:t>
      </w:r>
    </w:p>
    <w:p w14:paraId="43510983" w14:textId="77777777" w:rsidR="006A4CB5" w:rsidRPr="00715ABE" w:rsidRDefault="006A4CB5" w:rsidP="006A4CB5">
      <w:pPr>
        <w:pStyle w:val="2"/>
        <w:numPr>
          <w:ilvl w:val="1"/>
          <w:numId w:val="6"/>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Под термином СОПРОВОЖДЕНИЕ Стороны договорились понимать совокупность работ по изменению компонентов АС БДБ, связанных с устранением выявленных ошибок и недостатков, обеспечением стабильности эксплуатации системы и совершенствованием эксплуатационных характеристик, не затрагивающих технологию функционирования системы, а также не приводящих к изменению системно-технической платформы и (или) функциональных возможностей системы и ее архитектуры (полное, адаптивное, профилактическое и корректирующее сопровождение согласно СТБ ИСО/МЭК 14764-2003).</w:t>
      </w:r>
    </w:p>
    <w:p w14:paraId="16E6AF0C" w14:textId="77777777" w:rsidR="006A4CB5" w:rsidRPr="00715ABE" w:rsidRDefault="006A4CB5" w:rsidP="006A4CB5">
      <w:pPr>
        <w:pStyle w:val="2"/>
        <w:numPr>
          <w:ilvl w:val="1"/>
          <w:numId w:val="6"/>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Под термином КРИТИЧЕСКАЯ ОШИБКА Стороны договорились понимать дефект компоненты АС БДБ или структур данных, приведшие к полной остановке в работе АС БДБ, к потере или искажению информации, к невозможности выполнения технологических операций (включая операции по соблюдению параметров безопасности) для АС БДБ в целом, таким образом, как эти операции описаны в проектной и эксплуатационной документации.</w:t>
      </w:r>
    </w:p>
    <w:p w14:paraId="2AD62BA3" w14:textId="77777777" w:rsidR="006A4CB5" w:rsidRPr="00715ABE" w:rsidRDefault="006A4CB5" w:rsidP="006A4CB5">
      <w:pPr>
        <w:pStyle w:val="1"/>
        <w:numPr>
          <w:ilvl w:val="0"/>
          <w:numId w:val="15"/>
        </w:numPr>
        <w:tabs>
          <w:tab w:val="clear" w:pos="990"/>
          <w:tab w:val="num" w:pos="426"/>
        </w:tabs>
        <w:ind w:left="0" w:firstLine="0"/>
      </w:pPr>
      <w:r w:rsidRPr="00715ABE">
        <w:t xml:space="preserve">ОБЩИЙ ПОРЯДОК </w:t>
      </w:r>
      <w:r>
        <w:t>ОКАЗАНИЯ УСЛУГ</w:t>
      </w:r>
    </w:p>
    <w:p w14:paraId="7554E29B" w14:textId="77777777" w:rsidR="006A4CB5" w:rsidRPr="00715ABE" w:rsidRDefault="006A4CB5" w:rsidP="006A4CB5">
      <w:pPr>
        <w:numPr>
          <w:ilvl w:val="0"/>
          <w:numId w:val="7"/>
        </w:numPr>
        <w:tabs>
          <w:tab w:val="left" w:pos="1276"/>
        </w:tabs>
        <w:ind w:left="0" w:firstLine="709"/>
        <w:jc w:val="both"/>
        <w:rPr>
          <w:color w:val="000000" w:themeColor="text1"/>
        </w:rPr>
      </w:pPr>
      <w:r w:rsidRPr="00715ABE">
        <w:rPr>
          <w:color w:val="000000" w:themeColor="text1"/>
        </w:rPr>
        <w:t xml:space="preserve">Внесение изменений в АС БДБ, а также другие виды </w:t>
      </w:r>
      <w:r>
        <w:rPr>
          <w:color w:val="000000" w:themeColor="text1"/>
        </w:rPr>
        <w:t>услуг</w:t>
      </w:r>
      <w:r w:rsidRPr="00715ABE">
        <w:rPr>
          <w:color w:val="000000" w:themeColor="text1"/>
        </w:rPr>
        <w:t>, предусмотренные настоящим Договором, выполняются Исполнителем на основании заявок Заказчика.</w:t>
      </w:r>
    </w:p>
    <w:p w14:paraId="54863EB5" w14:textId="77777777" w:rsidR="006A4CB5" w:rsidRPr="00715ABE" w:rsidRDefault="006A4CB5" w:rsidP="006A4CB5">
      <w:pPr>
        <w:pStyle w:val="1"/>
        <w:numPr>
          <w:ilvl w:val="0"/>
          <w:numId w:val="15"/>
        </w:numPr>
        <w:tabs>
          <w:tab w:val="clear" w:pos="990"/>
          <w:tab w:val="num" w:pos="426"/>
        </w:tabs>
        <w:ind w:left="0" w:firstLine="0"/>
      </w:pPr>
      <w:r w:rsidRPr="00715ABE">
        <w:t xml:space="preserve">ПОРЯДОК УСТРАНЕНИЯ КРИТИЧЕСКИХ ОШИБОК </w:t>
      </w:r>
    </w:p>
    <w:p w14:paraId="3D207CE5" w14:textId="77777777" w:rsidR="006A4CB5" w:rsidRPr="00715ABE" w:rsidRDefault="006A4CB5" w:rsidP="006A4CB5">
      <w:pPr>
        <w:pStyle w:val="2"/>
        <w:numPr>
          <w:ilvl w:val="1"/>
          <w:numId w:val="9"/>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Заявка о наличии критической ошибки передается Исполнителю в устном виде по телефону, с последующим подтверждением сообщения в письменном виде (факс, </w:t>
      </w:r>
      <w:r w:rsidRPr="00715ABE">
        <w:rPr>
          <w:rFonts w:ascii="Times New Roman" w:hAnsi="Times New Roman"/>
          <w:b w:val="0"/>
          <w:i w:val="0"/>
          <w:sz w:val="24"/>
          <w:szCs w:val="24"/>
          <w:lang w:val="en-US"/>
        </w:rPr>
        <w:t>e</w:t>
      </w:r>
      <w:r w:rsidRPr="00715ABE">
        <w:rPr>
          <w:rFonts w:ascii="Times New Roman" w:hAnsi="Times New Roman"/>
          <w:b w:val="0"/>
          <w:i w:val="0"/>
          <w:sz w:val="24"/>
          <w:szCs w:val="24"/>
        </w:rPr>
        <w:t>-</w:t>
      </w:r>
      <w:r w:rsidRPr="00715ABE">
        <w:rPr>
          <w:rFonts w:ascii="Times New Roman" w:hAnsi="Times New Roman"/>
          <w:b w:val="0"/>
          <w:i w:val="0"/>
          <w:sz w:val="24"/>
          <w:szCs w:val="24"/>
          <w:lang w:val="en-US"/>
        </w:rPr>
        <w:t>mail</w:t>
      </w:r>
      <w:r w:rsidRPr="00715ABE">
        <w:rPr>
          <w:rFonts w:ascii="Times New Roman" w:hAnsi="Times New Roman"/>
          <w:b w:val="0"/>
          <w:i w:val="0"/>
          <w:color w:val="000000" w:themeColor="text1"/>
          <w:sz w:val="24"/>
          <w:szCs w:val="24"/>
        </w:rPr>
        <w:t xml:space="preserve">) в </w:t>
      </w:r>
      <w:r w:rsidRPr="00F17CAB">
        <w:rPr>
          <w:rFonts w:ascii="Times New Roman" w:hAnsi="Times New Roman"/>
          <w:b w:val="0"/>
          <w:i w:val="0"/>
          <w:sz w:val="24"/>
          <w:szCs w:val="24"/>
        </w:rPr>
        <w:t>течение 8-ми часов рабочего времени.</w:t>
      </w:r>
    </w:p>
    <w:p w14:paraId="2264408C"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lastRenderedPageBreak/>
        <w:t>Исполнитель, получив сообщение о критической ошибке, обязан, в течение 6</w:t>
      </w:r>
      <w:r w:rsidRPr="00715ABE">
        <w:rPr>
          <w:rFonts w:ascii="Times New Roman" w:hAnsi="Times New Roman"/>
          <w:b w:val="0"/>
          <w:i w:val="0"/>
          <w:color w:val="000000" w:themeColor="text1"/>
          <w:sz w:val="24"/>
          <w:szCs w:val="24"/>
        </w:rPr>
        <w:noBreakHyphen/>
        <w:t>ти часов рабочего времени сообщить Заказчику о мерах, которые должен предпринять Заказчик для восстановления работоспособности компонентов АС БДБ в целом, мерах предупреждения появления критической ошибки.</w:t>
      </w:r>
    </w:p>
    <w:p w14:paraId="7B0D0F27"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Устные рекомендации Исполнитель обязан подтвердить письменно в течение 12-ти часов рабочего времени после получения сообщения.</w:t>
      </w:r>
    </w:p>
    <w:p w14:paraId="3F0B3245"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 В случае </w:t>
      </w:r>
      <w:r>
        <w:rPr>
          <w:rFonts w:ascii="Times New Roman" w:hAnsi="Times New Roman"/>
          <w:b w:val="0"/>
          <w:i w:val="0"/>
          <w:color w:val="000000" w:themeColor="text1"/>
          <w:sz w:val="24"/>
          <w:szCs w:val="24"/>
        </w:rPr>
        <w:t xml:space="preserve">наличия вины </w:t>
      </w:r>
      <w:r w:rsidRPr="00715ABE">
        <w:rPr>
          <w:rFonts w:ascii="Times New Roman" w:hAnsi="Times New Roman"/>
          <w:b w:val="0"/>
          <w:i w:val="0"/>
          <w:color w:val="000000" w:themeColor="text1"/>
          <w:sz w:val="24"/>
          <w:szCs w:val="24"/>
        </w:rPr>
        <w:t>Исполнителя</w:t>
      </w:r>
      <w:r>
        <w:rPr>
          <w:rFonts w:ascii="Times New Roman" w:hAnsi="Times New Roman"/>
          <w:b w:val="0"/>
          <w:i w:val="0"/>
          <w:color w:val="000000" w:themeColor="text1"/>
          <w:sz w:val="24"/>
          <w:szCs w:val="24"/>
        </w:rPr>
        <w:t>, повлекшей создание</w:t>
      </w:r>
      <w:r w:rsidRPr="00715ABE">
        <w:rPr>
          <w:rFonts w:ascii="Times New Roman" w:hAnsi="Times New Roman"/>
          <w:b w:val="0"/>
          <w:i w:val="0"/>
          <w:color w:val="000000" w:themeColor="text1"/>
          <w:sz w:val="24"/>
          <w:szCs w:val="24"/>
        </w:rPr>
        <w:t xml:space="preserve"> критической ошибк</w:t>
      </w:r>
      <w:r>
        <w:rPr>
          <w:rFonts w:ascii="Times New Roman" w:hAnsi="Times New Roman"/>
          <w:b w:val="0"/>
          <w:i w:val="0"/>
          <w:color w:val="000000" w:themeColor="text1"/>
          <w:sz w:val="24"/>
          <w:szCs w:val="24"/>
        </w:rPr>
        <w:t>и</w:t>
      </w:r>
      <w:r w:rsidRPr="00715ABE">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 xml:space="preserve">вследствие чего </w:t>
      </w:r>
      <w:r w:rsidRPr="00715ABE">
        <w:rPr>
          <w:rFonts w:ascii="Times New Roman" w:hAnsi="Times New Roman"/>
          <w:b w:val="0"/>
          <w:i w:val="0"/>
          <w:color w:val="000000" w:themeColor="text1"/>
          <w:sz w:val="24"/>
          <w:szCs w:val="24"/>
        </w:rPr>
        <w:t>невозможно восстановить работоспособность компонентов АС БДБ в соответствии с рекомендациями Исполнителя, последний совместно с уполномоченными представителями Заказчика обязан восстановить работоспособность компонентов АС БДБ в течение не более 24-х часов рабочего времени с момента получения письменного сообщения об ошибке путем ее исправления. При возникновении критической ошибки у участника АС</w:t>
      </w:r>
      <w:r>
        <w:rPr>
          <w:rFonts w:ascii="Times New Roman" w:hAnsi="Times New Roman"/>
          <w:b w:val="0"/>
          <w:i w:val="0"/>
          <w:color w:val="000000" w:themeColor="text1"/>
          <w:sz w:val="24"/>
          <w:szCs w:val="24"/>
        </w:rPr>
        <w:t> </w:t>
      </w:r>
      <w:r w:rsidRPr="00715ABE">
        <w:rPr>
          <w:rFonts w:ascii="Times New Roman" w:hAnsi="Times New Roman"/>
          <w:b w:val="0"/>
          <w:i w:val="0"/>
          <w:color w:val="000000" w:themeColor="text1"/>
          <w:sz w:val="24"/>
          <w:szCs w:val="24"/>
        </w:rPr>
        <w:t xml:space="preserve">БДБ, находящегося за пределами г. Минска, процедуры восстановления работоспособности системы оговариваются особо. </w:t>
      </w:r>
    </w:p>
    <w:p w14:paraId="2B945882" w14:textId="12259368"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Критическая ошибка считается исправленной после передачи извещения на изменения исправленных компонентов АС БДБ Заказчику.</w:t>
      </w:r>
      <w:r w:rsidR="00D27DFE">
        <w:rPr>
          <w:rFonts w:ascii="Times New Roman" w:hAnsi="Times New Roman"/>
          <w:b w:val="0"/>
          <w:i w:val="0"/>
          <w:color w:val="000000" w:themeColor="text1"/>
          <w:sz w:val="24"/>
          <w:szCs w:val="24"/>
        </w:rPr>
        <w:t xml:space="preserve"> Извещение на изменение исправленных компонентов АС БДБ оформляется согласно установленной форме (Приложение № 2 к Договору).</w:t>
      </w:r>
    </w:p>
    <w:p w14:paraId="75144C17" w14:textId="77777777" w:rsidR="006A4CB5" w:rsidRPr="00715ABE" w:rsidRDefault="006A4CB5" w:rsidP="006A4CB5">
      <w:pPr>
        <w:pStyle w:val="1"/>
        <w:numPr>
          <w:ilvl w:val="0"/>
          <w:numId w:val="15"/>
        </w:numPr>
        <w:tabs>
          <w:tab w:val="clear" w:pos="990"/>
          <w:tab w:val="num" w:pos="426"/>
        </w:tabs>
        <w:ind w:left="0" w:firstLine="0"/>
      </w:pPr>
      <w:r w:rsidRPr="00715ABE">
        <w:t>ПОРЯДОК ПРЕДОСТАВЛЕНИЯ ИНФОРМАЦИИ</w:t>
      </w:r>
    </w:p>
    <w:p w14:paraId="26B7F888" w14:textId="77777777" w:rsidR="006A4CB5" w:rsidRPr="00715ABE" w:rsidRDefault="006A4CB5" w:rsidP="006A4CB5">
      <w:pPr>
        <w:pStyle w:val="2"/>
        <w:numPr>
          <w:ilvl w:val="1"/>
          <w:numId w:val="8"/>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Для получения информации Заказчик формирует заявку на информирование.</w:t>
      </w:r>
    </w:p>
    <w:p w14:paraId="7AC63BB7"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Заявка может быть сформирована в устном или письменном виде.</w:t>
      </w:r>
    </w:p>
    <w:p w14:paraId="21EDD22B"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 случае формирования заявки в устном виде, Заказчик сообщает ее содержание Исполнителю. В течение 8-ми часов рабочего времени устная заявка дублируется в письменном виде. </w:t>
      </w:r>
    </w:p>
    <w:p w14:paraId="3BA48AAC"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Исполнитель на основании устной заявки Заказчика незамедлительно в течение 2-х часов рабочего времени предоставляет требуемую информацию Заказчику в устной форме.</w:t>
      </w:r>
    </w:p>
    <w:p w14:paraId="3268B42A"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Исполнитель, в течение 12-ти часов рабочего времени письменно информирует Заказчика о поступлении в его адрес письменной заявки на информирование или мотивированный отказ в исполнении заявки.</w:t>
      </w:r>
    </w:p>
    <w:p w14:paraId="75D47444"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 Исполнитель обязуется направить требуемую информацию в объеме, форме и в сроки, указанные в письменной заявке.</w:t>
      </w:r>
    </w:p>
    <w:p w14:paraId="727D39B4" w14:textId="77777777" w:rsidR="006A4CB5" w:rsidRPr="00715ABE" w:rsidRDefault="006A4CB5" w:rsidP="006A4CB5">
      <w:pPr>
        <w:pStyle w:val="1"/>
        <w:numPr>
          <w:ilvl w:val="0"/>
          <w:numId w:val="15"/>
        </w:numPr>
        <w:tabs>
          <w:tab w:val="clear" w:pos="990"/>
          <w:tab w:val="num" w:pos="426"/>
        </w:tabs>
        <w:ind w:left="0" w:firstLine="0"/>
      </w:pPr>
      <w:r w:rsidRPr="00715ABE">
        <w:t xml:space="preserve">КОНТАКТНЫЕ ТЕЛЕФОНЫ И АДРЕСА </w:t>
      </w:r>
    </w:p>
    <w:p w14:paraId="491BA8E6" w14:textId="77777777" w:rsidR="006A4CB5" w:rsidRPr="00715ABE" w:rsidRDefault="006A4CB5" w:rsidP="006A4CB5">
      <w:pPr>
        <w:pStyle w:val="2"/>
        <w:numPr>
          <w:ilvl w:val="1"/>
          <w:numId w:val="10"/>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Исполнитель обязуется принимать устные заявки о наличии проблемы по телефонам: _____________________ в рабочие дни с 9.00 до 18.00, </w:t>
      </w:r>
    </w:p>
    <w:p w14:paraId="452B58CB" w14:textId="77777777" w:rsidR="006A4CB5" w:rsidRPr="00715ABE" w:rsidRDefault="006A4CB5" w:rsidP="006A4CB5">
      <w:pPr>
        <w:pStyle w:val="2"/>
        <w:numPr>
          <w:ilvl w:val="0"/>
          <w:numId w:val="0"/>
        </w:numPr>
        <w:tabs>
          <w:tab w:val="num" w:pos="1276"/>
        </w:tabs>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письменные заявки: </w:t>
      </w:r>
    </w:p>
    <w:p w14:paraId="2AFA4A66" w14:textId="77777777" w:rsidR="006A4CB5" w:rsidRPr="00715ABE" w:rsidRDefault="006A4CB5" w:rsidP="006A4CB5">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 почтовому адресу: ______________________,</w:t>
      </w:r>
    </w:p>
    <w:p w14:paraId="5F04FF0C" w14:textId="77777777" w:rsidR="006A4CB5" w:rsidRPr="00715ABE" w:rsidRDefault="006A4CB5" w:rsidP="006A4CB5">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 факсу: ___________________,</w:t>
      </w:r>
    </w:p>
    <w:p w14:paraId="5DB960F3" w14:textId="77777777" w:rsidR="006A4CB5" w:rsidRPr="00715ABE" w:rsidRDefault="006A4CB5" w:rsidP="006A4CB5">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электронному адресу: ____________________. </w:t>
      </w:r>
    </w:p>
    <w:p w14:paraId="2BC93234"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Заказчик обязуется принимать письма Исполнителя:</w:t>
      </w:r>
    </w:p>
    <w:p w14:paraId="6097CC41" w14:textId="77777777" w:rsidR="006A4CB5" w:rsidRPr="00715ABE" w:rsidRDefault="006A4CB5" w:rsidP="006A4CB5">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 факсу __________________</w:t>
      </w:r>
    </w:p>
    <w:p w14:paraId="3A83D1E0" w14:textId="77777777" w:rsidR="006A4CB5" w:rsidRPr="00715ABE" w:rsidRDefault="006A4CB5" w:rsidP="006A4CB5">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 электронному адресу ________________, копия - заявителю проблемы.</w:t>
      </w:r>
    </w:p>
    <w:p w14:paraId="6E17464E" w14:textId="77777777" w:rsidR="006A4CB5" w:rsidRDefault="006A4CB5" w:rsidP="006A4CB5">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изменения канала обмена информацией, Стороны обязуются передать в письменной форме новый список каналов обмена информации в течение 2-х рабочих дней до момента изменения.</w:t>
      </w:r>
    </w:p>
    <w:p w14:paraId="0DF10691" w14:textId="77777777" w:rsidR="006A4CB5" w:rsidRPr="00715ABE" w:rsidRDefault="006A4CB5" w:rsidP="006A4CB5">
      <w:pPr>
        <w:pStyle w:val="1"/>
        <w:numPr>
          <w:ilvl w:val="0"/>
          <w:numId w:val="15"/>
        </w:numPr>
        <w:tabs>
          <w:tab w:val="clear" w:pos="990"/>
          <w:tab w:val="num" w:pos="426"/>
        </w:tabs>
        <w:ind w:left="0" w:firstLine="0"/>
      </w:pPr>
      <w:r w:rsidRPr="00715ABE">
        <w:t xml:space="preserve">ПОРЯДОК СДАЧИ И ПРИЕМКИ </w:t>
      </w:r>
      <w:r>
        <w:t>УСЛУГ</w:t>
      </w:r>
    </w:p>
    <w:p w14:paraId="72958F43" w14:textId="77777777" w:rsidR="006A4CB5" w:rsidRPr="00715ABE" w:rsidRDefault="006A4CB5" w:rsidP="006A4CB5">
      <w:pPr>
        <w:pStyle w:val="2"/>
        <w:numPr>
          <w:ilvl w:val="1"/>
          <w:numId w:val="11"/>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 окончании каждого календарного месяца Исполнитель в течение 3 (трех) рабочих дней передает Заказчику Отчет о</w:t>
      </w:r>
      <w:r>
        <w:rPr>
          <w:rFonts w:ascii="Times New Roman" w:hAnsi="Times New Roman"/>
          <w:b w:val="0"/>
          <w:i w:val="0"/>
          <w:color w:val="000000" w:themeColor="text1"/>
          <w:sz w:val="24"/>
          <w:szCs w:val="24"/>
        </w:rPr>
        <w:t xml:space="preserve">б оказанных услугах </w:t>
      </w:r>
      <w:r w:rsidRPr="00715ABE">
        <w:rPr>
          <w:rFonts w:ascii="Times New Roman" w:hAnsi="Times New Roman"/>
          <w:b w:val="0"/>
          <w:i w:val="0"/>
          <w:color w:val="000000" w:themeColor="text1"/>
          <w:sz w:val="24"/>
          <w:szCs w:val="24"/>
        </w:rPr>
        <w:t xml:space="preserve">(далее Отчет) и Акт сдачи-приемки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w:t>
      </w:r>
    </w:p>
    <w:p w14:paraId="6EA5EC15"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lastRenderedPageBreak/>
        <w:t xml:space="preserve">Заказчик рассматривает Отчет в течение 3 (трех) рабочих дней, утверждает его вместе с Актом сдачи-приемки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или направляет мотивированный отказ от их утверждения.</w:t>
      </w:r>
      <w:r w:rsidRPr="002B23F7">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Датой сдачи-приемки услуг является последний календарный день каждого месяца оказания услуг, за исключением пункта 7.3. и 7.4. Договора.</w:t>
      </w:r>
    </w:p>
    <w:p w14:paraId="6E5ECD73"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 случае представления Заказчиком мотивированного отказа в приемке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Сторонами в течение 3 (трех) рабочих дней составляется двухсторонний Акт замечаний с перечнем необходимых работ и сроков их исполнения.</w:t>
      </w:r>
    </w:p>
    <w:p w14:paraId="45FC9D4D"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Исполнитель в течение срока, указанного в Акте замечаний, обязан устранить все замечания, перечисленные в Акте замечаний, за свой счет.</w:t>
      </w:r>
      <w:r w:rsidRPr="002B23F7">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Датой сдачи-приемки услуг после устранения замечаний является дата, указанная в Акте замечаний с отметкой об устранении, подписанная обеими сторонами.</w:t>
      </w:r>
    </w:p>
    <w:p w14:paraId="072B7BCD" w14:textId="77777777" w:rsidR="006A4CB5" w:rsidRPr="00715ABE" w:rsidRDefault="006A4CB5" w:rsidP="006A4CB5">
      <w:pPr>
        <w:pStyle w:val="1"/>
        <w:numPr>
          <w:ilvl w:val="0"/>
          <w:numId w:val="15"/>
        </w:numPr>
        <w:tabs>
          <w:tab w:val="clear" w:pos="990"/>
          <w:tab w:val="num" w:pos="426"/>
        </w:tabs>
        <w:ind w:left="0" w:firstLine="0"/>
      </w:pPr>
      <w:r w:rsidRPr="00715ABE">
        <w:t xml:space="preserve">СТОИМОСТЬ </w:t>
      </w:r>
      <w:r>
        <w:t>УСЛУГ</w:t>
      </w:r>
      <w:r w:rsidRPr="00715ABE">
        <w:t xml:space="preserve"> И ПОРЯДОК РАСЧЕТОВ</w:t>
      </w:r>
    </w:p>
    <w:p w14:paraId="2A391F5F" w14:textId="325CC27F" w:rsidR="006A4CB5" w:rsidRPr="003D7E7D" w:rsidRDefault="006A4CB5" w:rsidP="006A4CB5">
      <w:pPr>
        <w:pStyle w:val="2"/>
        <w:numPr>
          <w:ilvl w:val="1"/>
          <w:numId w:val="12"/>
        </w:numPr>
        <w:tabs>
          <w:tab w:val="clear" w:pos="1004"/>
          <w:tab w:val="num" w:pos="1276"/>
        </w:tabs>
        <w:ind w:left="0" w:firstLine="709"/>
        <w:rPr>
          <w:rFonts w:ascii="Times New Roman" w:hAnsi="Times New Roman"/>
          <w:b w:val="0"/>
          <w:i w:val="0"/>
          <w:color w:val="000000" w:themeColor="text1"/>
          <w:sz w:val="24"/>
          <w:szCs w:val="24"/>
        </w:rPr>
      </w:pPr>
      <w:r w:rsidRPr="003D7E7D">
        <w:rPr>
          <w:rFonts w:ascii="Times New Roman" w:hAnsi="Times New Roman"/>
          <w:b w:val="0"/>
          <w:i w:val="0"/>
          <w:color w:val="000000" w:themeColor="text1"/>
          <w:sz w:val="24"/>
          <w:szCs w:val="24"/>
        </w:rPr>
        <w:t>Оказанные по Договору услуги оплачиваются ежемесячно. Общая стоимость услуг составляет ______________ (____________________________) белорусских рублей ____ копеек, включая сумму НДС по ставке ____ в размере ______________ (____________________________) белорусских рублей ____ копеек. Ежемесячная стоимость услуг составляет ______________ (____________________________) белорусских рублей ____ копеек и сумму НДС по ставке ___ в размере ______________ (_______________________) белорусских рублей ____ копеек</w:t>
      </w:r>
      <w:r>
        <w:rPr>
          <w:rStyle w:val="ad"/>
          <w:rFonts w:ascii="Times New Roman" w:hAnsi="Times New Roman"/>
          <w:b w:val="0"/>
          <w:i w:val="0"/>
          <w:color w:val="000000" w:themeColor="text1"/>
          <w:sz w:val="24"/>
          <w:szCs w:val="24"/>
        </w:rPr>
        <w:footnoteReference w:id="1"/>
      </w:r>
      <w:r w:rsidRPr="003D7E7D">
        <w:rPr>
          <w:rFonts w:ascii="Times New Roman" w:hAnsi="Times New Roman"/>
          <w:b w:val="0"/>
          <w:i w:val="0"/>
          <w:color w:val="000000" w:themeColor="text1"/>
          <w:sz w:val="24"/>
          <w:szCs w:val="24"/>
        </w:rPr>
        <w:t>. Источник финансирования – собственные средства</w:t>
      </w:r>
      <w:r w:rsidR="003D7E7D" w:rsidRPr="003D7E7D">
        <w:rPr>
          <w:rFonts w:ascii="Times New Roman" w:hAnsi="Times New Roman"/>
          <w:b w:val="0"/>
          <w:i w:val="0"/>
          <w:color w:val="000000" w:themeColor="text1"/>
          <w:sz w:val="24"/>
          <w:szCs w:val="24"/>
        </w:rPr>
        <w:t xml:space="preserve"> Заказчика</w:t>
      </w:r>
      <w:r w:rsidRPr="003D7E7D">
        <w:rPr>
          <w:rFonts w:ascii="Times New Roman" w:hAnsi="Times New Roman"/>
          <w:b w:val="0"/>
          <w:i w:val="0"/>
          <w:color w:val="000000" w:themeColor="text1"/>
          <w:sz w:val="24"/>
          <w:szCs w:val="24"/>
        </w:rPr>
        <w:t>.</w:t>
      </w:r>
    </w:p>
    <w:p w14:paraId="6C754651" w14:textId="5793D6FC" w:rsidR="006A4CB5" w:rsidRPr="00715ABE" w:rsidRDefault="006A4CB5" w:rsidP="006A4CB5">
      <w:pPr>
        <w:pStyle w:val="2"/>
        <w:numPr>
          <w:ilvl w:val="1"/>
          <w:numId w:val="12"/>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Стоимость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установлена согласно </w:t>
      </w:r>
      <w:r w:rsidRPr="00561041">
        <w:rPr>
          <w:rFonts w:ascii="Times New Roman" w:hAnsi="Times New Roman"/>
          <w:b w:val="0"/>
          <w:i w:val="0"/>
          <w:color w:val="000000" w:themeColor="text1"/>
          <w:sz w:val="24"/>
          <w:szCs w:val="24"/>
        </w:rPr>
        <w:t>Протокол</w:t>
      </w:r>
      <w:r>
        <w:rPr>
          <w:rFonts w:ascii="Times New Roman" w:hAnsi="Times New Roman"/>
          <w:b w:val="0"/>
          <w:i w:val="0"/>
          <w:color w:val="000000" w:themeColor="text1"/>
          <w:sz w:val="24"/>
          <w:szCs w:val="24"/>
        </w:rPr>
        <w:t>у</w:t>
      </w:r>
      <w:r w:rsidRPr="00561041">
        <w:rPr>
          <w:rFonts w:ascii="Times New Roman" w:hAnsi="Times New Roman"/>
          <w:b w:val="0"/>
          <w:i w:val="0"/>
          <w:color w:val="000000" w:themeColor="text1"/>
          <w:sz w:val="24"/>
          <w:szCs w:val="24"/>
        </w:rPr>
        <w:t xml:space="preserve"> согласования договорной цены</w:t>
      </w:r>
      <w:r w:rsidRPr="00715ABE">
        <w:rPr>
          <w:rFonts w:ascii="Times New Roman" w:hAnsi="Times New Roman"/>
          <w:b w:val="0"/>
          <w:i w:val="0"/>
          <w:color w:val="000000" w:themeColor="text1"/>
          <w:sz w:val="24"/>
          <w:szCs w:val="24"/>
        </w:rPr>
        <w:t xml:space="preserve"> (Приложение №</w:t>
      </w:r>
      <w:r w:rsidR="00D27DFE">
        <w:rPr>
          <w:rFonts w:ascii="Times New Roman" w:hAnsi="Times New Roman"/>
          <w:b w:val="0"/>
          <w:i w:val="0"/>
          <w:color w:val="000000" w:themeColor="text1"/>
          <w:sz w:val="24"/>
          <w:szCs w:val="24"/>
        </w:rPr>
        <w:t xml:space="preserve"> 3</w:t>
      </w:r>
      <w:r w:rsidRPr="00715ABE">
        <w:rPr>
          <w:rFonts w:ascii="Times New Roman" w:hAnsi="Times New Roman"/>
          <w:b w:val="0"/>
          <w:i w:val="0"/>
          <w:color w:val="000000" w:themeColor="text1"/>
          <w:sz w:val="24"/>
          <w:szCs w:val="24"/>
        </w:rPr>
        <w:t xml:space="preserve">). </w:t>
      </w:r>
    </w:p>
    <w:p w14:paraId="6A178437" w14:textId="77777777" w:rsidR="006A4CB5" w:rsidRPr="00715ABE" w:rsidRDefault="006A4CB5" w:rsidP="006A4CB5">
      <w:pPr>
        <w:pStyle w:val="2"/>
        <w:numPr>
          <w:ilvl w:val="1"/>
          <w:numId w:val="12"/>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Оплата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производится в течение 5-ти рабочих дней после подписания Акта сдачи-приемки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Заказчиком.</w:t>
      </w:r>
    </w:p>
    <w:p w14:paraId="23381650" w14:textId="77777777" w:rsidR="006A4CB5" w:rsidRPr="00715ABE" w:rsidRDefault="006A4CB5" w:rsidP="006A4CB5">
      <w:pPr>
        <w:pStyle w:val="2"/>
        <w:numPr>
          <w:ilvl w:val="1"/>
          <w:numId w:val="12"/>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Стоимость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по настоящему Договору может быть скорректирована в случаях значительного изменения ценообразующих факторов (подтвержденного расчетами), а также изменения объемов или сроков </w:t>
      </w:r>
      <w:r>
        <w:rPr>
          <w:rFonts w:ascii="Times New Roman" w:hAnsi="Times New Roman"/>
          <w:b w:val="0"/>
          <w:i w:val="0"/>
          <w:color w:val="000000" w:themeColor="text1"/>
          <w:sz w:val="24"/>
          <w:szCs w:val="24"/>
        </w:rPr>
        <w:t>оказывае</w:t>
      </w:r>
      <w:r w:rsidRPr="00715ABE">
        <w:rPr>
          <w:rFonts w:ascii="Times New Roman" w:hAnsi="Times New Roman"/>
          <w:b w:val="0"/>
          <w:i w:val="0"/>
          <w:color w:val="000000" w:themeColor="text1"/>
          <w:sz w:val="24"/>
          <w:szCs w:val="24"/>
        </w:rPr>
        <w:t xml:space="preserve">мых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что оформляется соответствующими Дополнительными соглашениями, подписываемыми уполномоченными представителями Сторон.</w:t>
      </w:r>
    </w:p>
    <w:p w14:paraId="39BCB6DB" w14:textId="77777777" w:rsidR="006A4CB5" w:rsidRPr="00715ABE" w:rsidRDefault="006A4CB5" w:rsidP="006A4CB5">
      <w:pPr>
        <w:pStyle w:val="1"/>
        <w:numPr>
          <w:ilvl w:val="0"/>
          <w:numId w:val="15"/>
        </w:numPr>
        <w:tabs>
          <w:tab w:val="clear" w:pos="990"/>
          <w:tab w:val="num" w:pos="426"/>
        </w:tabs>
        <w:ind w:left="0" w:firstLine="0"/>
      </w:pPr>
      <w:r w:rsidRPr="00715ABE">
        <w:t>ГАРАНТИЙНЫЕ ОБЯЗАТЕЛЬСТВА</w:t>
      </w:r>
    </w:p>
    <w:p w14:paraId="17BFC774" w14:textId="0D8454DD" w:rsidR="006A4CB5" w:rsidRPr="00715ABE" w:rsidRDefault="006A4CB5" w:rsidP="006A4CB5">
      <w:pPr>
        <w:pStyle w:val="2"/>
        <w:numPr>
          <w:ilvl w:val="1"/>
          <w:numId w:val="13"/>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Гарантийный срок сопровождения на исправленные компоненты АС БДБ устанавливается в 12 месяцев с момента передачи исправленного компонента Заказчику. В течение указанного срока Исполнитель осуществляет исправление ошибок, являющихся следствием внесения изменений </w:t>
      </w:r>
      <w:bookmarkStart w:id="0" w:name="_GoBack"/>
      <w:bookmarkEnd w:id="0"/>
      <w:r w:rsidR="004D2D79" w:rsidRPr="00715ABE">
        <w:rPr>
          <w:rFonts w:ascii="Times New Roman" w:hAnsi="Times New Roman"/>
          <w:b w:val="0"/>
          <w:i w:val="0"/>
          <w:color w:val="000000" w:themeColor="text1"/>
          <w:sz w:val="24"/>
          <w:szCs w:val="24"/>
        </w:rPr>
        <w:t>в компоненты,</w:t>
      </w:r>
      <w:r w:rsidRPr="00715ABE">
        <w:rPr>
          <w:rFonts w:ascii="Times New Roman" w:hAnsi="Times New Roman"/>
          <w:b w:val="0"/>
          <w:i w:val="0"/>
          <w:color w:val="000000" w:themeColor="text1"/>
          <w:sz w:val="24"/>
          <w:szCs w:val="24"/>
        </w:rPr>
        <w:t xml:space="preserve"> АС БДБ, за свой счет. Исполнитель обязуется исправлять ошибки, возникшие в срок действия гарантии согласно условиям и срокам, установленным настоящим Договором.</w:t>
      </w:r>
    </w:p>
    <w:p w14:paraId="33536317"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Исполнитель гарантирует отсутствие в исправленных компонентах АС БДБ внесенных Исполнителем «вредоносных закладок». «Вредоносной закладкой» считается преднамеренно введенный Исполнителем код, вскрывающий конфиденциальные данные и нарушающий безопасность системы в отношении возможности несанкционированного Заказчиком доступа третьих лиц к информации, обрабатываемой АС БДБ.</w:t>
      </w:r>
    </w:p>
    <w:p w14:paraId="210D3ACE"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Исполнитель гарантирует, что </w:t>
      </w:r>
      <w:r>
        <w:rPr>
          <w:rFonts w:ascii="Times New Roman" w:hAnsi="Times New Roman"/>
          <w:b w:val="0"/>
          <w:i w:val="0"/>
          <w:color w:val="000000" w:themeColor="text1"/>
          <w:sz w:val="24"/>
          <w:szCs w:val="24"/>
        </w:rPr>
        <w:t>услуги</w:t>
      </w:r>
      <w:r w:rsidRPr="00715ABE">
        <w:rPr>
          <w:rFonts w:ascii="Times New Roman" w:hAnsi="Times New Roman"/>
          <w:b w:val="0"/>
          <w:i w:val="0"/>
          <w:color w:val="000000" w:themeColor="text1"/>
          <w:sz w:val="24"/>
          <w:szCs w:val="24"/>
        </w:rPr>
        <w:t xml:space="preserve"> по сопровождению компонентов АС БДБ не нарушают прав третьих лиц в части разработанного программного кода. В случае предъявления таких претензий со стороны третьих лиц ответственность по ним несет Исполнитель.</w:t>
      </w:r>
    </w:p>
    <w:p w14:paraId="1395B553" w14:textId="518CA30E" w:rsidR="006A4CB5" w:rsidRDefault="006A4CB5" w:rsidP="006A4CB5">
      <w:pPr>
        <w:pStyle w:val="1"/>
        <w:numPr>
          <w:ilvl w:val="0"/>
          <w:numId w:val="15"/>
        </w:numPr>
        <w:tabs>
          <w:tab w:val="clear" w:pos="990"/>
          <w:tab w:val="num" w:pos="426"/>
        </w:tabs>
        <w:ind w:left="0" w:firstLine="0"/>
      </w:pPr>
      <w:r w:rsidRPr="00715ABE">
        <w:t>ОТВЕТСТВЕННОСТЬ СТОРОН</w:t>
      </w:r>
    </w:p>
    <w:p w14:paraId="7159E560" w14:textId="77777777" w:rsidR="006A4CB5" w:rsidRPr="00715ABE" w:rsidRDefault="006A4CB5" w:rsidP="006A4CB5">
      <w:pPr>
        <w:pStyle w:val="2"/>
        <w:numPr>
          <w:ilvl w:val="1"/>
          <w:numId w:val="14"/>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lastRenderedPageBreak/>
        <w:t>За невыполнение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 Республики Беларусь</w:t>
      </w:r>
      <w:r w:rsidRPr="003F28AB">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и настоящим Договором</w:t>
      </w:r>
      <w:r w:rsidRPr="00715ABE">
        <w:rPr>
          <w:rFonts w:ascii="Times New Roman" w:hAnsi="Times New Roman"/>
          <w:b w:val="0"/>
          <w:i w:val="0"/>
          <w:color w:val="000000" w:themeColor="text1"/>
          <w:sz w:val="24"/>
          <w:szCs w:val="24"/>
        </w:rPr>
        <w:t>.</w:t>
      </w:r>
    </w:p>
    <w:p w14:paraId="20C184DE"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 нарушение сроков </w:t>
      </w:r>
      <w:r>
        <w:rPr>
          <w:rFonts w:ascii="Times New Roman" w:hAnsi="Times New Roman"/>
          <w:b w:val="0"/>
          <w:i w:val="0"/>
          <w:color w:val="000000" w:themeColor="text1"/>
          <w:sz w:val="24"/>
          <w:szCs w:val="24"/>
        </w:rPr>
        <w:t>оказания услуг</w:t>
      </w:r>
      <w:r w:rsidRPr="00715ABE">
        <w:rPr>
          <w:rFonts w:ascii="Times New Roman" w:hAnsi="Times New Roman"/>
          <w:b w:val="0"/>
          <w:i w:val="0"/>
          <w:color w:val="000000" w:themeColor="text1"/>
          <w:sz w:val="24"/>
          <w:szCs w:val="24"/>
        </w:rPr>
        <w:t xml:space="preserve"> по вине Исполнителя, предусмотренных настоящим Договором, в том числе согласованных обеими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 xml:space="preserve">торонами сроков ввода в действие компонентов АС БДБ (документации), Исполнитель уплачивает Заказчику пеню в размере 0,15% (пятнадцать сотых процента) от ежемесячной стоимости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за каждый день превышения срока. Исполнитель освобождается от ответственности в случае, когда нарушение сроков </w:t>
      </w:r>
      <w:r>
        <w:rPr>
          <w:rFonts w:ascii="Times New Roman" w:hAnsi="Times New Roman"/>
          <w:b w:val="0"/>
          <w:i w:val="0"/>
          <w:color w:val="000000" w:themeColor="text1"/>
          <w:sz w:val="24"/>
          <w:szCs w:val="24"/>
        </w:rPr>
        <w:t>оказания услуг</w:t>
      </w:r>
      <w:r w:rsidRPr="00715ABE">
        <w:rPr>
          <w:rFonts w:ascii="Times New Roman" w:hAnsi="Times New Roman"/>
          <w:b w:val="0"/>
          <w:i w:val="0"/>
          <w:color w:val="000000" w:themeColor="text1"/>
          <w:sz w:val="24"/>
          <w:szCs w:val="24"/>
        </w:rPr>
        <w:t xml:space="preserve"> произошло по вине Заказчика.</w:t>
      </w:r>
    </w:p>
    <w:p w14:paraId="3B130F31"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 нарушение сроков оплаты, предусмотренных п.</w:t>
      </w:r>
      <w:r w:rsidRPr="00715ABE">
        <w:rPr>
          <w:rFonts w:ascii="Times New Roman" w:hAnsi="Times New Roman"/>
          <w:b w:val="0"/>
          <w:i w:val="0"/>
          <w:color w:val="000000" w:themeColor="text1"/>
          <w:sz w:val="24"/>
          <w:szCs w:val="24"/>
          <w:lang w:val="en-US"/>
        </w:rPr>
        <w:t> </w:t>
      </w:r>
      <w:r w:rsidRPr="00715ABE">
        <w:rPr>
          <w:rFonts w:ascii="Times New Roman" w:hAnsi="Times New Roman"/>
          <w:b w:val="0"/>
          <w:i w:val="0"/>
          <w:color w:val="000000" w:themeColor="text1"/>
          <w:sz w:val="24"/>
          <w:szCs w:val="24"/>
        </w:rPr>
        <w:t>8.3, Заказчик уплачивает Исполнителю пеню в размере 0,15% (пятнадцать сотых процента) от суммы, подлежащей уплате за каждый день превышения срока.</w:t>
      </w:r>
    </w:p>
    <w:p w14:paraId="653A9CC5" w14:textId="77777777" w:rsidR="006A4CB5" w:rsidRPr="00715ABE" w:rsidRDefault="006A4CB5" w:rsidP="006A4CB5">
      <w:pPr>
        <w:pStyle w:val="2"/>
        <w:widowControl w:val="0"/>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Право на взимание пени возникает у Стороны со дня, следующего за днем окончания срока исполнения соответствующего обязательства другой Стороной.</w:t>
      </w:r>
    </w:p>
    <w:p w14:paraId="149D26D5"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Уплата пени не освобождает Стороны от исполнения обязательств по настоящему Договору.</w:t>
      </w:r>
    </w:p>
    <w:p w14:paraId="6BE7771E"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расторжения Договора по инициативе Заказчика</w:t>
      </w:r>
      <w:r w:rsidRPr="00715ABE">
        <w:rPr>
          <w:rFonts w:ascii="Times New Roman" w:hAnsi="Times New Roman"/>
          <w:b w:val="0"/>
          <w:i w:val="0"/>
          <w:caps/>
          <w:color w:val="000000" w:themeColor="text1"/>
          <w:sz w:val="24"/>
          <w:szCs w:val="24"/>
        </w:rPr>
        <w:t xml:space="preserve">, </w:t>
      </w:r>
      <w:r w:rsidRPr="00715ABE">
        <w:rPr>
          <w:rFonts w:ascii="Times New Roman" w:hAnsi="Times New Roman"/>
          <w:b w:val="0"/>
          <w:i w:val="0"/>
          <w:color w:val="000000" w:themeColor="text1"/>
          <w:sz w:val="24"/>
          <w:szCs w:val="24"/>
        </w:rPr>
        <w:t xml:space="preserve">последний обязуется информировать Исполнителя не позднее, чем за 3 месяца до даты расторжения. При этом Заказчик оплачивает </w:t>
      </w:r>
      <w:r>
        <w:rPr>
          <w:rFonts w:ascii="Times New Roman" w:hAnsi="Times New Roman"/>
          <w:b w:val="0"/>
          <w:i w:val="0"/>
          <w:color w:val="000000" w:themeColor="text1"/>
          <w:sz w:val="24"/>
          <w:szCs w:val="24"/>
        </w:rPr>
        <w:t>оказанную</w:t>
      </w:r>
      <w:r w:rsidRPr="00715ABE">
        <w:rPr>
          <w:rFonts w:ascii="Times New Roman" w:hAnsi="Times New Roman"/>
          <w:b w:val="0"/>
          <w:i w:val="0"/>
          <w:color w:val="000000" w:themeColor="text1"/>
          <w:sz w:val="24"/>
          <w:szCs w:val="24"/>
        </w:rPr>
        <w:t xml:space="preserve"> и принятую </w:t>
      </w:r>
      <w:r>
        <w:rPr>
          <w:rFonts w:ascii="Times New Roman" w:hAnsi="Times New Roman"/>
          <w:b w:val="0"/>
          <w:i w:val="0"/>
          <w:color w:val="000000" w:themeColor="text1"/>
          <w:sz w:val="24"/>
          <w:szCs w:val="24"/>
        </w:rPr>
        <w:t>услугу</w:t>
      </w:r>
      <w:r w:rsidRPr="00715ABE">
        <w:rPr>
          <w:rFonts w:ascii="Times New Roman" w:hAnsi="Times New Roman"/>
          <w:b w:val="0"/>
          <w:i w:val="0"/>
          <w:color w:val="000000" w:themeColor="text1"/>
          <w:sz w:val="24"/>
          <w:szCs w:val="24"/>
        </w:rPr>
        <w:t xml:space="preserve"> по фактически произведенным Исполнителем затратам с уровнем рентабельности, предусмотренным </w:t>
      </w:r>
      <w:r w:rsidRPr="00561041">
        <w:rPr>
          <w:rFonts w:ascii="Times New Roman" w:hAnsi="Times New Roman"/>
          <w:b w:val="0"/>
          <w:i w:val="0"/>
          <w:color w:val="000000" w:themeColor="text1"/>
          <w:sz w:val="24"/>
          <w:szCs w:val="24"/>
        </w:rPr>
        <w:t>Протоколом согласования договорной цены</w:t>
      </w:r>
      <w:r w:rsidRPr="00715ABE" w:rsidDel="00D81F55">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данного Договора.</w:t>
      </w:r>
    </w:p>
    <w:p w14:paraId="29D1AD84"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расторжения Договора по инициативе Исполнителя</w:t>
      </w:r>
      <w:r w:rsidRPr="00715ABE">
        <w:rPr>
          <w:rFonts w:ascii="Times New Roman" w:hAnsi="Times New Roman"/>
          <w:b w:val="0"/>
          <w:i w:val="0"/>
          <w:caps/>
          <w:color w:val="000000" w:themeColor="text1"/>
          <w:sz w:val="24"/>
          <w:szCs w:val="24"/>
        </w:rPr>
        <w:t xml:space="preserve">, </w:t>
      </w:r>
      <w:r w:rsidRPr="00715ABE">
        <w:rPr>
          <w:rFonts w:ascii="Times New Roman" w:hAnsi="Times New Roman"/>
          <w:b w:val="0"/>
          <w:i w:val="0"/>
          <w:color w:val="000000" w:themeColor="text1"/>
          <w:sz w:val="24"/>
          <w:szCs w:val="24"/>
        </w:rPr>
        <w:t>последний обязуется поставить в известность Заказчика не позднее, чем за 6 месяцев до даты расторжения.</w:t>
      </w:r>
    </w:p>
    <w:p w14:paraId="6BFA5EEB"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 нарушение обязательств, предусмотренных пунктами 4.2, 4.3, 5.4, 5.6, 6.1, 6.3 Договора Исполнитель уплачивает Заказчику неустойку в виде штрафа в размере 10 (десяти) базовых величин за каждый случай нарушения обязательств. Размер базовой величины определяется на день уплаты штрафа.</w:t>
      </w:r>
    </w:p>
    <w:p w14:paraId="7F183F86" w14:textId="77777777" w:rsidR="006A4CB5"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 нарушение обязательств по пунктам 9.1, 9.2, 9.3, </w:t>
      </w:r>
      <w:r>
        <w:rPr>
          <w:rFonts w:ascii="Times New Roman" w:hAnsi="Times New Roman"/>
          <w:b w:val="0"/>
          <w:i w:val="0"/>
          <w:color w:val="000000" w:themeColor="text1"/>
          <w:sz w:val="24"/>
          <w:szCs w:val="24"/>
        </w:rPr>
        <w:t>12</w:t>
      </w:r>
      <w:r w:rsidRPr="00715ABE">
        <w:rPr>
          <w:rFonts w:ascii="Times New Roman" w:hAnsi="Times New Roman"/>
          <w:b w:val="0"/>
          <w:i w:val="0"/>
          <w:color w:val="000000" w:themeColor="text1"/>
          <w:sz w:val="24"/>
          <w:szCs w:val="24"/>
        </w:rPr>
        <w:t>.3 данного Договора Исполнитель уплачивает Заказчику неустойку в виде штрафа в размере 100 (ста) базовых величин за каждый случай нарушения обязательств. Размер базовой величины определяется на день уплаты штрафа.</w:t>
      </w:r>
    </w:p>
    <w:p w14:paraId="6049F615" w14:textId="4ECA2D4B" w:rsidR="006A4CB5"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Исполнитель несет ответственность за убытки, причиненные Заказчику, только в случаях, когда доказано, что они вызваны некачественным оказанием Исполнителем услуг в соответствии с условиями, оговоренными в п.1.1 Договора. Такая ответственность ограничена размером прямого действительного ущерба, нанесенного Заказчику</w:t>
      </w:r>
      <w:r w:rsidRPr="003F28AB">
        <w:rPr>
          <w:rFonts w:ascii="Times New Roman" w:hAnsi="Times New Roman"/>
          <w:b w:val="0"/>
          <w:i w:val="0"/>
          <w:color w:val="000000" w:themeColor="text1"/>
          <w:sz w:val="24"/>
          <w:szCs w:val="24"/>
        </w:rPr>
        <w:t>.</w:t>
      </w:r>
    </w:p>
    <w:p w14:paraId="10726DF5" w14:textId="77777777" w:rsidR="006A4CB5" w:rsidRPr="00715ABE" w:rsidRDefault="006A4CB5" w:rsidP="006A4CB5">
      <w:pPr>
        <w:pStyle w:val="1"/>
        <w:numPr>
          <w:ilvl w:val="0"/>
          <w:numId w:val="15"/>
        </w:numPr>
        <w:tabs>
          <w:tab w:val="clear" w:pos="990"/>
          <w:tab w:val="num" w:pos="426"/>
        </w:tabs>
        <w:ind w:left="0" w:firstLine="0"/>
      </w:pPr>
      <w:r w:rsidRPr="00715ABE">
        <w:t>АНТИКОРРУПЦИОННАЯ ОГОВОРКА</w:t>
      </w:r>
    </w:p>
    <w:p w14:paraId="10F0F9D1" w14:textId="77777777" w:rsidR="006A4CB5" w:rsidRPr="00715ABE" w:rsidRDefault="006A4CB5" w:rsidP="006A4CB5">
      <w:pPr>
        <w:pStyle w:val="2"/>
        <w:numPr>
          <w:ilvl w:val="1"/>
          <w:numId w:val="21"/>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w:t>
      </w:r>
    </w:p>
    <w:p w14:paraId="07AC880B"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14:paraId="00EBBB8F"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sz w:val="24"/>
          <w:szCs w:val="24"/>
        </w:rPr>
      </w:pPr>
      <w:r w:rsidRPr="00715ABE">
        <w:rPr>
          <w:rFonts w:ascii="Times New Roman" w:hAnsi="Times New Roman"/>
          <w:b w:val="0"/>
          <w:i w:val="0"/>
          <w:color w:val="000000"/>
          <w:sz w:val="24"/>
          <w:szCs w:val="24"/>
        </w:rPr>
        <w:lastRenderedPageBreak/>
        <w:t>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данных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14:paraId="6E86FAD8"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sz w:val="24"/>
          <w:szCs w:val="24"/>
        </w:rPr>
      </w:pPr>
      <w:r w:rsidRPr="00715ABE">
        <w:rPr>
          <w:rFonts w:ascii="Times New Roman" w:hAnsi="Times New Roman"/>
          <w:b w:val="0"/>
          <w:i w:val="0"/>
          <w:color w:val="000000"/>
          <w:sz w:val="24"/>
          <w:szCs w:val="24"/>
        </w:rPr>
        <w:t>Сторона, нарушившая антикоррупционные требования и (или) не обеспечившая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обязана возместить другой Стороне возникшие у нее в результате этого убытки. Порядок возмещения убытков определяется действующим законодательством Республики Беларусь.</w:t>
      </w:r>
    </w:p>
    <w:p w14:paraId="4B521C84" w14:textId="77777777" w:rsidR="006A4CB5" w:rsidRPr="00715ABE" w:rsidRDefault="006A4CB5" w:rsidP="006A4CB5">
      <w:pPr>
        <w:pStyle w:val="1"/>
        <w:numPr>
          <w:ilvl w:val="0"/>
          <w:numId w:val="15"/>
        </w:numPr>
        <w:tabs>
          <w:tab w:val="clear" w:pos="990"/>
          <w:tab w:val="num" w:pos="426"/>
        </w:tabs>
        <w:ind w:left="0" w:firstLine="0"/>
      </w:pPr>
      <w:r w:rsidRPr="00715ABE">
        <w:t>ДОПОЛНИТЕЛЬНЫЕ УСЛОВИЯ ДОГОВОРА</w:t>
      </w:r>
    </w:p>
    <w:p w14:paraId="281CD67C" w14:textId="77777777" w:rsidR="006A4CB5" w:rsidRPr="00715ABE" w:rsidRDefault="006A4CB5" w:rsidP="006A4CB5">
      <w:pPr>
        <w:pStyle w:val="2"/>
        <w:numPr>
          <w:ilvl w:val="1"/>
          <w:numId w:val="20"/>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Заказчик обязуется предоставлять Исполнителю необходимые материалы и обеспечить доступ </w:t>
      </w:r>
      <w:r>
        <w:rPr>
          <w:rFonts w:ascii="Times New Roman" w:hAnsi="Times New Roman"/>
          <w:b w:val="0"/>
          <w:i w:val="0"/>
          <w:color w:val="000000" w:themeColor="text1"/>
          <w:sz w:val="24"/>
          <w:szCs w:val="24"/>
        </w:rPr>
        <w:t>работников</w:t>
      </w:r>
      <w:r w:rsidRPr="00715ABE">
        <w:rPr>
          <w:rFonts w:ascii="Times New Roman" w:hAnsi="Times New Roman"/>
          <w:b w:val="0"/>
          <w:i w:val="0"/>
          <w:color w:val="000000" w:themeColor="text1"/>
          <w:sz w:val="24"/>
          <w:szCs w:val="24"/>
        </w:rPr>
        <w:t xml:space="preserve"> Исполнителя в помещения Заказчика для </w:t>
      </w:r>
      <w:r>
        <w:rPr>
          <w:rFonts w:ascii="Times New Roman" w:hAnsi="Times New Roman"/>
          <w:b w:val="0"/>
          <w:i w:val="0"/>
          <w:color w:val="000000" w:themeColor="text1"/>
          <w:sz w:val="24"/>
          <w:szCs w:val="24"/>
        </w:rPr>
        <w:t>оказания услуг</w:t>
      </w:r>
      <w:r w:rsidRPr="00715ABE">
        <w:rPr>
          <w:rFonts w:ascii="Times New Roman" w:hAnsi="Times New Roman"/>
          <w:b w:val="0"/>
          <w:i w:val="0"/>
          <w:color w:val="000000" w:themeColor="text1"/>
          <w:sz w:val="24"/>
          <w:szCs w:val="24"/>
        </w:rPr>
        <w:t>, в части касающейся предмета Договора.</w:t>
      </w:r>
    </w:p>
    <w:p w14:paraId="755D276A"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Все исходные данные Заказчика, документы и АС БДБ, разрабатываемые Исполнителем в рамках настоящего Договора, если это не оговорено иначе, являются конфиденциальными и не подлежат разглашению обеими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торонами.</w:t>
      </w:r>
    </w:p>
    <w:p w14:paraId="11BDFB95"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Исполнитель обязуется не разглашать ставшие ему известными в ходе </w:t>
      </w:r>
      <w:r>
        <w:rPr>
          <w:rFonts w:ascii="Times New Roman" w:hAnsi="Times New Roman"/>
          <w:b w:val="0"/>
          <w:i w:val="0"/>
          <w:color w:val="000000" w:themeColor="text1"/>
          <w:sz w:val="24"/>
          <w:szCs w:val="24"/>
        </w:rPr>
        <w:t>оказания услуг конфиденциальные</w:t>
      </w:r>
      <w:r w:rsidRPr="00715ABE">
        <w:rPr>
          <w:rFonts w:ascii="Times New Roman" w:hAnsi="Times New Roman"/>
          <w:b w:val="0"/>
          <w:i w:val="0"/>
          <w:color w:val="000000" w:themeColor="text1"/>
          <w:sz w:val="24"/>
          <w:szCs w:val="24"/>
        </w:rPr>
        <w:t xml:space="preserve"> сведения, относящиеся к деятельности Заказчика. В противном случае Исполнитель несет ответственность в соответствии с действующим законодательством Республики Беларусь</w:t>
      </w:r>
      <w:r>
        <w:rPr>
          <w:rFonts w:ascii="Times New Roman" w:hAnsi="Times New Roman"/>
          <w:b w:val="0"/>
          <w:i w:val="0"/>
          <w:color w:val="000000" w:themeColor="text1"/>
          <w:sz w:val="24"/>
          <w:szCs w:val="24"/>
        </w:rPr>
        <w:t xml:space="preserve"> и настоящим Договором</w:t>
      </w:r>
      <w:r w:rsidRPr="00715ABE">
        <w:rPr>
          <w:rFonts w:ascii="Times New Roman" w:hAnsi="Times New Roman"/>
          <w:b w:val="0"/>
          <w:i w:val="0"/>
          <w:color w:val="000000" w:themeColor="text1"/>
          <w:sz w:val="24"/>
          <w:szCs w:val="24"/>
        </w:rPr>
        <w:t>.</w:t>
      </w:r>
    </w:p>
    <w:p w14:paraId="40693029"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Исполнитель, после </w:t>
      </w:r>
      <w:r>
        <w:rPr>
          <w:rFonts w:ascii="Times New Roman" w:hAnsi="Times New Roman"/>
          <w:b w:val="0"/>
          <w:i w:val="0"/>
          <w:color w:val="000000" w:themeColor="text1"/>
          <w:sz w:val="24"/>
          <w:szCs w:val="24"/>
        </w:rPr>
        <w:t xml:space="preserve">получения письменного </w:t>
      </w:r>
      <w:r w:rsidRPr="00715ABE">
        <w:rPr>
          <w:rFonts w:ascii="Times New Roman" w:hAnsi="Times New Roman"/>
          <w:b w:val="0"/>
          <w:i w:val="0"/>
          <w:color w:val="000000" w:themeColor="text1"/>
          <w:sz w:val="24"/>
          <w:szCs w:val="24"/>
        </w:rPr>
        <w:t>согласия Заказчик</w:t>
      </w:r>
      <w:r>
        <w:rPr>
          <w:rFonts w:ascii="Times New Roman" w:hAnsi="Times New Roman"/>
          <w:b w:val="0"/>
          <w:i w:val="0"/>
          <w:color w:val="000000" w:themeColor="text1"/>
          <w:sz w:val="24"/>
          <w:szCs w:val="24"/>
        </w:rPr>
        <w:t>а</w:t>
      </w:r>
      <w:r w:rsidRPr="00715ABE">
        <w:rPr>
          <w:rFonts w:ascii="Times New Roman" w:hAnsi="Times New Roman"/>
          <w:b w:val="0"/>
          <w:i w:val="0"/>
          <w:color w:val="000000" w:themeColor="text1"/>
          <w:sz w:val="24"/>
          <w:szCs w:val="24"/>
        </w:rPr>
        <w:t xml:space="preserve">, вправе привлекать другие организации, имеющие соответствующие лицензии, и отдельных специалистов к </w:t>
      </w:r>
      <w:r>
        <w:rPr>
          <w:rFonts w:ascii="Times New Roman" w:hAnsi="Times New Roman"/>
          <w:b w:val="0"/>
          <w:i w:val="0"/>
          <w:color w:val="000000" w:themeColor="text1"/>
          <w:sz w:val="24"/>
          <w:szCs w:val="24"/>
        </w:rPr>
        <w:t>оказанию услуг</w:t>
      </w:r>
      <w:r w:rsidRPr="00715ABE">
        <w:rPr>
          <w:rFonts w:ascii="Times New Roman" w:hAnsi="Times New Roman"/>
          <w:b w:val="0"/>
          <w:i w:val="0"/>
          <w:color w:val="000000" w:themeColor="text1"/>
          <w:sz w:val="24"/>
          <w:szCs w:val="24"/>
        </w:rPr>
        <w:t>, предусмотренных настоящим Договором.</w:t>
      </w:r>
    </w:p>
    <w:p w14:paraId="1E69751B" w14:textId="721F9E7E" w:rsidR="006A4CB5"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372847">
        <w:rPr>
          <w:rFonts w:ascii="Times New Roman" w:hAnsi="Times New Roman"/>
          <w:b w:val="0"/>
          <w:i w:val="0"/>
          <w:color w:val="000000" w:themeColor="text1"/>
          <w:sz w:val="24"/>
          <w:szCs w:val="24"/>
        </w:rPr>
        <w:t>Стороны будут руководствоваться соглашением о взаимоотношениях в вопросах конфиденциальности, авторских прав и прав промышленной собственности, безопасности от  ___.___.20__ № ______, заключенного между Сторонами, и примут все необходимые и разумные меры, чтобы предотвратить разглашение полученной в ходе исполнения настоящего Договора конфиденциальной информации третьим лицам</w:t>
      </w:r>
      <w:r w:rsidRPr="00113B12">
        <w:rPr>
          <w:rFonts w:ascii="Times New Roman" w:hAnsi="Times New Roman"/>
          <w:b w:val="0"/>
          <w:i w:val="0"/>
          <w:color w:val="000000" w:themeColor="text1"/>
          <w:sz w:val="24"/>
          <w:szCs w:val="24"/>
        </w:rPr>
        <w:t>.</w:t>
      </w:r>
    </w:p>
    <w:p w14:paraId="4EBE48FA" w14:textId="77777777" w:rsidR="006A4CB5" w:rsidRPr="00715ABE" w:rsidRDefault="006A4CB5" w:rsidP="006A4CB5">
      <w:pPr>
        <w:pStyle w:val="1"/>
        <w:numPr>
          <w:ilvl w:val="0"/>
          <w:numId w:val="15"/>
        </w:numPr>
        <w:tabs>
          <w:tab w:val="clear" w:pos="990"/>
          <w:tab w:val="num" w:pos="426"/>
        </w:tabs>
        <w:ind w:left="0" w:firstLine="0"/>
      </w:pPr>
      <w:r w:rsidRPr="00715ABE">
        <w:t>ФОРС-МАЖОРНЫЕ ОБСТОЯТЕЛЬСТВА</w:t>
      </w:r>
    </w:p>
    <w:p w14:paraId="75027330" w14:textId="77777777" w:rsidR="006A4CB5" w:rsidRPr="00715ABE" w:rsidRDefault="006A4CB5" w:rsidP="006A4CB5">
      <w:pPr>
        <w:pStyle w:val="2"/>
        <w:numPr>
          <w:ilvl w:val="1"/>
          <w:numId w:val="16"/>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Стороны освобождаются от ответственности за частичное или полное неисполнение условий настоящего Договора, если оно произошло по обстоятельствам непреодолимой силы, которые Сторона не могла предвидеть или предотвратить (пожар, наводнение, землетрясение или другие природные явления, неработоспособность каналов обмена информацией, военные действия любого характера, введение чрезвычайного положения, вступление в силу нормативных актов органов власти и управления Республики Беларусь и пр., препятствующее исполнению договаривающимися Сторонами обязательств по настоящему Договору).</w:t>
      </w:r>
    </w:p>
    <w:p w14:paraId="7A09E681"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Сторона, ссылающаяся на такие обстоятельства, обязана информировать другую Сторону не позднее 5 (пяти) рабочих дней с момента их наступления.</w:t>
      </w:r>
    </w:p>
    <w:p w14:paraId="68DCDC9F"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При возникновении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7C08A00B"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Если эти обстоятельства будут продолжаться более одного месяца, то каждая из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 будет вправе отказаться от дальнейшего исполнения обязательств по настоящему Договору.</w:t>
      </w:r>
    </w:p>
    <w:p w14:paraId="71F0AF7E" w14:textId="77777777" w:rsidR="006A4CB5" w:rsidRPr="00715ABE" w:rsidRDefault="006A4CB5" w:rsidP="006A4CB5">
      <w:pPr>
        <w:pStyle w:val="1"/>
        <w:numPr>
          <w:ilvl w:val="0"/>
          <w:numId w:val="15"/>
        </w:numPr>
        <w:tabs>
          <w:tab w:val="clear" w:pos="990"/>
          <w:tab w:val="num" w:pos="426"/>
        </w:tabs>
        <w:ind w:left="0" w:firstLine="0"/>
      </w:pPr>
      <w:r w:rsidRPr="00715ABE">
        <w:t xml:space="preserve">ПОРЯДОК РАССМОТРЕНИЯ </w:t>
      </w:r>
      <w:r>
        <w:t>СПОРОВ</w:t>
      </w:r>
    </w:p>
    <w:p w14:paraId="39896B63" w14:textId="77777777" w:rsidR="006A4CB5" w:rsidRPr="00715ABE" w:rsidRDefault="006A4CB5" w:rsidP="006A4CB5">
      <w:pPr>
        <w:pStyle w:val="2"/>
        <w:numPr>
          <w:ilvl w:val="1"/>
          <w:numId w:val="17"/>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lastRenderedPageBreak/>
        <w:t xml:space="preserve">В случае возникновения разногласий </w:t>
      </w:r>
      <w:r>
        <w:rPr>
          <w:rFonts w:ascii="Times New Roman" w:hAnsi="Times New Roman"/>
          <w:b w:val="0"/>
          <w:i w:val="0"/>
          <w:color w:val="000000" w:themeColor="text1"/>
          <w:sz w:val="24"/>
          <w:szCs w:val="24"/>
        </w:rPr>
        <w:t xml:space="preserve">по исправлению ошибок в АС БДБ </w:t>
      </w:r>
      <w:r w:rsidRPr="00715ABE">
        <w:rPr>
          <w:rFonts w:ascii="Times New Roman" w:hAnsi="Times New Roman"/>
          <w:b w:val="0"/>
          <w:i w:val="0"/>
          <w:color w:val="000000" w:themeColor="text1"/>
          <w:sz w:val="24"/>
          <w:szCs w:val="24"/>
        </w:rPr>
        <w:t>Стороны в течение 5 (пяти) рабочих дней после предъявления в письменной форме взаимных претензий образуют совместную экспертную комиссию для исследования причин появления разногласий, выводы которой оформляются в виде Акта экспертной комиссии, утверждаемого представителями Сторон в течение 5 (пяти) рабочих дней.</w:t>
      </w:r>
    </w:p>
    <w:p w14:paraId="67E97D1E"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После утверждения Акта экспертной комиссии, виновная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 xml:space="preserve">торона обязана выполнить работы </w:t>
      </w:r>
      <w:r w:rsidRPr="005F6B99">
        <w:rPr>
          <w:rFonts w:ascii="Times New Roman" w:hAnsi="Times New Roman"/>
          <w:b w:val="0"/>
          <w:i w:val="0"/>
          <w:color w:val="000000" w:themeColor="text1"/>
          <w:sz w:val="24"/>
          <w:szCs w:val="24"/>
        </w:rPr>
        <w:t xml:space="preserve">по исправлению ошибок </w:t>
      </w:r>
      <w:r w:rsidRPr="00715ABE">
        <w:rPr>
          <w:rFonts w:ascii="Times New Roman" w:hAnsi="Times New Roman"/>
          <w:b w:val="0"/>
          <w:i w:val="0"/>
          <w:color w:val="000000" w:themeColor="text1"/>
          <w:sz w:val="24"/>
          <w:szCs w:val="24"/>
        </w:rPr>
        <w:t xml:space="preserve">за свой счет и в сроки, указанные в Акте, либо возместить другой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 xml:space="preserve">тороне расходы по их выполнению. </w:t>
      </w:r>
    </w:p>
    <w:p w14:paraId="0371E508" w14:textId="77777777" w:rsidR="006A4CB5" w:rsidRPr="00715ABE" w:rsidRDefault="006A4CB5" w:rsidP="006A4CB5">
      <w:pPr>
        <w:pStyle w:val="1"/>
        <w:numPr>
          <w:ilvl w:val="0"/>
          <w:numId w:val="15"/>
        </w:numPr>
        <w:tabs>
          <w:tab w:val="clear" w:pos="990"/>
          <w:tab w:val="num" w:pos="426"/>
        </w:tabs>
        <w:ind w:left="0" w:firstLine="0"/>
      </w:pPr>
      <w:r w:rsidRPr="00715ABE">
        <w:t>СРОК ДЕЙСТВИЯ ДОГОВОРА, ПОРЯДОК ЕГО ИЗМЕНЕНИЯ, ДОПОЛНЕНИЯ</w:t>
      </w:r>
    </w:p>
    <w:p w14:paraId="436C246B" w14:textId="22F1752D" w:rsidR="006A4CB5" w:rsidRPr="00715ABE" w:rsidRDefault="006A4CB5" w:rsidP="006A4CB5">
      <w:pPr>
        <w:pStyle w:val="2"/>
        <w:numPr>
          <w:ilvl w:val="1"/>
          <w:numId w:val="18"/>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Настоящий Договор вступает в силу с ___________</w:t>
      </w:r>
      <w:r>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 xml:space="preserve">и действует </w:t>
      </w:r>
      <w:r w:rsidR="003D7E7D">
        <w:rPr>
          <w:rFonts w:ascii="Times New Roman" w:hAnsi="Times New Roman"/>
          <w:b w:val="0"/>
          <w:i w:val="0"/>
          <w:color w:val="000000" w:themeColor="text1"/>
          <w:sz w:val="24"/>
          <w:szCs w:val="24"/>
        </w:rPr>
        <w:t>по</w:t>
      </w:r>
      <w:r w:rsidRPr="00715ABE">
        <w:rPr>
          <w:rFonts w:ascii="Times New Roman" w:hAnsi="Times New Roman"/>
          <w:b w:val="0"/>
          <w:i w:val="0"/>
          <w:color w:val="000000" w:themeColor="text1"/>
          <w:sz w:val="24"/>
          <w:szCs w:val="24"/>
        </w:rPr>
        <w:t xml:space="preserve"> ____________</w:t>
      </w:r>
      <w:r>
        <w:rPr>
          <w:rFonts w:ascii="Times New Roman" w:hAnsi="Times New Roman"/>
          <w:b w:val="0"/>
          <w:i w:val="0"/>
          <w:color w:val="000000" w:themeColor="text1"/>
          <w:sz w:val="24"/>
          <w:szCs w:val="24"/>
        </w:rPr>
        <w:t>.</w:t>
      </w:r>
    </w:p>
    <w:p w14:paraId="26BE05C6"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При необходимости срок действия Договора может быть продлен, о чем заключается соответствующее Дополнительное соглашение.</w:t>
      </w:r>
    </w:p>
    <w:p w14:paraId="62F03BCB" w14:textId="77777777" w:rsidR="006A4CB5"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C32282">
        <w:rPr>
          <w:rFonts w:ascii="Times New Roman" w:hAnsi="Times New Roman"/>
          <w:b w:val="0"/>
          <w:i w:val="0"/>
          <w:color w:val="000000" w:themeColor="text1"/>
          <w:sz w:val="24"/>
          <w:szCs w:val="24"/>
        </w:rPr>
        <w:t>Изменения и дополнения в настоящий договор могут вносит</w:t>
      </w:r>
      <w:r>
        <w:rPr>
          <w:rFonts w:ascii="Times New Roman" w:hAnsi="Times New Roman"/>
          <w:b w:val="0"/>
          <w:i w:val="0"/>
          <w:color w:val="000000" w:themeColor="text1"/>
          <w:sz w:val="24"/>
          <w:szCs w:val="24"/>
        </w:rPr>
        <w:t>ь</w:t>
      </w:r>
      <w:r w:rsidRPr="00C32282">
        <w:rPr>
          <w:rFonts w:ascii="Times New Roman" w:hAnsi="Times New Roman"/>
          <w:b w:val="0"/>
          <w:i w:val="0"/>
          <w:color w:val="000000" w:themeColor="text1"/>
          <w:sz w:val="24"/>
          <w:szCs w:val="24"/>
        </w:rPr>
        <w:t>ся только по взаимному согласию Сторон путем оформления дополнительного соглашения, которое после его подписания уполномоченными представителями Сторон приобретает юридическую силу, и является неотъемлемой частью настоящего договора, за исключением изменений наименования, местонахождения или почтового адреса, банковских реквизитов Сторон. Сторона, у которой произошли данные изменения, обязана в течение 10 (десяти) рабочих дней после наступления соответствующих изменений письменно уведомить об этом другую Сторону.</w:t>
      </w:r>
    </w:p>
    <w:p w14:paraId="3532C3CC" w14:textId="77777777" w:rsidR="006A4CB5" w:rsidRPr="00B0517E" w:rsidRDefault="006A4CB5" w:rsidP="006A4CB5">
      <w:pPr>
        <w:pStyle w:val="2"/>
        <w:widowControl w:val="0"/>
        <w:numPr>
          <w:ilvl w:val="1"/>
          <w:numId w:val="15"/>
        </w:numPr>
        <w:tabs>
          <w:tab w:val="clear" w:pos="1004"/>
          <w:tab w:val="num" w:pos="1276"/>
        </w:tabs>
        <w:ind w:left="0" w:firstLine="709"/>
        <w:rPr>
          <w:rFonts w:ascii="Times New Roman" w:hAnsi="Times New Roman"/>
          <w:b w:val="0"/>
          <w:i w:val="0"/>
          <w:sz w:val="24"/>
          <w:szCs w:val="24"/>
        </w:rPr>
      </w:pPr>
      <w:r w:rsidRPr="00F33350">
        <w:rPr>
          <w:rFonts w:ascii="Times New Roman" w:hAnsi="Times New Roman"/>
          <w:b w:val="0"/>
          <w:i w:val="0"/>
          <w:color w:val="000000" w:themeColor="text1"/>
          <w:sz w:val="24"/>
          <w:szCs w:val="24"/>
        </w:rPr>
        <w:t xml:space="preserve">Заказчик имеет право отказаться в одностороннем внесудебном порядке от настоящего договора путем направления Исполнителю письменного уведомления о расторжении настоящего договора и потребовать возмещения убытков, если Исполнитель не приступает своевременно к исполнению настоящего договора, </w:t>
      </w:r>
      <w:r>
        <w:rPr>
          <w:rFonts w:ascii="Times New Roman" w:hAnsi="Times New Roman"/>
          <w:b w:val="0"/>
          <w:i w:val="0"/>
          <w:color w:val="000000" w:themeColor="text1"/>
          <w:sz w:val="24"/>
          <w:szCs w:val="24"/>
        </w:rPr>
        <w:t>оказывает услуги</w:t>
      </w:r>
      <w:r w:rsidRPr="00F33350">
        <w:rPr>
          <w:rFonts w:ascii="Times New Roman" w:hAnsi="Times New Roman"/>
          <w:b w:val="0"/>
          <w:i w:val="0"/>
          <w:color w:val="000000" w:themeColor="text1"/>
          <w:sz w:val="24"/>
          <w:szCs w:val="24"/>
        </w:rPr>
        <w:t xml:space="preserve"> некачественно либо настолько медленно, что окончание их к сроку, определенному в разделах 4, 5 настоящего договора, становится явно невозможным либо устранение замечаний в срок, определенный Сторонами в Акте замечаний (согласно подпункту 7.3. раздела 7 Договора), составляет более 30 (тридцати) </w:t>
      </w:r>
      <w:r w:rsidRPr="00B0517E">
        <w:rPr>
          <w:rFonts w:ascii="Times New Roman" w:hAnsi="Times New Roman"/>
          <w:b w:val="0"/>
          <w:i w:val="0"/>
          <w:color w:val="000000" w:themeColor="text1"/>
          <w:sz w:val="24"/>
          <w:szCs w:val="24"/>
        </w:rPr>
        <w:t>рабочих дней после истечения срока, установленного в разделах 4, 5 настоящего договора.</w:t>
      </w:r>
    </w:p>
    <w:p w14:paraId="25B70C74" w14:textId="4FE7E34B" w:rsidR="006A4CB5" w:rsidRDefault="006A4CB5" w:rsidP="006A4CB5">
      <w:pPr>
        <w:pStyle w:val="2"/>
        <w:numPr>
          <w:ilvl w:val="1"/>
          <w:numId w:val="15"/>
        </w:numPr>
        <w:tabs>
          <w:tab w:val="clear" w:pos="1004"/>
          <w:tab w:val="left" w:pos="720"/>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Договор может быть расторгнут по взаимному согласию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w:t>
      </w:r>
    </w:p>
    <w:p w14:paraId="7A658BB0"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color w:val="000000" w:themeColor="text1"/>
          <w:sz w:val="24"/>
          <w:szCs w:val="24"/>
        </w:rPr>
      </w:pPr>
      <w:r w:rsidRPr="00715ABE">
        <w:rPr>
          <w:rFonts w:ascii="Times New Roman" w:hAnsi="Times New Roman"/>
          <w:b w:val="0"/>
          <w:i w:val="0"/>
          <w:color w:val="000000" w:themeColor="text1"/>
          <w:sz w:val="24"/>
          <w:szCs w:val="24"/>
        </w:rPr>
        <w:t>Все споры и разногласия, возникшие между Сторонами по данному Договору или в связи с ним, решаются Сторонами путем переговоров, с обязательным досудебным (претензионным) порядком урегулирования споров. Срок рассмотрения предъявленной претензии составляет 10 (десять) рабочих дней со дня ее получения. В случае не урегулирования данных споров и разногласий в досудебном порядке их разрешение осуществляется в экономическом суде г. Минска, в порядке, предусмотренном действующим законодательством Республики Беларусь.</w:t>
      </w:r>
    </w:p>
    <w:p w14:paraId="24ACDF11" w14:textId="1229AC63"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Настоящий Договор составлен </w:t>
      </w:r>
      <w:r w:rsidR="00AE65B6">
        <w:rPr>
          <w:rFonts w:ascii="Times New Roman" w:hAnsi="Times New Roman"/>
          <w:b w:val="0"/>
          <w:i w:val="0"/>
          <w:color w:val="000000" w:themeColor="text1"/>
          <w:sz w:val="24"/>
          <w:szCs w:val="24"/>
        </w:rPr>
        <w:t xml:space="preserve">на </w:t>
      </w:r>
      <w:r w:rsidR="00D27DFE">
        <w:rPr>
          <w:rFonts w:ascii="Times New Roman" w:hAnsi="Times New Roman"/>
          <w:b w:val="0"/>
          <w:i w:val="0"/>
          <w:color w:val="000000" w:themeColor="text1"/>
          <w:sz w:val="24"/>
          <w:szCs w:val="24"/>
        </w:rPr>
        <w:t>____</w:t>
      </w:r>
      <w:r w:rsidR="00AE65B6" w:rsidRPr="009F60CB">
        <w:rPr>
          <w:rFonts w:ascii="Times New Roman" w:hAnsi="Times New Roman"/>
          <w:b w:val="0"/>
          <w:i w:val="0"/>
          <w:color w:val="000000" w:themeColor="text1"/>
          <w:sz w:val="24"/>
          <w:szCs w:val="24"/>
        </w:rPr>
        <w:t xml:space="preserve"> листах</w:t>
      </w:r>
      <w:r w:rsidR="00AE65B6">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 xml:space="preserve">в двух экземплярах, по одному для каждой из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 и имеющих равную юридическую силу.</w:t>
      </w:r>
    </w:p>
    <w:p w14:paraId="16F65A08"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Все нижеперечисленные приложения являются неотъемлемой частью настоящего Договора.</w:t>
      </w:r>
    </w:p>
    <w:p w14:paraId="0FCE3AE3" w14:textId="77777777" w:rsidR="006A4CB5" w:rsidRPr="00715ABE" w:rsidRDefault="006A4CB5" w:rsidP="006A4CB5">
      <w:pPr>
        <w:pStyle w:val="21"/>
        <w:keepNext/>
        <w:keepLines/>
        <w:ind w:firstLine="709"/>
        <w:rPr>
          <w:rFonts w:ascii="Times New Roman" w:hAnsi="Times New Roman" w:cs="Times New Roman"/>
          <w:color w:val="000000" w:themeColor="text1"/>
          <w:u w:val="single"/>
        </w:rPr>
      </w:pPr>
      <w:r w:rsidRPr="00715ABE">
        <w:rPr>
          <w:rFonts w:ascii="Times New Roman" w:hAnsi="Times New Roman" w:cs="Times New Roman"/>
          <w:color w:val="000000" w:themeColor="text1"/>
          <w:u w:val="single"/>
        </w:rPr>
        <w:t>Приложения:</w:t>
      </w:r>
    </w:p>
    <w:p w14:paraId="75B5C01F" w14:textId="0216A21C" w:rsidR="006A4CB5" w:rsidRPr="009F60CB" w:rsidRDefault="00D27DFE" w:rsidP="006A4CB5">
      <w:pPr>
        <w:pStyle w:val="11"/>
        <w:widowControl w:val="0"/>
        <w:numPr>
          <w:ilvl w:val="0"/>
          <w:numId w:val="1"/>
        </w:numPr>
        <w:jc w:val="both"/>
        <w:rPr>
          <w:color w:val="000000" w:themeColor="text1"/>
        </w:rPr>
      </w:pPr>
      <w:r>
        <w:rPr>
          <w:color w:val="000000" w:themeColor="text1"/>
        </w:rPr>
        <w:t>Технические требования, предъявляемые к оказанию услуг по сопровождению подсистемы приема-передачи и защиты информации автоматизированной системы ведения электронного банка данных бланков документов и документов с определенной степенью защиты и печатной продукции</w:t>
      </w:r>
      <w:r w:rsidR="006A4CB5" w:rsidRPr="00715ABE">
        <w:rPr>
          <w:color w:val="000000" w:themeColor="text1"/>
        </w:rPr>
        <w:t xml:space="preserve"> </w:t>
      </w:r>
      <w:r w:rsidR="009B3863" w:rsidRPr="009F60CB">
        <w:rPr>
          <w:color w:val="000000" w:themeColor="text1"/>
        </w:rPr>
        <w:t xml:space="preserve">на </w:t>
      </w:r>
      <w:r w:rsidR="00063E88">
        <w:rPr>
          <w:color w:val="000000" w:themeColor="text1"/>
        </w:rPr>
        <w:t xml:space="preserve">___  </w:t>
      </w:r>
      <w:r w:rsidR="009B3863" w:rsidRPr="009F60CB">
        <w:rPr>
          <w:color w:val="000000" w:themeColor="text1"/>
        </w:rPr>
        <w:t xml:space="preserve"> л</w:t>
      </w:r>
      <w:r w:rsidR="009F60CB" w:rsidRPr="009F60CB">
        <w:rPr>
          <w:color w:val="000000" w:themeColor="text1"/>
        </w:rPr>
        <w:t>. в</w:t>
      </w:r>
      <w:r w:rsidR="00063E88">
        <w:rPr>
          <w:color w:val="000000" w:themeColor="text1"/>
        </w:rPr>
        <w:t xml:space="preserve"> ___</w:t>
      </w:r>
      <w:r w:rsidR="009F60CB" w:rsidRPr="009F60CB">
        <w:rPr>
          <w:color w:val="000000" w:themeColor="text1"/>
        </w:rPr>
        <w:t xml:space="preserve"> </w:t>
      </w:r>
      <w:r w:rsidR="00063E88">
        <w:rPr>
          <w:color w:val="000000" w:themeColor="text1"/>
        </w:rPr>
        <w:t xml:space="preserve"> </w:t>
      </w:r>
      <w:r w:rsidR="009F60CB" w:rsidRPr="009F60CB">
        <w:rPr>
          <w:color w:val="000000" w:themeColor="text1"/>
        </w:rPr>
        <w:t xml:space="preserve"> экз.</w:t>
      </w:r>
      <w:r w:rsidR="00AE65B6" w:rsidRPr="009F60CB">
        <w:rPr>
          <w:color w:val="000000" w:themeColor="text1"/>
        </w:rPr>
        <w:t>;</w:t>
      </w:r>
    </w:p>
    <w:p w14:paraId="696DD87E" w14:textId="4FCB068B" w:rsidR="006A4CB5" w:rsidRPr="009F60CB" w:rsidRDefault="006A4CB5" w:rsidP="006A4CB5">
      <w:pPr>
        <w:pStyle w:val="11"/>
        <w:widowControl w:val="0"/>
        <w:numPr>
          <w:ilvl w:val="0"/>
          <w:numId w:val="1"/>
        </w:numPr>
        <w:jc w:val="both"/>
        <w:rPr>
          <w:color w:val="000000" w:themeColor="text1"/>
        </w:rPr>
      </w:pPr>
      <w:r w:rsidRPr="009F60CB">
        <w:rPr>
          <w:color w:val="000000" w:themeColor="text1"/>
        </w:rPr>
        <w:t xml:space="preserve">Форма документа </w:t>
      </w:r>
      <w:r w:rsidRPr="009F60CB">
        <w:rPr>
          <w:noProof/>
          <w:color w:val="000000" w:themeColor="text1"/>
        </w:rPr>
        <w:t>«</w:t>
      </w:r>
      <w:r w:rsidRPr="009F60CB">
        <w:rPr>
          <w:color w:val="000000" w:themeColor="text1"/>
        </w:rPr>
        <w:t>Извещение на изменение</w:t>
      </w:r>
      <w:r w:rsidRPr="009F60CB">
        <w:rPr>
          <w:noProof/>
          <w:color w:val="000000" w:themeColor="text1"/>
        </w:rPr>
        <w:t>»</w:t>
      </w:r>
      <w:r w:rsidR="00AE65B6" w:rsidRPr="009F60CB">
        <w:rPr>
          <w:color w:val="000000" w:themeColor="text1"/>
        </w:rPr>
        <w:t xml:space="preserve"> </w:t>
      </w:r>
      <w:r w:rsidR="009F60CB" w:rsidRPr="009F60CB">
        <w:rPr>
          <w:color w:val="000000" w:themeColor="text1"/>
        </w:rPr>
        <w:t>на</w:t>
      </w:r>
      <w:r w:rsidR="00063E88">
        <w:rPr>
          <w:color w:val="000000" w:themeColor="text1"/>
        </w:rPr>
        <w:t xml:space="preserve"> ___</w:t>
      </w:r>
      <w:r w:rsidR="009F60CB" w:rsidRPr="009F60CB">
        <w:rPr>
          <w:color w:val="000000" w:themeColor="text1"/>
        </w:rPr>
        <w:t xml:space="preserve"> </w:t>
      </w:r>
      <w:r w:rsidR="00063E88">
        <w:rPr>
          <w:color w:val="000000" w:themeColor="text1"/>
        </w:rPr>
        <w:t xml:space="preserve">   </w:t>
      </w:r>
      <w:r w:rsidR="009F60CB" w:rsidRPr="009F60CB">
        <w:rPr>
          <w:color w:val="000000" w:themeColor="text1"/>
        </w:rPr>
        <w:t xml:space="preserve"> л. в</w:t>
      </w:r>
      <w:r w:rsidR="00063E88">
        <w:rPr>
          <w:color w:val="000000" w:themeColor="text1"/>
        </w:rPr>
        <w:t xml:space="preserve"> ___</w:t>
      </w:r>
      <w:r w:rsidR="009F60CB" w:rsidRPr="009F60CB">
        <w:rPr>
          <w:color w:val="000000" w:themeColor="text1"/>
        </w:rPr>
        <w:t xml:space="preserve"> </w:t>
      </w:r>
      <w:r w:rsidR="00063E88">
        <w:rPr>
          <w:color w:val="000000" w:themeColor="text1"/>
        </w:rPr>
        <w:t xml:space="preserve">  </w:t>
      </w:r>
      <w:r w:rsidR="009F60CB" w:rsidRPr="009F60CB">
        <w:rPr>
          <w:color w:val="000000" w:themeColor="text1"/>
        </w:rPr>
        <w:t xml:space="preserve"> экз.</w:t>
      </w:r>
      <w:r w:rsidR="00AE65B6" w:rsidRPr="009F60CB">
        <w:rPr>
          <w:color w:val="000000" w:themeColor="text1"/>
        </w:rPr>
        <w:t>;</w:t>
      </w:r>
    </w:p>
    <w:p w14:paraId="36174A9E" w14:textId="573B096C" w:rsidR="006A4CB5" w:rsidRPr="009F60CB" w:rsidRDefault="006A4CB5" w:rsidP="006A4CB5">
      <w:pPr>
        <w:pStyle w:val="11"/>
        <w:widowControl w:val="0"/>
        <w:numPr>
          <w:ilvl w:val="0"/>
          <w:numId w:val="1"/>
        </w:numPr>
        <w:rPr>
          <w:color w:val="000000" w:themeColor="text1"/>
        </w:rPr>
      </w:pPr>
      <w:r w:rsidRPr="009F60CB">
        <w:rPr>
          <w:color w:val="000000" w:themeColor="text1"/>
        </w:rPr>
        <w:t>Протокол согласования договорной цены</w:t>
      </w:r>
      <w:r w:rsidR="00AE65B6" w:rsidRPr="009F60CB">
        <w:rPr>
          <w:color w:val="000000" w:themeColor="text1"/>
        </w:rPr>
        <w:t xml:space="preserve"> </w:t>
      </w:r>
      <w:r w:rsidR="009F60CB" w:rsidRPr="009F60CB">
        <w:rPr>
          <w:color w:val="000000" w:themeColor="text1"/>
        </w:rPr>
        <w:t>на</w:t>
      </w:r>
      <w:r w:rsidR="00063E88">
        <w:rPr>
          <w:color w:val="000000" w:themeColor="text1"/>
        </w:rPr>
        <w:t xml:space="preserve"> ___</w:t>
      </w:r>
      <w:r w:rsidR="009F60CB" w:rsidRPr="009F60CB">
        <w:rPr>
          <w:color w:val="000000" w:themeColor="text1"/>
        </w:rPr>
        <w:t xml:space="preserve"> </w:t>
      </w:r>
      <w:r w:rsidR="00063E88">
        <w:rPr>
          <w:color w:val="000000" w:themeColor="text1"/>
        </w:rPr>
        <w:t xml:space="preserve">   </w:t>
      </w:r>
      <w:r w:rsidR="009F60CB" w:rsidRPr="009F60CB">
        <w:rPr>
          <w:color w:val="000000" w:themeColor="text1"/>
        </w:rPr>
        <w:t>л. в</w:t>
      </w:r>
      <w:r w:rsidR="00063E88">
        <w:rPr>
          <w:color w:val="000000" w:themeColor="text1"/>
        </w:rPr>
        <w:t xml:space="preserve"> ___</w:t>
      </w:r>
      <w:r w:rsidR="009F60CB" w:rsidRPr="009F60CB">
        <w:rPr>
          <w:color w:val="000000" w:themeColor="text1"/>
        </w:rPr>
        <w:t xml:space="preserve"> </w:t>
      </w:r>
      <w:r w:rsidR="00063E88">
        <w:rPr>
          <w:color w:val="000000" w:themeColor="text1"/>
        </w:rPr>
        <w:t xml:space="preserve">  </w:t>
      </w:r>
      <w:r w:rsidR="009F60CB" w:rsidRPr="009F60CB">
        <w:rPr>
          <w:color w:val="000000" w:themeColor="text1"/>
        </w:rPr>
        <w:t xml:space="preserve"> экз</w:t>
      </w:r>
      <w:r w:rsidR="00AE65B6" w:rsidRPr="009F60CB">
        <w:rPr>
          <w:color w:val="000000" w:themeColor="text1"/>
        </w:rPr>
        <w:t>.</w:t>
      </w:r>
    </w:p>
    <w:p w14:paraId="36965801" w14:textId="149553DA" w:rsidR="006A4CB5" w:rsidRDefault="009F60CB" w:rsidP="006A4CB5">
      <w:pPr>
        <w:pStyle w:val="1"/>
        <w:numPr>
          <w:ilvl w:val="0"/>
          <w:numId w:val="15"/>
        </w:numPr>
        <w:tabs>
          <w:tab w:val="clear" w:pos="990"/>
          <w:tab w:val="num" w:pos="426"/>
        </w:tabs>
        <w:spacing w:line="360" w:lineRule="auto"/>
        <w:ind w:left="0" w:firstLine="0"/>
      </w:pPr>
      <w:r>
        <w:t>МЕСТО</w:t>
      </w:r>
      <w:r w:rsidR="006A4CB5" w:rsidRPr="00113B12">
        <w:t>НАХОЖДЕНИ</w:t>
      </w:r>
      <w:r>
        <w:t>Е</w:t>
      </w:r>
      <w:r w:rsidR="006A4CB5" w:rsidRPr="00113B12">
        <w:t xml:space="preserve"> И БАНКОВСКИЕ РЕКВИЗИТЫ СТОРОН</w:t>
      </w:r>
    </w:p>
    <w:tbl>
      <w:tblPr>
        <w:tblW w:w="10065" w:type="dxa"/>
        <w:tblInd w:w="-142" w:type="dxa"/>
        <w:tblLayout w:type="fixed"/>
        <w:tblLook w:val="04A0" w:firstRow="1" w:lastRow="0" w:firstColumn="1" w:lastColumn="0" w:noHBand="0" w:noVBand="1"/>
      </w:tblPr>
      <w:tblGrid>
        <w:gridCol w:w="5104"/>
        <w:gridCol w:w="425"/>
        <w:gridCol w:w="4536"/>
      </w:tblGrid>
      <w:tr w:rsidR="006A4CB5" w14:paraId="59BAAD14" w14:textId="77777777" w:rsidTr="008B0127">
        <w:trPr>
          <w:trHeight w:val="6989"/>
        </w:trPr>
        <w:tc>
          <w:tcPr>
            <w:tcW w:w="5104" w:type="dxa"/>
          </w:tcPr>
          <w:p w14:paraId="40BAF894" w14:textId="77777777" w:rsidR="006A4CB5" w:rsidRDefault="006A4CB5" w:rsidP="008B0127">
            <w:pPr>
              <w:tabs>
                <w:tab w:val="left" w:pos="360"/>
              </w:tabs>
              <w:jc w:val="both"/>
              <w:rPr>
                <w:b/>
                <w:color w:val="000000" w:themeColor="text1"/>
              </w:rPr>
            </w:pPr>
            <w:r>
              <w:rPr>
                <w:b/>
                <w:color w:val="000000" w:themeColor="text1"/>
              </w:rPr>
              <w:lastRenderedPageBreak/>
              <w:t>Заказчик:</w:t>
            </w:r>
          </w:p>
          <w:p w14:paraId="5FDF13EA" w14:textId="77777777" w:rsidR="006A4CB5" w:rsidRDefault="006A4CB5" w:rsidP="008B0127">
            <w:pPr>
              <w:autoSpaceDE w:val="0"/>
              <w:autoSpaceDN w:val="0"/>
              <w:adjustRightInd w:val="0"/>
              <w:ind w:right="-250"/>
            </w:pPr>
            <w:r>
              <w:t xml:space="preserve">Открытое акционерное общество </w:t>
            </w:r>
            <w:r>
              <w:br/>
              <w:t>«Белорусский межбанковский расчетный центр»</w:t>
            </w:r>
          </w:p>
          <w:p w14:paraId="0C0BE329" w14:textId="77777777" w:rsidR="006A4CB5" w:rsidRDefault="006A4CB5" w:rsidP="008B0127">
            <w:pPr>
              <w:autoSpaceDE w:val="0"/>
              <w:autoSpaceDN w:val="0"/>
              <w:adjustRightInd w:val="0"/>
              <w:ind w:right="-108"/>
            </w:pPr>
            <w:r>
              <w:t>ул. Кальварийская, 7, 220048, г. Минск, Республика Беларусь</w:t>
            </w:r>
          </w:p>
          <w:p w14:paraId="3F1645A1" w14:textId="77777777" w:rsidR="006A4CB5" w:rsidRDefault="006A4CB5" w:rsidP="008B0127">
            <w:pPr>
              <w:autoSpaceDE w:val="0"/>
              <w:autoSpaceDN w:val="0"/>
              <w:adjustRightInd w:val="0"/>
              <w:ind w:right="-250"/>
            </w:pPr>
            <w:r>
              <w:t>тел. +375 17 259 14 11</w:t>
            </w:r>
          </w:p>
          <w:p w14:paraId="547A11FF" w14:textId="77777777" w:rsidR="006A4CB5" w:rsidRDefault="006A4CB5" w:rsidP="008B0127">
            <w:pPr>
              <w:autoSpaceDE w:val="0"/>
              <w:autoSpaceDN w:val="0"/>
              <w:adjustRightInd w:val="0"/>
              <w:ind w:right="-250"/>
            </w:pPr>
            <w:r>
              <w:t>факс +375 17 375 34 03</w:t>
            </w:r>
          </w:p>
          <w:p w14:paraId="6A113BAD" w14:textId="77777777" w:rsidR="006A4CB5" w:rsidRDefault="006A4CB5" w:rsidP="008B0127">
            <w:pPr>
              <w:autoSpaceDE w:val="0"/>
              <w:autoSpaceDN w:val="0"/>
              <w:adjustRightInd w:val="0"/>
              <w:ind w:right="-250"/>
              <w:rPr>
                <w:u w:val="single"/>
              </w:rPr>
            </w:pPr>
            <w:r>
              <w:t xml:space="preserve">официальный сайт:  </w:t>
            </w:r>
            <w:hyperlink r:id="rId7" w:history="1">
              <w:r>
                <w:rPr>
                  <w:rStyle w:val="aa"/>
                </w:rPr>
                <w:t>www.bisc.by</w:t>
              </w:r>
            </w:hyperlink>
            <w:r>
              <w:rPr>
                <w:rFonts w:ascii="Helv" w:hAnsi="Helv" w:cs="Helv"/>
              </w:rPr>
              <w:t>;</w:t>
            </w:r>
          </w:p>
          <w:p w14:paraId="322B4619" w14:textId="77777777" w:rsidR="006A4CB5" w:rsidRDefault="006A4CB5" w:rsidP="008B0127">
            <w:pPr>
              <w:autoSpaceDE w:val="0"/>
              <w:autoSpaceDN w:val="0"/>
              <w:adjustRightInd w:val="0"/>
              <w:ind w:right="-250"/>
              <w:rPr>
                <w:u w:val="single"/>
                <w:lang w:val="en-US"/>
              </w:rPr>
            </w:pPr>
            <w:r>
              <w:rPr>
                <w:lang w:val="en-US"/>
              </w:rPr>
              <w:t xml:space="preserve">e-mail: </w:t>
            </w:r>
            <w:r w:rsidR="00BB122B">
              <w:fldChar w:fldCharType="begin"/>
            </w:r>
            <w:r w:rsidR="00BB122B" w:rsidRPr="004D2D79">
              <w:rPr>
                <w:lang w:val="en-US"/>
              </w:rPr>
              <w:instrText xml:space="preserve"> HYPERLINK "mailto:agreement@bisc.by" </w:instrText>
            </w:r>
            <w:r w:rsidR="00BB122B">
              <w:fldChar w:fldCharType="separate"/>
            </w:r>
            <w:r>
              <w:rPr>
                <w:rStyle w:val="aa"/>
                <w:lang w:val="en-US"/>
              </w:rPr>
              <w:t>agreement@bisc.by</w:t>
            </w:r>
            <w:r w:rsidR="00BB122B">
              <w:rPr>
                <w:rStyle w:val="aa"/>
                <w:lang w:val="en-US"/>
              </w:rPr>
              <w:fldChar w:fldCharType="end"/>
            </w:r>
            <w:r>
              <w:rPr>
                <w:u w:val="single"/>
                <w:lang w:val="en-US"/>
              </w:rPr>
              <w:t>;</w:t>
            </w:r>
          </w:p>
          <w:p w14:paraId="412CF64A" w14:textId="77777777" w:rsidR="006A4CB5" w:rsidRDefault="006A4CB5" w:rsidP="008B0127">
            <w:pPr>
              <w:autoSpaceDE w:val="0"/>
              <w:autoSpaceDN w:val="0"/>
              <w:adjustRightInd w:val="0"/>
              <w:ind w:right="-250"/>
            </w:pPr>
            <w:r>
              <w:t xml:space="preserve">СМДО: </w:t>
            </w:r>
            <w:r>
              <w:rPr>
                <w:lang w:val="en-US"/>
              </w:rPr>
              <w:t>Org</w:t>
            </w:r>
            <w:r>
              <w:t>10841</w:t>
            </w:r>
          </w:p>
          <w:p w14:paraId="74F13A1D" w14:textId="77777777" w:rsidR="006A4CB5" w:rsidRDefault="006A4CB5" w:rsidP="008B0127">
            <w:pPr>
              <w:ind w:right="-250"/>
            </w:pPr>
            <w:r w:rsidRPr="005B2731">
              <w:t xml:space="preserve">ответственное подразделение – </w:t>
            </w:r>
            <w:r>
              <w:t>Управление развития и сопровождения автоматизированных информационных систем –тел. +375 17 258 60 01;</w:t>
            </w:r>
          </w:p>
          <w:p w14:paraId="654F6471" w14:textId="77777777" w:rsidR="006A4CB5" w:rsidRDefault="006A4CB5" w:rsidP="008B0127">
            <w:pPr>
              <w:ind w:right="-250"/>
              <w:rPr>
                <w:bCs/>
              </w:rPr>
            </w:pPr>
            <w:r>
              <w:rPr>
                <w:bCs/>
              </w:rPr>
              <w:t>правовые вопросы – т</w:t>
            </w:r>
            <w:r>
              <w:t>ел. +375 17 </w:t>
            </w:r>
            <w:r>
              <w:rPr>
                <w:bCs/>
              </w:rPr>
              <w:t>259 14 09,</w:t>
            </w:r>
          </w:p>
          <w:p w14:paraId="31CD3146" w14:textId="77777777" w:rsidR="006A4CB5" w:rsidRDefault="006A4CB5" w:rsidP="008B0127">
            <w:pPr>
              <w:ind w:right="-250"/>
            </w:pPr>
            <w:r>
              <w:t>факс +375 17</w:t>
            </w:r>
            <w:r>
              <w:rPr>
                <w:lang w:val="en-US"/>
              </w:rPr>
              <w:t> </w:t>
            </w:r>
            <w:r>
              <w:t>373 91 66;</w:t>
            </w:r>
          </w:p>
          <w:p w14:paraId="27E80553" w14:textId="77777777" w:rsidR="006A4CB5" w:rsidRDefault="006A4CB5" w:rsidP="008B0127">
            <w:pPr>
              <w:ind w:right="-250"/>
              <w:rPr>
                <w:bCs/>
              </w:rPr>
            </w:pPr>
            <w:r>
              <w:t>финансовые вопросы – тел. +375 17</w:t>
            </w:r>
            <w:r>
              <w:rPr>
                <w:lang w:val="en-US"/>
              </w:rPr>
              <w:t> </w:t>
            </w:r>
            <w:r>
              <w:rPr>
                <w:bCs/>
              </w:rPr>
              <w:t>259 14 04.</w:t>
            </w:r>
          </w:p>
          <w:p w14:paraId="0B211227" w14:textId="77777777" w:rsidR="006A4CB5" w:rsidRPr="004B5E46" w:rsidRDefault="006A4CB5" w:rsidP="008B0127">
            <w:pPr>
              <w:autoSpaceDE w:val="0"/>
              <w:autoSpaceDN w:val="0"/>
              <w:adjustRightInd w:val="0"/>
              <w:ind w:right="-250"/>
            </w:pPr>
            <w:r>
              <w:t>УНП</w:t>
            </w:r>
            <w:r w:rsidRPr="004B5E46">
              <w:t xml:space="preserve"> 193002449, </w:t>
            </w:r>
            <w:r>
              <w:t>ОКПО</w:t>
            </w:r>
            <w:r w:rsidRPr="004B5E46">
              <w:t xml:space="preserve"> 501297625000</w:t>
            </w:r>
          </w:p>
          <w:p w14:paraId="0EC22336" w14:textId="77777777" w:rsidR="006A4CB5" w:rsidRPr="004B5E46" w:rsidRDefault="006A4CB5" w:rsidP="008B0127">
            <w:pPr>
              <w:keepNext/>
              <w:keepLines/>
              <w:ind w:right="-250"/>
            </w:pPr>
          </w:p>
          <w:p w14:paraId="48CD7534" w14:textId="77777777" w:rsidR="006A4CB5" w:rsidRPr="004B5E46" w:rsidRDefault="006A4CB5" w:rsidP="008B0127">
            <w:pPr>
              <w:keepNext/>
              <w:keepLines/>
              <w:ind w:right="-250"/>
            </w:pPr>
            <w:r>
              <w:rPr>
                <w:lang w:val="en-US"/>
              </w:rPr>
              <w:t>IBAN</w:t>
            </w:r>
            <w:r w:rsidRPr="004B5E46">
              <w:t xml:space="preserve"> </w:t>
            </w:r>
            <w:r>
              <w:rPr>
                <w:lang w:val="en-US"/>
              </w:rPr>
              <w:t>BY</w:t>
            </w:r>
            <w:r w:rsidRPr="004B5E46">
              <w:t xml:space="preserve">09 </w:t>
            </w:r>
            <w:r>
              <w:rPr>
                <w:lang w:val="en-US"/>
              </w:rPr>
              <w:t>MMBN</w:t>
            </w:r>
            <w:r w:rsidRPr="004B5E46">
              <w:t xml:space="preserve"> 3012 0717 8001 0000 0000</w:t>
            </w:r>
          </w:p>
          <w:p w14:paraId="0D163AA3" w14:textId="77777777" w:rsidR="006A4CB5" w:rsidRDefault="006A4CB5" w:rsidP="008B0127">
            <w:pPr>
              <w:keepNext/>
              <w:keepLines/>
              <w:ind w:right="-250"/>
            </w:pPr>
            <w:r>
              <w:t xml:space="preserve">в ОАО «Банк </w:t>
            </w:r>
            <w:proofErr w:type="spellStart"/>
            <w:r>
              <w:t>Дабрабыт</w:t>
            </w:r>
            <w:proofErr w:type="spellEnd"/>
            <w:r>
              <w:t xml:space="preserve">», </w:t>
            </w:r>
            <w:r>
              <w:br/>
              <w:t xml:space="preserve">ул. Коммунистическая, 49, пом.1, 220002, </w:t>
            </w:r>
          </w:p>
          <w:p w14:paraId="28D44486" w14:textId="77777777" w:rsidR="006A4CB5" w:rsidRDefault="006A4CB5" w:rsidP="008B0127">
            <w:pPr>
              <w:keepNext/>
              <w:keepLines/>
              <w:ind w:right="-250"/>
            </w:pPr>
            <w:r>
              <w:t>г. Минск, Республика Беларусь</w:t>
            </w:r>
          </w:p>
          <w:p w14:paraId="7255A331" w14:textId="77777777" w:rsidR="006A4CB5" w:rsidRDefault="006A4CB5" w:rsidP="008B0127">
            <w:pPr>
              <w:keepNext/>
              <w:keepLines/>
              <w:ind w:right="-250"/>
              <w:rPr>
                <w:color w:val="000000" w:themeColor="text1"/>
              </w:rPr>
            </w:pPr>
            <w:r>
              <w:t>BIC MMBNBY22</w:t>
            </w:r>
          </w:p>
        </w:tc>
        <w:tc>
          <w:tcPr>
            <w:tcW w:w="425" w:type="dxa"/>
          </w:tcPr>
          <w:p w14:paraId="5A6278D3" w14:textId="77777777" w:rsidR="006A4CB5" w:rsidRDefault="006A4CB5" w:rsidP="008B0127">
            <w:pPr>
              <w:tabs>
                <w:tab w:val="left" w:pos="360"/>
              </w:tabs>
              <w:jc w:val="both"/>
              <w:rPr>
                <w:b/>
                <w:color w:val="000000" w:themeColor="text1"/>
              </w:rPr>
            </w:pPr>
          </w:p>
        </w:tc>
        <w:tc>
          <w:tcPr>
            <w:tcW w:w="4536" w:type="dxa"/>
            <w:hideMark/>
          </w:tcPr>
          <w:p w14:paraId="0EC21165" w14:textId="77777777" w:rsidR="006A4CB5" w:rsidRDefault="006A4CB5" w:rsidP="008B0127">
            <w:pPr>
              <w:tabs>
                <w:tab w:val="left" w:pos="360"/>
              </w:tabs>
              <w:ind w:left="-103"/>
              <w:jc w:val="both"/>
              <w:rPr>
                <w:b/>
                <w:color w:val="000000" w:themeColor="text1"/>
              </w:rPr>
            </w:pPr>
            <w:r>
              <w:rPr>
                <w:b/>
                <w:color w:val="000000" w:themeColor="text1"/>
              </w:rPr>
              <w:t>Исполнитель:</w:t>
            </w:r>
          </w:p>
          <w:p w14:paraId="462201E5"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21AF7C7E"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6447C07E"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2FB08FFF"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2390E488"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089C0668"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64AE84D1"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162A393E"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6CE2C7E7"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531BD497"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6DB77F71"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33A1030B"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42FE938A"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3B6EE71B"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28A4C5B6"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544194DB"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72F8892C"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43B3413D"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4EDA9C7F"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33B29E16"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666785AF"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2C8086A8" w14:textId="77777777" w:rsidR="006A4CB5" w:rsidRDefault="006A4CB5" w:rsidP="008B0127">
            <w:pPr>
              <w:numPr>
                <w:ilvl w:val="12"/>
                <w:numId w:val="0"/>
              </w:numPr>
              <w:tabs>
                <w:tab w:val="left" w:pos="360"/>
              </w:tabs>
              <w:ind w:left="-103"/>
              <w:jc w:val="both"/>
              <w:rPr>
                <w:b/>
                <w:color w:val="000000" w:themeColor="text1"/>
              </w:rPr>
            </w:pPr>
            <w:r>
              <w:rPr>
                <w:color w:val="000000" w:themeColor="text1"/>
              </w:rPr>
              <w:t>____________________________________</w:t>
            </w:r>
          </w:p>
        </w:tc>
      </w:tr>
      <w:tr w:rsidR="006A4CB5" w14:paraId="4F641CA4" w14:textId="77777777" w:rsidTr="008B0127">
        <w:tc>
          <w:tcPr>
            <w:tcW w:w="5104" w:type="dxa"/>
          </w:tcPr>
          <w:p w14:paraId="698EAE22"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21BB2E56"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24ED66DF"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42903362"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310FFD2F" w14:textId="77777777" w:rsidR="006A4CB5" w:rsidRDefault="006A4CB5" w:rsidP="008B0127">
            <w:pPr>
              <w:ind w:right="-250"/>
              <w:rPr>
                <w:b/>
                <w:color w:val="000000" w:themeColor="text1"/>
              </w:rPr>
            </w:pPr>
            <w:r>
              <w:rPr>
                <w:color w:val="000000" w:themeColor="text1"/>
              </w:rPr>
              <w:t>______</w:t>
            </w:r>
            <w:r>
              <w:rPr>
                <w:bCs/>
                <w:color w:val="000000" w:themeColor="text1"/>
              </w:rPr>
              <w:t xml:space="preserve"> ______________ 20__ г.</w:t>
            </w:r>
          </w:p>
        </w:tc>
        <w:tc>
          <w:tcPr>
            <w:tcW w:w="425" w:type="dxa"/>
          </w:tcPr>
          <w:p w14:paraId="4D70D1F5" w14:textId="77777777" w:rsidR="006A4CB5" w:rsidRDefault="006A4CB5" w:rsidP="008B0127">
            <w:pPr>
              <w:tabs>
                <w:tab w:val="left" w:pos="360"/>
              </w:tabs>
              <w:jc w:val="both"/>
              <w:rPr>
                <w:b/>
                <w:color w:val="000000" w:themeColor="text1"/>
              </w:rPr>
            </w:pPr>
          </w:p>
        </w:tc>
        <w:tc>
          <w:tcPr>
            <w:tcW w:w="4536" w:type="dxa"/>
          </w:tcPr>
          <w:p w14:paraId="7C3394B1"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61DC51B2"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5C36FC32"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4475DE89"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78E6F579" w14:textId="77777777" w:rsidR="006A4CB5" w:rsidRDefault="006A4CB5" w:rsidP="008B0127">
            <w:pPr>
              <w:tabs>
                <w:tab w:val="left" w:pos="360"/>
              </w:tabs>
              <w:jc w:val="both"/>
              <w:rPr>
                <w:b/>
                <w:color w:val="000000" w:themeColor="text1"/>
              </w:rPr>
            </w:pPr>
            <w:r>
              <w:rPr>
                <w:color w:val="000000" w:themeColor="text1"/>
              </w:rPr>
              <w:t>______</w:t>
            </w:r>
            <w:r>
              <w:rPr>
                <w:bCs/>
                <w:color w:val="000000" w:themeColor="text1"/>
              </w:rPr>
              <w:t xml:space="preserve"> ______________ 20__ г.</w:t>
            </w:r>
          </w:p>
        </w:tc>
      </w:tr>
    </w:tbl>
    <w:p w14:paraId="4EAB98D1" w14:textId="77777777" w:rsidR="006A4CB5" w:rsidRDefault="006A4CB5" w:rsidP="006A4CB5">
      <w:pPr>
        <w:pStyle w:val="11"/>
        <w:widowControl w:val="0"/>
        <w:jc w:val="both"/>
        <w:rPr>
          <w:color w:val="000000" w:themeColor="text1"/>
        </w:rPr>
        <w:sectPr w:rsidR="006A4CB5" w:rsidSect="004D0BE1">
          <w:footerReference w:type="default" r:id="rId8"/>
          <w:footerReference w:type="first" r:id="rId9"/>
          <w:pgSz w:w="11906" w:h="16838" w:code="9"/>
          <w:pgMar w:top="426" w:right="851" w:bottom="993" w:left="1418" w:header="568" w:footer="232" w:gutter="0"/>
          <w:cols w:space="720"/>
          <w:docGrid w:linePitch="326"/>
        </w:sectPr>
      </w:pPr>
    </w:p>
    <w:p w14:paraId="28127094"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lastRenderedPageBreak/>
        <w:t>Приложение № 1</w:t>
      </w:r>
    </w:p>
    <w:p w14:paraId="6675B1C2"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t xml:space="preserve">к договору № </w:t>
      </w:r>
      <w:r w:rsidRPr="00113B12">
        <w:rPr>
          <w:bCs/>
          <w:color w:val="000000" w:themeColor="text1"/>
          <w:sz w:val="23"/>
          <w:szCs w:val="23"/>
        </w:rPr>
        <w:t>____________</w:t>
      </w:r>
      <w:r>
        <w:rPr>
          <w:bCs/>
          <w:color w:val="000000" w:themeColor="text1"/>
          <w:sz w:val="23"/>
          <w:szCs w:val="23"/>
        </w:rPr>
        <w:t>_____</w:t>
      </w:r>
    </w:p>
    <w:p w14:paraId="4C315111"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t>от ____________20__ г.</w:t>
      </w:r>
    </w:p>
    <w:p w14:paraId="1AFFE11B" w14:textId="77777777" w:rsidR="006A4CB5" w:rsidRPr="000557A2" w:rsidRDefault="006A4CB5" w:rsidP="006A4CB5">
      <w:pPr>
        <w:pStyle w:val="11"/>
        <w:widowControl w:val="0"/>
        <w:spacing w:line="360" w:lineRule="auto"/>
        <w:ind w:left="6237" w:hanging="11"/>
        <w:jc w:val="both"/>
        <w:rPr>
          <w:b/>
          <w:bCs/>
          <w:color w:val="000000" w:themeColor="text1"/>
          <w:sz w:val="30"/>
          <w:szCs w:val="30"/>
        </w:rPr>
      </w:pPr>
    </w:p>
    <w:p w14:paraId="082ADBFB" w14:textId="77777777" w:rsidR="0037480F" w:rsidRPr="0037480F" w:rsidRDefault="0037480F" w:rsidP="0037480F">
      <w:pPr>
        <w:widowControl w:val="0"/>
        <w:jc w:val="center"/>
        <w:rPr>
          <w:b/>
        </w:rPr>
      </w:pPr>
      <w:r w:rsidRPr="0037480F">
        <w:rPr>
          <w:b/>
        </w:rPr>
        <w:t>Технические требования</w:t>
      </w:r>
    </w:p>
    <w:p w14:paraId="6F45E4E7" w14:textId="77777777" w:rsidR="0037480F" w:rsidRPr="0037480F" w:rsidRDefault="0037480F" w:rsidP="0037480F">
      <w:pPr>
        <w:widowControl w:val="0"/>
        <w:jc w:val="center"/>
        <w:rPr>
          <w:b/>
        </w:rPr>
      </w:pPr>
      <w:r w:rsidRPr="0037480F">
        <w:rPr>
          <w:b/>
        </w:rPr>
        <w:t xml:space="preserve">предъявляемые к оказанию услуг по сопровождению </w:t>
      </w:r>
      <w:r w:rsidRPr="0037480F">
        <w:rPr>
          <w:b/>
          <w:bCs/>
        </w:rPr>
        <w:t>подсистемы приема-передачи и защиты информации</w:t>
      </w:r>
      <w:r w:rsidRPr="0037480F">
        <w:rPr>
          <w:b/>
        </w:rPr>
        <w:t xml:space="preserve"> автоматизированной системы ведения электронного банка данных бланков документов и документов с определенной степенью защиты и печатной продукции </w:t>
      </w:r>
    </w:p>
    <w:p w14:paraId="676B5F03" w14:textId="77777777" w:rsidR="0037480F" w:rsidRPr="0037480F" w:rsidRDefault="0037480F" w:rsidP="0037480F">
      <w:pPr>
        <w:pStyle w:val="af8"/>
        <w:ind w:firstLine="0"/>
        <w:jc w:val="center"/>
        <w:rPr>
          <w:sz w:val="24"/>
          <w:szCs w:val="24"/>
        </w:rPr>
      </w:pPr>
    </w:p>
    <w:p w14:paraId="1D28E1EA" w14:textId="77777777" w:rsidR="0037480F" w:rsidRPr="0037480F" w:rsidRDefault="0037480F" w:rsidP="0037480F">
      <w:pPr>
        <w:pStyle w:val="1"/>
        <w:numPr>
          <w:ilvl w:val="0"/>
          <w:numId w:val="25"/>
        </w:numPr>
        <w:tabs>
          <w:tab w:val="left" w:pos="426"/>
        </w:tabs>
        <w:spacing w:before="0" w:after="0"/>
        <w:ind w:left="0" w:firstLine="0"/>
        <w:jc w:val="both"/>
        <w:rPr>
          <w:b w:val="0"/>
        </w:rPr>
      </w:pPr>
      <w:bookmarkStart w:id="1" w:name="_Toc478375750"/>
      <w:bookmarkStart w:id="2" w:name="_Toc478480880"/>
      <w:r w:rsidRPr="0037480F">
        <w:t>Общие сведения</w:t>
      </w:r>
      <w:bookmarkEnd w:id="1"/>
      <w:bookmarkEnd w:id="2"/>
    </w:p>
    <w:p w14:paraId="446F9018" w14:textId="77777777" w:rsidR="0037480F" w:rsidRPr="0037480F" w:rsidRDefault="0037480F" w:rsidP="0037480F"/>
    <w:p w14:paraId="06F7CA81"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color w:val="000000"/>
          <w:sz w:val="24"/>
          <w:szCs w:val="24"/>
        </w:rPr>
      </w:pPr>
      <w:bookmarkStart w:id="3" w:name="_Toc478375751"/>
      <w:bookmarkStart w:id="4" w:name="_Toc478480881"/>
      <w:r w:rsidRPr="0037480F">
        <w:rPr>
          <w:rFonts w:ascii="Times New Roman" w:hAnsi="Times New Roman"/>
          <w:color w:val="000000"/>
          <w:sz w:val="24"/>
          <w:szCs w:val="24"/>
        </w:rPr>
        <w:t>Определения и сокращения</w:t>
      </w:r>
    </w:p>
    <w:p w14:paraId="6B206BE9" w14:textId="77777777" w:rsidR="0037480F" w:rsidRPr="0037480F" w:rsidRDefault="0037480F" w:rsidP="0037480F">
      <w:pPr>
        <w:widowControl w:val="0"/>
        <w:ind w:firstLine="709"/>
        <w:jc w:val="both"/>
        <w:rPr>
          <w:lang w:eastAsia="en-US"/>
        </w:rPr>
      </w:pPr>
      <w:r w:rsidRPr="0037480F">
        <w:rPr>
          <w:lang w:eastAsia="en-US"/>
        </w:rPr>
        <w:t>В настоящем документе используются следующие определения и сокращения:</w:t>
      </w:r>
    </w:p>
    <w:p w14:paraId="55D8BA8F" w14:textId="77777777" w:rsidR="0037480F" w:rsidRPr="0037480F" w:rsidRDefault="0037480F" w:rsidP="0037480F">
      <w:pPr>
        <w:widowControl w:val="0"/>
        <w:ind w:firstLine="709"/>
        <w:jc w:val="both"/>
        <w:rPr>
          <w:lang w:eastAsia="en-US"/>
        </w:rPr>
      </w:pPr>
      <w:r w:rsidRPr="0037480F">
        <w:rPr>
          <w:lang w:eastAsia="en-US"/>
        </w:rPr>
        <w:t xml:space="preserve">АС БДБ – Автоматизированная система ведения электронного банка данных бланков документов и документов с определенной степенью защиты и печатной продукции; </w:t>
      </w:r>
    </w:p>
    <w:p w14:paraId="7679F5F5" w14:textId="77777777" w:rsidR="0037480F" w:rsidRPr="0037480F" w:rsidRDefault="0037480F" w:rsidP="0037480F">
      <w:pPr>
        <w:widowControl w:val="0"/>
        <w:ind w:firstLine="709"/>
        <w:jc w:val="both"/>
        <w:rPr>
          <w:lang w:eastAsia="en-US"/>
        </w:rPr>
      </w:pPr>
      <w:r w:rsidRPr="0037480F">
        <w:rPr>
          <w:lang w:eastAsia="en-US"/>
        </w:rPr>
        <w:t>ОАО «БМРЦ» – открытое акционерное общество «Белорусский межбанковский расчетный центр»;</w:t>
      </w:r>
    </w:p>
    <w:p w14:paraId="3FDDBB6E" w14:textId="77777777" w:rsidR="0037480F" w:rsidRPr="0037480F" w:rsidRDefault="0037480F" w:rsidP="0037480F">
      <w:pPr>
        <w:widowControl w:val="0"/>
        <w:ind w:firstLine="709"/>
        <w:jc w:val="both"/>
        <w:rPr>
          <w:lang w:eastAsia="en-US"/>
        </w:rPr>
      </w:pPr>
      <w:r w:rsidRPr="0037480F">
        <w:rPr>
          <w:lang w:eastAsia="en-US"/>
        </w:rPr>
        <w:t xml:space="preserve">Заказчик – ОАО «БМРЦ» как юридическое лицо, заинтересованное в оказании Исполнителем услуг по сопровождению </w:t>
      </w:r>
      <w:proofErr w:type="gramStart"/>
      <w:r w:rsidRPr="0037480F">
        <w:rPr>
          <w:lang w:eastAsia="en-US"/>
        </w:rPr>
        <w:t>подсистемы приема-передачи и защиты информации</w:t>
      </w:r>
      <w:proofErr w:type="gramEnd"/>
      <w:r w:rsidRPr="0037480F">
        <w:rPr>
          <w:lang w:eastAsia="en-US"/>
        </w:rPr>
        <w:t xml:space="preserve"> АС БДБ;</w:t>
      </w:r>
    </w:p>
    <w:p w14:paraId="386C3584" w14:textId="77777777" w:rsidR="0037480F" w:rsidRPr="0037480F" w:rsidRDefault="0037480F" w:rsidP="0037480F">
      <w:pPr>
        <w:widowControl w:val="0"/>
        <w:ind w:firstLine="709"/>
        <w:jc w:val="both"/>
        <w:rPr>
          <w:lang w:eastAsia="en-US"/>
        </w:rPr>
      </w:pPr>
      <w:r w:rsidRPr="0037480F">
        <w:rPr>
          <w:lang w:eastAsia="en-US"/>
        </w:rPr>
        <w:t xml:space="preserve">Исполнитель – организация, индивидуальный предприниматель или физическое лицо, обязанное по заданию Заказчика оказать услуги по сопровождению </w:t>
      </w:r>
      <w:proofErr w:type="gramStart"/>
      <w:r w:rsidRPr="0037480F">
        <w:rPr>
          <w:lang w:eastAsia="en-US"/>
        </w:rPr>
        <w:t>подсистемы приема-передачи и защиты информации</w:t>
      </w:r>
      <w:proofErr w:type="gramEnd"/>
      <w:r w:rsidRPr="0037480F">
        <w:rPr>
          <w:lang w:eastAsia="en-US"/>
        </w:rPr>
        <w:t xml:space="preserve"> АС БДБ на основании и в рамках заключенного договора; </w:t>
      </w:r>
    </w:p>
    <w:p w14:paraId="2A4DD887" w14:textId="77777777" w:rsidR="0037480F" w:rsidRPr="0037480F" w:rsidRDefault="0037480F" w:rsidP="0037480F">
      <w:pPr>
        <w:widowControl w:val="0"/>
        <w:ind w:firstLine="709"/>
        <w:jc w:val="both"/>
        <w:rPr>
          <w:lang w:eastAsia="en-US"/>
        </w:rPr>
      </w:pPr>
      <w:r w:rsidRPr="0037480F">
        <w:rPr>
          <w:lang w:eastAsia="en-US"/>
        </w:rPr>
        <w:t>ПО – программное обеспечение;</w:t>
      </w:r>
    </w:p>
    <w:p w14:paraId="07788924" w14:textId="77777777" w:rsidR="0037480F" w:rsidRPr="0037480F" w:rsidRDefault="0037480F" w:rsidP="0037480F">
      <w:pPr>
        <w:widowControl w:val="0"/>
        <w:ind w:firstLine="709"/>
        <w:jc w:val="both"/>
        <w:rPr>
          <w:lang w:eastAsia="en-US"/>
        </w:rPr>
      </w:pPr>
      <w:r w:rsidRPr="0037480F">
        <w:rPr>
          <w:lang w:eastAsia="en-US"/>
        </w:rPr>
        <w:t>Проблема – ситуация в АС БДБ, требующая решения (например: дефект ПО, изменение нормативных требований, предложения пользователей о доработке, недостаточность документации и др.);</w:t>
      </w:r>
    </w:p>
    <w:p w14:paraId="3631D23E" w14:textId="77777777" w:rsidR="0037480F" w:rsidRPr="0037480F" w:rsidRDefault="0037480F" w:rsidP="0037480F">
      <w:pPr>
        <w:widowControl w:val="0"/>
        <w:ind w:firstLine="709"/>
        <w:jc w:val="both"/>
        <w:rPr>
          <w:lang w:eastAsia="en-US"/>
        </w:rPr>
      </w:pPr>
      <w:r w:rsidRPr="0037480F">
        <w:rPr>
          <w:lang w:eastAsia="en-US"/>
        </w:rPr>
        <w:t>РУП – республиканское унитарное предприятие;</w:t>
      </w:r>
    </w:p>
    <w:p w14:paraId="305B55CA" w14:textId="77777777" w:rsidR="0037480F" w:rsidRPr="0037480F" w:rsidRDefault="0037480F" w:rsidP="0037480F">
      <w:pPr>
        <w:widowControl w:val="0"/>
        <w:ind w:firstLine="709"/>
        <w:jc w:val="both"/>
        <w:rPr>
          <w:lang w:eastAsia="en-US"/>
        </w:rPr>
      </w:pPr>
      <w:r w:rsidRPr="0037480F">
        <w:rPr>
          <w:lang w:eastAsia="en-US"/>
        </w:rPr>
        <w:t>СППИ – подсистема приема-передачи и защиты информации АС БДБ;</w:t>
      </w:r>
    </w:p>
    <w:p w14:paraId="3AF6E1E0" w14:textId="77777777" w:rsidR="0037480F" w:rsidRPr="0037480F" w:rsidRDefault="0037480F" w:rsidP="0037480F">
      <w:pPr>
        <w:widowControl w:val="0"/>
        <w:ind w:firstLine="709"/>
        <w:jc w:val="both"/>
        <w:rPr>
          <w:lang w:eastAsia="en-US"/>
        </w:rPr>
      </w:pPr>
      <w:r w:rsidRPr="0037480F">
        <w:rPr>
          <w:lang w:eastAsia="en-US"/>
        </w:rPr>
        <w:t>СТБ – стандарт Республики Беларусь;</w:t>
      </w:r>
    </w:p>
    <w:p w14:paraId="2C4430C2" w14:textId="77777777" w:rsidR="0037480F" w:rsidRPr="0037480F" w:rsidRDefault="0037480F" w:rsidP="0037480F">
      <w:pPr>
        <w:widowControl w:val="0"/>
        <w:ind w:firstLine="709"/>
        <w:jc w:val="both"/>
        <w:rPr>
          <w:lang w:eastAsia="en-US"/>
        </w:rPr>
      </w:pPr>
      <w:r w:rsidRPr="0037480F">
        <w:rPr>
          <w:lang w:eastAsia="en-US"/>
        </w:rPr>
        <w:t>СУБД – система управления базами данных;</w:t>
      </w:r>
    </w:p>
    <w:p w14:paraId="4F0F48E9" w14:textId="77777777" w:rsidR="0037480F" w:rsidRPr="0037480F" w:rsidRDefault="0037480F" w:rsidP="0037480F">
      <w:pPr>
        <w:widowControl w:val="0"/>
        <w:ind w:firstLine="709"/>
        <w:jc w:val="both"/>
        <w:rPr>
          <w:lang w:eastAsia="en-US"/>
        </w:rPr>
      </w:pPr>
      <w:r w:rsidRPr="0037480F">
        <w:rPr>
          <w:lang w:eastAsia="zh-CN"/>
        </w:rPr>
        <w:t>ЦОД – центр обработки данных;</w:t>
      </w:r>
    </w:p>
    <w:p w14:paraId="186CE299" w14:textId="77777777" w:rsidR="0037480F" w:rsidRPr="0037480F" w:rsidRDefault="0037480F" w:rsidP="0037480F">
      <w:pPr>
        <w:widowControl w:val="0"/>
        <w:ind w:firstLine="709"/>
        <w:jc w:val="both"/>
        <w:rPr>
          <w:lang w:eastAsia="en-US"/>
        </w:rPr>
      </w:pPr>
      <w:r w:rsidRPr="0037480F">
        <w:rPr>
          <w:lang w:eastAsia="en-US"/>
        </w:rPr>
        <w:t>ЭБД – электронный банк данных.</w:t>
      </w:r>
    </w:p>
    <w:p w14:paraId="243DB3CB" w14:textId="77777777" w:rsidR="0037480F" w:rsidRPr="0037480F" w:rsidRDefault="0037480F" w:rsidP="0037480F">
      <w:pPr>
        <w:widowControl w:val="0"/>
        <w:ind w:firstLine="709"/>
        <w:jc w:val="both"/>
        <w:rPr>
          <w:lang w:eastAsia="en-US"/>
        </w:rPr>
      </w:pPr>
    </w:p>
    <w:p w14:paraId="6E272CAA"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sz w:val="24"/>
          <w:szCs w:val="24"/>
        </w:rPr>
      </w:pPr>
      <w:r w:rsidRPr="0037480F">
        <w:rPr>
          <w:rFonts w:ascii="Times New Roman" w:hAnsi="Times New Roman"/>
          <w:sz w:val="24"/>
          <w:szCs w:val="24"/>
        </w:rPr>
        <w:t>Полное наименование системы и ее условное обозначение</w:t>
      </w:r>
      <w:bookmarkEnd w:id="3"/>
      <w:bookmarkEnd w:id="4"/>
    </w:p>
    <w:p w14:paraId="6FE95F41" w14:textId="77777777" w:rsidR="0037480F" w:rsidRPr="0037480F" w:rsidRDefault="0037480F" w:rsidP="0037480F">
      <w:pPr>
        <w:pStyle w:val="af6"/>
        <w:widowControl w:val="0"/>
        <w:spacing w:line="240" w:lineRule="auto"/>
        <w:ind w:firstLine="709"/>
        <w:rPr>
          <w:szCs w:val="24"/>
        </w:rPr>
      </w:pPr>
      <w:r w:rsidRPr="0037480F">
        <w:rPr>
          <w:szCs w:val="24"/>
        </w:rPr>
        <w:t>Полное наименование системы – Автоматизированная система ведения электронного банка данных бланков документов и документов с определенной степенью защиты и печатной продукции, подсистема приема-передачи и защиты информации.</w:t>
      </w:r>
    </w:p>
    <w:p w14:paraId="66F83739" w14:textId="77777777" w:rsidR="0037480F" w:rsidRPr="0037480F" w:rsidRDefault="0037480F" w:rsidP="0037480F">
      <w:pPr>
        <w:pStyle w:val="af6"/>
        <w:widowControl w:val="0"/>
        <w:spacing w:line="240" w:lineRule="auto"/>
        <w:ind w:firstLine="709"/>
        <w:rPr>
          <w:szCs w:val="24"/>
        </w:rPr>
      </w:pPr>
      <w:r w:rsidRPr="0037480F">
        <w:rPr>
          <w:szCs w:val="24"/>
        </w:rPr>
        <w:t>Условное обозначение системы – АС БДБ.</w:t>
      </w:r>
    </w:p>
    <w:p w14:paraId="5B6B743A"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sz w:val="24"/>
          <w:szCs w:val="24"/>
        </w:rPr>
      </w:pPr>
      <w:r w:rsidRPr="0037480F">
        <w:rPr>
          <w:rFonts w:ascii="Times New Roman" w:hAnsi="Times New Roman"/>
          <w:sz w:val="24"/>
          <w:szCs w:val="24"/>
        </w:rPr>
        <w:t>Назначение и цели оказания услуг</w:t>
      </w:r>
    </w:p>
    <w:p w14:paraId="4456ABD6" w14:textId="77777777" w:rsidR="0037480F" w:rsidRPr="0037480F" w:rsidRDefault="0037480F" w:rsidP="0037480F">
      <w:pPr>
        <w:pStyle w:val="a4"/>
        <w:widowControl w:val="0"/>
        <w:ind w:firstLine="709"/>
        <w:rPr>
          <w:color w:val="000000"/>
          <w:sz w:val="24"/>
          <w:szCs w:val="24"/>
        </w:rPr>
      </w:pPr>
      <w:r w:rsidRPr="0037480F">
        <w:rPr>
          <w:sz w:val="24"/>
          <w:szCs w:val="24"/>
        </w:rPr>
        <w:t>Целью оказания услуг по сопровождению СППИ является полное, адаптивное, профилактическое корректирующее сопровождение согласно СТБ ИСО/МЭК 14764-2003; поддержание в актуальном состоянии ПО в период оказания услуг по договору; адаптация ПО к изменениям условий функционирования (</w:t>
      </w:r>
      <w:r w:rsidRPr="0037480F">
        <w:rPr>
          <w:color w:val="000000"/>
          <w:sz w:val="24"/>
          <w:szCs w:val="24"/>
        </w:rPr>
        <w:t>изменение нормативных правовых актов,</w:t>
      </w:r>
      <w:r w:rsidRPr="0037480F">
        <w:rPr>
          <w:sz w:val="24"/>
          <w:szCs w:val="24"/>
        </w:rPr>
        <w:t xml:space="preserve"> СУБД, системного ПО, технических средств, прикладного ПО смежных систем, </w:t>
      </w:r>
      <w:r w:rsidRPr="0037480F">
        <w:rPr>
          <w:color w:val="000000"/>
          <w:sz w:val="24"/>
          <w:szCs w:val="24"/>
        </w:rPr>
        <w:t>пожеланий участников</w:t>
      </w:r>
      <w:r w:rsidRPr="0037480F">
        <w:rPr>
          <w:sz w:val="24"/>
          <w:szCs w:val="24"/>
        </w:rPr>
        <w:t>)</w:t>
      </w:r>
      <w:r w:rsidRPr="0037480F">
        <w:rPr>
          <w:color w:val="000000"/>
          <w:sz w:val="24"/>
          <w:szCs w:val="24"/>
        </w:rPr>
        <w:t xml:space="preserve">, в сроки, установленные Заказчиком по согласованию с Исполнителем. </w:t>
      </w:r>
    </w:p>
    <w:p w14:paraId="4C0B179E" w14:textId="77777777" w:rsidR="0037480F" w:rsidRPr="0037480F" w:rsidRDefault="0037480F" w:rsidP="0037480F">
      <w:pPr>
        <w:pStyle w:val="a4"/>
        <w:widowControl w:val="0"/>
        <w:ind w:firstLine="709"/>
        <w:rPr>
          <w:sz w:val="24"/>
          <w:szCs w:val="24"/>
        </w:rPr>
      </w:pPr>
    </w:p>
    <w:p w14:paraId="6095F14C"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sz w:val="24"/>
          <w:szCs w:val="24"/>
        </w:rPr>
      </w:pPr>
      <w:bookmarkStart w:id="5" w:name="_Toc478375753"/>
      <w:bookmarkStart w:id="6" w:name="_Toc478480883"/>
      <w:r w:rsidRPr="0037480F">
        <w:rPr>
          <w:rFonts w:ascii="Times New Roman" w:hAnsi="Times New Roman"/>
          <w:sz w:val="24"/>
          <w:szCs w:val="24"/>
        </w:rPr>
        <w:t xml:space="preserve">Сведения об источнике и порядке финансирования </w:t>
      </w:r>
      <w:bookmarkEnd w:id="5"/>
      <w:bookmarkEnd w:id="6"/>
      <w:r w:rsidRPr="0037480F">
        <w:rPr>
          <w:rFonts w:ascii="Times New Roman" w:hAnsi="Times New Roman"/>
          <w:sz w:val="24"/>
          <w:szCs w:val="24"/>
        </w:rPr>
        <w:t>услуг</w:t>
      </w:r>
    </w:p>
    <w:p w14:paraId="7356D5D6" w14:textId="77777777" w:rsidR="0037480F" w:rsidRPr="0037480F" w:rsidRDefault="0037480F" w:rsidP="0037480F">
      <w:pPr>
        <w:pStyle w:val="af6"/>
        <w:widowControl w:val="0"/>
        <w:spacing w:line="240" w:lineRule="auto"/>
        <w:ind w:firstLine="709"/>
        <w:rPr>
          <w:szCs w:val="24"/>
        </w:rPr>
      </w:pPr>
      <w:r w:rsidRPr="0037480F">
        <w:rPr>
          <w:szCs w:val="24"/>
        </w:rPr>
        <w:t>Источник финансирования оказания услуг – собственные средства ОАО «БМРЦ».</w:t>
      </w:r>
    </w:p>
    <w:p w14:paraId="65565BCA" w14:textId="77777777" w:rsidR="0037480F" w:rsidRPr="0037480F" w:rsidRDefault="0037480F" w:rsidP="0037480F">
      <w:pPr>
        <w:pStyle w:val="af6"/>
        <w:widowControl w:val="0"/>
        <w:spacing w:line="240" w:lineRule="auto"/>
        <w:ind w:firstLine="709"/>
        <w:rPr>
          <w:szCs w:val="24"/>
        </w:rPr>
      </w:pPr>
      <w:r w:rsidRPr="0037480F">
        <w:rPr>
          <w:szCs w:val="24"/>
        </w:rPr>
        <w:t>Порядок оплаты – по факту оказанных услуг на основании Актов сдачи-приемки оказанных услуг.</w:t>
      </w:r>
    </w:p>
    <w:p w14:paraId="3D0C47B3" w14:textId="77777777" w:rsidR="0037480F" w:rsidRPr="0037480F" w:rsidRDefault="0037480F" w:rsidP="0037480F">
      <w:pPr>
        <w:pStyle w:val="af6"/>
        <w:widowControl w:val="0"/>
        <w:spacing w:line="240" w:lineRule="auto"/>
        <w:ind w:firstLine="709"/>
        <w:rPr>
          <w:szCs w:val="24"/>
        </w:rPr>
      </w:pPr>
    </w:p>
    <w:p w14:paraId="1B276669"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sz w:val="24"/>
          <w:szCs w:val="24"/>
        </w:rPr>
      </w:pPr>
      <w:r w:rsidRPr="0037480F">
        <w:rPr>
          <w:rFonts w:ascii="Times New Roman" w:hAnsi="Times New Roman"/>
          <w:sz w:val="24"/>
          <w:szCs w:val="24"/>
        </w:rPr>
        <w:t>Общая характеристика системы</w:t>
      </w:r>
    </w:p>
    <w:p w14:paraId="51908F74" w14:textId="77777777" w:rsidR="0037480F" w:rsidRPr="0037480F" w:rsidRDefault="0037480F" w:rsidP="0037480F">
      <w:pPr>
        <w:autoSpaceDE w:val="0"/>
        <w:autoSpaceDN w:val="0"/>
        <w:adjustRightInd w:val="0"/>
        <w:ind w:firstLine="709"/>
        <w:jc w:val="both"/>
      </w:pPr>
      <w:r w:rsidRPr="0037480F">
        <w:rPr>
          <w:lang w:eastAsia="zh-CN"/>
        </w:rPr>
        <w:t>АС БДБ функционирует в соответствии с постановлением Совета Министров Республики Беларусь от 06.07.2011 № 912 «О вопросах создания и ведения электронного банка данных бланков документов и документов с определенной степенью защиты и печатной продукции». Система введена в эксплуатацию в 2002 году, обеспечивает ведение ЭБД – функции сбора, обработки, защиты, хранения и предоставления информации ЭБД, включая информацию ограниченного распространения.</w:t>
      </w:r>
    </w:p>
    <w:p w14:paraId="31DC2FA8" w14:textId="77777777" w:rsidR="0037480F" w:rsidRPr="0037480F" w:rsidRDefault="0037480F" w:rsidP="0037480F">
      <w:pPr>
        <w:ind w:firstLine="709"/>
        <w:jc w:val="both"/>
        <w:rPr>
          <w:lang w:eastAsia="zh-CN"/>
        </w:rPr>
      </w:pPr>
      <w:r w:rsidRPr="0037480F">
        <w:rPr>
          <w:lang w:eastAsia="zh-CN"/>
        </w:rPr>
        <w:t xml:space="preserve">СППИ является одной из основных подсистем АС БДБ; состоит из клиентской и серверной частей; обеспечивает обмен информацией между клиентами и ЦОД. СППИ функционирует под управлением операционных систем семейства </w:t>
      </w:r>
      <w:proofErr w:type="spellStart"/>
      <w:r w:rsidRPr="0037480F">
        <w:rPr>
          <w:lang w:eastAsia="zh-CN"/>
        </w:rPr>
        <w:t>Microsoft</w:t>
      </w:r>
      <w:proofErr w:type="spellEnd"/>
      <w:r w:rsidRPr="0037480F">
        <w:rPr>
          <w:lang w:eastAsia="zh-CN"/>
        </w:rPr>
        <w:t xml:space="preserve"> </w:t>
      </w:r>
      <w:proofErr w:type="spellStart"/>
      <w:r w:rsidRPr="0037480F">
        <w:rPr>
          <w:lang w:eastAsia="zh-CN"/>
        </w:rPr>
        <w:t>Windows</w:t>
      </w:r>
      <w:proofErr w:type="spellEnd"/>
      <w:r w:rsidRPr="0037480F">
        <w:rPr>
          <w:lang w:eastAsia="zh-CN"/>
        </w:rPr>
        <w:t xml:space="preserve">. </w:t>
      </w:r>
    </w:p>
    <w:p w14:paraId="671D03B0" w14:textId="77777777" w:rsidR="0037480F" w:rsidRPr="0037480F" w:rsidRDefault="0037480F" w:rsidP="0037480F">
      <w:pPr>
        <w:ind w:firstLine="709"/>
        <w:jc w:val="both"/>
        <w:rPr>
          <w:lang w:eastAsia="zh-CN"/>
        </w:rPr>
      </w:pPr>
      <w:r w:rsidRPr="0037480F">
        <w:rPr>
          <w:lang w:eastAsia="zh-CN"/>
        </w:rPr>
        <w:t xml:space="preserve">СППИ обеспечивает взаимодействие с другими подсистемами АС БДБ, выполняет семантический и логический контроль передаваемых данных запросов в ЦОД/ответов из ЦОД; формирование, проверку ЭЦП запросов/ответов; сжатие, </w:t>
      </w:r>
      <w:proofErr w:type="spellStart"/>
      <w:r w:rsidRPr="0037480F">
        <w:rPr>
          <w:lang w:eastAsia="zh-CN"/>
        </w:rPr>
        <w:t>разжатие</w:t>
      </w:r>
      <w:proofErr w:type="spellEnd"/>
      <w:r w:rsidRPr="0037480F">
        <w:rPr>
          <w:lang w:eastAsia="zh-CN"/>
        </w:rPr>
        <w:t xml:space="preserve"> содержимого запросов/ответов; шифрование, расшифрование содержимого запросов/ответов; мониторинг и управление СППИ.</w:t>
      </w:r>
    </w:p>
    <w:p w14:paraId="5F2377F6" w14:textId="77777777" w:rsidR="0037480F" w:rsidRPr="0037480F" w:rsidRDefault="0037480F" w:rsidP="0037480F">
      <w:pPr>
        <w:ind w:firstLine="709"/>
        <w:jc w:val="both"/>
        <w:rPr>
          <w:lang w:eastAsia="zh-CN"/>
        </w:rPr>
      </w:pPr>
      <w:r w:rsidRPr="0037480F">
        <w:rPr>
          <w:lang w:eastAsia="zh-CN"/>
        </w:rPr>
        <w:t xml:space="preserve">Пользователем (оператором) серверной части СППИ является </w:t>
      </w:r>
      <w:r w:rsidRPr="0037480F">
        <w:rPr>
          <w:lang w:eastAsia="en-US"/>
        </w:rPr>
        <w:t>ОАО</w:t>
      </w:r>
      <w:r w:rsidRPr="0037480F">
        <w:rPr>
          <w:lang w:eastAsia="zh-CN"/>
        </w:rPr>
        <w:t> </w:t>
      </w:r>
      <w:r w:rsidRPr="0037480F">
        <w:rPr>
          <w:lang w:eastAsia="en-US"/>
        </w:rPr>
        <w:t>«БМРЦ»</w:t>
      </w:r>
      <w:r w:rsidRPr="0037480F">
        <w:rPr>
          <w:lang w:eastAsia="zh-CN"/>
        </w:rPr>
        <w:t>. Пользователями клиентской части СППИ являются более 500 организаций, включая инспекции Министерства по налогам и сборам и РУП «Информационно-издательский центр по налогам и сборам»; предприятия Департамента Гознака Министерства финансов; таможни Государственного таможенного комитета; подразделения РУП «</w:t>
      </w:r>
      <w:proofErr w:type="spellStart"/>
      <w:r w:rsidRPr="0037480F">
        <w:rPr>
          <w:lang w:eastAsia="zh-CN"/>
        </w:rPr>
        <w:t>Белпочта</w:t>
      </w:r>
      <w:proofErr w:type="spellEnd"/>
      <w:r w:rsidRPr="0037480F">
        <w:rPr>
          <w:lang w:eastAsia="zh-CN"/>
        </w:rPr>
        <w:t>» и другие государственные органы и организации, подчиненные Правительству Республики Беларусь (далее – пользователи).</w:t>
      </w:r>
    </w:p>
    <w:p w14:paraId="6EBE1053" w14:textId="77777777" w:rsidR="0037480F" w:rsidRPr="0037480F" w:rsidRDefault="0037480F" w:rsidP="0037480F">
      <w:pPr>
        <w:ind w:firstLine="709"/>
        <w:jc w:val="both"/>
        <w:rPr>
          <w:lang w:eastAsia="zh-CN"/>
        </w:rPr>
      </w:pPr>
      <w:r w:rsidRPr="0037480F">
        <w:rPr>
          <w:lang w:eastAsia="zh-CN"/>
        </w:rPr>
        <w:t>Пользователи взаимодействуют с АС БДБ удаленно с помощью телекоммуникационной сети, предоставляемой сторонними организациями по оказанию услуг передачи данных. Подключение к АС БДБ и передача данных осуществляется по выделенным или по коммутируемым линиям связи в зависимости от технических возможностей, решений пользователей.</w:t>
      </w:r>
    </w:p>
    <w:p w14:paraId="0C8538F1" w14:textId="77777777" w:rsidR="0037480F" w:rsidRPr="0037480F" w:rsidRDefault="0037480F" w:rsidP="0037480F">
      <w:pPr>
        <w:ind w:firstLine="709"/>
        <w:jc w:val="both"/>
        <w:rPr>
          <w:lang w:eastAsia="zh-CN"/>
        </w:rPr>
      </w:pPr>
      <w:r w:rsidRPr="0037480F">
        <w:rPr>
          <w:lang w:eastAsia="zh-CN"/>
        </w:rPr>
        <w:t>Общий среднедневной объем передаваемой от пользователей информации в ЭБД составляет от 4 Мбайт. Общий среднедневной объем информации, передаваемой из ЭБД пользователям – 50 Мбайт (в отдельные дни - более 200 Мбайт, до 10 000 файлов).</w:t>
      </w:r>
    </w:p>
    <w:p w14:paraId="6DE62188" w14:textId="77777777" w:rsidR="0037480F" w:rsidRPr="0037480F" w:rsidRDefault="0037480F" w:rsidP="0037480F">
      <w:pPr>
        <w:ind w:firstLine="709"/>
        <w:jc w:val="both"/>
        <w:rPr>
          <w:lang w:eastAsia="zh-CN"/>
        </w:rPr>
      </w:pPr>
      <w:r w:rsidRPr="0037480F">
        <w:rPr>
          <w:lang w:eastAsia="zh-CN"/>
        </w:rPr>
        <w:t>СППИ состоит из центрального веб-сервера, установленного в ЦОД, и ПО клиента, установленного у пользователей. СППИ использует программную технологию WCF, работает в двух режимах: рабочий режим и режим эмуляции.</w:t>
      </w:r>
    </w:p>
    <w:p w14:paraId="30A15026" w14:textId="77777777" w:rsidR="0037480F" w:rsidRPr="0037480F" w:rsidRDefault="0037480F" w:rsidP="0037480F">
      <w:pPr>
        <w:ind w:firstLine="709"/>
        <w:jc w:val="both"/>
        <w:rPr>
          <w:lang w:eastAsia="zh-CN"/>
        </w:rPr>
      </w:pPr>
      <w:r w:rsidRPr="0037480F">
        <w:rPr>
          <w:lang w:eastAsia="zh-CN"/>
        </w:rPr>
        <w:t xml:space="preserve">В режиме эмуляции основными элементами обмена являются файлы запросов и ответов, являющиеся содержимым защищенных файлов в бинарном формате зашифрованного и подписанного CMS (PKCS#7). Обмен между клиентом и сервером в режиме эмуляции производится зашифрованными файлами при подключении участника к веб-серверу. В рабочем режиме обмен информацией между ПО клиента и сервера производится после установления соединения без использования файлов. В рабочем режиме предусмотрено несколько конфигураций форматов сообщений и протоколов обмена, которые обеспечивает WCF. В качестве базового формата выбран набор протоколов TCP/IP, XML, SOAP в соответствии с международными стандартами веб-сервисов (серия WS-*). В рабочем режиме поддерживается использование как внешних средств защиты информации с форматами CMS (аналогично режиму эмуляции) и XML </w:t>
      </w:r>
      <w:proofErr w:type="spellStart"/>
      <w:r w:rsidRPr="0037480F">
        <w:rPr>
          <w:lang w:eastAsia="zh-CN"/>
        </w:rPr>
        <w:t>Security</w:t>
      </w:r>
      <w:proofErr w:type="spellEnd"/>
      <w:r w:rsidRPr="0037480F">
        <w:rPr>
          <w:lang w:eastAsia="zh-CN"/>
        </w:rPr>
        <w:t>, так и встроенных в WCF средств защиты информации (в качестве базовой технологии защиты информации используется CMS PKCS#7).</w:t>
      </w:r>
    </w:p>
    <w:p w14:paraId="378C9174" w14:textId="77777777" w:rsidR="0037480F" w:rsidRPr="0037480F" w:rsidRDefault="0037480F" w:rsidP="0037480F">
      <w:pPr>
        <w:ind w:firstLine="709"/>
        <w:jc w:val="both"/>
      </w:pPr>
      <w:r w:rsidRPr="0037480F">
        <w:rPr>
          <w:lang w:eastAsia="zh-CN"/>
        </w:rPr>
        <w:t xml:space="preserve">Для защиты от несанкционированного доступа в модернизированной версии СППИ используется шифрование файлов. Для обеспечения целостности и </w:t>
      </w:r>
      <w:proofErr w:type="spellStart"/>
      <w:r w:rsidRPr="0037480F">
        <w:rPr>
          <w:lang w:eastAsia="zh-CN"/>
        </w:rPr>
        <w:t>неотрекаемости</w:t>
      </w:r>
      <w:proofErr w:type="spellEnd"/>
      <w:r w:rsidRPr="0037480F">
        <w:rPr>
          <w:lang w:eastAsia="zh-CN"/>
        </w:rPr>
        <w:t xml:space="preserve"> сообщений, а также аутентификации узла отправителя используется механизм электронно-цифровой подписи. Программные средства защиты информации поддерживают средства криптозащиты информации через интерфейс </w:t>
      </w:r>
      <w:proofErr w:type="spellStart"/>
      <w:r w:rsidRPr="0037480F">
        <w:rPr>
          <w:lang w:eastAsia="zh-CN"/>
        </w:rPr>
        <w:t>Microsoft</w:t>
      </w:r>
      <w:proofErr w:type="spellEnd"/>
      <w:r w:rsidRPr="0037480F">
        <w:rPr>
          <w:lang w:eastAsia="zh-CN"/>
        </w:rPr>
        <w:t xml:space="preserve"> </w:t>
      </w:r>
      <w:proofErr w:type="spellStart"/>
      <w:r w:rsidRPr="0037480F">
        <w:rPr>
          <w:lang w:eastAsia="zh-CN"/>
        </w:rPr>
        <w:t>CryptoAPI</w:t>
      </w:r>
      <w:proofErr w:type="spellEnd"/>
      <w:r w:rsidRPr="0037480F">
        <w:rPr>
          <w:lang w:eastAsia="zh-CN"/>
        </w:rPr>
        <w:t xml:space="preserve"> в виде криптографического провайдера (CSP или CNG провайдера). </w:t>
      </w:r>
    </w:p>
    <w:p w14:paraId="26B4EC34" w14:textId="77777777" w:rsidR="0037480F" w:rsidRPr="0037480F" w:rsidRDefault="0037480F" w:rsidP="0037480F">
      <w:pPr>
        <w:pStyle w:val="af6"/>
        <w:widowControl w:val="0"/>
        <w:spacing w:line="240" w:lineRule="auto"/>
        <w:ind w:firstLine="709"/>
        <w:rPr>
          <w:szCs w:val="24"/>
        </w:rPr>
      </w:pPr>
    </w:p>
    <w:p w14:paraId="05D6514C" w14:textId="77777777" w:rsidR="0037480F" w:rsidRPr="0037480F" w:rsidRDefault="0037480F" w:rsidP="0037480F">
      <w:pPr>
        <w:pStyle w:val="af6"/>
        <w:widowControl w:val="0"/>
        <w:spacing w:line="240" w:lineRule="auto"/>
        <w:ind w:firstLine="709"/>
        <w:rPr>
          <w:szCs w:val="24"/>
        </w:rPr>
      </w:pPr>
    </w:p>
    <w:p w14:paraId="09F99240"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sz w:val="24"/>
          <w:szCs w:val="24"/>
        </w:rPr>
      </w:pPr>
      <w:bookmarkStart w:id="7" w:name="_Toc478375756"/>
      <w:bookmarkStart w:id="8" w:name="_Toc478480886"/>
      <w:r w:rsidRPr="0037480F">
        <w:rPr>
          <w:rFonts w:ascii="Times New Roman" w:hAnsi="Times New Roman"/>
          <w:sz w:val="24"/>
          <w:szCs w:val="24"/>
        </w:rPr>
        <w:t xml:space="preserve">Перечень объектов </w:t>
      </w:r>
      <w:bookmarkEnd w:id="7"/>
      <w:bookmarkEnd w:id="8"/>
      <w:r w:rsidRPr="0037480F">
        <w:rPr>
          <w:rFonts w:ascii="Times New Roman" w:hAnsi="Times New Roman"/>
          <w:sz w:val="24"/>
          <w:szCs w:val="24"/>
        </w:rPr>
        <w:t>сопровождения</w:t>
      </w:r>
    </w:p>
    <w:p w14:paraId="466C5939" w14:textId="77777777" w:rsidR="0037480F" w:rsidRPr="0037480F" w:rsidRDefault="0037480F" w:rsidP="0037480F">
      <w:pPr>
        <w:pStyle w:val="af6"/>
        <w:widowControl w:val="0"/>
        <w:spacing w:line="240" w:lineRule="auto"/>
        <w:ind w:firstLine="709"/>
        <w:rPr>
          <w:szCs w:val="24"/>
        </w:rPr>
      </w:pPr>
      <w:r w:rsidRPr="0037480F">
        <w:rPr>
          <w:szCs w:val="24"/>
        </w:rPr>
        <w:t>Сопровождению подлежат следующие компоненты СППИ:</w:t>
      </w:r>
    </w:p>
    <w:p w14:paraId="45A7AD7C" w14:textId="77777777" w:rsidR="0037480F" w:rsidRPr="0037480F" w:rsidRDefault="0037480F" w:rsidP="0037480F">
      <w:pPr>
        <w:pStyle w:val="af6"/>
        <w:widowControl w:val="0"/>
        <w:spacing w:line="240" w:lineRule="auto"/>
        <w:ind w:firstLine="0"/>
        <w:rPr>
          <w:szCs w:val="24"/>
        </w:rPr>
      </w:pPr>
      <w:r w:rsidRPr="0037480F">
        <w:rPr>
          <w:color w:val="000000"/>
          <w:szCs w:val="24"/>
        </w:rPr>
        <w:t>Подсистема приема-передачи и защиты информации:</w:t>
      </w:r>
    </w:p>
    <w:p w14:paraId="4CB7365A" w14:textId="77777777" w:rsidR="0037480F" w:rsidRPr="0037480F" w:rsidRDefault="0037480F" w:rsidP="0037480F">
      <w:pPr>
        <w:pStyle w:val="12"/>
        <w:widowControl w:val="0"/>
        <w:numPr>
          <w:ilvl w:val="0"/>
          <w:numId w:val="22"/>
        </w:numPr>
        <w:spacing w:after="0" w:line="240" w:lineRule="auto"/>
        <w:contextualSpacing w:val="0"/>
        <w:jc w:val="both"/>
        <w:rPr>
          <w:rFonts w:ascii="Times New Roman" w:hAnsi="Times New Roman"/>
          <w:sz w:val="24"/>
          <w:szCs w:val="24"/>
        </w:rPr>
      </w:pPr>
      <w:r w:rsidRPr="0037480F">
        <w:rPr>
          <w:rFonts w:ascii="Times New Roman" w:hAnsi="Times New Roman"/>
          <w:sz w:val="24"/>
          <w:szCs w:val="24"/>
        </w:rPr>
        <w:t>Программный комплекс СППИ:</w:t>
      </w:r>
    </w:p>
    <w:p w14:paraId="2BACFF67" w14:textId="77777777" w:rsidR="0037480F" w:rsidRPr="0037480F" w:rsidRDefault="0037480F" w:rsidP="0037480F">
      <w:pPr>
        <w:pStyle w:val="12"/>
        <w:widowControl w:val="0"/>
        <w:numPr>
          <w:ilvl w:val="1"/>
          <w:numId w:val="22"/>
        </w:numPr>
        <w:tabs>
          <w:tab w:val="left" w:pos="1276"/>
        </w:tabs>
        <w:spacing w:after="0" w:line="240" w:lineRule="auto"/>
        <w:ind w:left="1418"/>
        <w:contextualSpacing w:val="0"/>
        <w:jc w:val="both"/>
        <w:rPr>
          <w:rFonts w:ascii="Times New Roman" w:hAnsi="Times New Roman"/>
          <w:sz w:val="24"/>
          <w:szCs w:val="24"/>
        </w:rPr>
      </w:pPr>
      <w:r w:rsidRPr="0037480F">
        <w:rPr>
          <w:rFonts w:ascii="Times New Roman" w:hAnsi="Times New Roman"/>
          <w:sz w:val="24"/>
          <w:szCs w:val="24"/>
        </w:rPr>
        <w:t xml:space="preserve">Сервер СППИ; </w:t>
      </w:r>
    </w:p>
    <w:p w14:paraId="26CECAB1" w14:textId="77777777" w:rsidR="0037480F" w:rsidRPr="0037480F" w:rsidRDefault="0037480F" w:rsidP="0037480F">
      <w:pPr>
        <w:pStyle w:val="12"/>
        <w:widowControl w:val="0"/>
        <w:numPr>
          <w:ilvl w:val="1"/>
          <w:numId w:val="22"/>
        </w:numPr>
        <w:tabs>
          <w:tab w:val="left" w:pos="1276"/>
        </w:tabs>
        <w:spacing w:after="0" w:line="240" w:lineRule="auto"/>
        <w:ind w:left="1418"/>
        <w:contextualSpacing w:val="0"/>
        <w:jc w:val="both"/>
        <w:rPr>
          <w:rFonts w:ascii="Times New Roman" w:hAnsi="Times New Roman"/>
          <w:sz w:val="24"/>
          <w:szCs w:val="24"/>
        </w:rPr>
      </w:pPr>
      <w:r w:rsidRPr="0037480F">
        <w:rPr>
          <w:rFonts w:ascii="Times New Roman" w:hAnsi="Times New Roman"/>
          <w:sz w:val="24"/>
          <w:szCs w:val="24"/>
        </w:rPr>
        <w:t xml:space="preserve">Программа настройки параметров сервера СППИ; </w:t>
      </w:r>
    </w:p>
    <w:p w14:paraId="6642AB96" w14:textId="77777777" w:rsidR="0037480F" w:rsidRPr="0037480F" w:rsidRDefault="0037480F" w:rsidP="0037480F">
      <w:pPr>
        <w:pStyle w:val="12"/>
        <w:widowControl w:val="0"/>
        <w:numPr>
          <w:ilvl w:val="1"/>
          <w:numId w:val="22"/>
        </w:numPr>
        <w:tabs>
          <w:tab w:val="left" w:pos="1276"/>
        </w:tabs>
        <w:spacing w:after="0" w:line="240" w:lineRule="auto"/>
        <w:ind w:left="1418"/>
        <w:contextualSpacing w:val="0"/>
        <w:jc w:val="both"/>
        <w:rPr>
          <w:rFonts w:ascii="Times New Roman" w:hAnsi="Times New Roman"/>
          <w:sz w:val="24"/>
          <w:szCs w:val="24"/>
        </w:rPr>
      </w:pPr>
      <w:r w:rsidRPr="0037480F">
        <w:rPr>
          <w:rFonts w:ascii="Times New Roman" w:hAnsi="Times New Roman"/>
          <w:sz w:val="24"/>
          <w:szCs w:val="24"/>
        </w:rPr>
        <w:t>Клиент СППИ;</w:t>
      </w:r>
    </w:p>
    <w:p w14:paraId="26BD77AE" w14:textId="77777777" w:rsidR="0037480F" w:rsidRPr="0037480F" w:rsidRDefault="0037480F" w:rsidP="0037480F">
      <w:pPr>
        <w:pStyle w:val="12"/>
        <w:widowControl w:val="0"/>
        <w:numPr>
          <w:ilvl w:val="1"/>
          <w:numId w:val="22"/>
        </w:numPr>
        <w:tabs>
          <w:tab w:val="left" w:pos="1276"/>
        </w:tabs>
        <w:spacing w:after="0" w:line="240" w:lineRule="auto"/>
        <w:ind w:left="1418"/>
        <w:contextualSpacing w:val="0"/>
        <w:jc w:val="both"/>
        <w:rPr>
          <w:rFonts w:ascii="Times New Roman" w:hAnsi="Times New Roman"/>
          <w:sz w:val="24"/>
          <w:szCs w:val="24"/>
        </w:rPr>
      </w:pPr>
      <w:r w:rsidRPr="0037480F">
        <w:rPr>
          <w:rFonts w:ascii="Times New Roman" w:hAnsi="Times New Roman"/>
          <w:sz w:val="24"/>
          <w:szCs w:val="24"/>
        </w:rPr>
        <w:t>Программа мониторинга СППИ;</w:t>
      </w:r>
    </w:p>
    <w:p w14:paraId="4DA50E0D" w14:textId="77777777" w:rsidR="0037480F" w:rsidRPr="0037480F" w:rsidRDefault="0037480F" w:rsidP="0037480F">
      <w:pPr>
        <w:pStyle w:val="12"/>
        <w:widowControl w:val="0"/>
        <w:numPr>
          <w:ilvl w:val="1"/>
          <w:numId w:val="22"/>
        </w:numPr>
        <w:tabs>
          <w:tab w:val="left" w:pos="1276"/>
        </w:tabs>
        <w:spacing w:after="0" w:line="240" w:lineRule="auto"/>
        <w:ind w:left="1418"/>
        <w:contextualSpacing w:val="0"/>
        <w:jc w:val="both"/>
        <w:rPr>
          <w:rFonts w:ascii="Times New Roman" w:hAnsi="Times New Roman"/>
          <w:sz w:val="24"/>
          <w:szCs w:val="24"/>
        </w:rPr>
      </w:pPr>
      <w:r w:rsidRPr="0037480F">
        <w:rPr>
          <w:rFonts w:ascii="Times New Roman" w:hAnsi="Times New Roman"/>
          <w:sz w:val="24"/>
          <w:szCs w:val="24"/>
        </w:rPr>
        <w:t>Программа просмотра файлов СППИ.</w:t>
      </w:r>
    </w:p>
    <w:p w14:paraId="5018D945" w14:textId="77777777" w:rsidR="0037480F" w:rsidRPr="0037480F" w:rsidRDefault="0037480F" w:rsidP="0037480F">
      <w:pPr>
        <w:pStyle w:val="12"/>
        <w:widowControl w:val="0"/>
        <w:numPr>
          <w:ilvl w:val="0"/>
          <w:numId w:val="22"/>
        </w:numPr>
        <w:spacing w:after="0" w:line="240" w:lineRule="auto"/>
        <w:contextualSpacing w:val="0"/>
        <w:jc w:val="both"/>
        <w:rPr>
          <w:rFonts w:ascii="Times New Roman" w:hAnsi="Times New Roman"/>
          <w:color w:val="000000"/>
          <w:sz w:val="24"/>
          <w:szCs w:val="24"/>
        </w:rPr>
      </w:pPr>
      <w:r w:rsidRPr="0037480F">
        <w:rPr>
          <w:rFonts w:ascii="Times New Roman" w:hAnsi="Times New Roman"/>
          <w:sz w:val="24"/>
          <w:szCs w:val="24"/>
        </w:rPr>
        <w:t>Сервер контроля отзыва сертификатов;</w:t>
      </w:r>
    </w:p>
    <w:p w14:paraId="64541005" w14:textId="77777777" w:rsidR="0037480F" w:rsidRPr="0037480F" w:rsidRDefault="0037480F" w:rsidP="0037480F">
      <w:pPr>
        <w:pStyle w:val="12"/>
        <w:widowControl w:val="0"/>
        <w:numPr>
          <w:ilvl w:val="0"/>
          <w:numId w:val="22"/>
        </w:numPr>
        <w:spacing w:after="0" w:line="240" w:lineRule="auto"/>
        <w:contextualSpacing w:val="0"/>
        <w:jc w:val="both"/>
        <w:rPr>
          <w:rFonts w:ascii="Times New Roman" w:hAnsi="Times New Roman"/>
          <w:sz w:val="24"/>
          <w:szCs w:val="24"/>
        </w:rPr>
      </w:pPr>
      <w:r w:rsidRPr="0037480F">
        <w:rPr>
          <w:rFonts w:ascii="Times New Roman" w:hAnsi="Times New Roman"/>
          <w:sz w:val="24"/>
          <w:szCs w:val="24"/>
        </w:rPr>
        <w:t>Программный комплекс преобразования журналов ПО АС БДБ;</w:t>
      </w:r>
    </w:p>
    <w:p w14:paraId="07F7757F" w14:textId="77777777" w:rsidR="0037480F" w:rsidRPr="0037480F" w:rsidRDefault="0037480F" w:rsidP="0037480F">
      <w:pPr>
        <w:pStyle w:val="12"/>
        <w:widowControl w:val="0"/>
        <w:numPr>
          <w:ilvl w:val="0"/>
          <w:numId w:val="22"/>
        </w:numPr>
        <w:spacing w:after="0" w:line="240" w:lineRule="auto"/>
        <w:contextualSpacing w:val="0"/>
        <w:jc w:val="both"/>
        <w:rPr>
          <w:rFonts w:ascii="Times New Roman" w:hAnsi="Times New Roman"/>
          <w:sz w:val="24"/>
          <w:szCs w:val="24"/>
        </w:rPr>
      </w:pPr>
      <w:r w:rsidRPr="0037480F">
        <w:rPr>
          <w:rFonts w:ascii="Times New Roman" w:hAnsi="Times New Roman"/>
          <w:sz w:val="24"/>
          <w:szCs w:val="24"/>
        </w:rPr>
        <w:t>Программа настройки параметров BDBPSMSSET;</w:t>
      </w:r>
    </w:p>
    <w:p w14:paraId="3B634F45" w14:textId="77777777" w:rsidR="0037480F" w:rsidRPr="0037480F" w:rsidRDefault="0037480F" w:rsidP="0037480F">
      <w:pPr>
        <w:pStyle w:val="12"/>
        <w:widowControl w:val="0"/>
        <w:numPr>
          <w:ilvl w:val="0"/>
          <w:numId w:val="22"/>
        </w:numPr>
        <w:spacing w:after="0" w:line="240" w:lineRule="auto"/>
        <w:contextualSpacing w:val="0"/>
        <w:jc w:val="both"/>
        <w:rPr>
          <w:rFonts w:ascii="Times New Roman" w:hAnsi="Times New Roman"/>
          <w:sz w:val="24"/>
          <w:szCs w:val="24"/>
        </w:rPr>
      </w:pPr>
      <w:r w:rsidRPr="0037480F">
        <w:rPr>
          <w:rFonts w:ascii="Times New Roman" w:hAnsi="Times New Roman"/>
          <w:sz w:val="24"/>
          <w:szCs w:val="24"/>
        </w:rPr>
        <w:t>Служба обработки информации;</w:t>
      </w:r>
    </w:p>
    <w:p w14:paraId="6BE4E481" w14:textId="77777777" w:rsidR="0037480F" w:rsidRPr="0037480F" w:rsidRDefault="0037480F" w:rsidP="0037480F">
      <w:pPr>
        <w:pStyle w:val="12"/>
        <w:widowControl w:val="0"/>
        <w:numPr>
          <w:ilvl w:val="0"/>
          <w:numId w:val="22"/>
        </w:numPr>
        <w:spacing w:after="0" w:line="240" w:lineRule="auto"/>
        <w:contextualSpacing w:val="0"/>
        <w:jc w:val="both"/>
        <w:rPr>
          <w:rFonts w:ascii="Times New Roman" w:hAnsi="Times New Roman"/>
          <w:sz w:val="24"/>
          <w:szCs w:val="24"/>
        </w:rPr>
      </w:pPr>
      <w:r w:rsidRPr="0037480F">
        <w:rPr>
          <w:rFonts w:ascii="Times New Roman" w:hAnsi="Times New Roman"/>
          <w:sz w:val="24"/>
          <w:szCs w:val="24"/>
        </w:rPr>
        <w:t>Обработчик информации FDB.</w:t>
      </w:r>
    </w:p>
    <w:p w14:paraId="471F0BEB" w14:textId="77777777" w:rsidR="0037480F" w:rsidRPr="0037480F" w:rsidRDefault="0037480F" w:rsidP="0037480F">
      <w:pPr>
        <w:pStyle w:val="af6"/>
        <w:widowControl w:val="0"/>
        <w:spacing w:line="240" w:lineRule="auto"/>
        <w:ind w:firstLine="709"/>
        <w:rPr>
          <w:b/>
          <w:szCs w:val="24"/>
        </w:rPr>
      </w:pPr>
    </w:p>
    <w:p w14:paraId="0D19154F"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sz w:val="24"/>
          <w:szCs w:val="24"/>
        </w:rPr>
      </w:pPr>
      <w:r w:rsidRPr="0037480F">
        <w:rPr>
          <w:rFonts w:ascii="Times New Roman" w:hAnsi="Times New Roman"/>
          <w:sz w:val="24"/>
          <w:szCs w:val="24"/>
        </w:rPr>
        <w:t>Среда разработки и функционирования компонентов СППИ</w:t>
      </w:r>
    </w:p>
    <w:p w14:paraId="1653307F" w14:textId="77777777" w:rsidR="0037480F" w:rsidRPr="0037480F" w:rsidRDefault="0037480F" w:rsidP="0037480F">
      <w:pPr>
        <w:pStyle w:val="af6"/>
        <w:widowControl w:val="0"/>
        <w:spacing w:line="240" w:lineRule="auto"/>
        <w:ind w:firstLine="709"/>
        <w:rPr>
          <w:color w:val="000000"/>
          <w:szCs w:val="24"/>
        </w:rPr>
      </w:pPr>
      <w:r w:rsidRPr="0037480F">
        <w:rPr>
          <w:color w:val="000000"/>
          <w:szCs w:val="24"/>
        </w:rPr>
        <w:t xml:space="preserve">Среда разработки компонентов СППИ - </w:t>
      </w:r>
      <w:proofErr w:type="spellStart"/>
      <w:r w:rsidRPr="0037480F">
        <w:rPr>
          <w:color w:val="000000"/>
          <w:szCs w:val="24"/>
        </w:rPr>
        <w:t>Microsoft</w:t>
      </w:r>
      <w:proofErr w:type="spellEnd"/>
      <w:r w:rsidRPr="0037480F">
        <w:rPr>
          <w:color w:val="000000"/>
          <w:szCs w:val="24"/>
        </w:rPr>
        <w:t xml:space="preserve"> </w:t>
      </w:r>
      <w:proofErr w:type="spellStart"/>
      <w:r w:rsidRPr="0037480F">
        <w:rPr>
          <w:color w:val="000000"/>
          <w:szCs w:val="24"/>
        </w:rPr>
        <w:t>Visual</w:t>
      </w:r>
      <w:proofErr w:type="spellEnd"/>
      <w:r w:rsidRPr="0037480F">
        <w:rPr>
          <w:color w:val="000000"/>
          <w:szCs w:val="24"/>
        </w:rPr>
        <w:t xml:space="preserve"> </w:t>
      </w:r>
      <w:proofErr w:type="spellStart"/>
      <w:r w:rsidRPr="0037480F">
        <w:rPr>
          <w:color w:val="000000"/>
          <w:szCs w:val="24"/>
        </w:rPr>
        <w:t>Studio</w:t>
      </w:r>
      <w:proofErr w:type="spellEnd"/>
      <w:r w:rsidRPr="0037480F">
        <w:rPr>
          <w:color w:val="000000"/>
          <w:szCs w:val="24"/>
        </w:rPr>
        <w:t xml:space="preserve">; платформа .NET, WPF, </w:t>
      </w:r>
      <w:r w:rsidRPr="0037480F">
        <w:rPr>
          <w:color w:val="000000"/>
          <w:szCs w:val="24"/>
          <w:lang w:val="en-US"/>
        </w:rPr>
        <w:t>WCF</w:t>
      </w:r>
      <w:r w:rsidRPr="0037480F">
        <w:rPr>
          <w:color w:val="000000"/>
          <w:szCs w:val="24"/>
        </w:rPr>
        <w:t xml:space="preserve">; языки программирования </w:t>
      </w:r>
      <w:r w:rsidRPr="0037480F">
        <w:rPr>
          <w:color w:val="000000"/>
          <w:szCs w:val="24"/>
          <w:lang w:eastAsia="zh-CN"/>
        </w:rPr>
        <w:t xml:space="preserve">XAML, </w:t>
      </w:r>
      <w:r w:rsidRPr="0037480F">
        <w:rPr>
          <w:color w:val="000000"/>
          <w:szCs w:val="24"/>
        </w:rPr>
        <w:t xml:space="preserve">T-SQL, С/С++, C#; средства создания инсталляционных пакетов - </w:t>
      </w:r>
      <w:proofErr w:type="spellStart"/>
      <w:r w:rsidRPr="0037480F">
        <w:rPr>
          <w:color w:val="000000"/>
          <w:szCs w:val="24"/>
        </w:rPr>
        <w:t>InstallShield</w:t>
      </w:r>
      <w:proofErr w:type="spellEnd"/>
      <w:r w:rsidRPr="0037480F">
        <w:rPr>
          <w:color w:val="000000"/>
          <w:szCs w:val="24"/>
        </w:rPr>
        <w:t xml:space="preserve">, </w:t>
      </w:r>
      <w:proofErr w:type="spellStart"/>
      <w:r w:rsidRPr="0037480F">
        <w:rPr>
          <w:color w:val="000000"/>
          <w:szCs w:val="24"/>
          <w:lang w:eastAsia="zh-CN"/>
        </w:rPr>
        <w:t>Wise</w:t>
      </w:r>
      <w:proofErr w:type="spellEnd"/>
      <w:r w:rsidRPr="0037480F">
        <w:rPr>
          <w:color w:val="000000"/>
          <w:szCs w:val="24"/>
          <w:lang w:eastAsia="zh-CN"/>
        </w:rPr>
        <w:t xml:space="preserve"> </w:t>
      </w:r>
      <w:proofErr w:type="spellStart"/>
      <w:r w:rsidRPr="0037480F">
        <w:rPr>
          <w:color w:val="000000"/>
          <w:szCs w:val="24"/>
          <w:lang w:eastAsia="zh-CN"/>
        </w:rPr>
        <w:t>Install</w:t>
      </w:r>
      <w:proofErr w:type="spellEnd"/>
      <w:r w:rsidRPr="0037480F">
        <w:rPr>
          <w:color w:val="000000"/>
          <w:szCs w:val="24"/>
        </w:rPr>
        <w:t xml:space="preserve">. </w:t>
      </w:r>
    </w:p>
    <w:p w14:paraId="107845D7" w14:textId="77777777" w:rsidR="0037480F" w:rsidRPr="0037480F" w:rsidRDefault="0037480F" w:rsidP="0037480F">
      <w:pPr>
        <w:pStyle w:val="af6"/>
        <w:widowControl w:val="0"/>
        <w:spacing w:line="240" w:lineRule="auto"/>
        <w:ind w:firstLine="709"/>
        <w:rPr>
          <w:szCs w:val="24"/>
        </w:rPr>
      </w:pPr>
      <w:r w:rsidRPr="0037480F">
        <w:rPr>
          <w:szCs w:val="24"/>
        </w:rPr>
        <w:t xml:space="preserve">В качестве СУБД используются </w:t>
      </w:r>
      <w:r w:rsidRPr="0037480F">
        <w:rPr>
          <w:szCs w:val="24"/>
          <w:lang w:val="en-US"/>
        </w:rPr>
        <w:t>Microsoft</w:t>
      </w:r>
      <w:r w:rsidRPr="0037480F">
        <w:rPr>
          <w:szCs w:val="24"/>
        </w:rPr>
        <w:t xml:space="preserve"> </w:t>
      </w:r>
      <w:r w:rsidRPr="0037480F">
        <w:rPr>
          <w:szCs w:val="24"/>
          <w:lang w:val="en-US"/>
        </w:rPr>
        <w:t>SQL</w:t>
      </w:r>
      <w:r w:rsidRPr="0037480F">
        <w:rPr>
          <w:szCs w:val="24"/>
        </w:rPr>
        <w:t xml:space="preserve"> </w:t>
      </w:r>
      <w:r w:rsidRPr="0037480F">
        <w:rPr>
          <w:szCs w:val="24"/>
          <w:lang w:val="en-US"/>
        </w:rPr>
        <w:t>Server</w:t>
      </w:r>
      <w:r w:rsidRPr="0037480F">
        <w:rPr>
          <w:szCs w:val="24"/>
        </w:rPr>
        <w:t xml:space="preserve"> 2005, 2012, 2014. </w:t>
      </w:r>
    </w:p>
    <w:p w14:paraId="711C0A71" w14:textId="77777777" w:rsidR="0037480F" w:rsidRPr="0037480F" w:rsidRDefault="0037480F" w:rsidP="0037480F">
      <w:pPr>
        <w:pStyle w:val="af6"/>
        <w:widowControl w:val="0"/>
        <w:spacing w:line="240" w:lineRule="auto"/>
        <w:ind w:firstLine="709"/>
        <w:rPr>
          <w:szCs w:val="24"/>
        </w:rPr>
      </w:pPr>
      <w:r w:rsidRPr="0037480F">
        <w:rPr>
          <w:szCs w:val="24"/>
        </w:rPr>
        <w:t>Использование иных программных средств при оказании услуг не допускается без письменного согласования с ОАО «БМРЦ».</w:t>
      </w:r>
    </w:p>
    <w:p w14:paraId="5BC979E0" w14:textId="77777777" w:rsidR="0037480F" w:rsidRPr="0037480F" w:rsidRDefault="0037480F" w:rsidP="0037480F">
      <w:pPr>
        <w:pStyle w:val="af6"/>
        <w:widowControl w:val="0"/>
        <w:ind w:firstLine="709"/>
        <w:rPr>
          <w:szCs w:val="24"/>
        </w:rPr>
      </w:pPr>
    </w:p>
    <w:p w14:paraId="5B5564B5" w14:textId="77777777" w:rsidR="0037480F" w:rsidRPr="0037480F" w:rsidRDefault="0037480F" w:rsidP="0037480F">
      <w:pPr>
        <w:pStyle w:val="af6"/>
        <w:widowControl w:val="0"/>
        <w:spacing w:line="240" w:lineRule="auto"/>
        <w:ind w:firstLine="0"/>
        <w:rPr>
          <w:b/>
          <w:szCs w:val="24"/>
        </w:rPr>
      </w:pPr>
      <w:r w:rsidRPr="0037480F">
        <w:rPr>
          <w:b/>
          <w:szCs w:val="24"/>
        </w:rPr>
        <w:t>2. Содержание и условия оказания услуг по сопровождению СППИ</w:t>
      </w:r>
    </w:p>
    <w:p w14:paraId="760567E4" w14:textId="77777777" w:rsidR="0037480F" w:rsidRPr="0037480F" w:rsidRDefault="0037480F" w:rsidP="0037480F">
      <w:pPr>
        <w:widowControl w:val="0"/>
        <w:ind w:firstLine="708"/>
        <w:jc w:val="both"/>
      </w:pPr>
    </w:p>
    <w:p w14:paraId="486F847F" w14:textId="77777777" w:rsidR="0037480F" w:rsidRPr="0037480F" w:rsidRDefault="0037480F" w:rsidP="0037480F">
      <w:pPr>
        <w:widowControl w:val="0"/>
        <w:jc w:val="both"/>
        <w:rPr>
          <w:b/>
        </w:rPr>
      </w:pPr>
      <w:r w:rsidRPr="0037480F">
        <w:rPr>
          <w:b/>
        </w:rPr>
        <w:t>2.1 Содержание услуг</w:t>
      </w:r>
    </w:p>
    <w:p w14:paraId="793AE0E9" w14:textId="77777777" w:rsidR="0037480F" w:rsidRPr="0037480F" w:rsidRDefault="0037480F" w:rsidP="0037480F">
      <w:pPr>
        <w:widowControl w:val="0"/>
        <w:ind w:firstLine="709"/>
        <w:jc w:val="both"/>
        <w:rPr>
          <w:color w:val="000000"/>
        </w:rPr>
      </w:pPr>
      <w:r w:rsidRPr="0037480F">
        <w:t>В рамках оказываемых услуг по сопровождению СППИ Исполнитель должен обеспечить:</w:t>
      </w:r>
    </w:p>
    <w:p w14:paraId="62D3569C" w14:textId="77777777" w:rsidR="0037480F" w:rsidRPr="0037480F" w:rsidRDefault="0037480F" w:rsidP="0037480F">
      <w:pPr>
        <w:widowControl w:val="0"/>
        <w:ind w:firstLine="709"/>
        <w:jc w:val="both"/>
        <w:rPr>
          <w:color w:val="000000"/>
        </w:rPr>
      </w:pPr>
      <w:r w:rsidRPr="0037480F">
        <w:rPr>
          <w:color w:val="000000"/>
        </w:rPr>
        <w:t>внесение изменений в сопровождаемое ПО (документацию) на основании заявок Заказчика на проведение изменений в АС БДБ;</w:t>
      </w:r>
    </w:p>
    <w:p w14:paraId="60AE8433" w14:textId="77777777" w:rsidR="0037480F" w:rsidRPr="0037480F" w:rsidRDefault="0037480F" w:rsidP="0037480F">
      <w:pPr>
        <w:widowControl w:val="0"/>
        <w:ind w:firstLine="709"/>
        <w:jc w:val="both"/>
        <w:rPr>
          <w:color w:val="000000"/>
        </w:rPr>
      </w:pPr>
      <w:r w:rsidRPr="0037480F">
        <w:rPr>
          <w:color w:val="000000"/>
        </w:rPr>
        <w:t>анализ функционирования сопровождаемых программно-технических комплексов, анализ протоколов, журналов и т.п., разработку и согласование предложений по совершенствованию процессов, структур данных, ПО, технологии обработки, правил, документов, устранению ошибок, узких мест, совершенствованию эксплуатационных характеристик сопровождаемого ПО и повышению эффективности работы эксплуатирующего персонала;</w:t>
      </w:r>
    </w:p>
    <w:p w14:paraId="22127717" w14:textId="77777777" w:rsidR="0037480F" w:rsidRPr="0037480F" w:rsidRDefault="0037480F" w:rsidP="0037480F">
      <w:pPr>
        <w:widowControl w:val="0"/>
        <w:ind w:firstLine="709"/>
        <w:jc w:val="both"/>
        <w:rPr>
          <w:color w:val="000000"/>
        </w:rPr>
      </w:pPr>
      <w:r w:rsidRPr="0037480F">
        <w:rPr>
          <w:color w:val="000000"/>
        </w:rPr>
        <w:t>моделирование сбойных ситуаций, отладку, тестирование, создание контрольных примеров, анализ результатов, корректировку процедур и процессов и предъявление Заказчику всех материалов, необходимых для обеспечения промышленной эксплуатации, в установленном порядке;</w:t>
      </w:r>
    </w:p>
    <w:p w14:paraId="396F69AC" w14:textId="77777777" w:rsidR="0037480F" w:rsidRPr="0037480F" w:rsidRDefault="0037480F" w:rsidP="0037480F">
      <w:pPr>
        <w:widowControl w:val="0"/>
        <w:ind w:firstLine="709"/>
        <w:jc w:val="both"/>
        <w:rPr>
          <w:color w:val="000000"/>
        </w:rPr>
      </w:pPr>
      <w:r w:rsidRPr="0037480F">
        <w:rPr>
          <w:color w:val="000000"/>
        </w:rPr>
        <w:t>документирование действий и процессов, производимых Исполнителем (технологические, нормативные и организационные документы), согласование, утверждение и предъявление Заказчику в установленном порядке;</w:t>
      </w:r>
    </w:p>
    <w:p w14:paraId="0235CDCB" w14:textId="77777777" w:rsidR="0037480F" w:rsidRPr="0037480F" w:rsidRDefault="0037480F" w:rsidP="0037480F">
      <w:pPr>
        <w:widowControl w:val="0"/>
        <w:ind w:firstLine="709"/>
        <w:jc w:val="both"/>
        <w:rPr>
          <w:color w:val="000000"/>
        </w:rPr>
      </w:pPr>
      <w:r w:rsidRPr="0037480F">
        <w:rPr>
          <w:color w:val="000000"/>
        </w:rPr>
        <w:t>внедрение процедур и процессов в эксплуатацию;</w:t>
      </w:r>
    </w:p>
    <w:p w14:paraId="6524A435" w14:textId="77777777" w:rsidR="0037480F" w:rsidRPr="0037480F" w:rsidRDefault="0037480F" w:rsidP="0037480F">
      <w:pPr>
        <w:widowControl w:val="0"/>
        <w:ind w:firstLine="709"/>
        <w:jc w:val="both"/>
        <w:rPr>
          <w:color w:val="000000"/>
        </w:rPr>
      </w:pPr>
      <w:r w:rsidRPr="0037480F">
        <w:rPr>
          <w:color w:val="000000"/>
        </w:rPr>
        <w:t>в экстремальных ситуациях оперативный анализ сбойных ситуаций в работе сопровождаемых программно-технических комплексов и, при необходимости, внесение изменений в эксплуатируемое Заказчиком ПО;</w:t>
      </w:r>
    </w:p>
    <w:p w14:paraId="49BC7FB0" w14:textId="77777777" w:rsidR="0037480F" w:rsidRPr="0037480F" w:rsidRDefault="0037480F" w:rsidP="0037480F">
      <w:pPr>
        <w:widowControl w:val="0"/>
        <w:ind w:firstLine="709"/>
        <w:jc w:val="both"/>
        <w:rPr>
          <w:color w:val="000000"/>
        </w:rPr>
      </w:pPr>
      <w:r w:rsidRPr="0037480F">
        <w:rPr>
          <w:color w:val="000000"/>
        </w:rPr>
        <w:t>оказание помощи представителям Заказчика и его клиентам по вопросам технологии и работы ПО;</w:t>
      </w:r>
    </w:p>
    <w:p w14:paraId="5F7B6C23" w14:textId="77777777" w:rsidR="0037480F" w:rsidRPr="0037480F" w:rsidRDefault="0037480F" w:rsidP="0037480F">
      <w:pPr>
        <w:widowControl w:val="0"/>
        <w:ind w:firstLine="709"/>
        <w:jc w:val="both"/>
        <w:rPr>
          <w:color w:val="000000"/>
        </w:rPr>
      </w:pPr>
      <w:r w:rsidRPr="0037480F">
        <w:rPr>
          <w:color w:val="000000"/>
        </w:rPr>
        <w:t xml:space="preserve">оперативное предоставление информации по сопровождаемому ПО </w:t>
      </w:r>
      <w:proofErr w:type="spellStart"/>
      <w:r w:rsidRPr="0037480F">
        <w:rPr>
          <w:color w:val="000000"/>
        </w:rPr>
        <w:t>по</w:t>
      </w:r>
      <w:proofErr w:type="spellEnd"/>
      <w:r w:rsidRPr="0037480F">
        <w:rPr>
          <w:color w:val="000000"/>
        </w:rPr>
        <w:t xml:space="preserve"> заявкам </w:t>
      </w:r>
      <w:r w:rsidRPr="0037480F">
        <w:rPr>
          <w:color w:val="000000"/>
        </w:rPr>
        <w:lastRenderedPageBreak/>
        <w:t>Заказчика;</w:t>
      </w:r>
    </w:p>
    <w:p w14:paraId="1CF05575" w14:textId="77777777" w:rsidR="0037480F" w:rsidRPr="0037480F" w:rsidRDefault="0037480F" w:rsidP="0037480F">
      <w:pPr>
        <w:widowControl w:val="0"/>
        <w:ind w:firstLine="709"/>
        <w:jc w:val="both"/>
        <w:rPr>
          <w:color w:val="000000"/>
        </w:rPr>
      </w:pPr>
      <w:r w:rsidRPr="0037480F">
        <w:rPr>
          <w:color w:val="000000"/>
        </w:rPr>
        <w:t>обучение представителей Заказчика работе с сопровождаемым ПО, по вопросам использования средств разработки, других системных средств, используемых в процессе эксплуатации, разработки и сопровождения компонентов АС БДБ;</w:t>
      </w:r>
    </w:p>
    <w:p w14:paraId="4B0B1BB5" w14:textId="77777777" w:rsidR="0037480F" w:rsidRPr="0037480F" w:rsidRDefault="0037480F" w:rsidP="0037480F">
      <w:pPr>
        <w:widowControl w:val="0"/>
        <w:ind w:firstLine="709"/>
        <w:jc w:val="both"/>
        <w:rPr>
          <w:color w:val="000000"/>
        </w:rPr>
      </w:pPr>
      <w:r w:rsidRPr="0037480F">
        <w:rPr>
          <w:color w:val="000000"/>
        </w:rPr>
        <w:t>планирование сопровождения.</w:t>
      </w:r>
    </w:p>
    <w:p w14:paraId="0432BD0F" w14:textId="77777777" w:rsidR="0037480F" w:rsidRPr="0037480F" w:rsidRDefault="0037480F" w:rsidP="0037480F">
      <w:pPr>
        <w:pStyle w:val="a4"/>
        <w:widowControl w:val="0"/>
        <w:ind w:firstLine="709"/>
        <w:rPr>
          <w:color w:val="000000"/>
          <w:sz w:val="24"/>
          <w:szCs w:val="24"/>
        </w:rPr>
      </w:pPr>
    </w:p>
    <w:p w14:paraId="298B94CF" w14:textId="77777777" w:rsidR="0037480F" w:rsidRPr="0037480F" w:rsidRDefault="0037480F" w:rsidP="0037480F">
      <w:pPr>
        <w:pStyle w:val="a4"/>
        <w:widowControl w:val="0"/>
        <w:rPr>
          <w:b/>
          <w:color w:val="000000"/>
          <w:sz w:val="24"/>
          <w:szCs w:val="24"/>
        </w:rPr>
      </w:pPr>
      <w:r w:rsidRPr="0037480F">
        <w:rPr>
          <w:b/>
          <w:color w:val="000000"/>
          <w:sz w:val="24"/>
          <w:szCs w:val="24"/>
        </w:rPr>
        <w:t>2.2 Условия оказания услуг</w:t>
      </w:r>
    </w:p>
    <w:p w14:paraId="6AD8910E" w14:textId="77777777" w:rsidR="0037480F" w:rsidRPr="0037480F" w:rsidRDefault="0037480F" w:rsidP="0037480F">
      <w:pPr>
        <w:widowControl w:val="0"/>
        <w:ind w:firstLine="708"/>
        <w:jc w:val="both"/>
      </w:pPr>
      <w:r w:rsidRPr="0037480F">
        <w:t xml:space="preserve">Услуги по сопровождению </w:t>
      </w:r>
      <w:r w:rsidRPr="0037480F">
        <w:rPr>
          <w:color w:val="000000"/>
        </w:rPr>
        <w:t>СППИ</w:t>
      </w:r>
      <w:r w:rsidRPr="0037480F">
        <w:t xml:space="preserve"> должны выполняться в соответствии с СТБ ИСО/МЭК 14764-2003 «Информационные технологии. Сопровождение программных средств», не нарушать работу смежных и взаимодействующих информационных систем.</w:t>
      </w:r>
    </w:p>
    <w:p w14:paraId="1141A759" w14:textId="77777777" w:rsidR="0037480F" w:rsidRPr="0037480F" w:rsidRDefault="0037480F" w:rsidP="0037480F">
      <w:pPr>
        <w:pStyle w:val="a4"/>
        <w:widowControl w:val="0"/>
        <w:ind w:firstLine="709"/>
        <w:rPr>
          <w:sz w:val="24"/>
          <w:szCs w:val="24"/>
        </w:rPr>
      </w:pPr>
      <w:r w:rsidRPr="0037480F">
        <w:rPr>
          <w:sz w:val="24"/>
          <w:szCs w:val="24"/>
        </w:rPr>
        <w:t>Исполнитель должен гарантировать наличие специалистов, обладающих опытом и знаниями среды разработки и функционирования компонентов СППИ, готовность данных специалистов к экстренному оказанию услуг в случае сбоя в работе компонентов СППИ, а также внесению изменений в ПО в соответствии с условиями оказания услуг.</w:t>
      </w:r>
    </w:p>
    <w:p w14:paraId="1EBDAC1E" w14:textId="77777777" w:rsidR="0037480F" w:rsidRPr="0037480F" w:rsidRDefault="0037480F" w:rsidP="0037480F">
      <w:pPr>
        <w:pStyle w:val="a4"/>
        <w:widowControl w:val="0"/>
        <w:ind w:firstLine="709"/>
        <w:rPr>
          <w:color w:val="000000"/>
          <w:sz w:val="24"/>
          <w:szCs w:val="24"/>
        </w:rPr>
      </w:pPr>
      <w:r w:rsidRPr="0037480F">
        <w:rPr>
          <w:color w:val="000000"/>
          <w:sz w:val="24"/>
          <w:szCs w:val="24"/>
        </w:rPr>
        <w:t>Должны выполняться требования к регламенту функционального и адаптивного сопровождения АС БДБ. Срок решения проблемы зависит от статуса проблемы:</w:t>
      </w:r>
    </w:p>
    <w:p w14:paraId="6D80C9DF" w14:textId="77777777" w:rsidR="0037480F" w:rsidRPr="0037480F" w:rsidRDefault="0037480F" w:rsidP="0037480F">
      <w:pPr>
        <w:widowControl w:val="0"/>
        <w:numPr>
          <w:ilvl w:val="0"/>
          <w:numId w:val="24"/>
        </w:numPr>
        <w:tabs>
          <w:tab w:val="left" w:pos="1134"/>
        </w:tabs>
        <w:ind w:left="0" w:firstLine="709"/>
        <w:jc w:val="both"/>
        <w:rPr>
          <w:color w:val="000000"/>
        </w:rPr>
      </w:pPr>
      <w:r w:rsidRPr="0037480F">
        <w:rPr>
          <w:i/>
        </w:rPr>
        <w:t>критическая</w:t>
      </w:r>
      <w:r w:rsidRPr="0037480F">
        <w:t xml:space="preserve"> (проблема, приведшая </w:t>
      </w:r>
      <w:r w:rsidRPr="0037480F">
        <w:rPr>
          <w:color w:val="000000"/>
        </w:rPr>
        <w:t>к полной остановке в работе СППИ, к потере или искажению информации, к невозможности выполнения технологических операций (включая операции по соблюдению параметров безопасности) для АС БДБ в целом, таким образом, как эти операции описаны в проектной и эксплуатационной документации</w:t>
      </w:r>
      <w:r w:rsidRPr="0037480F">
        <w:t xml:space="preserve">). </w:t>
      </w:r>
      <w:r w:rsidRPr="0037480F">
        <w:rPr>
          <w:color w:val="000000"/>
        </w:rPr>
        <w:t>Исполнитель, получив сообщение о критической проблеме, обязан, в течение 6 (шести) часов рабочего времени сообщить Заказчику о мерах, которые должен предпринять Заказчик для восстановления работоспособности компонентов СППИ, мерах предупреждения появления критической проблемы. При этом Исполнителю должна быть предоставлена Заказчиком следующая информация: описание проблемы и условия, при которых она проявилась. Восстановление работоспособности СППИ производится Исполнителем в течение не более 24 (двадцати четырех) часов с момента поступления заявки (обращения) на устранение проблемы (любым доступным способом – по телефону, e-</w:t>
      </w:r>
      <w:proofErr w:type="spellStart"/>
      <w:r w:rsidRPr="0037480F">
        <w:rPr>
          <w:color w:val="000000"/>
        </w:rPr>
        <w:t>mail</w:t>
      </w:r>
      <w:proofErr w:type="spellEnd"/>
      <w:r w:rsidRPr="0037480F">
        <w:rPr>
          <w:color w:val="000000"/>
        </w:rPr>
        <w:t>, в письменном виде и др.);</w:t>
      </w:r>
    </w:p>
    <w:p w14:paraId="00CD5B17" w14:textId="77777777" w:rsidR="0037480F" w:rsidRPr="0037480F" w:rsidRDefault="0037480F" w:rsidP="0037480F">
      <w:pPr>
        <w:widowControl w:val="0"/>
        <w:numPr>
          <w:ilvl w:val="0"/>
          <w:numId w:val="24"/>
        </w:numPr>
        <w:tabs>
          <w:tab w:val="left" w:pos="1134"/>
        </w:tabs>
        <w:ind w:left="0" w:firstLine="709"/>
        <w:jc w:val="both"/>
      </w:pPr>
      <w:r w:rsidRPr="0037480F">
        <w:rPr>
          <w:i/>
        </w:rPr>
        <w:t>высокая</w:t>
      </w:r>
      <w:r w:rsidRPr="0037480F">
        <w:t xml:space="preserve"> (проблема осложняет выполнение основных функций СППИ или приводит к невозможности выполнения вспомогательных функций СППИ) - требует принятия срочного решения, </w:t>
      </w:r>
      <w:r w:rsidRPr="0037480F">
        <w:rPr>
          <w:color w:val="000000"/>
        </w:rPr>
        <w:t>устранение в течение не более 72 (семидесяти двух) часов с момента поступления заявки (обращения) на устранение проблемы</w:t>
      </w:r>
      <w:r w:rsidRPr="0037480F">
        <w:t>;</w:t>
      </w:r>
    </w:p>
    <w:p w14:paraId="612C2432" w14:textId="77777777" w:rsidR="0037480F" w:rsidRPr="0037480F" w:rsidRDefault="0037480F" w:rsidP="0037480F">
      <w:pPr>
        <w:widowControl w:val="0"/>
        <w:numPr>
          <w:ilvl w:val="0"/>
          <w:numId w:val="24"/>
        </w:numPr>
        <w:tabs>
          <w:tab w:val="left" w:pos="1134"/>
        </w:tabs>
        <w:ind w:left="0" w:firstLine="709"/>
        <w:jc w:val="both"/>
      </w:pPr>
      <w:r w:rsidRPr="0037480F">
        <w:rPr>
          <w:i/>
        </w:rPr>
        <w:t>средняя</w:t>
      </w:r>
      <w:r w:rsidRPr="0037480F">
        <w:t xml:space="preserve"> (проблема усложняет выполнение вспомогательных функций СППИ) - требует принятия решения в плановом порядке;</w:t>
      </w:r>
    </w:p>
    <w:p w14:paraId="75757DC2" w14:textId="77777777" w:rsidR="0037480F" w:rsidRPr="0037480F" w:rsidRDefault="0037480F" w:rsidP="0037480F">
      <w:pPr>
        <w:widowControl w:val="0"/>
        <w:numPr>
          <w:ilvl w:val="0"/>
          <w:numId w:val="24"/>
        </w:numPr>
        <w:tabs>
          <w:tab w:val="left" w:pos="1134"/>
        </w:tabs>
        <w:ind w:left="0" w:firstLine="709"/>
        <w:jc w:val="both"/>
      </w:pPr>
      <w:r w:rsidRPr="0037480F">
        <w:rPr>
          <w:i/>
        </w:rPr>
        <w:t>низкая</w:t>
      </w:r>
      <w:r w:rsidRPr="0037480F">
        <w:t xml:space="preserve"> (проблема не влияет на выполнение основных и вспомогательных функций СППИ) - требует принятия решения в плановом порядке.</w:t>
      </w:r>
    </w:p>
    <w:p w14:paraId="376680DA" w14:textId="77777777" w:rsidR="0037480F" w:rsidRPr="0037480F" w:rsidRDefault="0037480F" w:rsidP="0037480F">
      <w:pPr>
        <w:pStyle w:val="a4"/>
        <w:widowControl w:val="0"/>
        <w:ind w:firstLine="709"/>
        <w:rPr>
          <w:sz w:val="24"/>
          <w:szCs w:val="24"/>
        </w:rPr>
      </w:pPr>
      <w:r w:rsidRPr="0037480F">
        <w:rPr>
          <w:sz w:val="24"/>
          <w:szCs w:val="24"/>
        </w:rPr>
        <w:t>ПО и документация СППИ, разработанные Исполнителем, передаются Заказчику на электронном носителе данных или по электронной почте в виде готового программного продукта (включая исходные тексты исполняемых программ и описания условий их компиляции, инсталляторы, справочные файлы и др.).</w:t>
      </w:r>
    </w:p>
    <w:p w14:paraId="7269EAF5" w14:textId="77777777" w:rsidR="0037480F" w:rsidRPr="0037480F" w:rsidRDefault="0037480F" w:rsidP="0037480F">
      <w:pPr>
        <w:pStyle w:val="a4"/>
        <w:widowControl w:val="0"/>
        <w:ind w:firstLine="709"/>
        <w:rPr>
          <w:sz w:val="24"/>
          <w:szCs w:val="24"/>
        </w:rPr>
      </w:pPr>
      <w:r w:rsidRPr="0037480F">
        <w:rPr>
          <w:sz w:val="24"/>
          <w:szCs w:val="24"/>
        </w:rPr>
        <w:t>Контроль оказания услуг со стороны Заказчика проводится по результатам приемочных испытаний, в процессе которых должна быть осуществлена проверка на соответствие доработанного ПО СППИ требованиям и согласованным техническим решениям.</w:t>
      </w:r>
    </w:p>
    <w:p w14:paraId="6467A8F2" w14:textId="77777777" w:rsidR="0037480F" w:rsidRPr="0037480F" w:rsidRDefault="0037480F" w:rsidP="0037480F">
      <w:pPr>
        <w:pStyle w:val="a4"/>
        <w:widowControl w:val="0"/>
        <w:ind w:firstLine="709"/>
        <w:rPr>
          <w:sz w:val="24"/>
          <w:szCs w:val="24"/>
        </w:rPr>
      </w:pPr>
      <w:r w:rsidRPr="0037480F">
        <w:rPr>
          <w:sz w:val="24"/>
          <w:szCs w:val="24"/>
        </w:rPr>
        <w:t>Гарантийное сопровождение измененных компонентов СППИ должно осуществляться Исполнителем без дополнительной оплаты в течение одного года с момента передачи измененного ПО Заказчику.</w:t>
      </w:r>
    </w:p>
    <w:p w14:paraId="77C93423" w14:textId="77777777" w:rsidR="0037480F" w:rsidRPr="0037480F" w:rsidRDefault="0037480F" w:rsidP="0037480F">
      <w:pPr>
        <w:pStyle w:val="a4"/>
        <w:widowControl w:val="0"/>
        <w:ind w:firstLine="709"/>
        <w:rPr>
          <w:sz w:val="24"/>
          <w:szCs w:val="24"/>
        </w:rPr>
      </w:pPr>
      <w:r w:rsidRPr="0037480F">
        <w:rPr>
          <w:sz w:val="24"/>
          <w:szCs w:val="24"/>
        </w:rPr>
        <w:t>Дополнительные условия:</w:t>
      </w:r>
    </w:p>
    <w:p w14:paraId="7CE215F4" w14:textId="77777777" w:rsidR="0037480F" w:rsidRPr="0037480F" w:rsidRDefault="0037480F" w:rsidP="0037480F">
      <w:pPr>
        <w:pStyle w:val="a4"/>
        <w:widowControl w:val="0"/>
        <w:ind w:firstLine="709"/>
        <w:rPr>
          <w:sz w:val="24"/>
          <w:szCs w:val="24"/>
        </w:rPr>
      </w:pPr>
      <w:r w:rsidRPr="0037480F">
        <w:rPr>
          <w:sz w:val="24"/>
          <w:szCs w:val="24"/>
        </w:rPr>
        <w:t>При необходимости, определяемой Заказчиком, услуги по сопровождению могут быть оказаны в выходной или праздничный день (по предварительному согласованию с Исполнителем). Исполнитель обязан обеспечить присутствие своих специалистов, необходимых для оказания услуг, в указанное Заказчиком время.</w:t>
      </w:r>
    </w:p>
    <w:p w14:paraId="08711992" w14:textId="77777777" w:rsidR="0037480F" w:rsidRPr="0037480F" w:rsidRDefault="0037480F" w:rsidP="0037480F">
      <w:pPr>
        <w:pStyle w:val="a4"/>
        <w:widowControl w:val="0"/>
        <w:ind w:firstLine="709"/>
        <w:rPr>
          <w:sz w:val="24"/>
          <w:szCs w:val="24"/>
        </w:rPr>
      </w:pPr>
      <w:r w:rsidRPr="0037480F">
        <w:rPr>
          <w:sz w:val="24"/>
          <w:szCs w:val="24"/>
        </w:rPr>
        <w:t xml:space="preserve">Исполнитель оказывает помощь Заказчику в организации стендов (при необходимости) для перенастройки, восстановления работоспособности СППИ, моделирования и проведения </w:t>
      </w:r>
      <w:r w:rsidRPr="0037480F">
        <w:rPr>
          <w:sz w:val="24"/>
          <w:szCs w:val="24"/>
        </w:rPr>
        <w:lastRenderedPageBreak/>
        <w:t>испытаний.</w:t>
      </w:r>
    </w:p>
    <w:p w14:paraId="12F2362F" w14:textId="77777777" w:rsidR="0037480F" w:rsidRDefault="0037480F" w:rsidP="006A4CB5">
      <w:pPr>
        <w:pStyle w:val="2"/>
        <w:numPr>
          <w:ilvl w:val="0"/>
          <w:numId w:val="0"/>
        </w:numPr>
        <w:spacing w:before="0" w:after="0"/>
        <w:jc w:val="center"/>
        <w:rPr>
          <w:rFonts w:ascii="Times New Roman" w:hAnsi="Times New Roman"/>
          <w:i w:val="0"/>
          <w:color w:val="000000" w:themeColor="text1"/>
          <w:sz w:val="24"/>
          <w:szCs w:val="24"/>
        </w:rPr>
      </w:pPr>
    </w:p>
    <w:p w14:paraId="6CBA8A6B" w14:textId="77777777" w:rsidR="006A4CB5" w:rsidRDefault="006A4CB5" w:rsidP="006A4CB5">
      <w:pPr>
        <w:jc w:val="both"/>
        <w:rPr>
          <w:color w:val="000000" w:themeColor="text1"/>
          <w:sz w:val="23"/>
          <w:szCs w:val="23"/>
        </w:rPr>
      </w:pPr>
    </w:p>
    <w:tbl>
      <w:tblPr>
        <w:tblW w:w="0" w:type="dxa"/>
        <w:tblLayout w:type="fixed"/>
        <w:tblLook w:val="04A0" w:firstRow="1" w:lastRow="0" w:firstColumn="1" w:lastColumn="0" w:noHBand="0" w:noVBand="1"/>
      </w:tblPr>
      <w:tblGrid>
        <w:gridCol w:w="4961"/>
        <w:gridCol w:w="568"/>
        <w:gridCol w:w="4394"/>
      </w:tblGrid>
      <w:tr w:rsidR="006A4CB5" w14:paraId="61AF0FCC" w14:textId="77777777" w:rsidTr="008B0127">
        <w:tc>
          <w:tcPr>
            <w:tcW w:w="4961" w:type="dxa"/>
          </w:tcPr>
          <w:p w14:paraId="4B5D2933" w14:textId="77777777" w:rsidR="006A4CB5" w:rsidRPr="00D35757" w:rsidRDefault="006A4CB5" w:rsidP="008B0127">
            <w:pPr>
              <w:numPr>
                <w:ilvl w:val="12"/>
                <w:numId w:val="0"/>
              </w:numPr>
              <w:tabs>
                <w:tab w:val="left" w:pos="360"/>
              </w:tabs>
              <w:spacing w:after="120"/>
              <w:ind w:left="-108"/>
              <w:jc w:val="both"/>
              <w:rPr>
                <w:b/>
                <w:color w:val="000000" w:themeColor="text1"/>
              </w:rPr>
            </w:pPr>
            <w:r w:rsidRPr="00D35757">
              <w:rPr>
                <w:b/>
                <w:color w:val="000000" w:themeColor="text1"/>
              </w:rPr>
              <w:t>Заказчик:</w:t>
            </w:r>
          </w:p>
          <w:p w14:paraId="50026CF5"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081ACE45"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0767E9B0"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387CB664"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236DEFAC" w14:textId="076BF19D" w:rsidR="006A4CB5" w:rsidRDefault="006A4CB5" w:rsidP="008B0127">
            <w:pPr>
              <w:tabs>
                <w:tab w:val="left" w:pos="360"/>
              </w:tabs>
              <w:ind w:left="-108"/>
              <w:jc w:val="both"/>
              <w:rPr>
                <w:b/>
                <w:color w:val="000000" w:themeColor="text1"/>
              </w:rPr>
            </w:pPr>
            <w:r>
              <w:rPr>
                <w:color w:val="000000" w:themeColor="text1"/>
              </w:rPr>
              <w:t>______</w:t>
            </w:r>
            <w:r>
              <w:rPr>
                <w:bCs/>
                <w:color w:val="000000" w:themeColor="text1"/>
              </w:rPr>
              <w:t xml:space="preserve"> ______________ 20</w:t>
            </w:r>
            <w:r w:rsidR="0037480F">
              <w:rPr>
                <w:bCs/>
                <w:color w:val="000000" w:themeColor="text1"/>
              </w:rPr>
              <w:t xml:space="preserve">    </w:t>
            </w:r>
            <w:r>
              <w:rPr>
                <w:bCs/>
                <w:color w:val="000000" w:themeColor="text1"/>
              </w:rPr>
              <w:t>г.</w:t>
            </w:r>
          </w:p>
        </w:tc>
        <w:tc>
          <w:tcPr>
            <w:tcW w:w="568" w:type="dxa"/>
          </w:tcPr>
          <w:p w14:paraId="4B906F0D" w14:textId="77777777" w:rsidR="006A4CB5" w:rsidRDefault="006A4CB5" w:rsidP="008B0127">
            <w:pPr>
              <w:tabs>
                <w:tab w:val="left" w:pos="360"/>
              </w:tabs>
              <w:jc w:val="both"/>
              <w:rPr>
                <w:b/>
                <w:color w:val="000000" w:themeColor="text1"/>
              </w:rPr>
            </w:pPr>
          </w:p>
        </w:tc>
        <w:tc>
          <w:tcPr>
            <w:tcW w:w="4394" w:type="dxa"/>
          </w:tcPr>
          <w:p w14:paraId="7F013031" w14:textId="77777777" w:rsidR="006A4CB5" w:rsidRDefault="006A4CB5" w:rsidP="008B0127">
            <w:pPr>
              <w:numPr>
                <w:ilvl w:val="12"/>
                <w:numId w:val="0"/>
              </w:numPr>
              <w:tabs>
                <w:tab w:val="left" w:pos="360"/>
              </w:tabs>
              <w:spacing w:after="120"/>
              <w:ind w:left="-108"/>
              <w:jc w:val="both"/>
              <w:rPr>
                <w:color w:val="000000" w:themeColor="text1"/>
              </w:rPr>
            </w:pPr>
            <w:r>
              <w:rPr>
                <w:b/>
                <w:color w:val="000000" w:themeColor="text1"/>
              </w:rPr>
              <w:t>Исполнитель:</w:t>
            </w:r>
          </w:p>
          <w:p w14:paraId="6BA2CC46" w14:textId="77777777" w:rsidR="006A4CB5" w:rsidRDefault="006A4CB5" w:rsidP="008B0127">
            <w:pPr>
              <w:numPr>
                <w:ilvl w:val="12"/>
                <w:numId w:val="0"/>
              </w:numPr>
              <w:tabs>
                <w:tab w:val="left" w:pos="360"/>
              </w:tabs>
              <w:ind w:left="-250"/>
              <w:jc w:val="both"/>
              <w:rPr>
                <w:color w:val="000000" w:themeColor="text1"/>
              </w:rPr>
            </w:pPr>
            <w:r>
              <w:rPr>
                <w:color w:val="000000" w:themeColor="text1"/>
              </w:rPr>
              <w:t>_________________________________</w:t>
            </w:r>
          </w:p>
          <w:p w14:paraId="5F8378A9" w14:textId="77777777" w:rsidR="006A4CB5" w:rsidRDefault="006A4CB5" w:rsidP="008B0127">
            <w:pPr>
              <w:numPr>
                <w:ilvl w:val="12"/>
                <w:numId w:val="0"/>
              </w:numPr>
              <w:tabs>
                <w:tab w:val="left" w:pos="360"/>
              </w:tabs>
              <w:ind w:left="-250"/>
              <w:jc w:val="both"/>
              <w:rPr>
                <w:color w:val="000000" w:themeColor="text1"/>
              </w:rPr>
            </w:pPr>
            <w:r>
              <w:rPr>
                <w:color w:val="000000" w:themeColor="text1"/>
              </w:rPr>
              <w:t>_________________________________</w:t>
            </w:r>
          </w:p>
          <w:p w14:paraId="51B8E680" w14:textId="77777777" w:rsidR="006A4CB5" w:rsidRDefault="006A4CB5" w:rsidP="008B0127">
            <w:pPr>
              <w:numPr>
                <w:ilvl w:val="12"/>
                <w:numId w:val="0"/>
              </w:numPr>
              <w:tabs>
                <w:tab w:val="left" w:pos="360"/>
              </w:tabs>
              <w:ind w:left="-250"/>
              <w:jc w:val="both"/>
              <w:rPr>
                <w:color w:val="000000" w:themeColor="text1"/>
              </w:rPr>
            </w:pPr>
            <w:r>
              <w:rPr>
                <w:color w:val="000000" w:themeColor="text1"/>
              </w:rPr>
              <w:t>_________________________________</w:t>
            </w:r>
          </w:p>
          <w:p w14:paraId="3D6FA70C" w14:textId="77777777" w:rsidR="006A4CB5" w:rsidRDefault="006A4CB5" w:rsidP="008B0127">
            <w:pPr>
              <w:numPr>
                <w:ilvl w:val="12"/>
                <w:numId w:val="0"/>
              </w:numPr>
              <w:tabs>
                <w:tab w:val="left" w:pos="360"/>
              </w:tabs>
              <w:spacing w:after="120"/>
              <w:ind w:left="-249"/>
              <w:jc w:val="both"/>
              <w:rPr>
                <w:color w:val="000000" w:themeColor="text1"/>
              </w:rPr>
            </w:pPr>
            <w:r>
              <w:rPr>
                <w:color w:val="000000" w:themeColor="text1"/>
              </w:rPr>
              <w:t>_________________________________</w:t>
            </w:r>
          </w:p>
          <w:p w14:paraId="7F685C6F" w14:textId="4316DB2B" w:rsidR="006A4CB5" w:rsidRDefault="006A4CB5" w:rsidP="008B0127">
            <w:pPr>
              <w:tabs>
                <w:tab w:val="left" w:pos="360"/>
              </w:tabs>
              <w:ind w:left="-250"/>
              <w:jc w:val="both"/>
              <w:rPr>
                <w:b/>
                <w:color w:val="000000" w:themeColor="text1"/>
              </w:rPr>
            </w:pPr>
            <w:r>
              <w:rPr>
                <w:color w:val="000000" w:themeColor="text1"/>
              </w:rPr>
              <w:t>______</w:t>
            </w:r>
            <w:r>
              <w:rPr>
                <w:bCs/>
                <w:color w:val="000000" w:themeColor="text1"/>
              </w:rPr>
              <w:t xml:space="preserve"> ______________ 20</w:t>
            </w:r>
            <w:r w:rsidR="0037480F">
              <w:rPr>
                <w:bCs/>
                <w:color w:val="000000" w:themeColor="text1"/>
              </w:rPr>
              <w:t xml:space="preserve">   </w:t>
            </w:r>
            <w:r>
              <w:rPr>
                <w:bCs/>
                <w:color w:val="000000" w:themeColor="text1"/>
              </w:rPr>
              <w:t>г.</w:t>
            </w:r>
          </w:p>
        </w:tc>
      </w:tr>
    </w:tbl>
    <w:p w14:paraId="13FE0085" w14:textId="77777777" w:rsidR="006A4CB5" w:rsidRDefault="006A4CB5" w:rsidP="006A4CB5">
      <w:pPr>
        <w:jc w:val="both"/>
        <w:rPr>
          <w:color w:val="000000" w:themeColor="text1"/>
          <w:sz w:val="23"/>
          <w:szCs w:val="23"/>
        </w:rPr>
      </w:pPr>
    </w:p>
    <w:p w14:paraId="1266A804" w14:textId="77777777" w:rsidR="006A4CB5" w:rsidRPr="00113B12" w:rsidRDefault="006A4CB5" w:rsidP="006A4CB5">
      <w:pPr>
        <w:pStyle w:val="11"/>
        <w:widowControl w:val="0"/>
        <w:ind w:left="6237" w:hanging="11"/>
        <w:jc w:val="both"/>
        <w:rPr>
          <w:color w:val="000000" w:themeColor="text1"/>
          <w:sz w:val="23"/>
          <w:szCs w:val="23"/>
        </w:rPr>
      </w:pPr>
    </w:p>
    <w:p w14:paraId="07484FB0" w14:textId="77777777" w:rsidR="006A4CB5" w:rsidRDefault="006A4CB5" w:rsidP="006A4CB5">
      <w:pPr>
        <w:pStyle w:val="11"/>
        <w:widowControl w:val="0"/>
        <w:ind w:left="6237" w:hanging="11"/>
        <w:jc w:val="both"/>
        <w:rPr>
          <w:color w:val="000000" w:themeColor="text1"/>
          <w:sz w:val="22"/>
          <w:szCs w:val="22"/>
        </w:rPr>
        <w:sectPr w:rsidR="006A4CB5" w:rsidSect="00C10B6F">
          <w:footerReference w:type="first" r:id="rId10"/>
          <w:pgSz w:w="11906" w:h="16838" w:code="9"/>
          <w:pgMar w:top="1134" w:right="851" w:bottom="993" w:left="1418" w:header="907" w:footer="232" w:gutter="0"/>
          <w:cols w:space="720"/>
          <w:titlePg/>
        </w:sectPr>
      </w:pPr>
    </w:p>
    <w:p w14:paraId="6B42A2E3" w14:textId="062A274D" w:rsidR="006A4CB5" w:rsidRPr="00113B12" w:rsidRDefault="006A4CB5" w:rsidP="006A4CB5">
      <w:pPr>
        <w:pStyle w:val="11"/>
        <w:widowControl w:val="0"/>
        <w:ind w:left="6237" w:hanging="11"/>
        <w:jc w:val="both"/>
        <w:rPr>
          <w:color w:val="000000" w:themeColor="text1"/>
          <w:sz w:val="23"/>
          <w:szCs w:val="23"/>
        </w:rPr>
      </w:pPr>
      <w:r w:rsidRPr="00113B12">
        <w:rPr>
          <w:color w:val="000000" w:themeColor="text1"/>
          <w:sz w:val="23"/>
          <w:szCs w:val="23"/>
        </w:rPr>
        <w:lastRenderedPageBreak/>
        <w:t>Приложение № </w:t>
      </w:r>
      <w:r w:rsidR="0037480F">
        <w:rPr>
          <w:color w:val="000000" w:themeColor="text1"/>
          <w:sz w:val="23"/>
          <w:szCs w:val="23"/>
        </w:rPr>
        <w:t>2</w:t>
      </w:r>
    </w:p>
    <w:p w14:paraId="766FDE5D"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t xml:space="preserve">к договору № </w:t>
      </w:r>
      <w:r w:rsidRPr="00113B12">
        <w:rPr>
          <w:bCs/>
          <w:color w:val="000000" w:themeColor="text1"/>
          <w:sz w:val="23"/>
          <w:szCs w:val="23"/>
        </w:rPr>
        <w:t>____________</w:t>
      </w:r>
      <w:r>
        <w:rPr>
          <w:bCs/>
          <w:color w:val="000000" w:themeColor="text1"/>
          <w:sz w:val="23"/>
          <w:szCs w:val="23"/>
        </w:rPr>
        <w:t>_____</w:t>
      </w:r>
    </w:p>
    <w:p w14:paraId="3CB29863"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t>от ____________20__ г.</w:t>
      </w:r>
    </w:p>
    <w:p w14:paraId="2A8CD885" w14:textId="77777777" w:rsidR="006A4CB5" w:rsidRDefault="006A4CB5" w:rsidP="006A4CB5">
      <w:pPr>
        <w:pStyle w:val="11"/>
        <w:widowControl w:val="0"/>
        <w:jc w:val="center"/>
        <w:rPr>
          <w:b/>
          <w:bCs/>
          <w:i/>
          <w:iCs/>
          <w:color w:val="000000" w:themeColor="text1"/>
          <w:sz w:val="23"/>
          <w:szCs w:val="23"/>
        </w:rPr>
      </w:pPr>
    </w:p>
    <w:p w14:paraId="785B35E3" w14:textId="77777777" w:rsidR="006A4CB5" w:rsidRPr="000D6332" w:rsidRDefault="006A4CB5" w:rsidP="006A4CB5">
      <w:pPr>
        <w:pStyle w:val="11"/>
        <w:widowControl w:val="0"/>
        <w:jc w:val="center"/>
        <w:rPr>
          <w:b/>
          <w:bCs/>
          <w:i/>
          <w:iCs/>
          <w:color w:val="000000" w:themeColor="text1"/>
        </w:rPr>
      </w:pPr>
      <w:r w:rsidRPr="000D6332">
        <w:rPr>
          <w:b/>
          <w:bCs/>
          <w:i/>
          <w:iCs/>
          <w:color w:val="000000" w:themeColor="text1"/>
        </w:rPr>
        <w:t>Форма документа «Извещение на изменение» (к пункту 4.5. договора)</w:t>
      </w:r>
    </w:p>
    <w:p w14:paraId="5E2F41EB" w14:textId="77777777" w:rsidR="006A4CB5" w:rsidRPr="00113B12" w:rsidRDefault="006A4CB5" w:rsidP="006A4CB5">
      <w:pPr>
        <w:pStyle w:val="11"/>
        <w:widowControl w:val="0"/>
        <w:ind w:left="6237"/>
        <w:jc w:val="both"/>
        <w:rPr>
          <w:color w:val="000000" w:themeColor="text1"/>
          <w:sz w:val="23"/>
          <w:szCs w:val="23"/>
        </w:rPr>
      </w:pPr>
    </w:p>
    <w:p w14:paraId="5600C955" w14:textId="77777777" w:rsidR="006A4CB5" w:rsidRPr="00113B12" w:rsidRDefault="006A4CB5" w:rsidP="006A4CB5">
      <w:pPr>
        <w:jc w:val="both"/>
        <w:rPr>
          <w:color w:val="000000" w:themeColor="text1"/>
          <w:sz w:val="23"/>
          <w:szCs w:val="23"/>
        </w:rPr>
      </w:pPr>
      <w:r w:rsidRPr="00113B12">
        <w:rPr>
          <w:color w:val="000000" w:themeColor="text1"/>
          <w:sz w:val="23"/>
          <w:szCs w:val="23"/>
        </w:rPr>
        <w:t>ИЗВЕЩЕНИЕ НА ИЗМЕНЕНИЕ №_____</w:t>
      </w:r>
    </w:p>
    <w:p w14:paraId="7738B078" w14:textId="77777777" w:rsidR="006A4CB5" w:rsidRPr="00113B12" w:rsidRDefault="006A4CB5" w:rsidP="006A4CB5">
      <w:pPr>
        <w:jc w:val="both"/>
        <w:rPr>
          <w:color w:val="000000" w:themeColor="text1"/>
          <w:sz w:val="23"/>
          <w:szCs w:val="23"/>
        </w:rPr>
      </w:pPr>
      <w:r w:rsidRPr="00113B12">
        <w:rPr>
          <w:color w:val="000000" w:themeColor="text1"/>
          <w:sz w:val="23"/>
          <w:szCs w:val="23"/>
        </w:rPr>
        <w:t xml:space="preserve">В ПРОГРАММНОЕ ОБЕСПЕЧЕНИЕ </w:t>
      </w:r>
      <w:r>
        <w:rPr>
          <w:color w:val="000000" w:themeColor="text1"/>
          <w:sz w:val="23"/>
          <w:szCs w:val="23"/>
        </w:rPr>
        <w:t>АС БДБ</w:t>
      </w:r>
    </w:p>
    <w:p w14:paraId="54D6EFB1" w14:textId="77777777" w:rsidR="006A4CB5" w:rsidRPr="00113B12" w:rsidRDefault="006A4CB5" w:rsidP="006A4CB5">
      <w:pPr>
        <w:jc w:val="both"/>
        <w:rPr>
          <w:color w:val="000000" w:themeColor="text1"/>
          <w:sz w:val="23"/>
          <w:szCs w:val="23"/>
        </w:rPr>
      </w:pPr>
    </w:p>
    <w:p w14:paraId="54B63C21" w14:textId="77777777" w:rsidR="006A4CB5" w:rsidRPr="00113B12" w:rsidRDefault="006A4CB5" w:rsidP="006A4CB5">
      <w:pPr>
        <w:jc w:val="both"/>
        <w:rPr>
          <w:color w:val="000000" w:themeColor="text1"/>
          <w:sz w:val="23"/>
          <w:szCs w:val="23"/>
        </w:rPr>
      </w:pPr>
      <w:r w:rsidRPr="00113B12">
        <w:rPr>
          <w:color w:val="000000" w:themeColor="text1"/>
          <w:sz w:val="23"/>
          <w:szCs w:val="23"/>
        </w:rPr>
        <w:t>Основание для изменения_________________________</w:t>
      </w:r>
    </w:p>
    <w:p w14:paraId="6E2DAE3A" w14:textId="77777777" w:rsidR="006A4CB5" w:rsidRPr="00113B12" w:rsidRDefault="006A4CB5" w:rsidP="006A4CB5">
      <w:pPr>
        <w:jc w:val="both"/>
        <w:rPr>
          <w:color w:val="000000" w:themeColor="text1"/>
          <w:sz w:val="23"/>
          <w:szCs w:val="23"/>
        </w:rPr>
      </w:pPr>
      <w:r w:rsidRPr="00113B12">
        <w:rPr>
          <w:color w:val="000000" w:themeColor="text1"/>
          <w:sz w:val="23"/>
          <w:szCs w:val="23"/>
        </w:rPr>
        <w:t xml:space="preserve">                                            </w:t>
      </w:r>
    </w:p>
    <w:p w14:paraId="6981EB04" w14:textId="77777777" w:rsidR="006A4CB5" w:rsidRPr="00113B12" w:rsidRDefault="006A4CB5" w:rsidP="006A4CB5">
      <w:pPr>
        <w:jc w:val="both"/>
        <w:rPr>
          <w:color w:val="000000" w:themeColor="text1"/>
          <w:sz w:val="23"/>
          <w:szCs w:val="23"/>
        </w:rPr>
      </w:pPr>
      <w:r w:rsidRPr="00113B12">
        <w:rPr>
          <w:color w:val="000000" w:themeColor="text1"/>
          <w:sz w:val="23"/>
          <w:szCs w:val="23"/>
        </w:rPr>
        <w:t>Перечень исходных модулей</w:t>
      </w:r>
      <w:r>
        <w:rPr>
          <w:color w:val="000000" w:themeColor="text1"/>
          <w:sz w:val="23"/>
          <w:szCs w:val="23"/>
        </w:rPr>
        <w:t xml:space="preserve"> </w:t>
      </w:r>
      <w:r w:rsidRPr="00113B12">
        <w:rPr>
          <w:color w:val="000000" w:themeColor="text1"/>
          <w:sz w:val="23"/>
          <w:szCs w:val="23"/>
        </w:rPr>
        <w:t>(файлов проекта, скриптов):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8"/>
        <w:gridCol w:w="2160"/>
        <w:gridCol w:w="1242"/>
        <w:gridCol w:w="2932"/>
      </w:tblGrid>
      <w:tr w:rsidR="006A4CB5" w:rsidRPr="00113B12" w14:paraId="473D48C9" w14:textId="77777777" w:rsidTr="008B0127">
        <w:tc>
          <w:tcPr>
            <w:tcW w:w="2988" w:type="dxa"/>
            <w:tcBorders>
              <w:top w:val="single" w:sz="6" w:space="0" w:color="auto"/>
              <w:left w:val="single" w:sz="6" w:space="0" w:color="auto"/>
              <w:bottom w:val="single" w:sz="6" w:space="0" w:color="auto"/>
              <w:right w:val="single" w:sz="6" w:space="0" w:color="auto"/>
            </w:tcBorders>
            <w:hideMark/>
          </w:tcPr>
          <w:p w14:paraId="3821F3B6" w14:textId="77777777" w:rsidR="006A4CB5" w:rsidRPr="00113B12" w:rsidRDefault="006A4CB5" w:rsidP="008B0127">
            <w:pPr>
              <w:jc w:val="both"/>
              <w:rPr>
                <w:color w:val="000000" w:themeColor="text1"/>
                <w:sz w:val="23"/>
                <w:szCs w:val="23"/>
              </w:rPr>
            </w:pPr>
            <w:r w:rsidRPr="00113B12">
              <w:rPr>
                <w:color w:val="000000" w:themeColor="text1"/>
                <w:sz w:val="23"/>
                <w:szCs w:val="23"/>
              </w:rPr>
              <w:t>Наименование модуля</w:t>
            </w:r>
          </w:p>
        </w:tc>
        <w:tc>
          <w:tcPr>
            <w:tcW w:w="2160" w:type="dxa"/>
            <w:tcBorders>
              <w:top w:val="single" w:sz="6" w:space="0" w:color="auto"/>
              <w:left w:val="single" w:sz="6" w:space="0" w:color="auto"/>
              <w:bottom w:val="single" w:sz="6" w:space="0" w:color="auto"/>
              <w:right w:val="single" w:sz="6" w:space="0" w:color="auto"/>
            </w:tcBorders>
            <w:hideMark/>
          </w:tcPr>
          <w:p w14:paraId="098F5F3E" w14:textId="77777777" w:rsidR="006A4CB5" w:rsidRPr="00113B12" w:rsidRDefault="006A4CB5" w:rsidP="008B0127">
            <w:pPr>
              <w:jc w:val="both"/>
              <w:rPr>
                <w:color w:val="000000" w:themeColor="text1"/>
                <w:sz w:val="23"/>
                <w:szCs w:val="23"/>
              </w:rPr>
            </w:pPr>
            <w:r w:rsidRPr="00113B12">
              <w:rPr>
                <w:color w:val="000000" w:themeColor="text1"/>
                <w:sz w:val="23"/>
                <w:szCs w:val="23"/>
              </w:rPr>
              <w:t>Дата последнего редактирования</w:t>
            </w:r>
          </w:p>
        </w:tc>
        <w:tc>
          <w:tcPr>
            <w:tcW w:w="1242" w:type="dxa"/>
            <w:tcBorders>
              <w:top w:val="single" w:sz="6" w:space="0" w:color="auto"/>
              <w:left w:val="single" w:sz="6" w:space="0" w:color="auto"/>
              <w:bottom w:val="single" w:sz="6" w:space="0" w:color="auto"/>
              <w:right w:val="single" w:sz="6" w:space="0" w:color="auto"/>
            </w:tcBorders>
            <w:hideMark/>
          </w:tcPr>
          <w:p w14:paraId="5C4583FF" w14:textId="77777777" w:rsidR="006A4CB5" w:rsidRPr="00113B12" w:rsidRDefault="006A4CB5" w:rsidP="008B0127">
            <w:pPr>
              <w:jc w:val="both"/>
              <w:rPr>
                <w:color w:val="000000" w:themeColor="text1"/>
                <w:sz w:val="23"/>
                <w:szCs w:val="23"/>
              </w:rPr>
            </w:pPr>
            <w:r w:rsidRPr="00113B12">
              <w:rPr>
                <w:color w:val="000000" w:themeColor="text1"/>
                <w:sz w:val="23"/>
                <w:szCs w:val="23"/>
              </w:rPr>
              <w:t>Размер</w:t>
            </w:r>
          </w:p>
          <w:p w14:paraId="71E5A97F" w14:textId="77777777" w:rsidR="006A4CB5" w:rsidRPr="00113B12" w:rsidRDefault="006A4CB5" w:rsidP="008B0127">
            <w:pPr>
              <w:jc w:val="both"/>
              <w:rPr>
                <w:color w:val="000000" w:themeColor="text1"/>
                <w:sz w:val="23"/>
                <w:szCs w:val="23"/>
              </w:rPr>
            </w:pPr>
            <w:r w:rsidRPr="00113B12">
              <w:rPr>
                <w:color w:val="000000" w:themeColor="text1"/>
                <w:sz w:val="23"/>
                <w:szCs w:val="23"/>
              </w:rPr>
              <w:t xml:space="preserve">   (байт)</w:t>
            </w:r>
          </w:p>
        </w:tc>
        <w:tc>
          <w:tcPr>
            <w:tcW w:w="2932" w:type="dxa"/>
            <w:tcBorders>
              <w:top w:val="single" w:sz="6" w:space="0" w:color="auto"/>
              <w:left w:val="single" w:sz="6" w:space="0" w:color="auto"/>
              <w:bottom w:val="single" w:sz="6" w:space="0" w:color="auto"/>
              <w:right w:val="single" w:sz="6" w:space="0" w:color="auto"/>
            </w:tcBorders>
            <w:hideMark/>
          </w:tcPr>
          <w:p w14:paraId="12A46181" w14:textId="77777777" w:rsidR="006A4CB5" w:rsidRPr="00113B12" w:rsidRDefault="006A4CB5" w:rsidP="008B0127">
            <w:pPr>
              <w:jc w:val="both"/>
              <w:rPr>
                <w:color w:val="000000" w:themeColor="text1"/>
                <w:sz w:val="23"/>
                <w:szCs w:val="23"/>
              </w:rPr>
            </w:pPr>
            <w:r w:rsidRPr="00113B12">
              <w:rPr>
                <w:color w:val="000000" w:themeColor="text1"/>
                <w:sz w:val="23"/>
                <w:szCs w:val="23"/>
              </w:rPr>
              <w:t>Примечание</w:t>
            </w:r>
          </w:p>
        </w:tc>
      </w:tr>
      <w:tr w:rsidR="006A4CB5" w:rsidRPr="00113B12" w14:paraId="0A831053" w14:textId="77777777" w:rsidTr="008B0127">
        <w:trPr>
          <w:cantSplit/>
        </w:trPr>
        <w:tc>
          <w:tcPr>
            <w:tcW w:w="2988" w:type="dxa"/>
            <w:tcBorders>
              <w:top w:val="single" w:sz="6" w:space="0" w:color="auto"/>
              <w:left w:val="single" w:sz="6" w:space="0" w:color="auto"/>
              <w:bottom w:val="single" w:sz="6" w:space="0" w:color="auto"/>
              <w:right w:val="single" w:sz="6" w:space="0" w:color="auto"/>
            </w:tcBorders>
            <w:hideMark/>
          </w:tcPr>
          <w:p w14:paraId="151E2655" w14:textId="77777777" w:rsidR="006A4CB5" w:rsidRPr="00113B12" w:rsidRDefault="006A4CB5" w:rsidP="008B0127">
            <w:pPr>
              <w:jc w:val="center"/>
              <w:rPr>
                <w:color w:val="000000" w:themeColor="text1"/>
                <w:sz w:val="23"/>
                <w:szCs w:val="23"/>
              </w:rPr>
            </w:pPr>
            <w:r w:rsidRPr="00113B12">
              <w:rPr>
                <w:color w:val="000000" w:themeColor="text1"/>
                <w:sz w:val="23"/>
                <w:szCs w:val="23"/>
              </w:rPr>
              <w:t>1</w:t>
            </w:r>
          </w:p>
        </w:tc>
        <w:tc>
          <w:tcPr>
            <w:tcW w:w="2160" w:type="dxa"/>
            <w:tcBorders>
              <w:top w:val="single" w:sz="6" w:space="0" w:color="auto"/>
              <w:left w:val="single" w:sz="6" w:space="0" w:color="auto"/>
              <w:bottom w:val="single" w:sz="6" w:space="0" w:color="auto"/>
              <w:right w:val="single" w:sz="6" w:space="0" w:color="auto"/>
            </w:tcBorders>
            <w:hideMark/>
          </w:tcPr>
          <w:p w14:paraId="40B14027" w14:textId="77777777" w:rsidR="006A4CB5" w:rsidRPr="00113B12" w:rsidRDefault="006A4CB5" w:rsidP="008B0127">
            <w:pPr>
              <w:jc w:val="center"/>
              <w:rPr>
                <w:color w:val="000000" w:themeColor="text1"/>
                <w:sz w:val="23"/>
                <w:szCs w:val="23"/>
              </w:rPr>
            </w:pPr>
            <w:r w:rsidRPr="00113B12">
              <w:rPr>
                <w:color w:val="000000" w:themeColor="text1"/>
                <w:sz w:val="23"/>
                <w:szCs w:val="23"/>
              </w:rPr>
              <w:t>2</w:t>
            </w:r>
          </w:p>
        </w:tc>
        <w:tc>
          <w:tcPr>
            <w:tcW w:w="1242" w:type="dxa"/>
            <w:tcBorders>
              <w:top w:val="single" w:sz="6" w:space="0" w:color="auto"/>
              <w:left w:val="single" w:sz="6" w:space="0" w:color="auto"/>
              <w:bottom w:val="single" w:sz="6" w:space="0" w:color="auto"/>
              <w:right w:val="single" w:sz="6" w:space="0" w:color="auto"/>
            </w:tcBorders>
            <w:hideMark/>
          </w:tcPr>
          <w:p w14:paraId="6AF6F7A0" w14:textId="77777777" w:rsidR="006A4CB5" w:rsidRPr="00113B12" w:rsidRDefault="006A4CB5" w:rsidP="008B0127">
            <w:pPr>
              <w:jc w:val="center"/>
              <w:rPr>
                <w:color w:val="000000" w:themeColor="text1"/>
                <w:sz w:val="23"/>
                <w:szCs w:val="23"/>
              </w:rPr>
            </w:pPr>
            <w:r w:rsidRPr="00113B12">
              <w:rPr>
                <w:color w:val="000000" w:themeColor="text1"/>
                <w:sz w:val="23"/>
                <w:szCs w:val="23"/>
              </w:rPr>
              <w:t>3</w:t>
            </w:r>
          </w:p>
        </w:tc>
        <w:tc>
          <w:tcPr>
            <w:tcW w:w="2932" w:type="dxa"/>
            <w:tcBorders>
              <w:top w:val="single" w:sz="6" w:space="0" w:color="auto"/>
              <w:left w:val="single" w:sz="6" w:space="0" w:color="auto"/>
              <w:bottom w:val="single" w:sz="6" w:space="0" w:color="auto"/>
              <w:right w:val="single" w:sz="6" w:space="0" w:color="auto"/>
            </w:tcBorders>
            <w:hideMark/>
          </w:tcPr>
          <w:p w14:paraId="1F869EB4" w14:textId="77777777" w:rsidR="006A4CB5" w:rsidRPr="00113B12" w:rsidRDefault="006A4CB5" w:rsidP="008B0127">
            <w:pPr>
              <w:jc w:val="center"/>
              <w:rPr>
                <w:color w:val="000000" w:themeColor="text1"/>
                <w:sz w:val="23"/>
                <w:szCs w:val="23"/>
              </w:rPr>
            </w:pPr>
            <w:r w:rsidRPr="00113B12">
              <w:rPr>
                <w:color w:val="000000" w:themeColor="text1"/>
                <w:sz w:val="23"/>
                <w:szCs w:val="23"/>
              </w:rPr>
              <w:t>4</w:t>
            </w:r>
          </w:p>
        </w:tc>
      </w:tr>
    </w:tbl>
    <w:p w14:paraId="6115E4B7" w14:textId="77777777" w:rsidR="006A4CB5" w:rsidRPr="00113B12" w:rsidRDefault="006A4CB5" w:rsidP="006A4CB5">
      <w:pPr>
        <w:jc w:val="both"/>
        <w:rPr>
          <w:color w:val="000000" w:themeColor="text1"/>
          <w:sz w:val="23"/>
          <w:szCs w:val="23"/>
        </w:rPr>
      </w:pPr>
    </w:p>
    <w:p w14:paraId="1FF432E6" w14:textId="77777777" w:rsidR="006A4CB5" w:rsidRPr="00113B12" w:rsidRDefault="006A4CB5" w:rsidP="006A4CB5">
      <w:pPr>
        <w:jc w:val="both"/>
        <w:rPr>
          <w:color w:val="000000" w:themeColor="text1"/>
          <w:sz w:val="23"/>
          <w:szCs w:val="23"/>
        </w:rPr>
      </w:pPr>
      <w:r w:rsidRPr="00113B12">
        <w:rPr>
          <w:color w:val="000000" w:themeColor="text1"/>
          <w:sz w:val="23"/>
          <w:szCs w:val="23"/>
        </w:rPr>
        <w:t>Перечень исполняемых модулей: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1276"/>
        <w:gridCol w:w="1559"/>
        <w:gridCol w:w="2055"/>
        <w:gridCol w:w="2056"/>
      </w:tblGrid>
      <w:tr w:rsidR="006A4CB5" w:rsidRPr="00113B12" w14:paraId="4ACC0A47" w14:textId="77777777" w:rsidTr="008B0127">
        <w:trPr>
          <w:cantSplit/>
        </w:trPr>
        <w:tc>
          <w:tcPr>
            <w:tcW w:w="2376" w:type="dxa"/>
            <w:tcBorders>
              <w:top w:val="single" w:sz="6" w:space="0" w:color="auto"/>
              <w:left w:val="single" w:sz="6" w:space="0" w:color="auto"/>
              <w:bottom w:val="single" w:sz="6" w:space="0" w:color="auto"/>
              <w:right w:val="single" w:sz="6" w:space="0" w:color="auto"/>
            </w:tcBorders>
            <w:hideMark/>
          </w:tcPr>
          <w:p w14:paraId="7651630A" w14:textId="77777777" w:rsidR="006A4CB5" w:rsidRPr="00113B12" w:rsidRDefault="006A4CB5" w:rsidP="008B0127">
            <w:pPr>
              <w:jc w:val="both"/>
              <w:rPr>
                <w:color w:val="000000" w:themeColor="text1"/>
                <w:sz w:val="23"/>
                <w:szCs w:val="23"/>
              </w:rPr>
            </w:pPr>
            <w:r w:rsidRPr="00113B12">
              <w:rPr>
                <w:color w:val="000000" w:themeColor="text1"/>
                <w:sz w:val="23"/>
                <w:szCs w:val="23"/>
              </w:rPr>
              <w:t>Наименование модуля</w:t>
            </w:r>
          </w:p>
        </w:tc>
        <w:tc>
          <w:tcPr>
            <w:tcW w:w="1276" w:type="dxa"/>
            <w:tcBorders>
              <w:top w:val="single" w:sz="6" w:space="0" w:color="auto"/>
              <w:left w:val="single" w:sz="6" w:space="0" w:color="auto"/>
              <w:bottom w:val="single" w:sz="6" w:space="0" w:color="auto"/>
              <w:right w:val="single" w:sz="6" w:space="0" w:color="auto"/>
            </w:tcBorders>
            <w:hideMark/>
          </w:tcPr>
          <w:p w14:paraId="2B516D65" w14:textId="77777777" w:rsidR="006A4CB5" w:rsidRPr="00113B12" w:rsidRDefault="006A4CB5" w:rsidP="008B0127">
            <w:pPr>
              <w:jc w:val="both"/>
              <w:rPr>
                <w:color w:val="000000" w:themeColor="text1"/>
                <w:sz w:val="23"/>
                <w:szCs w:val="23"/>
              </w:rPr>
            </w:pPr>
            <w:r w:rsidRPr="00113B12">
              <w:rPr>
                <w:color w:val="000000" w:themeColor="text1"/>
                <w:sz w:val="23"/>
                <w:szCs w:val="23"/>
              </w:rPr>
              <w:t>Дата создания</w:t>
            </w:r>
          </w:p>
        </w:tc>
        <w:tc>
          <w:tcPr>
            <w:tcW w:w="1559" w:type="dxa"/>
            <w:tcBorders>
              <w:top w:val="single" w:sz="6" w:space="0" w:color="auto"/>
              <w:left w:val="single" w:sz="6" w:space="0" w:color="auto"/>
              <w:bottom w:val="single" w:sz="6" w:space="0" w:color="auto"/>
              <w:right w:val="single" w:sz="6" w:space="0" w:color="auto"/>
            </w:tcBorders>
            <w:hideMark/>
          </w:tcPr>
          <w:p w14:paraId="6DDE91C8" w14:textId="77777777" w:rsidR="006A4CB5" w:rsidRPr="00113B12" w:rsidRDefault="006A4CB5" w:rsidP="008B0127">
            <w:pPr>
              <w:jc w:val="both"/>
              <w:rPr>
                <w:color w:val="000000" w:themeColor="text1"/>
                <w:sz w:val="23"/>
                <w:szCs w:val="23"/>
              </w:rPr>
            </w:pPr>
            <w:r w:rsidRPr="00113B12">
              <w:rPr>
                <w:color w:val="000000" w:themeColor="text1"/>
                <w:sz w:val="23"/>
                <w:szCs w:val="23"/>
              </w:rPr>
              <w:t>Размер</w:t>
            </w:r>
          </w:p>
          <w:p w14:paraId="0E8B9A8C" w14:textId="77777777" w:rsidR="006A4CB5" w:rsidRPr="00113B12" w:rsidRDefault="006A4CB5" w:rsidP="008B0127">
            <w:pPr>
              <w:jc w:val="both"/>
              <w:rPr>
                <w:color w:val="000000" w:themeColor="text1"/>
                <w:sz w:val="23"/>
                <w:szCs w:val="23"/>
              </w:rPr>
            </w:pPr>
            <w:r w:rsidRPr="00113B12">
              <w:rPr>
                <w:color w:val="000000" w:themeColor="text1"/>
                <w:sz w:val="23"/>
                <w:szCs w:val="23"/>
              </w:rPr>
              <w:t>(байт)</w:t>
            </w:r>
          </w:p>
        </w:tc>
        <w:tc>
          <w:tcPr>
            <w:tcW w:w="2055" w:type="dxa"/>
            <w:tcBorders>
              <w:top w:val="single" w:sz="6" w:space="0" w:color="auto"/>
              <w:left w:val="single" w:sz="6" w:space="0" w:color="auto"/>
              <w:bottom w:val="single" w:sz="6" w:space="0" w:color="auto"/>
              <w:right w:val="single" w:sz="6" w:space="0" w:color="auto"/>
            </w:tcBorders>
            <w:hideMark/>
          </w:tcPr>
          <w:p w14:paraId="1CB4AE20" w14:textId="77777777" w:rsidR="006A4CB5" w:rsidRPr="00113B12" w:rsidRDefault="006A4CB5" w:rsidP="008B0127">
            <w:pPr>
              <w:jc w:val="both"/>
              <w:rPr>
                <w:color w:val="000000" w:themeColor="text1"/>
                <w:sz w:val="23"/>
                <w:szCs w:val="23"/>
              </w:rPr>
            </w:pPr>
            <w:r w:rsidRPr="00113B12">
              <w:rPr>
                <w:color w:val="000000" w:themeColor="text1"/>
                <w:sz w:val="23"/>
                <w:szCs w:val="23"/>
              </w:rPr>
              <w:t>Процедура создания</w:t>
            </w:r>
          </w:p>
        </w:tc>
        <w:tc>
          <w:tcPr>
            <w:tcW w:w="2056" w:type="dxa"/>
            <w:tcBorders>
              <w:top w:val="single" w:sz="6" w:space="0" w:color="auto"/>
              <w:left w:val="single" w:sz="6" w:space="0" w:color="auto"/>
              <w:bottom w:val="single" w:sz="6" w:space="0" w:color="auto"/>
              <w:right w:val="single" w:sz="6" w:space="0" w:color="auto"/>
            </w:tcBorders>
            <w:hideMark/>
          </w:tcPr>
          <w:p w14:paraId="5A88BD1E" w14:textId="77777777" w:rsidR="006A4CB5" w:rsidRPr="00113B12" w:rsidRDefault="006A4CB5" w:rsidP="008B0127">
            <w:pPr>
              <w:jc w:val="both"/>
              <w:rPr>
                <w:color w:val="000000" w:themeColor="text1"/>
                <w:sz w:val="23"/>
                <w:szCs w:val="23"/>
              </w:rPr>
            </w:pPr>
            <w:r w:rsidRPr="00113B12">
              <w:rPr>
                <w:color w:val="000000" w:themeColor="text1"/>
                <w:sz w:val="23"/>
                <w:szCs w:val="23"/>
              </w:rPr>
              <w:t xml:space="preserve">  Примечание</w:t>
            </w:r>
          </w:p>
        </w:tc>
      </w:tr>
      <w:tr w:rsidR="006A4CB5" w:rsidRPr="00113B12" w14:paraId="0D9A352F" w14:textId="77777777" w:rsidTr="008B0127">
        <w:trPr>
          <w:cantSplit/>
        </w:trPr>
        <w:tc>
          <w:tcPr>
            <w:tcW w:w="2376" w:type="dxa"/>
            <w:tcBorders>
              <w:top w:val="single" w:sz="6" w:space="0" w:color="auto"/>
              <w:left w:val="single" w:sz="6" w:space="0" w:color="auto"/>
              <w:bottom w:val="single" w:sz="6" w:space="0" w:color="auto"/>
              <w:right w:val="single" w:sz="6" w:space="0" w:color="auto"/>
            </w:tcBorders>
            <w:hideMark/>
          </w:tcPr>
          <w:p w14:paraId="10B33298" w14:textId="77777777" w:rsidR="006A4CB5" w:rsidRPr="00113B12" w:rsidRDefault="006A4CB5" w:rsidP="008B0127">
            <w:pPr>
              <w:jc w:val="center"/>
              <w:rPr>
                <w:color w:val="000000" w:themeColor="text1"/>
                <w:sz w:val="23"/>
                <w:szCs w:val="23"/>
              </w:rPr>
            </w:pPr>
            <w:r w:rsidRPr="00113B12">
              <w:rPr>
                <w:color w:val="000000" w:themeColor="text1"/>
                <w:sz w:val="23"/>
                <w:szCs w:val="23"/>
              </w:rPr>
              <w:t>1</w:t>
            </w:r>
          </w:p>
        </w:tc>
        <w:tc>
          <w:tcPr>
            <w:tcW w:w="1276" w:type="dxa"/>
            <w:tcBorders>
              <w:top w:val="single" w:sz="6" w:space="0" w:color="auto"/>
              <w:left w:val="single" w:sz="6" w:space="0" w:color="auto"/>
              <w:bottom w:val="single" w:sz="6" w:space="0" w:color="auto"/>
              <w:right w:val="single" w:sz="6" w:space="0" w:color="auto"/>
            </w:tcBorders>
            <w:hideMark/>
          </w:tcPr>
          <w:p w14:paraId="45A89ACE" w14:textId="77777777" w:rsidR="006A4CB5" w:rsidRPr="00113B12" w:rsidRDefault="006A4CB5" w:rsidP="008B0127">
            <w:pPr>
              <w:jc w:val="center"/>
              <w:rPr>
                <w:color w:val="000000" w:themeColor="text1"/>
                <w:sz w:val="23"/>
                <w:szCs w:val="23"/>
              </w:rPr>
            </w:pPr>
            <w:r w:rsidRPr="00113B12">
              <w:rPr>
                <w:color w:val="000000" w:themeColor="text1"/>
                <w:sz w:val="23"/>
                <w:szCs w:val="23"/>
              </w:rPr>
              <w:t>2</w:t>
            </w:r>
          </w:p>
        </w:tc>
        <w:tc>
          <w:tcPr>
            <w:tcW w:w="1559" w:type="dxa"/>
            <w:tcBorders>
              <w:top w:val="single" w:sz="6" w:space="0" w:color="auto"/>
              <w:left w:val="single" w:sz="6" w:space="0" w:color="auto"/>
              <w:bottom w:val="single" w:sz="6" w:space="0" w:color="auto"/>
              <w:right w:val="single" w:sz="6" w:space="0" w:color="auto"/>
            </w:tcBorders>
            <w:hideMark/>
          </w:tcPr>
          <w:p w14:paraId="7047A367" w14:textId="77777777" w:rsidR="006A4CB5" w:rsidRPr="00113B12" w:rsidRDefault="006A4CB5" w:rsidP="008B0127">
            <w:pPr>
              <w:jc w:val="center"/>
              <w:rPr>
                <w:color w:val="000000" w:themeColor="text1"/>
                <w:sz w:val="23"/>
                <w:szCs w:val="23"/>
              </w:rPr>
            </w:pPr>
            <w:r w:rsidRPr="00113B12">
              <w:rPr>
                <w:color w:val="000000" w:themeColor="text1"/>
                <w:sz w:val="23"/>
                <w:szCs w:val="23"/>
              </w:rPr>
              <w:t>3</w:t>
            </w:r>
          </w:p>
        </w:tc>
        <w:tc>
          <w:tcPr>
            <w:tcW w:w="2055" w:type="dxa"/>
            <w:tcBorders>
              <w:top w:val="single" w:sz="6" w:space="0" w:color="auto"/>
              <w:left w:val="single" w:sz="6" w:space="0" w:color="auto"/>
              <w:bottom w:val="single" w:sz="6" w:space="0" w:color="auto"/>
              <w:right w:val="single" w:sz="6" w:space="0" w:color="auto"/>
            </w:tcBorders>
            <w:hideMark/>
          </w:tcPr>
          <w:p w14:paraId="0754AD11" w14:textId="77777777" w:rsidR="006A4CB5" w:rsidRPr="00113B12" w:rsidRDefault="006A4CB5" w:rsidP="008B0127">
            <w:pPr>
              <w:jc w:val="center"/>
              <w:rPr>
                <w:color w:val="000000" w:themeColor="text1"/>
                <w:sz w:val="23"/>
                <w:szCs w:val="23"/>
              </w:rPr>
            </w:pPr>
            <w:r w:rsidRPr="00113B12">
              <w:rPr>
                <w:color w:val="000000" w:themeColor="text1"/>
                <w:sz w:val="23"/>
                <w:szCs w:val="23"/>
              </w:rPr>
              <w:t>4</w:t>
            </w:r>
          </w:p>
        </w:tc>
        <w:tc>
          <w:tcPr>
            <w:tcW w:w="2056" w:type="dxa"/>
            <w:tcBorders>
              <w:top w:val="single" w:sz="6" w:space="0" w:color="auto"/>
              <w:left w:val="single" w:sz="6" w:space="0" w:color="auto"/>
              <w:bottom w:val="single" w:sz="6" w:space="0" w:color="auto"/>
              <w:right w:val="single" w:sz="6" w:space="0" w:color="auto"/>
            </w:tcBorders>
            <w:hideMark/>
          </w:tcPr>
          <w:p w14:paraId="56802863" w14:textId="77777777" w:rsidR="006A4CB5" w:rsidRPr="00113B12" w:rsidRDefault="006A4CB5" w:rsidP="008B0127">
            <w:pPr>
              <w:jc w:val="center"/>
              <w:rPr>
                <w:color w:val="000000" w:themeColor="text1"/>
                <w:sz w:val="23"/>
                <w:szCs w:val="23"/>
              </w:rPr>
            </w:pPr>
            <w:r w:rsidRPr="00113B12">
              <w:rPr>
                <w:color w:val="000000" w:themeColor="text1"/>
                <w:sz w:val="23"/>
                <w:szCs w:val="23"/>
              </w:rPr>
              <w:t>5</w:t>
            </w:r>
          </w:p>
        </w:tc>
      </w:tr>
    </w:tbl>
    <w:p w14:paraId="6FF71008" w14:textId="77777777" w:rsidR="006A4CB5" w:rsidRPr="00113B12" w:rsidRDefault="006A4CB5" w:rsidP="006A4CB5">
      <w:pPr>
        <w:jc w:val="both"/>
        <w:rPr>
          <w:color w:val="000000" w:themeColor="text1"/>
          <w:sz w:val="23"/>
          <w:szCs w:val="23"/>
        </w:rPr>
      </w:pPr>
    </w:p>
    <w:p w14:paraId="742EF971" w14:textId="77777777" w:rsidR="006A4CB5" w:rsidRPr="00113B12" w:rsidRDefault="006A4CB5" w:rsidP="006A4CB5">
      <w:pPr>
        <w:jc w:val="both"/>
        <w:rPr>
          <w:color w:val="000000" w:themeColor="text1"/>
          <w:sz w:val="23"/>
          <w:szCs w:val="23"/>
        </w:rPr>
      </w:pPr>
      <w:r w:rsidRPr="00113B12">
        <w:rPr>
          <w:color w:val="000000" w:themeColor="text1"/>
          <w:sz w:val="23"/>
          <w:szCs w:val="23"/>
        </w:rPr>
        <w:t>Перечень измененных баз данных и таблиц:</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93"/>
        <w:gridCol w:w="1843"/>
        <w:gridCol w:w="2693"/>
        <w:gridCol w:w="2693"/>
      </w:tblGrid>
      <w:tr w:rsidR="006A4CB5" w:rsidRPr="00113B12" w14:paraId="4138ADF0" w14:textId="77777777" w:rsidTr="008B0127">
        <w:tc>
          <w:tcPr>
            <w:tcW w:w="2093" w:type="dxa"/>
            <w:tcBorders>
              <w:top w:val="single" w:sz="6" w:space="0" w:color="auto"/>
              <w:left w:val="single" w:sz="6" w:space="0" w:color="auto"/>
              <w:bottom w:val="single" w:sz="6" w:space="0" w:color="auto"/>
              <w:right w:val="single" w:sz="6" w:space="0" w:color="auto"/>
            </w:tcBorders>
            <w:hideMark/>
          </w:tcPr>
          <w:p w14:paraId="49244BAD" w14:textId="77777777" w:rsidR="006A4CB5" w:rsidRPr="00113B12" w:rsidRDefault="006A4CB5" w:rsidP="008B0127">
            <w:pPr>
              <w:jc w:val="both"/>
              <w:rPr>
                <w:color w:val="000000" w:themeColor="text1"/>
                <w:sz w:val="23"/>
                <w:szCs w:val="23"/>
              </w:rPr>
            </w:pPr>
            <w:r w:rsidRPr="00113B12">
              <w:rPr>
                <w:color w:val="000000" w:themeColor="text1"/>
                <w:sz w:val="23"/>
                <w:szCs w:val="23"/>
              </w:rPr>
              <w:t>Наименование БД</w:t>
            </w:r>
          </w:p>
        </w:tc>
        <w:tc>
          <w:tcPr>
            <w:tcW w:w="1843" w:type="dxa"/>
            <w:tcBorders>
              <w:top w:val="single" w:sz="6" w:space="0" w:color="auto"/>
              <w:left w:val="single" w:sz="6" w:space="0" w:color="auto"/>
              <w:bottom w:val="single" w:sz="6" w:space="0" w:color="auto"/>
              <w:right w:val="single" w:sz="6" w:space="0" w:color="auto"/>
            </w:tcBorders>
            <w:hideMark/>
          </w:tcPr>
          <w:p w14:paraId="10780DC8" w14:textId="77777777" w:rsidR="006A4CB5" w:rsidRPr="00113B12" w:rsidRDefault="006A4CB5" w:rsidP="008B0127">
            <w:pPr>
              <w:jc w:val="both"/>
              <w:rPr>
                <w:color w:val="000000" w:themeColor="text1"/>
                <w:sz w:val="23"/>
                <w:szCs w:val="23"/>
              </w:rPr>
            </w:pPr>
            <w:r w:rsidRPr="00113B12">
              <w:rPr>
                <w:color w:val="000000" w:themeColor="text1"/>
                <w:sz w:val="23"/>
                <w:szCs w:val="23"/>
              </w:rPr>
              <w:t>Наименование таблицы</w:t>
            </w:r>
          </w:p>
        </w:tc>
        <w:tc>
          <w:tcPr>
            <w:tcW w:w="2693" w:type="dxa"/>
            <w:tcBorders>
              <w:top w:val="single" w:sz="6" w:space="0" w:color="auto"/>
              <w:left w:val="single" w:sz="6" w:space="0" w:color="auto"/>
              <w:bottom w:val="single" w:sz="6" w:space="0" w:color="auto"/>
              <w:right w:val="single" w:sz="6" w:space="0" w:color="auto"/>
            </w:tcBorders>
            <w:hideMark/>
          </w:tcPr>
          <w:p w14:paraId="68B574A4" w14:textId="77777777" w:rsidR="006A4CB5" w:rsidRPr="00113B12" w:rsidRDefault="006A4CB5" w:rsidP="008B0127">
            <w:pPr>
              <w:jc w:val="both"/>
              <w:rPr>
                <w:color w:val="000000" w:themeColor="text1"/>
                <w:sz w:val="23"/>
                <w:szCs w:val="23"/>
              </w:rPr>
            </w:pPr>
            <w:r w:rsidRPr="00113B12">
              <w:rPr>
                <w:color w:val="000000" w:themeColor="text1"/>
                <w:sz w:val="23"/>
                <w:szCs w:val="23"/>
              </w:rPr>
              <w:t>Характер изменения</w:t>
            </w:r>
          </w:p>
        </w:tc>
        <w:tc>
          <w:tcPr>
            <w:tcW w:w="2693" w:type="dxa"/>
            <w:tcBorders>
              <w:top w:val="single" w:sz="6" w:space="0" w:color="auto"/>
              <w:left w:val="single" w:sz="6" w:space="0" w:color="auto"/>
              <w:bottom w:val="single" w:sz="6" w:space="0" w:color="auto"/>
              <w:right w:val="single" w:sz="6" w:space="0" w:color="auto"/>
            </w:tcBorders>
            <w:hideMark/>
          </w:tcPr>
          <w:p w14:paraId="1448A042" w14:textId="77777777" w:rsidR="006A4CB5" w:rsidRPr="00113B12" w:rsidRDefault="006A4CB5" w:rsidP="008B0127">
            <w:pPr>
              <w:jc w:val="both"/>
              <w:rPr>
                <w:color w:val="000000" w:themeColor="text1"/>
                <w:sz w:val="23"/>
                <w:szCs w:val="23"/>
              </w:rPr>
            </w:pPr>
            <w:r w:rsidRPr="00113B12">
              <w:rPr>
                <w:color w:val="000000" w:themeColor="text1"/>
                <w:sz w:val="23"/>
                <w:szCs w:val="23"/>
              </w:rPr>
              <w:t>Процедура (скрипт) модернизации БД</w:t>
            </w:r>
          </w:p>
        </w:tc>
      </w:tr>
      <w:tr w:rsidR="006A4CB5" w:rsidRPr="00113B12" w14:paraId="1FB3CA48" w14:textId="77777777" w:rsidTr="008B0127">
        <w:tc>
          <w:tcPr>
            <w:tcW w:w="2093" w:type="dxa"/>
            <w:tcBorders>
              <w:top w:val="single" w:sz="6" w:space="0" w:color="auto"/>
              <w:left w:val="single" w:sz="6" w:space="0" w:color="auto"/>
              <w:bottom w:val="single" w:sz="6" w:space="0" w:color="auto"/>
              <w:right w:val="single" w:sz="6" w:space="0" w:color="auto"/>
            </w:tcBorders>
            <w:hideMark/>
          </w:tcPr>
          <w:p w14:paraId="36759F3D" w14:textId="77777777" w:rsidR="006A4CB5" w:rsidRPr="00113B12" w:rsidRDefault="006A4CB5" w:rsidP="008B0127">
            <w:pPr>
              <w:jc w:val="center"/>
              <w:rPr>
                <w:color w:val="000000" w:themeColor="text1"/>
                <w:sz w:val="23"/>
                <w:szCs w:val="23"/>
              </w:rPr>
            </w:pPr>
            <w:r w:rsidRPr="00113B12">
              <w:rPr>
                <w:color w:val="000000" w:themeColor="text1"/>
                <w:sz w:val="23"/>
                <w:szCs w:val="23"/>
              </w:rPr>
              <w:t>1</w:t>
            </w:r>
          </w:p>
        </w:tc>
        <w:tc>
          <w:tcPr>
            <w:tcW w:w="1843" w:type="dxa"/>
            <w:tcBorders>
              <w:top w:val="single" w:sz="6" w:space="0" w:color="auto"/>
              <w:left w:val="single" w:sz="6" w:space="0" w:color="auto"/>
              <w:bottom w:val="single" w:sz="6" w:space="0" w:color="auto"/>
              <w:right w:val="single" w:sz="6" w:space="0" w:color="auto"/>
            </w:tcBorders>
            <w:hideMark/>
          </w:tcPr>
          <w:p w14:paraId="596AB2D6" w14:textId="77777777" w:rsidR="006A4CB5" w:rsidRPr="00113B12" w:rsidRDefault="006A4CB5" w:rsidP="008B0127">
            <w:pPr>
              <w:jc w:val="center"/>
              <w:rPr>
                <w:color w:val="000000" w:themeColor="text1"/>
                <w:sz w:val="23"/>
                <w:szCs w:val="23"/>
              </w:rPr>
            </w:pPr>
            <w:r w:rsidRPr="00113B12">
              <w:rPr>
                <w:color w:val="000000" w:themeColor="text1"/>
                <w:sz w:val="23"/>
                <w:szCs w:val="23"/>
              </w:rPr>
              <w:t>2</w:t>
            </w:r>
          </w:p>
        </w:tc>
        <w:tc>
          <w:tcPr>
            <w:tcW w:w="2693" w:type="dxa"/>
            <w:tcBorders>
              <w:top w:val="single" w:sz="6" w:space="0" w:color="auto"/>
              <w:left w:val="single" w:sz="6" w:space="0" w:color="auto"/>
              <w:bottom w:val="single" w:sz="6" w:space="0" w:color="auto"/>
              <w:right w:val="single" w:sz="6" w:space="0" w:color="auto"/>
            </w:tcBorders>
            <w:hideMark/>
          </w:tcPr>
          <w:p w14:paraId="6D5BA71D" w14:textId="77777777" w:rsidR="006A4CB5" w:rsidRPr="00113B12" w:rsidRDefault="006A4CB5" w:rsidP="008B0127">
            <w:pPr>
              <w:jc w:val="center"/>
              <w:rPr>
                <w:color w:val="000000" w:themeColor="text1"/>
                <w:sz w:val="23"/>
                <w:szCs w:val="23"/>
              </w:rPr>
            </w:pPr>
            <w:r w:rsidRPr="00113B12">
              <w:rPr>
                <w:color w:val="000000" w:themeColor="text1"/>
                <w:sz w:val="23"/>
                <w:szCs w:val="23"/>
              </w:rPr>
              <w:t>3</w:t>
            </w:r>
          </w:p>
        </w:tc>
        <w:tc>
          <w:tcPr>
            <w:tcW w:w="2693" w:type="dxa"/>
            <w:tcBorders>
              <w:top w:val="single" w:sz="6" w:space="0" w:color="auto"/>
              <w:left w:val="single" w:sz="6" w:space="0" w:color="auto"/>
              <w:bottom w:val="single" w:sz="6" w:space="0" w:color="auto"/>
              <w:right w:val="single" w:sz="6" w:space="0" w:color="auto"/>
            </w:tcBorders>
            <w:hideMark/>
          </w:tcPr>
          <w:p w14:paraId="7026E889" w14:textId="77777777" w:rsidR="006A4CB5" w:rsidRPr="00113B12" w:rsidRDefault="006A4CB5" w:rsidP="008B0127">
            <w:pPr>
              <w:jc w:val="center"/>
              <w:rPr>
                <w:color w:val="000000" w:themeColor="text1"/>
                <w:sz w:val="23"/>
                <w:szCs w:val="23"/>
              </w:rPr>
            </w:pPr>
            <w:r w:rsidRPr="00113B12">
              <w:rPr>
                <w:color w:val="000000" w:themeColor="text1"/>
                <w:sz w:val="23"/>
                <w:szCs w:val="23"/>
              </w:rPr>
              <w:t>4</w:t>
            </w:r>
          </w:p>
        </w:tc>
      </w:tr>
    </w:tbl>
    <w:p w14:paraId="4F63DF08" w14:textId="77777777" w:rsidR="006A4CB5" w:rsidRPr="00113B12" w:rsidRDefault="006A4CB5" w:rsidP="006A4CB5">
      <w:pPr>
        <w:jc w:val="both"/>
        <w:rPr>
          <w:color w:val="000000" w:themeColor="text1"/>
          <w:sz w:val="23"/>
          <w:szCs w:val="23"/>
        </w:rPr>
      </w:pPr>
    </w:p>
    <w:p w14:paraId="45701C8F" w14:textId="77777777" w:rsidR="006A4CB5" w:rsidRPr="00113B12" w:rsidRDefault="006A4CB5" w:rsidP="006A4CB5">
      <w:pPr>
        <w:jc w:val="both"/>
        <w:rPr>
          <w:color w:val="000000" w:themeColor="text1"/>
          <w:sz w:val="23"/>
          <w:szCs w:val="23"/>
        </w:rPr>
      </w:pPr>
      <w:r w:rsidRPr="00113B12">
        <w:rPr>
          <w:color w:val="000000" w:themeColor="text1"/>
          <w:sz w:val="23"/>
          <w:szCs w:val="23"/>
        </w:rPr>
        <w:t>Перечень изменений в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055"/>
        <w:gridCol w:w="1488"/>
        <w:gridCol w:w="2977"/>
      </w:tblGrid>
      <w:tr w:rsidR="006A4CB5" w:rsidRPr="00113B12" w14:paraId="00CB7DD6" w14:textId="77777777" w:rsidTr="008B0127">
        <w:trPr>
          <w:cantSplit/>
        </w:trPr>
        <w:tc>
          <w:tcPr>
            <w:tcW w:w="2802" w:type="dxa"/>
            <w:tcBorders>
              <w:top w:val="single" w:sz="4" w:space="0" w:color="auto"/>
              <w:left w:val="single" w:sz="4" w:space="0" w:color="auto"/>
              <w:bottom w:val="single" w:sz="4" w:space="0" w:color="auto"/>
              <w:right w:val="single" w:sz="4" w:space="0" w:color="auto"/>
            </w:tcBorders>
            <w:hideMark/>
          </w:tcPr>
          <w:p w14:paraId="79046DF1" w14:textId="77777777" w:rsidR="006A4CB5" w:rsidRPr="00113B12" w:rsidRDefault="006A4CB5" w:rsidP="008B0127">
            <w:pPr>
              <w:jc w:val="both"/>
              <w:rPr>
                <w:color w:val="000000" w:themeColor="text1"/>
                <w:sz w:val="23"/>
                <w:szCs w:val="23"/>
              </w:rPr>
            </w:pPr>
            <w:r w:rsidRPr="00113B12">
              <w:rPr>
                <w:color w:val="000000" w:themeColor="text1"/>
                <w:sz w:val="23"/>
                <w:szCs w:val="23"/>
              </w:rPr>
              <w:t>Наименование документа или извещения на изменение</w:t>
            </w:r>
          </w:p>
        </w:tc>
        <w:tc>
          <w:tcPr>
            <w:tcW w:w="2055" w:type="dxa"/>
            <w:tcBorders>
              <w:top w:val="single" w:sz="4" w:space="0" w:color="auto"/>
              <w:left w:val="single" w:sz="4" w:space="0" w:color="auto"/>
              <w:bottom w:val="single" w:sz="4" w:space="0" w:color="auto"/>
              <w:right w:val="single" w:sz="4" w:space="0" w:color="auto"/>
            </w:tcBorders>
            <w:hideMark/>
          </w:tcPr>
          <w:p w14:paraId="39FAA825" w14:textId="77777777" w:rsidR="006A4CB5" w:rsidRPr="00113B12" w:rsidRDefault="006A4CB5" w:rsidP="008B0127">
            <w:pPr>
              <w:jc w:val="both"/>
              <w:rPr>
                <w:color w:val="000000" w:themeColor="text1"/>
                <w:sz w:val="23"/>
                <w:szCs w:val="23"/>
              </w:rPr>
            </w:pPr>
            <w:r w:rsidRPr="00113B12">
              <w:rPr>
                <w:color w:val="000000" w:themeColor="text1"/>
                <w:sz w:val="23"/>
                <w:szCs w:val="23"/>
              </w:rPr>
              <w:t>Дата редакции</w:t>
            </w:r>
          </w:p>
        </w:tc>
        <w:tc>
          <w:tcPr>
            <w:tcW w:w="1488" w:type="dxa"/>
            <w:tcBorders>
              <w:top w:val="single" w:sz="4" w:space="0" w:color="auto"/>
              <w:left w:val="single" w:sz="4" w:space="0" w:color="auto"/>
              <w:bottom w:val="single" w:sz="4" w:space="0" w:color="auto"/>
              <w:right w:val="single" w:sz="4" w:space="0" w:color="auto"/>
            </w:tcBorders>
            <w:hideMark/>
          </w:tcPr>
          <w:p w14:paraId="60115501" w14:textId="77777777" w:rsidR="006A4CB5" w:rsidRPr="00113B12" w:rsidRDefault="006A4CB5" w:rsidP="008B0127">
            <w:pPr>
              <w:jc w:val="both"/>
              <w:rPr>
                <w:color w:val="000000" w:themeColor="text1"/>
                <w:sz w:val="23"/>
                <w:szCs w:val="23"/>
              </w:rPr>
            </w:pPr>
            <w:r w:rsidRPr="00113B12">
              <w:rPr>
                <w:color w:val="000000" w:themeColor="text1"/>
                <w:sz w:val="23"/>
                <w:szCs w:val="23"/>
              </w:rPr>
              <w:t>Число листов</w:t>
            </w:r>
          </w:p>
        </w:tc>
        <w:tc>
          <w:tcPr>
            <w:tcW w:w="2977" w:type="dxa"/>
            <w:tcBorders>
              <w:top w:val="single" w:sz="4" w:space="0" w:color="auto"/>
              <w:left w:val="single" w:sz="4" w:space="0" w:color="auto"/>
              <w:bottom w:val="single" w:sz="4" w:space="0" w:color="auto"/>
              <w:right w:val="single" w:sz="4" w:space="0" w:color="auto"/>
            </w:tcBorders>
            <w:hideMark/>
          </w:tcPr>
          <w:p w14:paraId="13F6DEBC" w14:textId="77777777" w:rsidR="006A4CB5" w:rsidRPr="00113B12" w:rsidRDefault="006A4CB5" w:rsidP="008B0127">
            <w:pPr>
              <w:jc w:val="both"/>
              <w:rPr>
                <w:color w:val="000000" w:themeColor="text1"/>
                <w:sz w:val="23"/>
                <w:szCs w:val="23"/>
              </w:rPr>
            </w:pPr>
            <w:r w:rsidRPr="00113B12">
              <w:rPr>
                <w:color w:val="000000" w:themeColor="text1"/>
                <w:sz w:val="23"/>
                <w:szCs w:val="23"/>
              </w:rPr>
              <w:t>Описание изменения или ссылка на извещение на изменение документа</w:t>
            </w:r>
          </w:p>
        </w:tc>
      </w:tr>
      <w:tr w:rsidR="006A4CB5" w:rsidRPr="00113B12" w14:paraId="67778F82" w14:textId="77777777" w:rsidTr="008B0127">
        <w:trPr>
          <w:cantSplit/>
        </w:trPr>
        <w:tc>
          <w:tcPr>
            <w:tcW w:w="2802" w:type="dxa"/>
            <w:tcBorders>
              <w:top w:val="single" w:sz="4" w:space="0" w:color="auto"/>
              <w:left w:val="single" w:sz="4" w:space="0" w:color="auto"/>
              <w:bottom w:val="single" w:sz="4" w:space="0" w:color="auto"/>
              <w:right w:val="single" w:sz="4" w:space="0" w:color="auto"/>
            </w:tcBorders>
            <w:hideMark/>
          </w:tcPr>
          <w:p w14:paraId="19A71C50" w14:textId="77777777" w:rsidR="006A4CB5" w:rsidRPr="00113B12" w:rsidRDefault="006A4CB5" w:rsidP="008B0127">
            <w:pPr>
              <w:jc w:val="center"/>
              <w:rPr>
                <w:color w:val="000000" w:themeColor="text1"/>
                <w:sz w:val="23"/>
                <w:szCs w:val="23"/>
              </w:rPr>
            </w:pPr>
            <w:r w:rsidRPr="00113B12">
              <w:rPr>
                <w:color w:val="000000" w:themeColor="text1"/>
                <w:sz w:val="23"/>
                <w:szCs w:val="23"/>
              </w:rPr>
              <w:t>1</w:t>
            </w:r>
          </w:p>
        </w:tc>
        <w:tc>
          <w:tcPr>
            <w:tcW w:w="2055" w:type="dxa"/>
            <w:tcBorders>
              <w:top w:val="single" w:sz="4" w:space="0" w:color="auto"/>
              <w:left w:val="single" w:sz="4" w:space="0" w:color="auto"/>
              <w:bottom w:val="single" w:sz="4" w:space="0" w:color="auto"/>
              <w:right w:val="single" w:sz="4" w:space="0" w:color="auto"/>
            </w:tcBorders>
            <w:hideMark/>
          </w:tcPr>
          <w:p w14:paraId="3AF5EAED" w14:textId="77777777" w:rsidR="006A4CB5" w:rsidRPr="00113B12" w:rsidRDefault="006A4CB5" w:rsidP="008B0127">
            <w:pPr>
              <w:jc w:val="center"/>
              <w:rPr>
                <w:color w:val="000000" w:themeColor="text1"/>
                <w:sz w:val="23"/>
                <w:szCs w:val="23"/>
              </w:rPr>
            </w:pPr>
            <w:r w:rsidRPr="00113B12">
              <w:rPr>
                <w:color w:val="000000" w:themeColor="text1"/>
                <w:sz w:val="23"/>
                <w:szCs w:val="23"/>
              </w:rPr>
              <w:t>2</w:t>
            </w:r>
          </w:p>
        </w:tc>
        <w:tc>
          <w:tcPr>
            <w:tcW w:w="1488" w:type="dxa"/>
            <w:tcBorders>
              <w:top w:val="single" w:sz="4" w:space="0" w:color="auto"/>
              <w:left w:val="single" w:sz="4" w:space="0" w:color="auto"/>
              <w:bottom w:val="single" w:sz="4" w:space="0" w:color="auto"/>
              <w:right w:val="single" w:sz="4" w:space="0" w:color="auto"/>
            </w:tcBorders>
            <w:hideMark/>
          </w:tcPr>
          <w:p w14:paraId="07425E7B" w14:textId="77777777" w:rsidR="006A4CB5" w:rsidRPr="00113B12" w:rsidRDefault="006A4CB5" w:rsidP="008B0127">
            <w:pPr>
              <w:jc w:val="center"/>
              <w:rPr>
                <w:color w:val="000000" w:themeColor="text1"/>
                <w:sz w:val="23"/>
                <w:szCs w:val="23"/>
              </w:rPr>
            </w:pPr>
            <w:r w:rsidRPr="00113B12">
              <w:rPr>
                <w:color w:val="000000" w:themeColor="text1"/>
                <w:sz w:val="23"/>
                <w:szCs w:val="23"/>
              </w:rPr>
              <w:t>3</w:t>
            </w:r>
          </w:p>
        </w:tc>
        <w:tc>
          <w:tcPr>
            <w:tcW w:w="2977" w:type="dxa"/>
            <w:tcBorders>
              <w:top w:val="single" w:sz="4" w:space="0" w:color="auto"/>
              <w:left w:val="single" w:sz="4" w:space="0" w:color="auto"/>
              <w:bottom w:val="single" w:sz="4" w:space="0" w:color="auto"/>
              <w:right w:val="single" w:sz="4" w:space="0" w:color="auto"/>
            </w:tcBorders>
            <w:hideMark/>
          </w:tcPr>
          <w:p w14:paraId="182F3E59" w14:textId="77777777" w:rsidR="006A4CB5" w:rsidRPr="00113B12" w:rsidRDefault="006A4CB5" w:rsidP="008B0127">
            <w:pPr>
              <w:jc w:val="center"/>
              <w:rPr>
                <w:color w:val="000000" w:themeColor="text1"/>
                <w:sz w:val="23"/>
                <w:szCs w:val="23"/>
              </w:rPr>
            </w:pPr>
            <w:r w:rsidRPr="00113B12">
              <w:rPr>
                <w:color w:val="000000" w:themeColor="text1"/>
                <w:sz w:val="23"/>
                <w:szCs w:val="23"/>
              </w:rPr>
              <w:t>4</w:t>
            </w:r>
          </w:p>
        </w:tc>
      </w:tr>
    </w:tbl>
    <w:p w14:paraId="70C94A63" w14:textId="77777777" w:rsidR="006A4CB5" w:rsidRPr="00113B12" w:rsidRDefault="006A4CB5" w:rsidP="006A4CB5">
      <w:pPr>
        <w:jc w:val="both"/>
        <w:rPr>
          <w:color w:val="000000" w:themeColor="text1"/>
          <w:sz w:val="23"/>
          <w:szCs w:val="23"/>
        </w:rPr>
      </w:pPr>
    </w:p>
    <w:tbl>
      <w:tblPr>
        <w:tblW w:w="0" w:type="auto"/>
        <w:tblLayout w:type="fixed"/>
        <w:tblLook w:val="04A0" w:firstRow="1" w:lastRow="0" w:firstColumn="1" w:lastColumn="0" w:noHBand="0" w:noVBand="1"/>
      </w:tblPr>
      <w:tblGrid>
        <w:gridCol w:w="4361"/>
        <w:gridCol w:w="5245"/>
      </w:tblGrid>
      <w:tr w:rsidR="006A4CB5" w:rsidRPr="00113B12" w14:paraId="0F0A59DB" w14:textId="77777777" w:rsidTr="008B0127">
        <w:tc>
          <w:tcPr>
            <w:tcW w:w="4361" w:type="dxa"/>
            <w:hideMark/>
          </w:tcPr>
          <w:p w14:paraId="7537A1D6" w14:textId="77777777" w:rsidR="006A4CB5" w:rsidRPr="00113B12" w:rsidRDefault="006A4CB5" w:rsidP="008B0127">
            <w:pPr>
              <w:rPr>
                <w:color w:val="000000" w:themeColor="text1"/>
                <w:sz w:val="23"/>
                <w:szCs w:val="23"/>
              </w:rPr>
            </w:pPr>
            <w:r w:rsidRPr="00113B12">
              <w:rPr>
                <w:color w:val="000000" w:themeColor="text1"/>
                <w:sz w:val="23"/>
                <w:szCs w:val="23"/>
              </w:rPr>
              <w:t>Ответственный</w:t>
            </w:r>
            <w:r w:rsidRPr="00113B12">
              <w:rPr>
                <w:color w:val="000000" w:themeColor="text1"/>
                <w:sz w:val="23"/>
                <w:szCs w:val="23"/>
                <w:lang w:val="en-US"/>
              </w:rPr>
              <w:t xml:space="preserve"> </w:t>
            </w:r>
            <w:r w:rsidRPr="00113B12">
              <w:rPr>
                <w:color w:val="000000" w:themeColor="text1"/>
                <w:sz w:val="23"/>
                <w:szCs w:val="23"/>
              </w:rPr>
              <w:t>исполнитель ___________________</w:t>
            </w:r>
          </w:p>
        </w:tc>
        <w:tc>
          <w:tcPr>
            <w:tcW w:w="5245" w:type="dxa"/>
            <w:hideMark/>
          </w:tcPr>
          <w:p w14:paraId="724881E7" w14:textId="77777777" w:rsidR="006A4CB5" w:rsidRPr="00113B12" w:rsidRDefault="006A4CB5" w:rsidP="008B0127">
            <w:pPr>
              <w:jc w:val="both"/>
              <w:rPr>
                <w:color w:val="000000" w:themeColor="text1"/>
                <w:sz w:val="23"/>
                <w:szCs w:val="23"/>
              </w:rPr>
            </w:pPr>
            <w:r w:rsidRPr="00113B12">
              <w:rPr>
                <w:color w:val="000000" w:themeColor="text1"/>
                <w:sz w:val="23"/>
                <w:szCs w:val="23"/>
              </w:rPr>
              <w:t>Руководитель темы (проекта)</w:t>
            </w:r>
          </w:p>
          <w:p w14:paraId="62AC8229" w14:textId="77777777" w:rsidR="006A4CB5" w:rsidRPr="00113B12" w:rsidRDefault="006A4CB5" w:rsidP="008B0127">
            <w:pPr>
              <w:jc w:val="both"/>
              <w:rPr>
                <w:color w:val="000000" w:themeColor="text1"/>
                <w:sz w:val="23"/>
                <w:szCs w:val="23"/>
              </w:rPr>
            </w:pPr>
            <w:r w:rsidRPr="00113B12">
              <w:rPr>
                <w:color w:val="000000" w:themeColor="text1"/>
                <w:sz w:val="23"/>
                <w:szCs w:val="23"/>
              </w:rPr>
              <w:t xml:space="preserve">_____________________ </w:t>
            </w:r>
          </w:p>
        </w:tc>
      </w:tr>
      <w:tr w:rsidR="006A4CB5" w:rsidRPr="00113B12" w14:paraId="6269B0E5" w14:textId="77777777" w:rsidTr="008B0127">
        <w:tc>
          <w:tcPr>
            <w:tcW w:w="4361" w:type="dxa"/>
            <w:hideMark/>
          </w:tcPr>
          <w:p w14:paraId="1B25DCCF" w14:textId="77777777" w:rsidR="006A4CB5" w:rsidRPr="00113B12" w:rsidRDefault="006A4CB5" w:rsidP="008B0127">
            <w:pPr>
              <w:jc w:val="both"/>
              <w:rPr>
                <w:color w:val="000000" w:themeColor="text1"/>
                <w:sz w:val="23"/>
                <w:szCs w:val="23"/>
              </w:rPr>
            </w:pPr>
            <w:r>
              <w:rPr>
                <w:color w:val="000000" w:themeColor="text1"/>
                <w:sz w:val="23"/>
                <w:szCs w:val="23"/>
              </w:rPr>
              <w:t>«</w:t>
            </w:r>
            <w:r w:rsidRPr="00113B12">
              <w:rPr>
                <w:color w:val="000000" w:themeColor="text1"/>
                <w:sz w:val="23"/>
                <w:szCs w:val="23"/>
              </w:rPr>
              <w:t>___</w:t>
            </w:r>
            <w:proofErr w:type="gramStart"/>
            <w:r w:rsidRPr="00113B12">
              <w:rPr>
                <w:color w:val="000000" w:themeColor="text1"/>
                <w:sz w:val="23"/>
                <w:szCs w:val="23"/>
              </w:rPr>
              <w:t>_</w:t>
            </w:r>
            <w:r>
              <w:rPr>
                <w:color w:val="000000" w:themeColor="text1"/>
                <w:sz w:val="23"/>
                <w:szCs w:val="23"/>
              </w:rPr>
              <w:t>»</w:t>
            </w:r>
            <w:r w:rsidRPr="00113B12">
              <w:rPr>
                <w:color w:val="000000" w:themeColor="text1"/>
                <w:sz w:val="23"/>
                <w:szCs w:val="23"/>
              </w:rPr>
              <w:t>_</w:t>
            </w:r>
            <w:proofErr w:type="gramEnd"/>
            <w:r w:rsidRPr="00113B12">
              <w:rPr>
                <w:color w:val="000000" w:themeColor="text1"/>
                <w:sz w:val="23"/>
                <w:szCs w:val="23"/>
              </w:rPr>
              <w:t>_______________       г.</w:t>
            </w:r>
          </w:p>
        </w:tc>
        <w:tc>
          <w:tcPr>
            <w:tcW w:w="5245" w:type="dxa"/>
            <w:hideMark/>
          </w:tcPr>
          <w:p w14:paraId="1694B829" w14:textId="77777777" w:rsidR="006A4CB5" w:rsidRPr="00113B12" w:rsidRDefault="006A4CB5" w:rsidP="008B0127">
            <w:pPr>
              <w:jc w:val="both"/>
              <w:rPr>
                <w:color w:val="000000" w:themeColor="text1"/>
                <w:sz w:val="23"/>
                <w:szCs w:val="23"/>
              </w:rPr>
            </w:pPr>
            <w:r>
              <w:rPr>
                <w:color w:val="000000" w:themeColor="text1"/>
                <w:sz w:val="23"/>
                <w:szCs w:val="23"/>
              </w:rPr>
              <w:t>«</w:t>
            </w:r>
            <w:r w:rsidRPr="00113B12">
              <w:rPr>
                <w:color w:val="000000" w:themeColor="text1"/>
                <w:sz w:val="23"/>
                <w:szCs w:val="23"/>
              </w:rPr>
              <w:t>___</w:t>
            </w:r>
            <w:proofErr w:type="gramStart"/>
            <w:r w:rsidRPr="00113B12">
              <w:rPr>
                <w:color w:val="000000" w:themeColor="text1"/>
                <w:sz w:val="23"/>
                <w:szCs w:val="23"/>
              </w:rPr>
              <w:t>_</w:t>
            </w:r>
            <w:r>
              <w:rPr>
                <w:color w:val="000000" w:themeColor="text1"/>
                <w:sz w:val="23"/>
                <w:szCs w:val="23"/>
              </w:rPr>
              <w:t>»</w:t>
            </w:r>
            <w:r w:rsidRPr="00113B12">
              <w:rPr>
                <w:color w:val="000000" w:themeColor="text1"/>
                <w:sz w:val="23"/>
                <w:szCs w:val="23"/>
              </w:rPr>
              <w:t>_</w:t>
            </w:r>
            <w:proofErr w:type="gramEnd"/>
            <w:r w:rsidRPr="00113B12">
              <w:rPr>
                <w:color w:val="000000" w:themeColor="text1"/>
                <w:sz w:val="23"/>
                <w:szCs w:val="23"/>
              </w:rPr>
              <w:t>_______________        г.</w:t>
            </w:r>
          </w:p>
        </w:tc>
      </w:tr>
    </w:tbl>
    <w:p w14:paraId="0BB41D48" w14:textId="77777777" w:rsidR="006A4CB5" w:rsidRPr="00113B12" w:rsidRDefault="006A4CB5" w:rsidP="006A4CB5">
      <w:pPr>
        <w:jc w:val="both"/>
        <w:rPr>
          <w:color w:val="000000" w:themeColor="text1"/>
          <w:sz w:val="23"/>
          <w:szCs w:val="23"/>
        </w:rPr>
      </w:pPr>
    </w:p>
    <w:p w14:paraId="17D40FB3" w14:textId="77777777" w:rsidR="006A4CB5" w:rsidRPr="00113B12" w:rsidRDefault="006A4CB5" w:rsidP="006A4CB5">
      <w:pPr>
        <w:jc w:val="both"/>
        <w:rPr>
          <w:color w:val="000000" w:themeColor="text1"/>
          <w:sz w:val="23"/>
          <w:szCs w:val="23"/>
        </w:rPr>
      </w:pPr>
      <w:r w:rsidRPr="00113B12">
        <w:rPr>
          <w:color w:val="000000" w:themeColor="text1"/>
          <w:sz w:val="23"/>
          <w:szCs w:val="23"/>
        </w:rPr>
        <w:t xml:space="preserve">Время _____ </w:t>
      </w:r>
      <w:proofErr w:type="spellStart"/>
      <w:r w:rsidRPr="00113B12">
        <w:rPr>
          <w:color w:val="000000" w:themeColor="text1"/>
          <w:sz w:val="23"/>
          <w:szCs w:val="23"/>
        </w:rPr>
        <w:t>чч</w:t>
      </w:r>
      <w:proofErr w:type="spellEnd"/>
      <w:r w:rsidRPr="00113B12">
        <w:rPr>
          <w:color w:val="000000" w:themeColor="text1"/>
          <w:sz w:val="23"/>
          <w:szCs w:val="23"/>
        </w:rPr>
        <w:t>. _____мм.</w:t>
      </w:r>
    </w:p>
    <w:p w14:paraId="3D6B16E0" w14:textId="77777777" w:rsidR="006A4CB5" w:rsidRPr="00113B12" w:rsidRDefault="006A4CB5" w:rsidP="006A4CB5">
      <w:pPr>
        <w:jc w:val="both"/>
        <w:rPr>
          <w:color w:val="000000" w:themeColor="text1"/>
          <w:sz w:val="23"/>
          <w:szCs w:val="23"/>
        </w:rPr>
      </w:pPr>
    </w:p>
    <w:p w14:paraId="505968D7" w14:textId="77777777" w:rsidR="006A4CB5" w:rsidRPr="006136F7" w:rsidRDefault="006A4CB5" w:rsidP="006A4CB5">
      <w:pPr>
        <w:jc w:val="both"/>
        <w:rPr>
          <w:color w:val="000000" w:themeColor="text1"/>
          <w:sz w:val="20"/>
          <w:szCs w:val="20"/>
        </w:rPr>
      </w:pPr>
      <w:r w:rsidRPr="006136F7">
        <w:rPr>
          <w:color w:val="000000" w:themeColor="text1"/>
          <w:sz w:val="20"/>
          <w:szCs w:val="20"/>
        </w:rPr>
        <w:t>Примечания.</w:t>
      </w:r>
    </w:p>
    <w:p w14:paraId="1117D54D" w14:textId="77777777" w:rsidR="006A4CB5" w:rsidRPr="006136F7" w:rsidRDefault="006A4CB5" w:rsidP="006A4CB5">
      <w:pPr>
        <w:jc w:val="both"/>
        <w:rPr>
          <w:color w:val="000000" w:themeColor="text1"/>
          <w:sz w:val="20"/>
          <w:szCs w:val="20"/>
        </w:rPr>
      </w:pPr>
      <w:r w:rsidRPr="006136F7">
        <w:rPr>
          <w:color w:val="000000" w:themeColor="text1"/>
          <w:sz w:val="20"/>
          <w:szCs w:val="20"/>
        </w:rPr>
        <w:t>1. В извещение на изменение включаются только измененные</w:t>
      </w:r>
      <w:r>
        <w:rPr>
          <w:color w:val="000000" w:themeColor="text1"/>
          <w:sz w:val="20"/>
          <w:szCs w:val="20"/>
        </w:rPr>
        <w:t xml:space="preserve"> </w:t>
      </w:r>
      <w:r w:rsidRPr="006136F7">
        <w:rPr>
          <w:color w:val="000000" w:themeColor="text1"/>
          <w:sz w:val="20"/>
          <w:szCs w:val="20"/>
        </w:rPr>
        <w:t>(разработанные) компоненты (модули, программные документы).</w:t>
      </w:r>
    </w:p>
    <w:p w14:paraId="5A5EB29A" w14:textId="77777777" w:rsidR="006A4CB5" w:rsidRPr="006136F7" w:rsidRDefault="006A4CB5" w:rsidP="006A4CB5">
      <w:pPr>
        <w:jc w:val="both"/>
        <w:rPr>
          <w:color w:val="000000" w:themeColor="text1"/>
          <w:sz w:val="20"/>
          <w:szCs w:val="20"/>
        </w:rPr>
      </w:pPr>
      <w:r w:rsidRPr="006136F7">
        <w:rPr>
          <w:color w:val="000000" w:themeColor="text1"/>
          <w:sz w:val="20"/>
          <w:szCs w:val="20"/>
        </w:rPr>
        <w:t>2. Внесение изменений в программную документацию осуществляется в соответствии ГОСТ 19.603-78</w:t>
      </w:r>
    </w:p>
    <w:p w14:paraId="7DF6B0A8" w14:textId="77777777" w:rsidR="006A4CB5" w:rsidRDefault="006A4CB5" w:rsidP="006A4CB5">
      <w:pPr>
        <w:jc w:val="both"/>
        <w:rPr>
          <w:color w:val="000000" w:themeColor="text1"/>
          <w:sz w:val="23"/>
          <w:szCs w:val="23"/>
        </w:rPr>
      </w:pPr>
      <w:r w:rsidRPr="006136F7">
        <w:rPr>
          <w:color w:val="000000" w:themeColor="text1"/>
          <w:sz w:val="20"/>
          <w:szCs w:val="20"/>
        </w:rPr>
        <w:t>3. Допускается регистрация изменений в исходном модуле непосредственно в его заголовке при условии, что исходный модуль может быть просмотрен стандартными средствами чтения электронных документов.</w:t>
      </w:r>
      <w:r>
        <w:rPr>
          <w:color w:val="000000" w:themeColor="text1"/>
          <w:sz w:val="20"/>
          <w:szCs w:val="20"/>
        </w:rPr>
        <w:t xml:space="preserve"> </w:t>
      </w:r>
      <w:r w:rsidRPr="006136F7">
        <w:rPr>
          <w:color w:val="000000" w:themeColor="text1"/>
          <w:sz w:val="20"/>
          <w:szCs w:val="20"/>
        </w:rPr>
        <w:t>В этом случае в заголовке указывается:</w:t>
      </w:r>
      <w:r>
        <w:rPr>
          <w:color w:val="000000" w:themeColor="text1"/>
          <w:sz w:val="20"/>
          <w:szCs w:val="20"/>
        </w:rPr>
        <w:t xml:space="preserve"> </w:t>
      </w:r>
      <w:r w:rsidRPr="006136F7">
        <w:rPr>
          <w:color w:val="000000" w:themeColor="text1"/>
          <w:sz w:val="20"/>
          <w:szCs w:val="20"/>
        </w:rPr>
        <w:t>дата внесения изменения;</w:t>
      </w:r>
      <w:r>
        <w:rPr>
          <w:color w:val="000000" w:themeColor="text1"/>
          <w:sz w:val="20"/>
          <w:szCs w:val="20"/>
        </w:rPr>
        <w:t xml:space="preserve"> </w:t>
      </w:r>
      <w:r w:rsidRPr="006136F7">
        <w:rPr>
          <w:color w:val="000000" w:themeColor="text1"/>
          <w:sz w:val="20"/>
          <w:szCs w:val="20"/>
        </w:rPr>
        <w:t>основание (номер заявки);</w:t>
      </w:r>
      <w:r>
        <w:rPr>
          <w:color w:val="000000" w:themeColor="text1"/>
          <w:sz w:val="20"/>
          <w:szCs w:val="20"/>
        </w:rPr>
        <w:t xml:space="preserve"> </w:t>
      </w:r>
      <w:r w:rsidRPr="006136F7">
        <w:rPr>
          <w:color w:val="000000" w:themeColor="text1"/>
          <w:sz w:val="20"/>
          <w:szCs w:val="20"/>
        </w:rPr>
        <w:t>ФИО исполнителя;</w:t>
      </w:r>
      <w:r>
        <w:rPr>
          <w:color w:val="000000" w:themeColor="text1"/>
          <w:sz w:val="20"/>
          <w:szCs w:val="20"/>
        </w:rPr>
        <w:t xml:space="preserve"> </w:t>
      </w:r>
      <w:r w:rsidRPr="006136F7">
        <w:rPr>
          <w:color w:val="000000" w:themeColor="text1"/>
          <w:sz w:val="20"/>
          <w:szCs w:val="20"/>
        </w:rPr>
        <w:t>комментарий (суть изменений и пр.).</w:t>
      </w:r>
    </w:p>
    <w:p w14:paraId="7BE420C0" w14:textId="77777777" w:rsidR="006A4CB5" w:rsidRPr="00113B12" w:rsidRDefault="006A4CB5" w:rsidP="006A4CB5">
      <w:pPr>
        <w:jc w:val="both"/>
        <w:rPr>
          <w:color w:val="000000" w:themeColor="text1"/>
          <w:sz w:val="23"/>
          <w:szCs w:val="23"/>
        </w:rPr>
      </w:pPr>
    </w:p>
    <w:tbl>
      <w:tblPr>
        <w:tblW w:w="0" w:type="dxa"/>
        <w:tblLayout w:type="fixed"/>
        <w:tblLook w:val="04A0" w:firstRow="1" w:lastRow="0" w:firstColumn="1" w:lastColumn="0" w:noHBand="0" w:noVBand="1"/>
      </w:tblPr>
      <w:tblGrid>
        <w:gridCol w:w="4961"/>
        <w:gridCol w:w="568"/>
        <w:gridCol w:w="4394"/>
      </w:tblGrid>
      <w:tr w:rsidR="006A4CB5" w14:paraId="5C381254" w14:textId="77777777" w:rsidTr="008B0127">
        <w:tc>
          <w:tcPr>
            <w:tcW w:w="4961" w:type="dxa"/>
          </w:tcPr>
          <w:p w14:paraId="79C97289" w14:textId="77777777" w:rsidR="006A4CB5" w:rsidRDefault="006A4CB5" w:rsidP="008B0127">
            <w:pPr>
              <w:numPr>
                <w:ilvl w:val="12"/>
                <w:numId w:val="0"/>
              </w:numPr>
              <w:tabs>
                <w:tab w:val="left" w:pos="360"/>
              </w:tabs>
              <w:spacing w:after="120"/>
              <w:ind w:left="-108"/>
              <w:jc w:val="both"/>
              <w:rPr>
                <w:b/>
                <w:color w:val="000000" w:themeColor="text1"/>
              </w:rPr>
            </w:pPr>
            <w:r>
              <w:rPr>
                <w:b/>
                <w:color w:val="000000" w:themeColor="text1"/>
              </w:rPr>
              <w:t>Заказчик:</w:t>
            </w:r>
          </w:p>
          <w:p w14:paraId="403BFDA9"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587F1B07"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1F3CC532"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7965C6FC"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508F97C0" w14:textId="77777777" w:rsidR="006A4CB5" w:rsidRDefault="006A4CB5" w:rsidP="008B0127">
            <w:pPr>
              <w:tabs>
                <w:tab w:val="left" w:pos="360"/>
              </w:tabs>
              <w:ind w:left="-108"/>
              <w:jc w:val="both"/>
              <w:rPr>
                <w:b/>
                <w:color w:val="000000" w:themeColor="text1"/>
              </w:rPr>
            </w:pPr>
            <w:r>
              <w:rPr>
                <w:color w:val="000000" w:themeColor="text1"/>
              </w:rPr>
              <w:t>______</w:t>
            </w:r>
            <w:r>
              <w:rPr>
                <w:bCs/>
                <w:color w:val="000000" w:themeColor="text1"/>
              </w:rPr>
              <w:t xml:space="preserve"> ______________ 20__ г.</w:t>
            </w:r>
          </w:p>
        </w:tc>
        <w:tc>
          <w:tcPr>
            <w:tcW w:w="568" w:type="dxa"/>
          </w:tcPr>
          <w:p w14:paraId="2FBD714D" w14:textId="77777777" w:rsidR="006A4CB5" w:rsidRDefault="006A4CB5" w:rsidP="008B0127">
            <w:pPr>
              <w:tabs>
                <w:tab w:val="left" w:pos="360"/>
              </w:tabs>
              <w:jc w:val="both"/>
              <w:rPr>
                <w:b/>
                <w:color w:val="000000" w:themeColor="text1"/>
              </w:rPr>
            </w:pPr>
          </w:p>
        </w:tc>
        <w:tc>
          <w:tcPr>
            <w:tcW w:w="4394" w:type="dxa"/>
          </w:tcPr>
          <w:p w14:paraId="11B05491" w14:textId="77777777" w:rsidR="006A4CB5" w:rsidRDefault="006A4CB5" w:rsidP="008B0127">
            <w:pPr>
              <w:numPr>
                <w:ilvl w:val="12"/>
                <w:numId w:val="0"/>
              </w:numPr>
              <w:tabs>
                <w:tab w:val="left" w:pos="360"/>
              </w:tabs>
              <w:spacing w:after="120"/>
              <w:ind w:left="-108"/>
              <w:jc w:val="both"/>
              <w:rPr>
                <w:color w:val="000000" w:themeColor="text1"/>
              </w:rPr>
            </w:pPr>
            <w:r>
              <w:rPr>
                <w:b/>
                <w:color w:val="000000" w:themeColor="text1"/>
              </w:rPr>
              <w:t>Исполнитель:</w:t>
            </w:r>
          </w:p>
          <w:p w14:paraId="34A8FDFE"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5224BF68"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66CFD338"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4DE6EE66"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2F549DD7" w14:textId="77777777" w:rsidR="006A4CB5" w:rsidRDefault="006A4CB5" w:rsidP="008B0127">
            <w:pPr>
              <w:tabs>
                <w:tab w:val="left" w:pos="360"/>
              </w:tabs>
              <w:ind w:left="-108"/>
              <w:jc w:val="both"/>
              <w:rPr>
                <w:b/>
                <w:color w:val="000000" w:themeColor="text1"/>
              </w:rPr>
            </w:pPr>
            <w:r>
              <w:rPr>
                <w:color w:val="000000" w:themeColor="text1"/>
              </w:rPr>
              <w:t>______</w:t>
            </w:r>
            <w:r>
              <w:rPr>
                <w:bCs/>
                <w:color w:val="000000" w:themeColor="text1"/>
              </w:rPr>
              <w:t xml:space="preserve"> ______________ 20__ г.</w:t>
            </w:r>
          </w:p>
        </w:tc>
      </w:tr>
    </w:tbl>
    <w:p w14:paraId="6E23F675" w14:textId="77777777" w:rsidR="006A4CB5" w:rsidRPr="00D35757" w:rsidRDefault="006A4CB5" w:rsidP="006A4CB5">
      <w:pPr>
        <w:rPr>
          <w:color w:val="000000" w:themeColor="text1"/>
          <w:sz w:val="4"/>
          <w:szCs w:val="4"/>
        </w:rPr>
      </w:pPr>
    </w:p>
    <w:p w14:paraId="74B2CD74" w14:textId="77777777" w:rsidR="006A4CB5" w:rsidRDefault="006A4CB5" w:rsidP="006A4CB5">
      <w:pPr>
        <w:rPr>
          <w:color w:val="000000" w:themeColor="text1"/>
          <w:sz w:val="23"/>
          <w:szCs w:val="23"/>
        </w:rPr>
        <w:sectPr w:rsidR="006A4CB5" w:rsidSect="00C10B6F">
          <w:pgSz w:w="11906" w:h="16838" w:code="9"/>
          <w:pgMar w:top="1134" w:right="851" w:bottom="993" w:left="1418" w:header="907" w:footer="232" w:gutter="0"/>
          <w:cols w:space="720"/>
          <w:titlePg/>
        </w:sectPr>
      </w:pPr>
    </w:p>
    <w:p w14:paraId="0A80CB29" w14:textId="1BFA70CE" w:rsidR="006A4CB5" w:rsidRPr="00113B12" w:rsidRDefault="006A4CB5" w:rsidP="006A4CB5">
      <w:pPr>
        <w:pStyle w:val="11"/>
        <w:widowControl w:val="0"/>
        <w:ind w:left="6237" w:hanging="11"/>
        <w:jc w:val="both"/>
        <w:rPr>
          <w:color w:val="000000" w:themeColor="text1"/>
          <w:sz w:val="23"/>
          <w:szCs w:val="23"/>
        </w:rPr>
      </w:pPr>
      <w:r w:rsidRPr="00113B12">
        <w:rPr>
          <w:color w:val="000000" w:themeColor="text1"/>
          <w:sz w:val="23"/>
          <w:szCs w:val="23"/>
        </w:rPr>
        <w:lastRenderedPageBreak/>
        <w:t>Приложение № </w:t>
      </w:r>
      <w:r w:rsidR="00063E88">
        <w:rPr>
          <w:color w:val="000000" w:themeColor="text1"/>
          <w:sz w:val="23"/>
          <w:szCs w:val="23"/>
        </w:rPr>
        <w:t>3</w:t>
      </w:r>
    </w:p>
    <w:p w14:paraId="09FEACA7"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t xml:space="preserve">к договору № </w:t>
      </w:r>
      <w:r w:rsidRPr="00113B12">
        <w:rPr>
          <w:bCs/>
          <w:color w:val="000000" w:themeColor="text1"/>
          <w:sz w:val="23"/>
          <w:szCs w:val="23"/>
        </w:rPr>
        <w:t>____________</w:t>
      </w:r>
      <w:r>
        <w:rPr>
          <w:bCs/>
          <w:color w:val="000000" w:themeColor="text1"/>
          <w:sz w:val="23"/>
          <w:szCs w:val="23"/>
        </w:rPr>
        <w:t>_____</w:t>
      </w:r>
    </w:p>
    <w:p w14:paraId="0A324475"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t>от ____________20__ г.</w:t>
      </w:r>
    </w:p>
    <w:p w14:paraId="45790269" w14:textId="77777777" w:rsidR="006A4CB5" w:rsidRPr="00113B12" w:rsidRDefault="006A4CB5" w:rsidP="006A4CB5">
      <w:pPr>
        <w:pStyle w:val="11"/>
        <w:widowControl w:val="0"/>
        <w:ind w:left="6237"/>
        <w:jc w:val="both"/>
        <w:rPr>
          <w:color w:val="000000" w:themeColor="text1"/>
          <w:sz w:val="23"/>
          <w:szCs w:val="23"/>
        </w:rPr>
      </w:pPr>
    </w:p>
    <w:p w14:paraId="4E5E620A" w14:textId="77777777" w:rsidR="006A4CB5" w:rsidRPr="00AD4B72" w:rsidRDefault="006A4CB5" w:rsidP="006A4CB5">
      <w:pPr>
        <w:pStyle w:val="11"/>
        <w:widowControl w:val="0"/>
        <w:ind w:left="6237"/>
        <w:jc w:val="both"/>
        <w:rPr>
          <w:color w:val="000000" w:themeColor="text1"/>
        </w:rPr>
      </w:pPr>
    </w:p>
    <w:p w14:paraId="15E4090E" w14:textId="77777777" w:rsidR="006A4CB5" w:rsidRPr="005543D3" w:rsidRDefault="006A4CB5" w:rsidP="006A4CB5">
      <w:pPr>
        <w:jc w:val="center"/>
        <w:rPr>
          <w:b/>
          <w:lang w:eastAsia="en-US"/>
        </w:rPr>
      </w:pPr>
      <w:r w:rsidRPr="005543D3">
        <w:rPr>
          <w:b/>
          <w:lang w:eastAsia="en-US"/>
        </w:rPr>
        <w:t xml:space="preserve">Протокол согласования договорной цены между </w:t>
      </w:r>
      <w:r>
        <w:rPr>
          <w:b/>
          <w:lang w:eastAsia="en-US"/>
        </w:rPr>
        <w:t>___________________________________</w:t>
      </w:r>
      <w:r w:rsidRPr="005543D3">
        <w:rPr>
          <w:b/>
          <w:lang w:eastAsia="en-US"/>
        </w:rPr>
        <w:t xml:space="preserve"> и открытым акционерным обществом «Белорусский межбанковский расчетный центр»</w:t>
      </w:r>
    </w:p>
    <w:p w14:paraId="683C1562" w14:textId="77777777" w:rsidR="006A4CB5" w:rsidRPr="005543D3" w:rsidRDefault="006A4CB5" w:rsidP="006A4CB5">
      <w:pPr>
        <w:jc w:val="center"/>
        <w:rPr>
          <w:b/>
          <w:lang w:eastAsia="en-US"/>
        </w:rPr>
      </w:pPr>
      <w:r w:rsidRPr="005543D3">
        <w:rPr>
          <w:b/>
          <w:lang w:eastAsia="en-US"/>
        </w:rPr>
        <w:tab/>
      </w:r>
    </w:p>
    <w:p w14:paraId="640D2C63" w14:textId="77777777" w:rsidR="006A4CB5" w:rsidRPr="005543D3" w:rsidRDefault="006A4CB5" w:rsidP="006A4CB5">
      <w:pPr>
        <w:ind w:firstLine="709"/>
        <w:jc w:val="both"/>
        <w:rPr>
          <w:lang w:eastAsia="en-US"/>
        </w:rPr>
      </w:pPr>
      <w:r w:rsidRPr="005543D3">
        <w:rPr>
          <w:lang w:eastAsia="en-US"/>
        </w:rPr>
        <w:t>Мы, нижеподписавшиеся, от лица Заказчика –</w:t>
      </w:r>
      <w:r>
        <w:rPr>
          <w:lang w:eastAsia="en-US"/>
        </w:rPr>
        <w:t xml:space="preserve"> __________________________________</w:t>
      </w:r>
      <w:r w:rsidRPr="005543D3">
        <w:rPr>
          <w:lang w:eastAsia="en-US"/>
        </w:rPr>
        <w:t xml:space="preserve">, действующий на основании </w:t>
      </w:r>
      <w:r>
        <w:rPr>
          <w:lang w:eastAsia="en-US"/>
        </w:rPr>
        <w:t>____________________________</w:t>
      </w:r>
      <w:r w:rsidRPr="005543D3">
        <w:rPr>
          <w:lang w:eastAsia="en-US"/>
        </w:rPr>
        <w:t xml:space="preserve"> с одной стороны, от лица Исполнителя – </w:t>
      </w:r>
      <w:r>
        <w:rPr>
          <w:lang w:eastAsia="en-US"/>
        </w:rPr>
        <w:t>___________________________________</w:t>
      </w:r>
      <w:r w:rsidRPr="005543D3">
        <w:rPr>
          <w:lang w:eastAsia="en-US"/>
        </w:rPr>
        <w:t xml:space="preserve">, действующий на основании </w:t>
      </w:r>
      <w:r>
        <w:rPr>
          <w:lang w:eastAsia="en-US"/>
        </w:rPr>
        <w:t xml:space="preserve">____________________________ </w:t>
      </w:r>
      <w:r w:rsidRPr="005543D3">
        <w:rPr>
          <w:lang w:eastAsia="en-US"/>
        </w:rPr>
        <w:t xml:space="preserve">с другой стороны, удостоверяем, что Сторонами достигнуто соглашение о размере вознаграждения </w:t>
      </w:r>
      <w:r>
        <w:rPr>
          <w:lang w:eastAsia="en-US"/>
        </w:rPr>
        <w:t>______________________________________________</w:t>
      </w:r>
      <w:r w:rsidRPr="005543D3">
        <w:rPr>
          <w:lang w:eastAsia="en-US"/>
        </w:rPr>
        <w:t>.</w:t>
      </w:r>
    </w:p>
    <w:p w14:paraId="686CBF5C" w14:textId="77777777" w:rsidR="006A4CB5" w:rsidRDefault="006A4CB5" w:rsidP="006A4CB5">
      <w:pPr>
        <w:ind w:firstLine="709"/>
        <w:jc w:val="both"/>
        <w:rPr>
          <w:lang w:eastAsia="en-US"/>
        </w:rPr>
      </w:pPr>
      <w:r w:rsidRPr="005543D3">
        <w:rPr>
          <w:lang w:eastAsia="en-US"/>
        </w:rPr>
        <w:t>Настоящий Протокол согласования договорной цены является основанием для проведения взаимных расчетов и платежей между Исполнителем и Заказчиком по настоящему Договору.</w:t>
      </w:r>
    </w:p>
    <w:p w14:paraId="2EF60DC1" w14:textId="77777777" w:rsidR="006A4CB5" w:rsidRDefault="006A4CB5" w:rsidP="006A4CB5">
      <w:pPr>
        <w:pStyle w:val="11"/>
        <w:widowControl w:val="0"/>
        <w:jc w:val="center"/>
        <w:rPr>
          <w:b/>
          <w:bCs/>
          <w:i/>
          <w:iCs/>
          <w:color w:val="000000" w:themeColor="text1"/>
        </w:rPr>
      </w:pPr>
    </w:p>
    <w:p w14:paraId="307A7D15" w14:textId="77777777" w:rsidR="006A4CB5" w:rsidRDefault="006A4CB5" w:rsidP="006A4CB5">
      <w:pPr>
        <w:pStyle w:val="11"/>
        <w:widowControl w:val="0"/>
        <w:jc w:val="center"/>
        <w:rPr>
          <w:b/>
          <w:bCs/>
          <w:i/>
          <w:iCs/>
          <w:color w:val="000000" w:themeColor="text1"/>
        </w:rPr>
      </w:pPr>
    </w:p>
    <w:p w14:paraId="661D4B8B" w14:textId="77777777" w:rsidR="006A4CB5" w:rsidRDefault="006A4CB5" w:rsidP="006A4CB5">
      <w:pPr>
        <w:pStyle w:val="11"/>
        <w:widowControl w:val="0"/>
        <w:jc w:val="center"/>
        <w:rPr>
          <w:b/>
          <w:bCs/>
          <w:i/>
          <w:iCs/>
          <w:color w:val="000000" w:themeColor="text1"/>
        </w:rPr>
      </w:pPr>
    </w:p>
    <w:p w14:paraId="0CE80730" w14:textId="77777777" w:rsidR="006A4CB5" w:rsidRDefault="006A4CB5" w:rsidP="006A4CB5">
      <w:pPr>
        <w:pStyle w:val="11"/>
        <w:widowControl w:val="0"/>
        <w:jc w:val="center"/>
        <w:rPr>
          <w:b/>
          <w:bCs/>
          <w:i/>
          <w:iCs/>
          <w:color w:val="000000" w:themeColor="text1"/>
        </w:rPr>
      </w:pPr>
    </w:p>
    <w:tbl>
      <w:tblPr>
        <w:tblW w:w="0" w:type="dxa"/>
        <w:tblLayout w:type="fixed"/>
        <w:tblLook w:val="04A0" w:firstRow="1" w:lastRow="0" w:firstColumn="1" w:lastColumn="0" w:noHBand="0" w:noVBand="1"/>
      </w:tblPr>
      <w:tblGrid>
        <w:gridCol w:w="4961"/>
        <w:gridCol w:w="568"/>
        <w:gridCol w:w="4394"/>
      </w:tblGrid>
      <w:tr w:rsidR="006A4CB5" w14:paraId="50D4E5F2" w14:textId="77777777" w:rsidTr="008B0127">
        <w:tc>
          <w:tcPr>
            <w:tcW w:w="4961" w:type="dxa"/>
          </w:tcPr>
          <w:p w14:paraId="3C68814C" w14:textId="77777777" w:rsidR="006A4CB5" w:rsidRDefault="006A4CB5" w:rsidP="008B0127">
            <w:pPr>
              <w:numPr>
                <w:ilvl w:val="12"/>
                <w:numId w:val="0"/>
              </w:numPr>
              <w:tabs>
                <w:tab w:val="left" w:pos="360"/>
              </w:tabs>
              <w:spacing w:after="120"/>
              <w:ind w:left="-108"/>
              <w:jc w:val="both"/>
              <w:rPr>
                <w:b/>
                <w:color w:val="000000" w:themeColor="text1"/>
              </w:rPr>
            </w:pPr>
            <w:r>
              <w:rPr>
                <w:b/>
                <w:color w:val="000000" w:themeColor="text1"/>
              </w:rPr>
              <w:t>Заказчик:</w:t>
            </w:r>
          </w:p>
          <w:p w14:paraId="103517AE"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5FDA243C"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4EACEA36"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5AA20058"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13F40AEF" w14:textId="77777777" w:rsidR="006A4CB5" w:rsidRDefault="006A4CB5" w:rsidP="008B0127">
            <w:pPr>
              <w:tabs>
                <w:tab w:val="left" w:pos="360"/>
              </w:tabs>
              <w:ind w:left="-108"/>
              <w:jc w:val="both"/>
              <w:rPr>
                <w:b/>
                <w:color w:val="000000" w:themeColor="text1"/>
              </w:rPr>
            </w:pPr>
            <w:r>
              <w:rPr>
                <w:color w:val="000000" w:themeColor="text1"/>
              </w:rPr>
              <w:t>______</w:t>
            </w:r>
            <w:r>
              <w:rPr>
                <w:bCs/>
                <w:color w:val="000000" w:themeColor="text1"/>
              </w:rPr>
              <w:t xml:space="preserve"> ______________ 20__ г.</w:t>
            </w:r>
          </w:p>
        </w:tc>
        <w:tc>
          <w:tcPr>
            <w:tcW w:w="568" w:type="dxa"/>
          </w:tcPr>
          <w:p w14:paraId="145439EF" w14:textId="77777777" w:rsidR="006A4CB5" w:rsidRDefault="006A4CB5" w:rsidP="008B0127">
            <w:pPr>
              <w:tabs>
                <w:tab w:val="left" w:pos="360"/>
              </w:tabs>
              <w:jc w:val="both"/>
              <w:rPr>
                <w:b/>
                <w:color w:val="000000" w:themeColor="text1"/>
              </w:rPr>
            </w:pPr>
          </w:p>
        </w:tc>
        <w:tc>
          <w:tcPr>
            <w:tcW w:w="4394" w:type="dxa"/>
          </w:tcPr>
          <w:p w14:paraId="7E3F47C2" w14:textId="77777777" w:rsidR="006A4CB5" w:rsidRDefault="006A4CB5" w:rsidP="008B0127">
            <w:pPr>
              <w:numPr>
                <w:ilvl w:val="12"/>
                <w:numId w:val="0"/>
              </w:numPr>
              <w:tabs>
                <w:tab w:val="left" w:pos="360"/>
              </w:tabs>
              <w:spacing w:after="120"/>
              <w:ind w:left="-108"/>
              <w:jc w:val="both"/>
              <w:rPr>
                <w:color w:val="000000" w:themeColor="text1"/>
              </w:rPr>
            </w:pPr>
            <w:r>
              <w:rPr>
                <w:b/>
                <w:color w:val="000000" w:themeColor="text1"/>
              </w:rPr>
              <w:t>Исполнитель:</w:t>
            </w:r>
          </w:p>
          <w:p w14:paraId="5CB0D7AF"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074F384F"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052FD91D"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17A8D9AC"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43B34E70" w14:textId="77777777" w:rsidR="006A4CB5" w:rsidRDefault="006A4CB5" w:rsidP="008B0127">
            <w:pPr>
              <w:tabs>
                <w:tab w:val="left" w:pos="360"/>
              </w:tabs>
              <w:ind w:left="-108"/>
              <w:jc w:val="both"/>
              <w:rPr>
                <w:b/>
                <w:color w:val="000000" w:themeColor="text1"/>
              </w:rPr>
            </w:pPr>
            <w:r>
              <w:rPr>
                <w:color w:val="000000" w:themeColor="text1"/>
              </w:rPr>
              <w:t>______</w:t>
            </w:r>
            <w:r>
              <w:rPr>
                <w:bCs/>
                <w:color w:val="000000" w:themeColor="text1"/>
              </w:rPr>
              <w:t xml:space="preserve"> ______________ 20__ г.</w:t>
            </w:r>
          </w:p>
        </w:tc>
      </w:tr>
    </w:tbl>
    <w:p w14:paraId="45D6DBF3" w14:textId="7B8D01C1" w:rsidR="006A4CB5" w:rsidRPr="006136F7" w:rsidRDefault="006A4CB5" w:rsidP="006A4CB5">
      <w:pPr>
        <w:pStyle w:val="11"/>
        <w:widowControl w:val="0"/>
        <w:jc w:val="center"/>
        <w:rPr>
          <w:b/>
          <w:bCs/>
          <w:i/>
          <w:iCs/>
          <w:color w:val="000000" w:themeColor="text1"/>
        </w:rPr>
      </w:pPr>
    </w:p>
    <w:p w14:paraId="5EC0E266" w14:textId="77777777" w:rsidR="006A4CB5" w:rsidRDefault="006A4CB5" w:rsidP="006A4CB5">
      <w:pPr>
        <w:pStyle w:val="11"/>
        <w:widowControl w:val="0"/>
        <w:ind w:firstLine="851"/>
        <w:jc w:val="both"/>
      </w:pPr>
    </w:p>
    <w:p w14:paraId="28BA5D31" w14:textId="77777777" w:rsidR="009F0AB0" w:rsidRDefault="009F0AB0"/>
    <w:sectPr w:rsidR="009F0AB0" w:rsidSect="00F55A67">
      <w:headerReference w:type="first" r:id="rId11"/>
      <w:pgSz w:w="11906" w:h="16838" w:code="9"/>
      <w:pgMar w:top="1134" w:right="851" w:bottom="993" w:left="1418" w:header="907" w:footer="232"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19E69" w14:textId="77777777" w:rsidR="00BB122B" w:rsidRDefault="00BB122B" w:rsidP="006A4CB5">
      <w:r>
        <w:separator/>
      </w:r>
    </w:p>
  </w:endnote>
  <w:endnote w:type="continuationSeparator" w:id="0">
    <w:p w14:paraId="567E4B00" w14:textId="77777777" w:rsidR="00BB122B" w:rsidRDefault="00BB122B" w:rsidP="006A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E950" w14:textId="77777777" w:rsidR="006A4CB5" w:rsidRPr="004D0BE1" w:rsidRDefault="006A4CB5" w:rsidP="004D0BE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9527E" w14:textId="77777777" w:rsidR="006A4CB5" w:rsidRDefault="006A4CB5">
    <w:pPr>
      <w:pStyle w:val="a8"/>
      <w:tabs>
        <w:tab w:val="clear" w:pos="4153"/>
        <w:tab w:val="clear" w:pos="8306"/>
        <w:tab w:val="center" w:pos="1701"/>
        <w:tab w:val="center" w:pos="5670"/>
      </w:tabs>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F441" w14:textId="77777777" w:rsidR="006A4CB5" w:rsidRDefault="006A4CB5" w:rsidP="00F469F8">
    <w:pPr>
      <w:pStyle w:val="a8"/>
      <w:tabs>
        <w:tab w:val="clear" w:pos="4153"/>
        <w:tab w:val="clear" w:pos="8306"/>
        <w:tab w:val="center" w:pos="1701"/>
        <w:tab w:val="center" w:pos="5670"/>
      </w:tabs>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74E19" w14:textId="77777777" w:rsidR="00BB122B" w:rsidRDefault="00BB122B" w:rsidP="006A4CB5">
      <w:r>
        <w:separator/>
      </w:r>
    </w:p>
  </w:footnote>
  <w:footnote w:type="continuationSeparator" w:id="0">
    <w:p w14:paraId="382CFD68" w14:textId="77777777" w:rsidR="00BB122B" w:rsidRDefault="00BB122B" w:rsidP="006A4CB5">
      <w:r>
        <w:continuationSeparator/>
      </w:r>
    </w:p>
  </w:footnote>
  <w:footnote w:id="1">
    <w:p w14:paraId="240CC67A" w14:textId="77777777" w:rsidR="006A4CB5" w:rsidRDefault="006A4CB5" w:rsidP="006A4CB5">
      <w:pPr>
        <w:pStyle w:val="ab"/>
      </w:pPr>
      <w:r>
        <w:rPr>
          <w:rStyle w:val="ad"/>
        </w:rPr>
        <w:footnoteRef/>
      </w:r>
      <w:r>
        <w:t xml:space="preserve"> Указывается ставка НДС, сумма НДС или основание для освобождения от уплаты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957A1" w14:textId="0B19F31A" w:rsidR="00F55A67" w:rsidRPr="00680480" w:rsidRDefault="004B5E46" w:rsidP="004D0BE1">
    <w:pPr>
      <w:pStyle w:val="a6"/>
      <w:jc w:val="center"/>
      <w:rPr>
        <w:sz w:val="24"/>
        <w:szCs w:val="24"/>
      </w:rPr>
    </w:pPr>
    <w:r>
      <w:rPr>
        <w:sz w:val="24"/>
        <w:szCs w:val="24"/>
      </w:rPr>
      <w:t>1</w:t>
    </w:r>
    <w:r w:rsidR="00F55A67" w:rsidRPr="009F60CB">
      <w:rPr>
        <w:sz w:val="24"/>
        <w:szCs w:val="24"/>
      </w:rPr>
      <w:t>2</w:t>
    </w:r>
  </w:p>
  <w:p w14:paraId="3D237DE0" w14:textId="77777777" w:rsidR="00F55A67" w:rsidRDefault="00F55A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47C7B"/>
    <w:multiLevelType w:val="hybridMultilevel"/>
    <w:tmpl w:val="A924775C"/>
    <w:lvl w:ilvl="0" w:tplc="8F009B38">
      <w:start w:val="1"/>
      <w:numFmt w:val="decimal"/>
      <w:lvlText w:val="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6177F3"/>
    <w:multiLevelType w:val="hybridMultilevel"/>
    <w:tmpl w:val="F55A25B8"/>
    <w:lvl w:ilvl="0" w:tplc="04190001">
      <w:start w:val="1"/>
      <w:numFmt w:val="bullet"/>
      <w:lvlText w:val=""/>
      <w:lvlJc w:val="left"/>
      <w:pPr>
        <w:tabs>
          <w:tab w:val="num" w:pos="1287"/>
        </w:tabs>
        <w:ind w:left="1287" w:hanging="36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cs="Wingdings" w:hint="default"/>
      </w:rPr>
    </w:lvl>
    <w:lvl w:ilvl="3" w:tplc="04190001" w:tentative="1">
      <w:start w:val="1"/>
      <w:numFmt w:val="bullet"/>
      <w:lvlText w:val=""/>
      <w:lvlJc w:val="left"/>
      <w:pPr>
        <w:tabs>
          <w:tab w:val="num" w:pos="3447"/>
        </w:tabs>
        <w:ind w:left="3447" w:hanging="360"/>
      </w:pPr>
      <w:rPr>
        <w:rFonts w:ascii="Symbol" w:hAnsi="Symbol" w:cs="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cs="Wingdings" w:hint="default"/>
      </w:rPr>
    </w:lvl>
    <w:lvl w:ilvl="6" w:tplc="04190001" w:tentative="1">
      <w:start w:val="1"/>
      <w:numFmt w:val="bullet"/>
      <w:lvlText w:val=""/>
      <w:lvlJc w:val="left"/>
      <w:pPr>
        <w:tabs>
          <w:tab w:val="num" w:pos="5607"/>
        </w:tabs>
        <w:ind w:left="5607" w:hanging="360"/>
      </w:pPr>
      <w:rPr>
        <w:rFonts w:ascii="Symbol" w:hAnsi="Symbol" w:cs="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cs="Wingdings" w:hint="default"/>
      </w:rPr>
    </w:lvl>
  </w:abstractNum>
  <w:abstractNum w:abstractNumId="2" w15:restartNumberingAfterBreak="0">
    <w:nsid w:val="23FC2897"/>
    <w:multiLevelType w:val="hybridMultilevel"/>
    <w:tmpl w:val="883E2D64"/>
    <w:lvl w:ilvl="0" w:tplc="0248D1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8902DA"/>
    <w:multiLevelType w:val="multilevel"/>
    <w:tmpl w:val="AAC271A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BE76C3A"/>
    <w:multiLevelType w:val="multilevel"/>
    <w:tmpl w:val="F9803132"/>
    <w:lvl w:ilvl="0">
      <w:start w:val="1"/>
      <w:numFmt w:val="decimal"/>
      <w:pStyle w:val="1"/>
      <w:lvlText w:val="%1."/>
      <w:lvlJc w:val="left"/>
      <w:pPr>
        <w:tabs>
          <w:tab w:val="num" w:pos="990"/>
        </w:tabs>
        <w:ind w:left="990" w:hanging="360"/>
      </w:pPr>
      <w:rPr>
        <w:rFonts w:hint="default"/>
      </w:rPr>
    </w:lvl>
    <w:lvl w:ilvl="1">
      <w:start w:val="2"/>
      <w:numFmt w:val="decimal"/>
      <w:pStyle w:val="2"/>
      <w:lvlText w:val="%1.%2."/>
      <w:lvlJc w:val="left"/>
      <w:pPr>
        <w:tabs>
          <w:tab w:val="num" w:pos="1004"/>
        </w:tabs>
        <w:ind w:left="716" w:hanging="432"/>
      </w:pPr>
      <w:rPr>
        <w:rFonts w:ascii="Times New Roman" w:hAnsi="Times New Roman" w:cs="Times New Roman" w:hint="default"/>
        <w:b w:val="0"/>
        <w:bCs/>
        <w:i w:val="0"/>
        <w:color w:val="000000"/>
        <w:sz w:val="24"/>
        <w:szCs w:val="24"/>
      </w:rPr>
    </w:lvl>
    <w:lvl w:ilvl="2">
      <w:start w:val="1"/>
      <w:numFmt w:val="decimal"/>
      <w:pStyle w:val="3"/>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 w15:restartNumberingAfterBreak="0">
    <w:nsid w:val="4DCA07F7"/>
    <w:multiLevelType w:val="hybridMultilevel"/>
    <w:tmpl w:val="6D0E0D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7A87FF8"/>
    <w:multiLevelType w:val="multilevel"/>
    <w:tmpl w:val="183E7F4C"/>
    <w:lvl w:ilvl="0">
      <w:start w:val="1"/>
      <w:numFmt w:val="decimal"/>
      <w:lvlText w:val="%1."/>
      <w:lvlJc w:val="left"/>
      <w:pPr>
        <w:ind w:left="720" w:hanging="360"/>
      </w:pPr>
      <w:rPr>
        <w:b w:val="0"/>
      </w:rPr>
    </w:lvl>
    <w:lvl w:ilvl="1">
      <w:start w:val="1"/>
      <w:numFmt w:val="decimal"/>
      <w:isLgl/>
      <w:lvlText w:val="%1.%2."/>
      <w:lvlJc w:val="left"/>
      <w:pPr>
        <w:ind w:left="1571"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764" w:hanging="144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7" w15:restartNumberingAfterBreak="0">
    <w:nsid w:val="7E821C62"/>
    <w:multiLevelType w:val="hybridMultilevel"/>
    <w:tmpl w:val="3FBA1B2E"/>
    <w:lvl w:ilvl="0" w:tplc="33DCF0B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7FF76A30"/>
    <w:multiLevelType w:val="multilevel"/>
    <w:tmpl w:val="CA268F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lvlOverride w:ilvl="0">
      <w:startOverride w:val="5"/>
    </w:lvlOverride>
    <w:lvlOverride w:ilvl="1">
      <w:startOverride w:val="3"/>
    </w:lvlOverride>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8"/>
  </w:num>
  <w:num w:numId="24">
    <w:abstractNumId w:val="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74"/>
    <w:rsid w:val="0005183F"/>
    <w:rsid w:val="00063E88"/>
    <w:rsid w:val="00067492"/>
    <w:rsid w:val="000E10D2"/>
    <w:rsid w:val="00194523"/>
    <w:rsid w:val="00205DE2"/>
    <w:rsid w:val="0037480F"/>
    <w:rsid w:val="003D7E7D"/>
    <w:rsid w:val="00415E90"/>
    <w:rsid w:val="004B5E46"/>
    <w:rsid w:val="004D2D79"/>
    <w:rsid w:val="0056478B"/>
    <w:rsid w:val="00626502"/>
    <w:rsid w:val="006A4CB5"/>
    <w:rsid w:val="00720632"/>
    <w:rsid w:val="00781F82"/>
    <w:rsid w:val="00850ADC"/>
    <w:rsid w:val="008E4F0C"/>
    <w:rsid w:val="009B3863"/>
    <w:rsid w:val="009F0AB0"/>
    <w:rsid w:val="009F60CB"/>
    <w:rsid w:val="00AE65B6"/>
    <w:rsid w:val="00BB122B"/>
    <w:rsid w:val="00CE6B97"/>
    <w:rsid w:val="00CF7D74"/>
    <w:rsid w:val="00D27DFE"/>
    <w:rsid w:val="00DC16E7"/>
    <w:rsid w:val="00EC1BD8"/>
    <w:rsid w:val="00F439DF"/>
    <w:rsid w:val="00F5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39115"/>
  <w15:chartTrackingRefBased/>
  <w15:docId w15:val="{AFCADF27-B7E4-4D21-8DED-7EB732C2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C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uiPriority w:val="99"/>
    <w:qFormat/>
    <w:rsid w:val="006A4CB5"/>
    <w:pPr>
      <w:widowControl w:val="0"/>
      <w:numPr>
        <w:numId w:val="2"/>
      </w:numPr>
      <w:tabs>
        <w:tab w:val="clear" w:pos="990"/>
        <w:tab w:val="num" w:pos="426"/>
      </w:tabs>
      <w:spacing w:before="240" w:after="120"/>
      <w:ind w:left="0" w:firstLine="0"/>
      <w:jc w:val="center"/>
      <w:outlineLvl w:val="0"/>
    </w:pPr>
    <w:rPr>
      <w:b/>
      <w:bCs/>
      <w:kern w:val="32"/>
    </w:rPr>
  </w:style>
  <w:style w:type="paragraph" w:styleId="2">
    <w:name w:val="heading 2"/>
    <w:basedOn w:val="a0"/>
    <w:next w:val="a"/>
    <w:link w:val="20"/>
    <w:uiPriority w:val="99"/>
    <w:qFormat/>
    <w:rsid w:val="006A4CB5"/>
    <w:pPr>
      <w:keepLines/>
      <w:numPr>
        <w:ilvl w:val="1"/>
        <w:numId w:val="2"/>
      </w:numPr>
      <w:spacing w:before="60" w:after="60"/>
      <w:contextualSpacing w:val="0"/>
      <w:jc w:val="both"/>
      <w:outlineLvl w:val="1"/>
    </w:pPr>
    <w:rPr>
      <w:rFonts w:ascii="Cambria" w:eastAsia="Times New Roman" w:hAnsi="Cambria" w:cs="Times New Roman"/>
      <w:b/>
      <w:bCs/>
      <w:i/>
      <w:iCs/>
      <w:spacing w:val="0"/>
      <w:kern w:val="0"/>
      <w:sz w:val="28"/>
      <w:szCs w:val="28"/>
    </w:rPr>
  </w:style>
  <w:style w:type="paragraph" w:styleId="3">
    <w:name w:val="heading 3"/>
    <w:basedOn w:val="a"/>
    <w:next w:val="a"/>
    <w:link w:val="30"/>
    <w:uiPriority w:val="99"/>
    <w:qFormat/>
    <w:rsid w:val="006A4CB5"/>
    <w:pPr>
      <w:keepNext/>
      <w:keepLines/>
      <w:numPr>
        <w:ilvl w:val="2"/>
        <w:numId w:val="2"/>
      </w:numPr>
      <w:tabs>
        <w:tab w:val="left" w:pos="720"/>
      </w:tabs>
      <w:spacing w:before="120" w:after="120"/>
      <w:jc w:val="both"/>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A4CB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6A4CB5"/>
    <w:rPr>
      <w:rFonts w:ascii="Cambria" w:eastAsia="Times New Roman" w:hAnsi="Cambria" w:cs="Times New Roman"/>
      <w:b/>
      <w:bCs/>
      <w:i/>
      <w:iCs/>
      <w:sz w:val="28"/>
      <w:szCs w:val="28"/>
      <w:lang w:eastAsia="ru-RU"/>
    </w:rPr>
  </w:style>
  <w:style w:type="character" w:customStyle="1" w:styleId="30">
    <w:name w:val="Заголовок 3 Знак"/>
    <w:basedOn w:val="a1"/>
    <w:link w:val="3"/>
    <w:uiPriority w:val="99"/>
    <w:rsid w:val="006A4CB5"/>
    <w:rPr>
      <w:rFonts w:ascii="Cambria" w:eastAsia="Times New Roman" w:hAnsi="Cambria" w:cs="Times New Roman"/>
      <w:b/>
      <w:bCs/>
      <w:sz w:val="26"/>
      <w:szCs w:val="26"/>
      <w:lang w:eastAsia="ru-RU"/>
    </w:rPr>
  </w:style>
  <w:style w:type="paragraph" w:styleId="a4">
    <w:name w:val="Body Text"/>
    <w:basedOn w:val="a"/>
    <w:link w:val="a5"/>
    <w:uiPriority w:val="99"/>
    <w:rsid w:val="006A4CB5"/>
    <w:pPr>
      <w:jc w:val="both"/>
    </w:pPr>
    <w:rPr>
      <w:sz w:val="20"/>
      <w:szCs w:val="20"/>
    </w:rPr>
  </w:style>
  <w:style w:type="character" w:customStyle="1" w:styleId="a5">
    <w:name w:val="Основной текст Знак"/>
    <w:basedOn w:val="a1"/>
    <w:link w:val="a4"/>
    <w:uiPriority w:val="99"/>
    <w:rsid w:val="006A4CB5"/>
    <w:rPr>
      <w:rFonts w:ascii="Times New Roman" w:eastAsia="Times New Roman" w:hAnsi="Times New Roman" w:cs="Times New Roman"/>
      <w:sz w:val="20"/>
      <w:szCs w:val="20"/>
      <w:lang w:eastAsia="ru-RU"/>
    </w:rPr>
  </w:style>
  <w:style w:type="paragraph" w:styleId="a6">
    <w:name w:val="header"/>
    <w:basedOn w:val="a"/>
    <w:link w:val="a7"/>
    <w:uiPriority w:val="99"/>
    <w:rsid w:val="006A4CB5"/>
    <w:pPr>
      <w:tabs>
        <w:tab w:val="center" w:pos="4320"/>
        <w:tab w:val="right" w:pos="8640"/>
      </w:tabs>
    </w:pPr>
    <w:rPr>
      <w:sz w:val="20"/>
      <w:szCs w:val="20"/>
    </w:rPr>
  </w:style>
  <w:style w:type="character" w:customStyle="1" w:styleId="a7">
    <w:name w:val="Верхний колонтитул Знак"/>
    <w:basedOn w:val="a1"/>
    <w:link w:val="a6"/>
    <w:uiPriority w:val="99"/>
    <w:rsid w:val="006A4CB5"/>
    <w:rPr>
      <w:rFonts w:ascii="Times New Roman" w:eastAsia="Times New Roman" w:hAnsi="Times New Roman" w:cs="Times New Roman"/>
      <w:sz w:val="20"/>
      <w:szCs w:val="20"/>
      <w:lang w:eastAsia="ru-RU"/>
    </w:rPr>
  </w:style>
  <w:style w:type="paragraph" w:customStyle="1" w:styleId="11">
    <w:name w:val="Обычный1"/>
    <w:uiPriority w:val="99"/>
    <w:rsid w:val="006A4CB5"/>
    <w:pPr>
      <w:spacing w:after="0" w:line="240" w:lineRule="auto"/>
    </w:pPr>
    <w:rPr>
      <w:rFonts w:ascii="Times New Roman" w:eastAsia="Times New Roman" w:hAnsi="Times New Roman" w:cs="Times New Roman"/>
      <w:sz w:val="24"/>
      <w:szCs w:val="24"/>
      <w:lang w:eastAsia="ru-RU"/>
    </w:rPr>
  </w:style>
  <w:style w:type="paragraph" w:styleId="a8">
    <w:name w:val="footer"/>
    <w:basedOn w:val="a"/>
    <w:link w:val="a9"/>
    <w:uiPriority w:val="99"/>
    <w:rsid w:val="006A4CB5"/>
    <w:pPr>
      <w:tabs>
        <w:tab w:val="center" w:pos="4153"/>
        <w:tab w:val="right" w:pos="8306"/>
      </w:tabs>
    </w:pPr>
    <w:rPr>
      <w:sz w:val="20"/>
      <w:szCs w:val="20"/>
    </w:rPr>
  </w:style>
  <w:style w:type="character" w:customStyle="1" w:styleId="a9">
    <w:name w:val="Нижний колонтитул Знак"/>
    <w:basedOn w:val="a1"/>
    <w:link w:val="a8"/>
    <w:uiPriority w:val="99"/>
    <w:rsid w:val="006A4CB5"/>
    <w:rPr>
      <w:rFonts w:ascii="Times New Roman" w:eastAsia="Times New Roman" w:hAnsi="Times New Roman" w:cs="Times New Roman"/>
      <w:sz w:val="20"/>
      <w:szCs w:val="20"/>
      <w:lang w:eastAsia="ru-RU"/>
    </w:rPr>
  </w:style>
  <w:style w:type="paragraph" w:customStyle="1" w:styleId="21">
    <w:name w:val="Основной текст с отступом 21"/>
    <w:basedOn w:val="11"/>
    <w:uiPriority w:val="99"/>
    <w:rsid w:val="006A4CB5"/>
    <w:pPr>
      <w:widowControl w:val="0"/>
      <w:ind w:firstLine="567"/>
      <w:jc w:val="both"/>
    </w:pPr>
    <w:rPr>
      <w:rFonts w:ascii="Arial" w:hAnsi="Arial" w:cs="Arial"/>
    </w:rPr>
  </w:style>
  <w:style w:type="character" w:styleId="aa">
    <w:name w:val="Hyperlink"/>
    <w:uiPriority w:val="99"/>
    <w:rsid w:val="006A4CB5"/>
    <w:rPr>
      <w:color w:val="0000FF"/>
      <w:u w:val="single"/>
    </w:rPr>
  </w:style>
  <w:style w:type="paragraph" w:customStyle="1" w:styleId="12">
    <w:name w:val="Абзац списка1"/>
    <w:basedOn w:val="a"/>
    <w:rsid w:val="006A4CB5"/>
    <w:pPr>
      <w:spacing w:after="200" w:line="276" w:lineRule="auto"/>
      <w:ind w:left="720"/>
      <w:contextualSpacing/>
    </w:pPr>
    <w:rPr>
      <w:rFonts w:ascii="Calibri" w:hAnsi="Calibri"/>
      <w:sz w:val="22"/>
      <w:szCs w:val="22"/>
      <w:lang w:eastAsia="en-US"/>
    </w:rPr>
  </w:style>
  <w:style w:type="paragraph" w:styleId="ab">
    <w:name w:val="footnote text"/>
    <w:basedOn w:val="a"/>
    <w:link w:val="ac"/>
    <w:uiPriority w:val="99"/>
    <w:semiHidden/>
    <w:unhideWhenUsed/>
    <w:rsid w:val="006A4CB5"/>
    <w:rPr>
      <w:sz w:val="20"/>
      <w:szCs w:val="20"/>
    </w:rPr>
  </w:style>
  <w:style w:type="character" w:customStyle="1" w:styleId="ac">
    <w:name w:val="Текст сноски Знак"/>
    <w:basedOn w:val="a1"/>
    <w:link w:val="ab"/>
    <w:uiPriority w:val="99"/>
    <w:semiHidden/>
    <w:rsid w:val="006A4CB5"/>
    <w:rPr>
      <w:rFonts w:ascii="Times New Roman" w:eastAsia="Times New Roman" w:hAnsi="Times New Roman" w:cs="Times New Roman"/>
      <w:sz w:val="20"/>
      <w:szCs w:val="20"/>
      <w:lang w:eastAsia="ru-RU"/>
    </w:rPr>
  </w:style>
  <w:style w:type="character" w:styleId="ad">
    <w:name w:val="footnote reference"/>
    <w:basedOn w:val="a1"/>
    <w:uiPriority w:val="99"/>
    <w:semiHidden/>
    <w:unhideWhenUsed/>
    <w:rsid w:val="006A4CB5"/>
    <w:rPr>
      <w:vertAlign w:val="superscript"/>
    </w:rPr>
  </w:style>
  <w:style w:type="paragraph" w:styleId="a0">
    <w:name w:val="Title"/>
    <w:basedOn w:val="a"/>
    <w:next w:val="a"/>
    <w:link w:val="ae"/>
    <w:uiPriority w:val="10"/>
    <w:qFormat/>
    <w:rsid w:val="006A4CB5"/>
    <w:pPr>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1"/>
    <w:link w:val="a0"/>
    <w:uiPriority w:val="10"/>
    <w:rsid w:val="006A4CB5"/>
    <w:rPr>
      <w:rFonts w:asciiTheme="majorHAnsi" w:eastAsiaTheme="majorEastAsia" w:hAnsiTheme="majorHAnsi" w:cstheme="majorBidi"/>
      <w:spacing w:val="-10"/>
      <w:kern w:val="28"/>
      <w:sz w:val="56"/>
      <w:szCs w:val="56"/>
      <w:lang w:eastAsia="ru-RU"/>
    </w:rPr>
  </w:style>
  <w:style w:type="character" w:styleId="af">
    <w:name w:val="annotation reference"/>
    <w:basedOn w:val="a1"/>
    <w:uiPriority w:val="99"/>
    <w:semiHidden/>
    <w:unhideWhenUsed/>
    <w:rsid w:val="006A4CB5"/>
    <w:rPr>
      <w:sz w:val="16"/>
      <w:szCs w:val="16"/>
    </w:rPr>
  </w:style>
  <w:style w:type="paragraph" w:styleId="af0">
    <w:name w:val="annotation text"/>
    <w:basedOn w:val="a"/>
    <w:link w:val="af1"/>
    <w:uiPriority w:val="99"/>
    <w:semiHidden/>
    <w:unhideWhenUsed/>
    <w:rsid w:val="006A4CB5"/>
    <w:rPr>
      <w:sz w:val="20"/>
      <w:szCs w:val="20"/>
    </w:rPr>
  </w:style>
  <w:style w:type="character" w:customStyle="1" w:styleId="af1">
    <w:name w:val="Текст примечания Знак"/>
    <w:basedOn w:val="a1"/>
    <w:link w:val="af0"/>
    <w:uiPriority w:val="99"/>
    <w:semiHidden/>
    <w:rsid w:val="006A4CB5"/>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6A4CB5"/>
    <w:rPr>
      <w:b/>
      <w:bCs/>
    </w:rPr>
  </w:style>
  <w:style w:type="character" w:customStyle="1" w:styleId="af3">
    <w:name w:val="Тема примечания Знак"/>
    <w:basedOn w:val="af1"/>
    <w:link w:val="af2"/>
    <w:uiPriority w:val="99"/>
    <w:semiHidden/>
    <w:rsid w:val="006A4CB5"/>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6A4CB5"/>
    <w:rPr>
      <w:rFonts w:ascii="Segoe UI" w:hAnsi="Segoe UI" w:cs="Segoe UI"/>
      <w:sz w:val="18"/>
      <w:szCs w:val="18"/>
    </w:rPr>
  </w:style>
  <w:style w:type="character" w:customStyle="1" w:styleId="af5">
    <w:name w:val="Текст выноски Знак"/>
    <w:basedOn w:val="a1"/>
    <w:link w:val="af4"/>
    <w:uiPriority w:val="99"/>
    <w:semiHidden/>
    <w:rsid w:val="006A4CB5"/>
    <w:rPr>
      <w:rFonts w:ascii="Segoe UI" w:eastAsia="Times New Roman" w:hAnsi="Segoe UI" w:cs="Segoe UI"/>
      <w:sz w:val="18"/>
      <w:szCs w:val="18"/>
      <w:lang w:eastAsia="ru-RU"/>
    </w:rPr>
  </w:style>
  <w:style w:type="paragraph" w:styleId="af6">
    <w:name w:val="Subtitle"/>
    <w:basedOn w:val="a"/>
    <w:link w:val="af7"/>
    <w:uiPriority w:val="99"/>
    <w:qFormat/>
    <w:rsid w:val="0037480F"/>
    <w:pPr>
      <w:spacing w:line="360" w:lineRule="auto"/>
      <w:ind w:firstLine="567"/>
      <w:jc w:val="both"/>
    </w:pPr>
    <w:rPr>
      <w:szCs w:val="20"/>
    </w:rPr>
  </w:style>
  <w:style w:type="character" w:customStyle="1" w:styleId="af7">
    <w:name w:val="Подзаголовок Знак"/>
    <w:basedOn w:val="a1"/>
    <w:link w:val="af6"/>
    <w:uiPriority w:val="99"/>
    <w:rsid w:val="0037480F"/>
    <w:rPr>
      <w:rFonts w:ascii="Times New Roman" w:eastAsia="Times New Roman" w:hAnsi="Times New Roman" w:cs="Times New Roman"/>
      <w:sz w:val="24"/>
      <w:szCs w:val="20"/>
      <w:lang w:eastAsia="ru-RU"/>
    </w:rPr>
  </w:style>
  <w:style w:type="paragraph" w:customStyle="1" w:styleId="af8">
    <w:name w:val="ТитулТабица"/>
    <w:basedOn w:val="a"/>
    <w:next w:val="a"/>
    <w:uiPriority w:val="99"/>
    <w:rsid w:val="0037480F"/>
    <w:pPr>
      <w:tabs>
        <w:tab w:val="left" w:pos="720"/>
      </w:tabs>
      <w:ind w:firstLine="709"/>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sc.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5518</Words>
  <Characters>31453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Settlement Center of the National Bank of the Republ</Company>
  <LinksUpToDate>false</LinksUpToDate>
  <CharactersWithSpaces>36898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Чернега Екатерина Игоревна</dc:creator>
  <cp:keywords/>
  <dc:description/>
  <cp:lastModifiedBy>Хромова Эльвира Евгеньевна</cp:lastModifiedBy>
  <cp:revision>3</cp:revision>
  <dcterms:created xsi:type="dcterms:W3CDTF">2022-09-07T11:45:00Z</dcterms:created>
  <dcterms:modified xsi:type="dcterms:W3CDTF">2022-09-08T08:53:00Z</dcterms:modified>
</cp:coreProperties>
</file>