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033F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</w:t>
      </w:r>
      <w:r w:rsidR="005D36BE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</w:t>
      </w:r>
      <w:r w:rsidR="00CE6359"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="005D36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36BE" w:rsidRPr="00C538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 </w:t>
      </w:r>
      <w:r w:rsidR="005D36BE">
        <w:rPr>
          <w:rFonts w:ascii="Times New Roman" w:eastAsia="Times New Roman" w:hAnsi="Times New Roman" w:cs="Times New Roman"/>
          <w:sz w:val="30"/>
          <w:szCs w:val="30"/>
          <w:lang w:eastAsia="ru-RU"/>
        </w:rPr>
        <w:t>№ </w:t>
      </w:r>
      <w:r w:rsidR="005D36BE" w:rsidRPr="00BB5541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AU20211111230285</w:t>
      </w:r>
      <w:r w:rsidR="005D36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36BE" w:rsidRPr="007B5BA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5D36BE" w:rsidRPr="00BB5541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2021-941813</w:t>
      </w:r>
      <w:r w:rsidR="005D36BE" w:rsidRPr="007B5BA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D36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закупку р</w:t>
      </w:r>
      <w:r w:rsidR="005D36BE" w:rsidRPr="00BB5541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абот по техническому обслуживанию и ремонту систем технической безопасности на 2022 год</w:t>
      </w:r>
      <w:r w:rsidR="005D36BE" w:rsidRPr="00020ECD" w:rsidDel="008C44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7325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электронный аукцион)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455756" w:rsidRDefault="00CE6359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359">
        <w:rPr>
          <w:rFonts w:ascii="Times New Roman" w:hAnsi="Times New Roman" w:cs="Times New Roman"/>
          <w:color w:val="000000"/>
          <w:sz w:val="30"/>
          <w:szCs w:val="30"/>
        </w:rPr>
        <w:t>ООО «</w:t>
      </w:r>
      <w:proofErr w:type="spellStart"/>
      <w:r w:rsidRPr="00CE6359">
        <w:rPr>
          <w:rFonts w:ascii="Times New Roman" w:hAnsi="Times New Roman" w:cs="Times New Roman"/>
          <w:color w:val="000000"/>
          <w:sz w:val="30"/>
          <w:szCs w:val="30"/>
        </w:rPr>
        <w:t>РовалэнтТехСервис</w:t>
      </w:r>
      <w:proofErr w:type="spellEnd"/>
      <w:r w:rsidRPr="00CE6359"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CE6359">
        <w:rPr>
          <w:rFonts w:ascii="Times New Roman" w:hAnsi="Times New Roman" w:cs="Times New Roman"/>
          <w:color w:val="000000"/>
          <w:sz w:val="30"/>
          <w:szCs w:val="30"/>
        </w:rPr>
        <w:t>220007, Республика Беларусь, г.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E6359">
        <w:rPr>
          <w:rFonts w:ascii="Times New Roman" w:hAnsi="Times New Roman" w:cs="Times New Roman"/>
          <w:color w:val="000000"/>
          <w:sz w:val="30"/>
          <w:szCs w:val="30"/>
        </w:rPr>
        <w:t xml:space="preserve">Минск, </w:t>
      </w:r>
      <w:proofErr w:type="spellStart"/>
      <w:r w:rsidRPr="00CE6359">
        <w:rPr>
          <w:rFonts w:ascii="Times New Roman" w:hAnsi="Times New Roman" w:cs="Times New Roman"/>
          <w:color w:val="000000"/>
          <w:sz w:val="30"/>
          <w:szCs w:val="30"/>
        </w:rPr>
        <w:t>ул.Володько</w:t>
      </w:r>
      <w:proofErr w:type="spellEnd"/>
      <w:r w:rsidRPr="00CE6359">
        <w:rPr>
          <w:rFonts w:ascii="Times New Roman" w:hAnsi="Times New Roman" w:cs="Times New Roman"/>
          <w:color w:val="000000"/>
          <w:sz w:val="30"/>
          <w:szCs w:val="30"/>
        </w:rPr>
        <w:t>, д.18, ком.209-А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CE6359" w:rsidRPr="00CE6359" w:rsidRDefault="00CE6359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359">
        <w:rPr>
          <w:rFonts w:ascii="Times New Roman" w:hAnsi="Times New Roman" w:cs="Times New Roman"/>
          <w:color w:val="000000"/>
          <w:sz w:val="30"/>
          <w:szCs w:val="30"/>
        </w:rPr>
        <w:t>ООО «</w:t>
      </w:r>
      <w:proofErr w:type="spellStart"/>
      <w:r w:rsidRPr="00CE6359">
        <w:rPr>
          <w:rFonts w:ascii="Times New Roman" w:hAnsi="Times New Roman" w:cs="Times New Roman"/>
          <w:color w:val="000000"/>
          <w:sz w:val="30"/>
          <w:szCs w:val="30"/>
        </w:rPr>
        <w:t>АртСистемСервис</w:t>
      </w:r>
      <w:proofErr w:type="spellEnd"/>
      <w:r w:rsidRPr="00CE6359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F87D9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D57325" w:rsidRPr="00455756" w:rsidRDefault="00CE6359" w:rsidP="0045575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6359">
        <w:rPr>
          <w:rFonts w:ascii="Times New Roman" w:hAnsi="Times New Roman" w:cs="Times New Roman"/>
          <w:color w:val="000000"/>
          <w:sz w:val="30"/>
          <w:szCs w:val="30"/>
        </w:rPr>
        <w:t>ООО «</w:t>
      </w:r>
      <w:proofErr w:type="spellStart"/>
      <w:r w:rsidRPr="00CE6359">
        <w:rPr>
          <w:rFonts w:ascii="Times New Roman" w:hAnsi="Times New Roman" w:cs="Times New Roman"/>
          <w:color w:val="000000"/>
          <w:sz w:val="30"/>
          <w:szCs w:val="30"/>
        </w:rPr>
        <w:t>АковаСпецСтрой</w:t>
      </w:r>
      <w:proofErr w:type="spellEnd"/>
      <w:r w:rsidRPr="00CE6359">
        <w:rPr>
          <w:rFonts w:ascii="Times New Roman" w:hAnsi="Times New Roman" w:cs="Times New Roman"/>
          <w:color w:val="000000"/>
          <w:sz w:val="30"/>
          <w:szCs w:val="30"/>
        </w:rPr>
        <w:t>»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E6359">
        <w:rPr>
          <w:rFonts w:ascii="Times New Roman" w:hAnsi="Times New Roman" w:cs="Times New Roman"/>
          <w:color w:val="000000"/>
          <w:sz w:val="30"/>
          <w:szCs w:val="30"/>
        </w:rPr>
        <w:t>220036, Республика Беларусь, г.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E6359">
        <w:rPr>
          <w:rFonts w:ascii="Times New Roman" w:hAnsi="Times New Roman" w:cs="Times New Roman"/>
          <w:color w:val="000000"/>
          <w:sz w:val="30"/>
          <w:szCs w:val="30"/>
        </w:rPr>
        <w:t>Минск, Бетонный проезд, д.19А, комн.201</w:t>
      </w:r>
      <w:r w:rsidR="00893CA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F87D9E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5732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87D9E" w:rsidRPr="00F87D9E" w:rsidRDefault="00F87D9E" w:rsidP="00F87D9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87D9E">
        <w:rPr>
          <w:rFonts w:ascii="Times New Roman" w:hAnsi="Times New Roman" w:cs="Times New Roman"/>
          <w:sz w:val="30"/>
          <w:szCs w:val="30"/>
        </w:rPr>
        <w:t>по лоту № 1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F87D9E">
        <w:rPr>
          <w:rFonts w:ascii="Times New Roman" w:hAnsi="Times New Roman" w:cs="Times New Roman"/>
          <w:color w:val="000000"/>
          <w:sz w:val="30"/>
          <w:szCs w:val="30"/>
        </w:rPr>
        <w:t>ООО</w:t>
      </w:r>
      <w:r w:rsidRPr="00F87D9E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87D9E">
        <w:rPr>
          <w:rFonts w:ascii="Times New Roman" w:hAnsi="Times New Roman" w:cs="Times New Roman"/>
          <w:color w:val="000000"/>
          <w:sz w:val="30"/>
          <w:szCs w:val="30"/>
        </w:rPr>
        <w:t>«</w:t>
      </w:r>
      <w:proofErr w:type="spellStart"/>
      <w:r w:rsidRPr="00F87D9E">
        <w:rPr>
          <w:rFonts w:ascii="Times New Roman" w:hAnsi="Times New Roman" w:cs="Times New Roman"/>
          <w:color w:val="000000"/>
          <w:sz w:val="30"/>
          <w:szCs w:val="30"/>
        </w:rPr>
        <w:t>РовалэнтТехСервис</w:t>
      </w:r>
      <w:proofErr w:type="spellEnd"/>
      <w:r w:rsidRPr="00F87D9E">
        <w:rPr>
          <w:rFonts w:ascii="Times New Roman" w:hAnsi="Times New Roman" w:cs="Times New Roman"/>
          <w:color w:val="000000"/>
          <w:sz w:val="30"/>
          <w:szCs w:val="30"/>
        </w:rPr>
        <w:t>», 220007, Республика Беларусь, г. Минск, ул.</w:t>
      </w:r>
      <w:r w:rsidR="004A257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87D9E">
        <w:rPr>
          <w:rFonts w:ascii="Times New Roman" w:hAnsi="Times New Roman" w:cs="Times New Roman"/>
          <w:color w:val="000000"/>
          <w:sz w:val="30"/>
          <w:szCs w:val="30"/>
        </w:rPr>
        <w:t>Володько, д.18, ком.209-А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F87D9E">
        <w:rPr>
          <w:rFonts w:ascii="Times New Roman" w:hAnsi="Times New Roman" w:cs="Times New Roman"/>
          <w:sz w:val="30"/>
          <w:szCs w:val="30"/>
        </w:rPr>
        <w:t>договор от</w:t>
      </w:r>
      <w:r>
        <w:rPr>
          <w:rFonts w:ascii="Times New Roman" w:hAnsi="Times New Roman" w:cs="Times New Roman"/>
          <w:sz w:val="30"/>
          <w:szCs w:val="30"/>
        </w:rPr>
        <w:t> </w:t>
      </w:r>
      <w:r w:rsidR="004A257F">
        <w:rPr>
          <w:rFonts w:ascii="Times New Roman" w:hAnsi="Times New Roman" w:cs="Times New Roman"/>
          <w:sz w:val="30"/>
          <w:szCs w:val="30"/>
        </w:rPr>
        <w:t>29</w:t>
      </w:r>
      <w:r w:rsidRPr="00F87D9E">
        <w:rPr>
          <w:rFonts w:ascii="Times New Roman" w:hAnsi="Times New Roman" w:cs="Times New Roman"/>
          <w:sz w:val="30"/>
          <w:szCs w:val="30"/>
        </w:rPr>
        <w:t>.12.2021 № </w:t>
      </w:r>
      <w:r w:rsidR="004A257F">
        <w:rPr>
          <w:rFonts w:ascii="Times New Roman" w:hAnsi="Times New Roman" w:cs="Times New Roman"/>
          <w:sz w:val="30"/>
          <w:szCs w:val="30"/>
        </w:rPr>
        <w:t>1612-21/1ТО/406</w:t>
      </w:r>
      <w:bookmarkStart w:id="0" w:name="_GoBack"/>
      <w:bookmarkEnd w:id="0"/>
      <w:r w:rsidRPr="00F87D9E">
        <w:rPr>
          <w:rFonts w:ascii="Times New Roman" w:hAnsi="Times New Roman" w:cs="Times New Roman"/>
          <w:sz w:val="30"/>
          <w:szCs w:val="30"/>
        </w:rPr>
        <w:t>/Д на сумму 16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87D9E">
        <w:rPr>
          <w:rFonts w:ascii="Times New Roman" w:hAnsi="Times New Roman" w:cs="Times New Roman"/>
          <w:sz w:val="30"/>
          <w:szCs w:val="30"/>
        </w:rPr>
        <w:t>986,86 белорусских рублей.</w:t>
      </w:r>
    </w:p>
    <w:p w:rsidR="00F87D9E" w:rsidRPr="00F87D9E" w:rsidRDefault="004A257F" w:rsidP="00F87D9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87D9E">
        <w:rPr>
          <w:rFonts w:ascii="Times New Roman" w:hAnsi="Times New Roman" w:cs="Times New Roman"/>
          <w:sz w:val="30"/>
          <w:szCs w:val="30"/>
        </w:rPr>
        <w:t>о лоту № 2</w:t>
      </w:r>
      <w:r>
        <w:rPr>
          <w:rFonts w:ascii="Times New Roman" w:hAnsi="Times New Roman" w:cs="Times New Roman"/>
          <w:sz w:val="30"/>
          <w:szCs w:val="30"/>
        </w:rPr>
        <w:t>,3</w:t>
      </w:r>
      <w:r w:rsidR="00F87D9E">
        <w:rPr>
          <w:rFonts w:ascii="Times New Roman" w:hAnsi="Times New Roman" w:cs="Times New Roman"/>
          <w:sz w:val="30"/>
          <w:szCs w:val="30"/>
        </w:rPr>
        <w:t xml:space="preserve"> – </w:t>
      </w:r>
      <w:r w:rsidR="00F87D9E" w:rsidRPr="00F87D9E">
        <w:rPr>
          <w:rFonts w:ascii="Times New Roman" w:hAnsi="Times New Roman" w:cs="Times New Roman"/>
          <w:sz w:val="30"/>
          <w:szCs w:val="30"/>
        </w:rPr>
        <w:t>ООО «</w:t>
      </w:r>
      <w:proofErr w:type="spellStart"/>
      <w:r w:rsidR="00F87D9E" w:rsidRPr="00F87D9E">
        <w:rPr>
          <w:rFonts w:ascii="Times New Roman" w:hAnsi="Times New Roman" w:cs="Times New Roman"/>
          <w:sz w:val="30"/>
          <w:szCs w:val="30"/>
        </w:rPr>
        <w:t>АковаСпецСтрой</w:t>
      </w:r>
      <w:proofErr w:type="spellEnd"/>
      <w:r w:rsidR="00F87D9E" w:rsidRPr="00F87D9E">
        <w:rPr>
          <w:rFonts w:ascii="Times New Roman" w:hAnsi="Times New Roman" w:cs="Times New Roman"/>
          <w:sz w:val="30"/>
          <w:szCs w:val="30"/>
        </w:rPr>
        <w:t>» 220036, Республика Беларусь, г. Минск, Бетонный проезд, д.19А, комн.201</w:t>
      </w:r>
      <w:r w:rsidR="00F87D9E" w:rsidRPr="00F87D9E">
        <w:rPr>
          <w:rFonts w:ascii="Times New Roman" w:hAnsi="Times New Roman" w:cs="Times New Roman"/>
          <w:sz w:val="30"/>
          <w:szCs w:val="30"/>
        </w:rPr>
        <w:t>, договор от</w:t>
      </w:r>
      <w:r w:rsidR="00F87D9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30</w:t>
      </w:r>
      <w:r w:rsidR="00F87D9E" w:rsidRPr="00F87D9E">
        <w:rPr>
          <w:rFonts w:ascii="Times New Roman" w:hAnsi="Times New Roman" w:cs="Times New Roman"/>
          <w:sz w:val="30"/>
          <w:szCs w:val="30"/>
        </w:rPr>
        <w:t xml:space="preserve">.12.2021 № 2021-274/410/Д на сумму </w:t>
      </w:r>
      <w:r w:rsidRPr="004A257F">
        <w:rPr>
          <w:rFonts w:ascii="Times New Roman" w:hAnsi="Times New Roman" w:cs="Times New Roman"/>
          <w:sz w:val="30"/>
          <w:szCs w:val="30"/>
        </w:rPr>
        <w:t xml:space="preserve">11 949,81 </w:t>
      </w:r>
      <w:r w:rsidR="00F87D9E" w:rsidRPr="00F87D9E">
        <w:rPr>
          <w:rFonts w:ascii="Times New Roman" w:hAnsi="Times New Roman" w:cs="Times New Roman"/>
          <w:sz w:val="30"/>
          <w:szCs w:val="30"/>
        </w:rPr>
        <w:t>белорусских рублей.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F87D9E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55756"/>
    <w:rsid w:val="0048331F"/>
    <w:rsid w:val="004A257F"/>
    <w:rsid w:val="00501285"/>
    <w:rsid w:val="0053298F"/>
    <w:rsid w:val="005A7227"/>
    <w:rsid w:val="005C64C7"/>
    <w:rsid w:val="005D36BE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93CA2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CE6359"/>
    <w:rsid w:val="00D21462"/>
    <w:rsid w:val="00D32C9A"/>
    <w:rsid w:val="00D57325"/>
    <w:rsid w:val="00D63988"/>
    <w:rsid w:val="00E43448"/>
    <w:rsid w:val="00E93ACE"/>
    <w:rsid w:val="00EB33F3"/>
    <w:rsid w:val="00EE601F"/>
    <w:rsid w:val="00F33D4E"/>
    <w:rsid w:val="00F87D9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E6E0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10</cp:revision>
  <cp:lastPrinted>2020-12-02T08:08:00Z</cp:lastPrinted>
  <dcterms:created xsi:type="dcterms:W3CDTF">2021-09-14T06:52:00Z</dcterms:created>
  <dcterms:modified xsi:type="dcterms:W3CDTF">2021-12-31T09:09:00Z</dcterms:modified>
</cp:coreProperties>
</file>