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293"/>
        <w:gridCol w:w="3062"/>
      </w:tblGrid>
      <w:tr w:rsidR="008351CA" w:rsidRPr="001B2AB3" w14:paraId="6842E2A5" w14:textId="77777777" w:rsidTr="00AF27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E14A3" w14:textId="77777777" w:rsidR="008351CA" w:rsidRPr="001B2AB3" w:rsidRDefault="008351CA" w:rsidP="00F379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0EA22" w14:textId="77777777" w:rsidR="00F37988" w:rsidRPr="001B2AB3" w:rsidRDefault="00F37988" w:rsidP="001F6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14:paraId="23472078" w14:textId="040F9ADF" w:rsidR="00F37988" w:rsidRPr="001B2AB3" w:rsidRDefault="00F37988" w:rsidP="00F3798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Директор                                                                        государственного учреждения                                                                          </w:t>
            </w:r>
            <w:proofErr w:type="gram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Республиканский научно-практический центр                                                                              онкологии и медицинской радиологии                                                                              им. Н.Н. Александрова»</w:t>
            </w:r>
          </w:p>
          <w:p w14:paraId="7AB5664B" w14:textId="245C6262" w:rsidR="00F37988" w:rsidRPr="001B2AB3" w:rsidRDefault="00F37988" w:rsidP="00F3798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___________________С.Л. Поляков</w:t>
            </w:r>
          </w:p>
          <w:p w14:paraId="739ADB67" w14:textId="76329B42" w:rsidR="00AF273B" w:rsidRPr="001B2AB3" w:rsidRDefault="00F37988" w:rsidP="00F37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«___» ___________ 202</w:t>
            </w:r>
            <w:r w:rsidR="00B904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9E48F56" w14:textId="405B9BA0" w:rsidR="00AF273B" w:rsidRPr="001B2AB3" w:rsidRDefault="00AF273B" w:rsidP="00F37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E2A9C" w14:textId="77777777" w:rsidR="00AF273B" w:rsidRPr="001B2AB3" w:rsidRDefault="00AF273B" w:rsidP="00F37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9A4B" w14:textId="77777777" w:rsidR="008351CA" w:rsidRPr="001B2AB3" w:rsidRDefault="008351CA" w:rsidP="00F37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3A7A2E" w14:textId="513DF65F" w:rsidR="00AF273B" w:rsidRPr="001B2AB3" w:rsidRDefault="00AF273B" w:rsidP="00AF273B">
      <w:pPr>
        <w:pStyle w:val="a6"/>
        <w:spacing w:after="0"/>
        <w:ind w:firstLine="0"/>
        <w:jc w:val="center"/>
        <w:rPr>
          <w:b/>
          <w:bCs/>
          <w:sz w:val="20"/>
          <w:szCs w:val="20"/>
        </w:rPr>
      </w:pPr>
      <w:r w:rsidRPr="001B2AB3">
        <w:rPr>
          <w:b/>
          <w:bCs/>
          <w:sz w:val="20"/>
          <w:szCs w:val="20"/>
        </w:rPr>
        <w:t>ДОКУМЕНТЫ</w:t>
      </w:r>
      <w:r w:rsidR="00BB7E89">
        <w:rPr>
          <w:b/>
          <w:bCs/>
          <w:sz w:val="20"/>
          <w:szCs w:val="20"/>
        </w:rPr>
        <w:t>, ПРЕДОСТАВЛЯЕМЫЕ ЮРИДИЧЕСКОМУ ИЛИ ФИЗИЧЕСКОМУ ЛИЦУ, В ТОМ ЧИСЛЕ ИНДИВИДУАЛЬНОМУ ПРЕДПРИНИМАТЕЛЮ, ДЛЯ ПОДГОТОВКИ ПРЕДЛОЖЕНИЯ В ЦЕЛЯХ УЧАСТИЯ В</w:t>
      </w:r>
      <w:r w:rsidRPr="001B2AB3">
        <w:rPr>
          <w:b/>
          <w:bCs/>
          <w:sz w:val="20"/>
          <w:szCs w:val="20"/>
        </w:rPr>
        <w:t xml:space="preserve"> ПРОЦЕДУР</w:t>
      </w:r>
      <w:r w:rsidR="00BB7E89">
        <w:rPr>
          <w:b/>
          <w:bCs/>
          <w:sz w:val="20"/>
          <w:szCs w:val="20"/>
        </w:rPr>
        <w:t>Е</w:t>
      </w:r>
      <w:r w:rsidRPr="001B2AB3">
        <w:rPr>
          <w:b/>
          <w:bCs/>
          <w:sz w:val="20"/>
          <w:szCs w:val="20"/>
        </w:rPr>
        <w:t xml:space="preserve"> ЗАПРОСА ЦЕНОВЫХ ПРЕДЛОЖЕНИЙ</w:t>
      </w:r>
    </w:p>
    <w:p w14:paraId="6A576527" w14:textId="77777777" w:rsidR="00B95B5B" w:rsidRPr="001B2AB3" w:rsidRDefault="00B95B5B" w:rsidP="00F56633">
      <w:pPr>
        <w:pStyle w:val="2"/>
        <w:spacing w:before="0" w:after="0"/>
        <w:rPr>
          <w:rStyle w:val="HTML"/>
          <w:sz w:val="20"/>
          <w:szCs w:val="20"/>
          <w:highlight w:val="lightGray"/>
        </w:rPr>
      </w:pPr>
    </w:p>
    <w:p w14:paraId="4C1F735E" w14:textId="535AFC38" w:rsidR="008351CA" w:rsidRPr="001B2AB3" w:rsidRDefault="008351CA" w:rsidP="00F56633">
      <w:pPr>
        <w:pStyle w:val="y3"/>
        <w:numPr>
          <w:ilvl w:val="0"/>
          <w:numId w:val="2"/>
        </w:numPr>
        <w:spacing w:before="0" w:after="0"/>
        <w:rPr>
          <w:sz w:val="20"/>
          <w:szCs w:val="20"/>
          <w:shd w:val="clear" w:color="auto" w:fill="FFFF00"/>
        </w:rPr>
      </w:pPr>
      <w:r w:rsidRPr="001B2AB3">
        <w:rPr>
          <w:sz w:val="20"/>
          <w:szCs w:val="20"/>
        </w:rPr>
        <w:t>ПРИГЛАШЕНИЕ</w:t>
      </w:r>
      <w:r w:rsidRPr="001B2AB3">
        <w:rPr>
          <w:sz w:val="20"/>
          <w:szCs w:val="20"/>
        </w:rPr>
        <w:br/>
        <w:t>К УЧАСТИЮ В ПРОЦЕДУРЕ ГОСУДАРСТВЕННОЙ ЗАКУПКИ</w:t>
      </w:r>
    </w:p>
    <w:p w14:paraId="648AD0C6" w14:textId="77777777" w:rsidR="00B95B5B" w:rsidRPr="001B2AB3" w:rsidRDefault="00B95B5B" w:rsidP="00B95B5B">
      <w:pPr>
        <w:pStyle w:val="y3"/>
        <w:spacing w:before="0" w:after="0"/>
        <w:ind w:left="360"/>
        <w:jc w:val="left"/>
        <w:rPr>
          <w:rStyle w:val="HTML"/>
          <w:sz w:val="20"/>
          <w:szCs w:val="20"/>
        </w:rPr>
      </w:pPr>
    </w:p>
    <w:p w14:paraId="7454B355" w14:textId="503E6344" w:rsidR="001B2AB3" w:rsidRDefault="001B2AB3" w:rsidP="001B2A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B2AB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162A5A">
        <w:rPr>
          <w:rFonts w:ascii="Times New Roman" w:hAnsi="Times New Roman" w:cs="Times New Roman"/>
          <w:b/>
          <w:sz w:val="20"/>
          <w:szCs w:val="20"/>
          <w:u w:val="single"/>
        </w:rPr>
        <w:t>Электрические материалы</w:t>
      </w:r>
      <w:r w:rsidRPr="001B2AB3">
        <w:rPr>
          <w:rFonts w:ascii="Times New Roman" w:hAnsi="Times New Roman" w:cs="Times New Roman"/>
          <w:b/>
          <w:bCs/>
          <w:sz w:val="20"/>
          <w:szCs w:val="20"/>
          <w:u w:val="single"/>
        </w:rPr>
        <w:t>»</w:t>
      </w:r>
    </w:p>
    <w:p w14:paraId="3BA72B1F" w14:textId="52BA7F1C" w:rsidR="0030067A" w:rsidRPr="001B2AB3" w:rsidRDefault="0030067A" w:rsidP="001B2A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r w:rsidR="00B87302">
        <w:rPr>
          <w:rFonts w:ascii="Times New Roman" w:hAnsi="Times New Roman" w:cs="Times New Roman"/>
          <w:b/>
          <w:bCs/>
          <w:sz w:val="20"/>
          <w:szCs w:val="20"/>
          <w:u w:val="single"/>
        </w:rPr>
        <w:t>первичная)</w:t>
      </w:r>
    </w:p>
    <w:p w14:paraId="6E9C1C85" w14:textId="77777777" w:rsidR="00A5166E" w:rsidRPr="001B2AB3" w:rsidRDefault="00A5166E" w:rsidP="00F56633">
      <w:pPr>
        <w:pStyle w:val="y3"/>
        <w:spacing w:before="0" w:after="0"/>
        <w:ind w:left="360"/>
        <w:jc w:val="both"/>
        <w:rPr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67"/>
        <w:gridCol w:w="4668"/>
      </w:tblGrid>
      <w:tr w:rsidR="008351CA" w:rsidRPr="001B2AB3" w14:paraId="105B8D0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9BC28" w14:textId="77777777" w:rsidR="008351CA" w:rsidRPr="001B2AB3" w:rsidRDefault="008351CA" w:rsidP="003A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Вид процедуры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430A9" w14:textId="4B69BF30" w:rsidR="008351CA" w:rsidRPr="001B2AB3" w:rsidRDefault="00DB5666" w:rsidP="003A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Запрос ценовых предложений</w:t>
            </w:r>
          </w:p>
        </w:tc>
      </w:tr>
      <w:tr w:rsidR="008351CA" w:rsidRPr="001B2AB3" w14:paraId="4132F49A" w14:textId="77777777" w:rsidTr="001B2AB3">
        <w:trPr>
          <w:trHeight w:val="23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EF468" w14:textId="77777777" w:rsidR="008351CA" w:rsidRPr="001B2AB3" w:rsidRDefault="008351CA" w:rsidP="003A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Сведения о заказчике</w:t>
            </w:r>
          </w:p>
        </w:tc>
      </w:tr>
      <w:tr w:rsidR="008351CA" w:rsidRPr="001B2AB3" w14:paraId="4E2421C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E81F9" w14:textId="77777777" w:rsidR="008351CA" w:rsidRPr="001B2AB3" w:rsidRDefault="008351CA" w:rsidP="003A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D18FB" w14:textId="5B16EC9F" w:rsidR="008351CA" w:rsidRPr="001B2AB3" w:rsidRDefault="008351CA" w:rsidP="003A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1C72"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="00ED1C72" w:rsidRPr="001B2AB3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ED1C72" w:rsidRPr="001B2AB3">
              <w:rPr>
                <w:rFonts w:ascii="Times New Roman" w:hAnsi="Times New Roman" w:cs="Times New Roman"/>
                <w:sz w:val="20"/>
                <w:szCs w:val="20"/>
              </w:rPr>
              <w:t>. Лесной</w:t>
            </w:r>
          </w:p>
        </w:tc>
      </w:tr>
      <w:tr w:rsidR="008351CA" w:rsidRPr="001B2AB3" w14:paraId="63CD62D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001BE" w14:textId="77777777" w:rsidR="008351CA" w:rsidRPr="001B2AB3" w:rsidRDefault="008351CA" w:rsidP="003A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FAFF0" w14:textId="77777777" w:rsidR="008351CA" w:rsidRPr="001B2AB3" w:rsidRDefault="008351CA" w:rsidP="003A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Минский район </w:t>
            </w:r>
            <w:proofErr w:type="spellStart"/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агр</w:t>
            </w:r>
            <w:proofErr w:type="spellEnd"/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. Лесной</w:t>
            </w:r>
          </w:p>
        </w:tc>
      </w:tr>
      <w:tr w:rsidR="008351CA" w:rsidRPr="001B2AB3" w14:paraId="5055A47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53448" w14:textId="77777777" w:rsidR="008351CA" w:rsidRPr="001B2AB3" w:rsidRDefault="008351CA" w:rsidP="003A3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Учетный номер плательщика (при наличии)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3A31F" w14:textId="38784E67" w:rsidR="008351CA" w:rsidRPr="001B2AB3" w:rsidRDefault="008351CA" w:rsidP="00B90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600265533</w:t>
            </w:r>
          </w:p>
        </w:tc>
      </w:tr>
      <w:tr w:rsidR="008351CA" w:rsidRPr="001B2AB3" w14:paraId="7558760A" w14:textId="77777777" w:rsidTr="003A3043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A07C2" w14:textId="37112174" w:rsidR="008351CA" w:rsidRPr="001B2AB3" w:rsidRDefault="008351CA" w:rsidP="003A3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BB7E89">
              <w:rPr>
                <w:rFonts w:ascii="Times New Roman" w:hAnsi="Times New Roman" w:cs="Times New Roman"/>
                <w:sz w:val="20"/>
                <w:szCs w:val="20"/>
              </w:rPr>
              <w:t>о процедуре запроса ценовых предложений</w:t>
            </w:r>
          </w:p>
        </w:tc>
      </w:tr>
      <w:tr w:rsidR="00DB055F" w:rsidRPr="001B2AB3" w14:paraId="29D3649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5524B" w14:textId="77777777" w:rsidR="00DB055F" w:rsidRPr="001B2AB3" w:rsidRDefault="00DB055F" w:rsidP="00DB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Дата истечения срока для подготовки и подачи предложений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30069" w14:textId="31B601EA" w:rsidR="00DB055F" w:rsidRPr="001B2AB3" w:rsidRDefault="00DB055F" w:rsidP="00DB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2AB3"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5 рабочих дней со дня размещения </w:t>
            </w:r>
            <w:r w:rsidR="00B87302">
              <w:rPr>
                <w:rFonts w:ascii="Times New Roman" w:hAnsi="Times New Roman" w:cs="Times New Roman"/>
                <w:sz w:val="20"/>
                <w:szCs w:val="20"/>
              </w:rPr>
              <w:t xml:space="preserve">запроса ценовых предложений </w:t>
            </w:r>
            <w:r w:rsidR="001B2AB3"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на электронной торговой площадке</w:t>
            </w:r>
          </w:p>
        </w:tc>
      </w:tr>
      <w:tr w:rsidR="00DB055F" w:rsidRPr="001B2AB3" w14:paraId="65BD93E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76B72" w14:textId="77777777" w:rsidR="00DB055F" w:rsidRPr="001B2AB3" w:rsidRDefault="00DB055F" w:rsidP="00DB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1C5C9" w14:textId="22D062ED" w:rsidR="00DB055F" w:rsidRPr="001B2AB3" w:rsidRDefault="00BA56C5" w:rsidP="00BD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16 650</w:t>
            </w:r>
            <w:r w:rsidR="00BD18AE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proofErr w:type="spellStart"/>
            <w:r w:rsidR="004665DD">
              <w:rPr>
                <w:rFonts w:ascii="Times New Roman" w:hAnsi="Times New Roman" w:cs="Times New Roman"/>
                <w:sz w:val="20"/>
                <w:szCs w:val="20"/>
              </w:rPr>
              <w:t>бел.руб</w:t>
            </w:r>
            <w:proofErr w:type="spellEnd"/>
          </w:p>
        </w:tc>
      </w:tr>
      <w:tr w:rsidR="00AE1F59" w:rsidRPr="001B2AB3" w14:paraId="10DAC81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4DFBD44" w14:textId="77777777" w:rsidR="00AE1F59" w:rsidRPr="001B2AB3" w:rsidRDefault="00AE1F59" w:rsidP="00AE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Требования к участникам, документы и (или) сведения для проверки требований к участникам</w:t>
            </w:r>
            <w:r w:rsidRPr="001B2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4F251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должны соответствовать </w:t>
            </w:r>
            <w:proofErr w:type="gramStart"/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proofErr w:type="gramEnd"/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установленным согласно пункту 2 статьи 16 Закона Республики Беларусь от 13 июля 2012 года «О государственных закупках товаров (работ, услуг)»:</w:t>
            </w:r>
          </w:p>
          <w:p w14:paraId="2390EAA3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1. Свидетельство о государственной регистрации участника;</w:t>
            </w:r>
          </w:p>
          <w:p w14:paraId="0986478F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2. Сведения о состоянии расчетов с бюджетом:</w:t>
            </w:r>
          </w:p>
          <w:p w14:paraId="7F73F257" w14:textId="77777777" w:rsidR="00AE1F59" w:rsidRPr="00D369DD" w:rsidRDefault="00AE1F59" w:rsidP="00AE1F59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2.1. заявление об отсутствии задолженности по уплате налогов, сборов (пошлин), пеней на первое число месяца, предшествующего дню подачи предложения для участников, являющихся резидентами;</w:t>
            </w:r>
          </w:p>
          <w:p w14:paraId="1E24F90E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2.2. документами о</w:t>
            </w:r>
            <w:r w:rsidRPr="00D3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</w:t>
            </w:r>
            <w:r w:rsidRPr="00D3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первое число месяца, предшествующего дню подачи предложения 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для участников, не являющихся резидентами;</w:t>
            </w:r>
          </w:p>
          <w:p w14:paraId="0B7354E6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 Заявление о том, что участник:</w:t>
            </w:r>
          </w:p>
          <w:p w14:paraId="628CA19E" w14:textId="77777777" w:rsidR="00AE1F59" w:rsidRDefault="00AE1F59" w:rsidP="00AE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не включен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48210EBA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. участник, работник (работники) участника,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373ED7BA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. не является заказчиком (организатором) проводимой процедуры государственной закупки;</w:t>
            </w:r>
          </w:p>
          <w:p w14:paraId="00E6D277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. физическое лицо не </w:t>
            </w:r>
            <w:proofErr w:type="gramStart"/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является  работником</w:t>
            </w:r>
            <w:proofErr w:type="gramEnd"/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14:paraId="3224D52E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. участник -юридическое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4A131729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. в отношении участника (юридического лица, ИП) не возбуждено производство по делу об экономической несостоятельности (банкротстве).</w:t>
            </w:r>
          </w:p>
          <w:p w14:paraId="596C4FE1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369DD">
              <w:rPr>
                <w:rFonts w:ascii="Times New Roman" w:hAnsi="Times New Roman" w:cs="Times New Roman"/>
                <w:i/>
                <w:sz w:val="20"/>
                <w:szCs w:val="20"/>
              </w:rPr>
              <w:t>Справочно</w:t>
            </w:r>
            <w:proofErr w:type="spellEnd"/>
            <w:r w:rsidRPr="00D369D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2B4153F0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i/>
                <w:sz w:val="20"/>
                <w:szCs w:val="20"/>
              </w:rPr>
              <w:t>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043DF8EE" w14:textId="77777777" w:rsidR="00AE1F59" w:rsidRPr="00D369DD" w:rsidRDefault="00AE1F59" w:rsidP="00AE1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.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14:paraId="066CA3F6" w14:textId="588374A9" w:rsidR="00AE1F59" w:rsidRPr="001B2AB3" w:rsidRDefault="00AE1F59" w:rsidP="00AE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Примечание: все документы предоставляются в следующем виде: сканированные оригиналы или копии</w:t>
            </w:r>
          </w:p>
        </w:tc>
      </w:tr>
      <w:tr w:rsidR="00AE1F59" w:rsidRPr="001B2AB3" w14:paraId="7780D36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A1AC1" w14:textId="77777777" w:rsidR="00AE1F59" w:rsidRPr="001B2AB3" w:rsidRDefault="00AE1F59" w:rsidP="00AE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 о предоставлении конкурсного обеспечения</w:t>
            </w:r>
            <w:r w:rsidRPr="001B2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, размер конкурсного обеспечения, срок действия банковской гарантии</w:t>
            </w:r>
            <w:r w:rsidRPr="001B2A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и (или) обеспечения исполнения обязательств по договору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12B24" w14:textId="1B268671" w:rsidR="00AE1F59" w:rsidRPr="001B2AB3" w:rsidRDefault="00AE1F59" w:rsidP="00AE1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Не требуется</w:t>
            </w:r>
          </w:p>
        </w:tc>
      </w:tr>
      <w:tr w:rsidR="00AE1F59" w:rsidRPr="001B2AB3" w14:paraId="28AC60D8" w14:textId="77777777" w:rsidTr="003A3043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3BE427" w14:textId="77777777" w:rsidR="00AE1F59" w:rsidRPr="001B2AB3" w:rsidRDefault="00AE1F59" w:rsidP="00AE1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Сведения о предмете государственной закупки</w:t>
            </w:r>
          </w:p>
        </w:tc>
      </w:tr>
      <w:tr w:rsidR="00AE1F59" w:rsidRPr="001B2AB3" w14:paraId="6CF23092" w14:textId="77777777" w:rsidTr="00B904FF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A3CE38B" w14:textId="77777777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Часть (лот) № 1</w:t>
            </w:r>
          </w:p>
        </w:tc>
      </w:tr>
      <w:tr w:rsidR="00AE1F59" w:rsidRPr="001B2AB3" w14:paraId="60AC24B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E528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066FF" w14:textId="541A695E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Лампа люминесцентная ЛД 18Вт</w:t>
            </w:r>
          </w:p>
        </w:tc>
      </w:tr>
      <w:tr w:rsidR="00AE1F59" w:rsidRPr="001B2AB3" w14:paraId="19A524D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708954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E197" w14:textId="5B3F7708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27.40.15.100</w:t>
            </w:r>
          </w:p>
        </w:tc>
      </w:tr>
      <w:tr w:rsidR="00AE1F59" w:rsidRPr="001B2AB3" w14:paraId="6A816F0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219E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752F" w14:textId="409330AB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hAnsi="Times New Roman" w:cs="Times New Roman"/>
                <w:sz w:val="20"/>
              </w:rPr>
              <w:t xml:space="preserve">Лампы газоразрядные люминесцентные с </w:t>
            </w:r>
            <w:proofErr w:type="spellStart"/>
            <w:r w:rsidRPr="00BA56C5">
              <w:rPr>
                <w:rFonts w:ascii="Times New Roman" w:hAnsi="Times New Roman" w:cs="Times New Roman"/>
                <w:sz w:val="20"/>
              </w:rPr>
              <w:t>термокатодом</w:t>
            </w:r>
            <w:proofErr w:type="spellEnd"/>
            <w:r w:rsidRPr="00BA56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A56C5">
              <w:rPr>
                <w:rFonts w:ascii="Times New Roman" w:hAnsi="Times New Roman" w:cs="Times New Roman"/>
                <w:sz w:val="20"/>
              </w:rPr>
              <w:t>двухцокольные</w:t>
            </w:r>
            <w:proofErr w:type="spellEnd"/>
            <w:r w:rsidRPr="00BA56C5">
              <w:rPr>
                <w:rFonts w:ascii="Times New Roman" w:hAnsi="Times New Roman" w:cs="Times New Roman"/>
                <w:sz w:val="20"/>
              </w:rPr>
              <w:t xml:space="preserve"> (кроме ультрафиолетовых ламп)</w:t>
            </w:r>
          </w:p>
        </w:tc>
      </w:tr>
      <w:tr w:rsidR="00AE1F59" w:rsidRPr="001B2AB3" w14:paraId="7AD5ABC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43F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2AA22" w14:textId="21C5DDF1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2000шт.</w:t>
            </w:r>
          </w:p>
        </w:tc>
      </w:tr>
      <w:tr w:rsidR="00AE1F59" w:rsidRPr="001B2AB3" w14:paraId="4E93CE3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CB2F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A58F7" w14:textId="3AA31E8E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7A09C39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B606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D7D3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24B4D43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0F6B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6486A" w14:textId="7D656D1B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7C5EDDB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EF7C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59D4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1294253E" w14:textId="77777777" w:rsidTr="003A3043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DAA0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08684" w14:textId="77777777" w:rsidR="00AE1F59" w:rsidRPr="001B2AB3" w:rsidRDefault="00AE1F59" w:rsidP="00AE1F5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AD543BA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559417E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86579F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A817A" w14:textId="77777777" w:rsidR="00AE1F59" w:rsidRPr="00162A5A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162A5A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  <w:p w14:paraId="0C35FE23" w14:textId="77777777" w:rsidR="00AE1F59" w:rsidRPr="00162A5A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460040CC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 – 4000К</w:t>
            </w:r>
          </w:p>
          <w:p w14:paraId="4803D1CA" w14:textId="63F8EA16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более 80</w:t>
            </w:r>
          </w:p>
        </w:tc>
      </w:tr>
      <w:tr w:rsidR="00AE1F59" w:rsidRPr="001B2AB3" w14:paraId="5DBEFFDC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912B537" w14:textId="48586512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2</w:t>
            </w:r>
          </w:p>
        </w:tc>
      </w:tr>
      <w:tr w:rsidR="00AE1F59" w:rsidRPr="001B2AB3" w14:paraId="346827A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A75A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0ACF6" w14:textId="56F4C4ED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Лампа люминесцентная ЛД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  <w:r w:rsidRPr="00BA5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</w:t>
            </w:r>
          </w:p>
        </w:tc>
      </w:tr>
      <w:tr w:rsidR="00AE1F59" w:rsidRPr="001B2AB3" w14:paraId="78FE646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AC69DD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22F5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27.40.15.100</w:t>
            </w:r>
          </w:p>
        </w:tc>
      </w:tr>
      <w:tr w:rsidR="00AE1F59" w:rsidRPr="00B904FF" w14:paraId="3FAB608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EE12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098E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6C5">
              <w:rPr>
                <w:rFonts w:ascii="Times New Roman" w:hAnsi="Times New Roman" w:cs="Times New Roman"/>
                <w:sz w:val="20"/>
              </w:rPr>
              <w:t xml:space="preserve">Лампы газоразрядные люминесцентные с </w:t>
            </w:r>
            <w:proofErr w:type="spellStart"/>
            <w:r w:rsidRPr="00BA56C5">
              <w:rPr>
                <w:rFonts w:ascii="Times New Roman" w:hAnsi="Times New Roman" w:cs="Times New Roman"/>
                <w:sz w:val="20"/>
              </w:rPr>
              <w:t>термокатодом</w:t>
            </w:r>
            <w:proofErr w:type="spellEnd"/>
            <w:r w:rsidRPr="00BA56C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A56C5">
              <w:rPr>
                <w:rFonts w:ascii="Times New Roman" w:hAnsi="Times New Roman" w:cs="Times New Roman"/>
                <w:sz w:val="20"/>
              </w:rPr>
              <w:t>двухцокольные</w:t>
            </w:r>
            <w:proofErr w:type="spellEnd"/>
            <w:r w:rsidRPr="00BA56C5">
              <w:rPr>
                <w:rFonts w:ascii="Times New Roman" w:hAnsi="Times New Roman" w:cs="Times New Roman"/>
                <w:sz w:val="20"/>
              </w:rPr>
              <w:t xml:space="preserve"> (кроме ультрафиолетовых ламп)</w:t>
            </w:r>
          </w:p>
        </w:tc>
      </w:tr>
      <w:tr w:rsidR="00AE1F59" w:rsidRPr="00BD18AE" w14:paraId="7FD5A3B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21F7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EC417" w14:textId="434F4325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1000шт.</w:t>
            </w:r>
          </w:p>
        </w:tc>
      </w:tr>
      <w:tr w:rsidR="00AE1F59" w:rsidRPr="001B2AB3" w14:paraId="3E024CB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6528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92E4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763AF65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44DA6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C3CF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0C1FF62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94D0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E1031" w14:textId="6F1D5880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25A574C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3F60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2A15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11ED80C8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DEA22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BF8A7" w14:textId="77777777" w:rsidR="00AE1F59" w:rsidRPr="001B2AB3" w:rsidRDefault="00AE1F59" w:rsidP="00AE1F5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58CED5D0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5343CE8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F72219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E9842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91B23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  <w:p w14:paraId="6BA3FAFC" w14:textId="0BE72CA6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0CE07BAD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 – 4000К</w:t>
            </w:r>
          </w:p>
          <w:p w14:paraId="1AF56581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более 80</w:t>
            </w:r>
          </w:p>
        </w:tc>
      </w:tr>
      <w:tr w:rsidR="00AE1F59" w:rsidRPr="001B2AB3" w14:paraId="480D8BDA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E7D4D5C" w14:textId="38286859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3</w:t>
            </w:r>
          </w:p>
        </w:tc>
      </w:tr>
      <w:tr w:rsidR="00AE1F59" w:rsidRPr="001B2AB3" w14:paraId="7D76048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B045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21E6E" w14:textId="012EA7C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Лампа светодиодная</w:t>
            </w:r>
          </w:p>
        </w:tc>
      </w:tr>
      <w:tr w:rsidR="00AE1F59" w:rsidRPr="001B2AB3" w14:paraId="0C2C58F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397989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9685" w14:textId="19383A3F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27.40.39.300</w:t>
            </w:r>
          </w:p>
        </w:tc>
      </w:tr>
      <w:tr w:rsidR="00AE1F59" w:rsidRPr="00B904FF" w14:paraId="18A47D4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DBDB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4FCD6" w14:textId="29099025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электрические и осветительные устройства прочие, не включенные в другие группировки</w:t>
            </w:r>
          </w:p>
        </w:tc>
      </w:tr>
      <w:tr w:rsidR="00AE1F59" w:rsidRPr="00BD18AE" w14:paraId="5546C8F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6D6F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1E18D" w14:textId="77CCD42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50шт.</w:t>
            </w:r>
          </w:p>
        </w:tc>
      </w:tr>
      <w:tr w:rsidR="00AE1F59" w:rsidRPr="001B2AB3" w14:paraId="0D308BA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99B25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B3C9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3496518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9756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AE3E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5C6D60A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1EFB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56916" w14:textId="6E037C0E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4CA118B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1199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EAD0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0A081BC1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D4A31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4185C" w14:textId="77777777" w:rsidR="00AE1F59" w:rsidRPr="001B2AB3" w:rsidRDefault="00AE1F59" w:rsidP="00AE1F59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0A37641B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41F6AC3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1D7A9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453D6" w14:textId="6AFF94A1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1B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D410B17" w14:textId="43AC758B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– </w:t>
            </w:r>
            <w:r w:rsidRPr="00591B23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0B4DC7CD" w14:textId="1CB0300C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Теплый белый свет</w:t>
            </w:r>
          </w:p>
        </w:tc>
      </w:tr>
      <w:tr w:rsidR="00AE1F59" w:rsidRPr="001B2AB3" w14:paraId="1DE8BA64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6FD490F" w14:textId="437A639A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4</w:t>
            </w:r>
          </w:p>
        </w:tc>
      </w:tr>
      <w:tr w:rsidR="00AE1F59" w:rsidRPr="001B2AB3" w14:paraId="6B299F1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33E1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093F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Лампа светодиодная</w:t>
            </w:r>
          </w:p>
        </w:tc>
      </w:tr>
      <w:tr w:rsidR="00AE1F59" w:rsidRPr="001B2AB3" w14:paraId="1803D72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6C8CA7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D99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27.40.39.300</w:t>
            </w:r>
          </w:p>
        </w:tc>
      </w:tr>
      <w:tr w:rsidR="00AE1F59" w:rsidRPr="00B904FF" w14:paraId="7997C3D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1216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FF8E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электрические и осветительные устройства прочие, не включенные в другие группировки</w:t>
            </w:r>
          </w:p>
        </w:tc>
      </w:tr>
      <w:tr w:rsidR="00AE1F59" w:rsidRPr="00BD18AE" w14:paraId="2F1377D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05C4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1F07C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50шт.</w:t>
            </w:r>
          </w:p>
        </w:tc>
      </w:tr>
      <w:tr w:rsidR="00AE1F59" w:rsidRPr="001B2AB3" w14:paraId="787A746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99F8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9631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288FABA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00BC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0970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6CF93C9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BA29D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52CE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194A6D8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5508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0355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4C89FA74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956EB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86504" w14:textId="77777777" w:rsidR="00AE1F59" w:rsidRPr="001B2AB3" w:rsidRDefault="00AE1F59" w:rsidP="00AE1F59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54F816A7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33C4C75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45A22A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08429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1B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60AFFC5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Мощность – </w:t>
            </w:r>
            <w:r w:rsidRPr="00591B23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7F03118A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Теплый белый свет</w:t>
            </w:r>
          </w:p>
        </w:tc>
      </w:tr>
      <w:tr w:rsidR="00AE1F59" w:rsidRPr="001B2AB3" w14:paraId="128D5DDB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87383A0" w14:textId="15A02A82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5</w:t>
            </w:r>
          </w:p>
        </w:tc>
      </w:tr>
      <w:tr w:rsidR="00AE1F59" w:rsidRPr="001B2AB3" w14:paraId="2AEB76F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64E0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FC80F2" w14:textId="754E55FC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Электролампы накаливания</w:t>
            </w:r>
          </w:p>
        </w:tc>
      </w:tr>
      <w:tr w:rsidR="00AE1F59" w:rsidRPr="001B2AB3" w14:paraId="25AECF5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63EC9C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A30B" w14:textId="023835F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27.40.13.000</w:t>
            </w:r>
          </w:p>
        </w:tc>
      </w:tr>
      <w:tr w:rsidR="00AE1F59" w:rsidRPr="00B904FF" w14:paraId="024A701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4F72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5B25" w14:textId="235089F0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накаливания прочие мощностью не более 200 Вт и с номинальным напряжением более 100 В</w:t>
            </w:r>
          </w:p>
        </w:tc>
      </w:tr>
      <w:tr w:rsidR="00AE1F59" w:rsidRPr="00BD18AE" w14:paraId="0B204CA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AC71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73D788" w14:textId="1B81DDA8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1500шт.</w:t>
            </w:r>
          </w:p>
        </w:tc>
      </w:tr>
      <w:tr w:rsidR="00AE1F59" w:rsidRPr="001B2AB3" w14:paraId="34F508F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9911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0D55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03B5E0D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541C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9073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48415CB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7F12C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086D4" w14:textId="31DDBEE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0978A8C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FA3E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F248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1295E419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ED4EB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B2F4A" w14:textId="77777777" w:rsidR="00AE1F59" w:rsidRPr="001B2AB3" w:rsidRDefault="00AE1F59" w:rsidP="00AE1F59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001DD5B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7DEA14F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B5C464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02E24" w14:textId="1261CE82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27F6DE97" w14:textId="2DB31C96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500шт.</w:t>
            </w:r>
          </w:p>
          <w:p w14:paraId="711B4F5C" w14:textId="1F4A6594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500шт.</w:t>
            </w:r>
          </w:p>
          <w:p w14:paraId="3FC06B3E" w14:textId="59C5509E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500шт.</w:t>
            </w:r>
          </w:p>
          <w:p w14:paraId="44C61395" w14:textId="4B5C783D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6C3D4C70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D78540D" w14:textId="76F4871E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6</w:t>
            </w:r>
          </w:p>
        </w:tc>
      </w:tr>
      <w:tr w:rsidR="00AE1F59" w:rsidRPr="001B2AB3" w14:paraId="4B9DF32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A5D1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25E06" w14:textId="0F1CBA48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ДНаТ</w:t>
            </w:r>
            <w:proofErr w:type="spellEnd"/>
          </w:p>
        </w:tc>
      </w:tr>
      <w:tr w:rsidR="00AE1F59" w:rsidRPr="001B2AB3" w14:paraId="3F40752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58528D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3AAA" w14:textId="457B91F4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27.40.15.560</w:t>
            </w:r>
          </w:p>
        </w:tc>
      </w:tr>
      <w:tr w:rsidR="00AE1F59" w:rsidRPr="00B904FF" w14:paraId="78EAE9C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C555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5042" w14:textId="34A9EB0E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газоразрядные, кроме ультрафиолетовых, натриевые</w:t>
            </w:r>
          </w:p>
        </w:tc>
      </w:tr>
      <w:tr w:rsidR="00AE1F59" w:rsidRPr="00BD18AE" w14:paraId="6105442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6CC5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ABC43" w14:textId="48DA3E1D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15шт.</w:t>
            </w:r>
          </w:p>
        </w:tc>
      </w:tr>
      <w:tr w:rsidR="00AE1F59" w:rsidRPr="001B2AB3" w14:paraId="73F9966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5A40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1878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7BD10BC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C662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8CE5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0843ED5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E2E1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BA70A" w14:textId="2E36A23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039E0B5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F42F9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294A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087A2919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4AF7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C32EF" w14:textId="77777777" w:rsidR="00AE1F59" w:rsidRPr="001B2AB3" w:rsidRDefault="00AE1F59" w:rsidP="00AE1F59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CEAD855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3B20AF9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1874D1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BF676" w14:textId="5B52401E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2252441E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763A717D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622560BD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CBFFE9" w14:textId="0BF21287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7</w:t>
            </w:r>
          </w:p>
        </w:tc>
      </w:tr>
      <w:tr w:rsidR="00AE1F59" w:rsidRPr="001B2AB3" w14:paraId="6C20EEC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D1D5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C1F1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ДНаТ</w:t>
            </w:r>
            <w:proofErr w:type="spellEnd"/>
          </w:p>
        </w:tc>
      </w:tr>
      <w:tr w:rsidR="00AE1F59" w:rsidRPr="001B2AB3" w14:paraId="73B2355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674F7B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4D4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27.40.15.560</w:t>
            </w:r>
          </w:p>
        </w:tc>
      </w:tr>
      <w:tr w:rsidR="00AE1F59" w:rsidRPr="00B904FF" w14:paraId="668550A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48D6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FFE2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газоразрядные, кроме ультрафиолетовых, натриевые</w:t>
            </w:r>
          </w:p>
        </w:tc>
      </w:tr>
      <w:tr w:rsidR="00AE1F59" w:rsidRPr="00BD18AE" w14:paraId="02A05E8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4D2F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D3613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15шт.</w:t>
            </w:r>
          </w:p>
        </w:tc>
      </w:tr>
      <w:tr w:rsidR="00AE1F59" w:rsidRPr="001B2AB3" w14:paraId="75D6FB9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742E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E53E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6382DF3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FF01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301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0671E66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AB95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62A4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4556077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0BEC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2DAF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6A363B2E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88D9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C7FEC" w14:textId="77777777" w:rsidR="00AE1F59" w:rsidRPr="001B2AB3" w:rsidRDefault="00AE1F59" w:rsidP="00AE1F59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8943EB2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6160C5E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D89521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00CC8" w14:textId="2B37C6FD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60974439" w14:textId="742492A4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6212A4E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3A076FB6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F325C30" w14:textId="098EE984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8</w:t>
            </w:r>
          </w:p>
        </w:tc>
      </w:tr>
      <w:tr w:rsidR="00AE1F59" w:rsidRPr="001B2AB3" w14:paraId="23EB638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55D8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1D7A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ДНаТ</w:t>
            </w:r>
            <w:proofErr w:type="spellEnd"/>
          </w:p>
        </w:tc>
      </w:tr>
      <w:tr w:rsidR="00AE1F59" w:rsidRPr="001B2AB3" w14:paraId="642A8E9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855486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7203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27.40.15.560</w:t>
            </w:r>
          </w:p>
        </w:tc>
      </w:tr>
      <w:tr w:rsidR="00AE1F59" w:rsidRPr="00B904FF" w14:paraId="312B0E5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CA5F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067F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1B23">
              <w:rPr>
                <w:rFonts w:ascii="Times New Roman" w:hAnsi="Times New Roman" w:cs="Times New Roman"/>
                <w:sz w:val="20"/>
              </w:rPr>
              <w:t>Лампы газоразрядные, кроме ультрафиолетовых, натриевые</w:t>
            </w:r>
          </w:p>
        </w:tc>
      </w:tr>
      <w:tr w:rsidR="00AE1F59" w:rsidRPr="00BD18AE" w14:paraId="0AFEF70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17E5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89092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15шт.</w:t>
            </w:r>
          </w:p>
        </w:tc>
      </w:tr>
      <w:tr w:rsidR="00AE1F59" w:rsidRPr="001B2AB3" w14:paraId="671C344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76DA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7978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01FBFF4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DC69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9011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1600A99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D803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D938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767FCDD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5A9C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F983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376901CB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8E370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9FEDB" w14:textId="77777777" w:rsidR="00AE1F59" w:rsidRPr="001B2AB3" w:rsidRDefault="00AE1F59" w:rsidP="00AE1F59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A82CFC1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495875D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276AB0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CF78D" w14:textId="76D7394B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150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  <w:p w14:paraId="1401B04C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Цоколь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1FD4FF72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4472F553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DE124" w14:textId="57A21424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9</w:t>
            </w:r>
          </w:p>
        </w:tc>
      </w:tr>
      <w:tr w:rsidR="00AE1F59" w:rsidRPr="001B2AB3" w14:paraId="05B12D5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A436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97102" w14:textId="1C441703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Стартер для люминесцентных ламп</w:t>
            </w:r>
          </w:p>
        </w:tc>
      </w:tr>
      <w:tr w:rsidR="00AE1F59" w:rsidRPr="001B2AB3" w14:paraId="1DB184C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9257E1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C1CC" w14:textId="47F3F078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27.40.15.100</w:t>
            </w:r>
          </w:p>
        </w:tc>
      </w:tr>
      <w:tr w:rsidR="00AE1F59" w:rsidRPr="00B904FF" w14:paraId="293A34F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AB3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50CB" w14:textId="184786B9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hAnsi="Times New Roman" w:cs="Times New Roman"/>
                <w:sz w:val="20"/>
              </w:rPr>
              <w:t xml:space="preserve">Лампы газоразрядные люминесцентные с </w:t>
            </w:r>
            <w:proofErr w:type="spellStart"/>
            <w:r w:rsidRPr="005A5C2B">
              <w:rPr>
                <w:rFonts w:ascii="Times New Roman" w:hAnsi="Times New Roman" w:cs="Times New Roman"/>
                <w:sz w:val="20"/>
              </w:rPr>
              <w:t>термокатодом</w:t>
            </w:r>
            <w:proofErr w:type="spellEnd"/>
            <w:r w:rsidRPr="005A5C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A5C2B">
              <w:rPr>
                <w:rFonts w:ascii="Times New Roman" w:hAnsi="Times New Roman" w:cs="Times New Roman"/>
                <w:sz w:val="20"/>
              </w:rPr>
              <w:t>двухцокольные</w:t>
            </w:r>
            <w:proofErr w:type="spellEnd"/>
            <w:r w:rsidRPr="005A5C2B">
              <w:rPr>
                <w:rFonts w:ascii="Times New Roman" w:hAnsi="Times New Roman" w:cs="Times New Roman"/>
                <w:sz w:val="20"/>
              </w:rPr>
              <w:t xml:space="preserve"> (кроме ультрафиолетовых ламп)</w:t>
            </w:r>
          </w:p>
        </w:tc>
      </w:tr>
      <w:tr w:rsidR="00AE1F59" w:rsidRPr="00BD18AE" w14:paraId="2F23CF5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FC56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58F36" w14:textId="1F65A0C8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200шт.</w:t>
            </w:r>
          </w:p>
        </w:tc>
      </w:tr>
      <w:tr w:rsidR="00AE1F59" w:rsidRPr="001B2AB3" w14:paraId="72BAC0B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592A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7A89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47E39BF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FA72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CADC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5DCCE14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3FF1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D9369" w14:textId="05CCEADE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1EAC1DE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AA81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EA77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450D3419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52427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8CD32" w14:textId="77777777" w:rsidR="00AE1F59" w:rsidRPr="001B2AB3" w:rsidRDefault="00AE1F59" w:rsidP="00AE1F59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0FF4FFFD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0AB0680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6947CD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4B576" w14:textId="4872B3E2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Напряжение 130-220В</w:t>
            </w:r>
          </w:p>
          <w:p w14:paraId="29865B8A" w14:textId="5C9ABA40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4-20Вт</w:t>
            </w:r>
          </w:p>
          <w:p w14:paraId="36E80051" w14:textId="535C65E4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корпуса- пластик, металл</w:t>
            </w:r>
          </w:p>
          <w:p w14:paraId="1BE3BC02" w14:textId="76C57792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6E83B5E9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3CBDA54" w14:textId="41837566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10</w:t>
            </w:r>
          </w:p>
        </w:tc>
      </w:tr>
      <w:tr w:rsidR="00AE1F59" w:rsidRPr="001B2AB3" w14:paraId="4768242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68CF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B2AD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Стартер для люминесцентных ламп</w:t>
            </w:r>
          </w:p>
        </w:tc>
      </w:tr>
      <w:tr w:rsidR="00AE1F59" w:rsidRPr="001B2AB3" w14:paraId="4AA792D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140753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9E0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27.40.15.100</w:t>
            </w:r>
          </w:p>
        </w:tc>
      </w:tr>
      <w:tr w:rsidR="00AE1F59" w:rsidRPr="00B904FF" w14:paraId="4751D66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82F3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ED27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hAnsi="Times New Roman" w:cs="Times New Roman"/>
                <w:sz w:val="20"/>
              </w:rPr>
              <w:t xml:space="preserve">Лампы газоразрядные люминесцентные с </w:t>
            </w:r>
            <w:proofErr w:type="spellStart"/>
            <w:r w:rsidRPr="005A5C2B">
              <w:rPr>
                <w:rFonts w:ascii="Times New Roman" w:hAnsi="Times New Roman" w:cs="Times New Roman"/>
                <w:sz w:val="20"/>
              </w:rPr>
              <w:t>термокатодом</w:t>
            </w:r>
            <w:proofErr w:type="spellEnd"/>
            <w:r w:rsidRPr="005A5C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A5C2B">
              <w:rPr>
                <w:rFonts w:ascii="Times New Roman" w:hAnsi="Times New Roman" w:cs="Times New Roman"/>
                <w:sz w:val="20"/>
              </w:rPr>
              <w:t>двухцокольные</w:t>
            </w:r>
            <w:proofErr w:type="spellEnd"/>
            <w:r w:rsidRPr="005A5C2B">
              <w:rPr>
                <w:rFonts w:ascii="Times New Roman" w:hAnsi="Times New Roman" w:cs="Times New Roman"/>
                <w:sz w:val="20"/>
              </w:rPr>
              <w:t xml:space="preserve"> (кроме ультрафиолетовых ламп)</w:t>
            </w:r>
          </w:p>
        </w:tc>
      </w:tr>
      <w:tr w:rsidR="00AE1F59" w:rsidRPr="00BD18AE" w14:paraId="0155617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AC9B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A4AD3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200шт.</w:t>
            </w:r>
          </w:p>
        </w:tc>
      </w:tr>
      <w:tr w:rsidR="00AE1F59" w:rsidRPr="001B2AB3" w14:paraId="3C1D9E6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8B96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E17A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1DD7CFB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1EB3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BA9AF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67C363B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8A58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3042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5BF6B0B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681D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FB45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03218236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65C63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2F7C4" w14:textId="77777777" w:rsidR="00AE1F59" w:rsidRPr="001B2AB3" w:rsidRDefault="00AE1F59" w:rsidP="00AE1F59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5E97DDB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5D7B7A9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78D051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93B65" w14:textId="6B3BA5FD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Напряжение 220В</w:t>
            </w:r>
          </w:p>
          <w:p w14:paraId="55385BB8" w14:textId="754D7A79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– 20-80Вт</w:t>
            </w:r>
          </w:p>
          <w:p w14:paraId="6E238D5D" w14:textId="77777777" w:rsidR="00AE1F59" w:rsidRPr="00591B2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корпуса- пластик, металл</w:t>
            </w:r>
          </w:p>
          <w:p w14:paraId="64F31BB9" w14:textId="77777777" w:rsidR="00AE1F59" w:rsidRPr="00BA56C5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1B2AB3" w14:paraId="7E066B44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45CFA99" w14:textId="17358016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11</w:t>
            </w:r>
          </w:p>
        </w:tc>
      </w:tr>
      <w:tr w:rsidR="00AE1F59" w:rsidRPr="001B2AB3" w14:paraId="393798E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DFC9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F0E61" w14:textId="74502F2D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ЭПРА 4*18Вт.</w:t>
            </w:r>
          </w:p>
        </w:tc>
      </w:tr>
      <w:tr w:rsidR="00AE1F59" w:rsidRPr="001B2AB3" w14:paraId="00075F2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4F26EF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82D1D" w14:textId="401583E1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27.12.24.590</w:t>
            </w:r>
          </w:p>
        </w:tc>
      </w:tr>
      <w:tr w:rsidR="00AE1F59" w:rsidRPr="00B904FF" w14:paraId="01752A7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ABFD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CFC3" w14:textId="75CD2C10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hAnsi="Times New Roman" w:cs="Times New Roman"/>
                <w:sz w:val="20"/>
              </w:rPr>
              <w:t>Реле прочие</w:t>
            </w:r>
          </w:p>
        </w:tc>
      </w:tr>
      <w:tr w:rsidR="00AE1F59" w:rsidRPr="00BD18AE" w14:paraId="651BD9E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B84D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3922F" w14:textId="363EC858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50шт.</w:t>
            </w:r>
          </w:p>
        </w:tc>
      </w:tr>
      <w:tr w:rsidR="00AE1F59" w:rsidRPr="001B2AB3" w14:paraId="281E655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30CF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4DE3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75B0861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351C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5844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40506AF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4E23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74B4C" w14:textId="40025BFB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6F4D829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5579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DC9A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3BC036DA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828B0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D9A36" w14:textId="77777777" w:rsidR="00AE1F59" w:rsidRPr="001B2AB3" w:rsidRDefault="00AE1F59" w:rsidP="00AE1F59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0CF20541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BA56C5" w14:paraId="4316955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805116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F0427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5A5C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пит.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=230В</w:t>
            </w:r>
          </w:p>
          <w:p w14:paraId="2418B675" w14:textId="0F6BEF8D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ламповая</w:t>
            </w:r>
          </w:p>
          <w:p w14:paraId="17C1FD94" w14:textId="4665DC84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– металл</w:t>
            </w:r>
          </w:p>
          <w:p w14:paraId="7DBBABA6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частота, Гц: 50</w:t>
            </w:r>
          </w:p>
          <w:p w14:paraId="60A3565B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защиты от поражения электрическим током: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3598D455" w14:textId="08B8C1C0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</w:tr>
      <w:tr w:rsidR="00AE1F59" w:rsidRPr="001B2AB3" w14:paraId="4CF76FC2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AAA2918" w14:textId="03CB3939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12</w:t>
            </w:r>
          </w:p>
        </w:tc>
      </w:tr>
      <w:tr w:rsidR="00AE1F59" w:rsidRPr="001B2AB3" w14:paraId="1B8FDAE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750D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579D6" w14:textId="6FB3ABDD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ЭПРА 2*36Вт.</w:t>
            </w:r>
          </w:p>
        </w:tc>
      </w:tr>
      <w:tr w:rsidR="00AE1F59" w:rsidRPr="001B2AB3" w14:paraId="6398372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8CD0FA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732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27.12.24.590</w:t>
            </w:r>
          </w:p>
        </w:tc>
      </w:tr>
      <w:tr w:rsidR="00AE1F59" w:rsidRPr="00B904FF" w14:paraId="142BB52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98B3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B7D1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hAnsi="Times New Roman" w:cs="Times New Roman"/>
                <w:sz w:val="20"/>
              </w:rPr>
              <w:t>Реле прочие</w:t>
            </w:r>
          </w:p>
        </w:tc>
      </w:tr>
      <w:tr w:rsidR="00AE1F59" w:rsidRPr="00BD18AE" w14:paraId="605F2E6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1661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77BA4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50шт.</w:t>
            </w:r>
          </w:p>
        </w:tc>
      </w:tr>
      <w:tr w:rsidR="00AE1F59" w:rsidRPr="001B2AB3" w14:paraId="0DF8925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3E78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521A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473EE3C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13779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0919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2F576F0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4A4B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05B31" w14:textId="2DEEF0C0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3AA0601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AF55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32BB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376806D9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3727A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9286" w14:textId="77777777" w:rsidR="00AE1F59" w:rsidRPr="001B2AB3" w:rsidRDefault="00AE1F59" w:rsidP="00AE1F59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0F512794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7A3C25F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CDB818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4276C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5A5C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пит.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=230В</w:t>
            </w:r>
          </w:p>
          <w:p w14:paraId="46695A36" w14:textId="5EDDFE3D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ламповая</w:t>
            </w:r>
          </w:p>
          <w:p w14:paraId="52B6ACBF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– металл</w:t>
            </w:r>
          </w:p>
          <w:p w14:paraId="450E0124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частота, Гц: 50</w:t>
            </w:r>
          </w:p>
          <w:p w14:paraId="454E8F2E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защиты от поражения электрическим током: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71D7AE07" w14:textId="77777777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</w:tr>
      <w:tr w:rsidR="00AE1F59" w:rsidRPr="001B2AB3" w14:paraId="3FB9221E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1F99AEB" w14:textId="7B0753F4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13</w:t>
            </w:r>
          </w:p>
        </w:tc>
      </w:tr>
      <w:tr w:rsidR="00AE1F59" w:rsidRPr="001B2AB3" w14:paraId="2622825A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EBAE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5203D" w14:textId="330E4E16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ЭПРА 2*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Вт.</w:t>
            </w:r>
          </w:p>
        </w:tc>
      </w:tr>
      <w:tr w:rsidR="00AE1F59" w:rsidRPr="001B2AB3" w14:paraId="194AB6C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EF876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F93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27.12.24.590</w:t>
            </w:r>
          </w:p>
        </w:tc>
      </w:tr>
      <w:tr w:rsidR="00AE1F59" w:rsidRPr="00B904FF" w14:paraId="32AB7D4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2DD8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CA88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B">
              <w:rPr>
                <w:rFonts w:ascii="Times New Roman" w:hAnsi="Times New Roman" w:cs="Times New Roman"/>
                <w:sz w:val="20"/>
              </w:rPr>
              <w:t>Реле прочие</w:t>
            </w:r>
          </w:p>
        </w:tc>
      </w:tr>
      <w:tr w:rsidR="00AE1F59" w:rsidRPr="00BD18AE" w14:paraId="7503BF6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0E2C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8E706" w14:textId="1B867A26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30шт.</w:t>
            </w:r>
          </w:p>
        </w:tc>
      </w:tr>
      <w:tr w:rsidR="00AE1F59" w:rsidRPr="001B2AB3" w14:paraId="1D58FB9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28D6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6E70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7ECF100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97F3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332C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356661E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67DF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B20CE" w14:textId="15B13F3D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1EB5A7E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6469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FC64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6CBAEC23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7C953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EA7" w14:textId="77777777" w:rsidR="00AE1F59" w:rsidRPr="001B2AB3" w:rsidRDefault="00AE1F59" w:rsidP="00AE1F59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1BB79424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1AA97FF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A01EA5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897C7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5A5C2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пит.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=230В</w:t>
            </w:r>
          </w:p>
          <w:p w14:paraId="1133644B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ламповая</w:t>
            </w:r>
          </w:p>
          <w:p w14:paraId="7B9B5128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– металл</w:t>
            </w:r>
          </w:p>
          <w:p w14:paraId="1085696A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частота, Гц: 50</w:t>
            </w:r>
          </w:p>
          <w:p w14:paraId="6929C0FA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защиты от поражения электрическим током: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1DD1CE0" w14:textId="77777777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</w:tr>
      <w:tr w:rsidR="00AE1F59" w:rsidRPr="001B2AB3" w14:paraId="5BF01153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E07CA7F" w14:textId="2F144A5C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14</w:t>
            </w:r>
          </w:p>
        </w:tc>
      </w:tr>
      <w:tr w:rsidR="00AE1F59" w:rsidRPr="001B2AB3" w14:paraId="6084166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576E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FE013" w14:textId="629EA689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 силовой марки ВВГ-</w:t>
            </w:r>
            <w:proofErr w:type="spellStart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Пнг</w:t>
            </w:r>
            <w:proofErr w:type="spellEnd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(А)-LS 3х1.5 (</w:t>
            </w:r>
            <w:proofErr w:type="spellStart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</w:t>
            </w:r>
            <w:proofErr w:type="spellEnd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)-0.66 ГОСТ</w:t>
            </w:r>
          </w:p>
        </w:tc>
      </w:tr>
      <w:tr w:rsidR="00AE1F59" w:rsidRPr="001B2AB3" w14:paraId="639B633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65CAE5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CEB2" w14:textId="79E7647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27.32.13.723</w:t>
            </w:r>
          </w:p>
        </w:tc>
      </w:tr>
      <w:tr w:rsidR="00AE1F59" w:rsidRPr="00B904FF" w14:paraId="09E86E4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B46F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8531" w14:textId="59BB9301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</w:rPr>
              <w:t>Проводники электрические с медными жилами с номинальным напряжением более 80 В, но не более 1000 В, не оснащенные соединительными приспособлениями прочие, кроме огнестойких, используемые для монтажа электрооборудования и осветительных систем</w:t>
            </w:r>
          </w:p>
        </w:tc>
      </w:tr>
      <w:tr w:rsidR="00AE1F59" w:rsidRPr="00BD18AE" w14:paraId="09DEB1A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AC26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1B161" w14:textId="571A856A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300м.</w:t>
            </w:r>
          </w:p>
        </w:tc>
      </w:tr>
      <w:tr w:rsidR="00AE1F59" w:rsidRPr="001B2AB3" w14:paraId="56D4E03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21E3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E404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14BA3D7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BC5C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F248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3D49F46D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3FA6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B3AC2" w14:textId="68C8BCB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0CB8206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2CC2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F6DE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23E7DF34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0791F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36259" w14:textId="77777777" w:rsidR="00AE1F59" w:rsidRPr="001B2AB3" w:rsidRDefault="00AE1F59" w:rsidP="00AE1F59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C1099C4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48E27AE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16A900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B342D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Напряжение до 660В.</w:t>
            </w:r>
          </w:p>
          <w:p w14:paraId="6F2D7537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Кол-во жил – 3</w:t>
            </w:r>
          </w:p>
          <w:p w14:paraId="3DF6BB23" w14:textId="77777777" w:rsidR="00AE1F59" w:rsidRPr="00162A5A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A5A">
              <w:rPr>
                <w:rFonts w:ascii="Times New Roman" w:hAnsi="Times New Roman" w:cs="Times New Roman"/>
                <w:sz w:val="20"/>
                <w:szCs w:val="20"/>
              </w:rPr>
              <w:t>Сечение 1,5мм</w:t>
            </w:r>
            <w:r w:rsidRPr="00162A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62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1208A5" w14:textId="3D7606CE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A5A">
              <w:rPr>
                <w:rFonts w:ascii="Times New Roman" w:hAnsi="Times New Roman" w:cs="Times New Roman"/>
                <w:sz w:val="20"/>
                <w:szCs w:val="20"/>
              </w:rPr>
              <w:t>Изоляция двойная из ПВХ</w:t>
            </w:r>
          </w:p>
        </w:tc>
      </w:tr>
      <w:tr w:rsidR="00AE1F59" w:rsidRPr="001B2AB3" w14:paraId="409C6AAA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0E4479F" w14:textId="3A2AAB2E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15</w:t>
            </w:r>
          </w:p>
        </w:tc>
      </w:tr>
      <w:tr w:rsidR="00AE1F59" w:rsidRPr="001B2AB3" w14:paraId="10EFA0E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4D5A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76001F" w14:textId="11408495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 силовой марки ВВГ-</w:t>
            </w:r>
            <w:proofErr w:type="spellStart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Пнг</w:t>
            </w:r>
            <w:proofErr w:type="spellEnd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(А)-LS 3х2.5 (</w:t>
            </w:r>
            <w:proofErr w:type="spellStart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</w:t>
            </w:r>
            <w:proofErr w:type="spellEnd"/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)-0.66 ГОСТ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E1F59" w:rsidRPr="001B2AB3" w14:paraId="6C93265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3FC3FF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D6B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27.32.13.723</w:t>
            </w:r>
          </w:p>
        </w:tc>
      </w:tr>
      <w:tr w:rsidR="00AE1F59" w:rsidRPr="00B904FF" w14:paraId="11589D43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294B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459F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</w:rPr>
              <w:t>Проводники электрические с медными жилами с номинальным напряжением более 80 В, но не более 1000 В, не оснащенные соединительными приспособлениями прочие, кроме огнестойких, используемые для монтажа электрооборудования и осветительных систем</w:t>
            </w:r>
          </w:p>
        </w:tc>
      </w:tr>
      <w:tr w:rsidR="00AE1F59" w:rsidRPr="00BD18AE" w14:paraId="1717DA6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5C52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9D470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300м.</w:t>
            </w:r>
          </w:p>
        </w:tc>
      </w:tr>
      <w:tr w:rsidR="00AE1F59" w:rsidRPr="001B2AB3" w14:paraId="31912A7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1814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A141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3910A93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60F7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BF69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22196B61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8AE6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84059" w14:textId="023F4E4F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117EBF7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921E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7A26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5DB8BA03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4BF01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063B9" w14:textId="77777777" w:rsidR="00AE1F59" w:rsidRPr="001B2AB3" w:rsidRDefault="00AE1F59" w:rsidP="00AE1F59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3D1EB2A8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225010DE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2C4DCE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B85A0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Напряжение до 660В.</w:t>
            </w:r>
          </w:p>
          <w:p w14:paraId="432220B1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Кол-во жил – 3</w:t>
            </w:r>
          </w:p>
          <w:p w14:paraId="0F4D10C7" w14:textId="671647C2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Сечение 2</w:t>
            </w: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,5мм</w:t>
            </w:r>
            <w:r w:rsidRPr="007160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895A0B" w14:textId="77777777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Изоляция двойная из ПВХ</w:t>
            </w:r>
          </w:p>
        </w:tc>
      </w:tr>
      <w:tr w:rsidR="00AE1F59" w:rsidRPr="001B2AB3" w14:paraId="24923957" w14:textId="77777777" w:rsidTr="007160D8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B563093" w14:textId="3E4AFC68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16</w:t>
            </w:r>
          </w:p>
        </w:tc>
      </w:tr>
      <w:tr w:rsidR="00AE1F59" w:rsidRPr="001B2AB3" w14:paraId="1E83512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E927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5296E" w14:textId="7BAC9A8D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 силовой марки АВВГ- 3х2.5</w:t>
            </w:r>
          </w:p>
        </w:tc>
      </w:tr>
      <w:tr w:rsidR="00AE1F59" w:rsidRPr="001B2AB3" w14:paraId="4CC04FEB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ECC35A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341E" w14:textId="70DD224F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27.32.13.730</w:t>
            </w:r>
          </w:p>
        </w:tc>
      </w:tr>
      <w:tr w:rsidR="00AE1F59" w:rsidRPr="00B904FF" w14:paraId="2BBFB118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6CF4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8A26" w14:textId="6CC1FF01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</w:rPr>
              <w:t>Проводники электрические с алюминиевыми жилами с номинальным напряжением более 80 В, но не более 1000 В, не оснащенные соединительными приспособлениями, огнестойкие</w:t>
            </w:r>
          </w:p>
        </w:tc>
      </w:tr>
      <w:tr w:rsidR="00AE1F59" w:rsidRPr="00BD18AE" w14:paraId="6349F13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99EA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8BB65" w14:textId="14AA2C66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200м.</w:t>
            </w:r>
          </w:p>
        </w:tc>
      </w:tr>
      <w:tr w:rsidR="00AE1F59" w:rsidRPr="001B2AB3" w14:paraId="0260E4A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8084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1525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353AAB45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140C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EBEC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33ABF87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9460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FDA07" w14:textId="40FA3CC0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7F5ECF2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7B05D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5D66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1BC7F3F7" w14:textId="77777777" w:rsidTr="007160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3D4183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729AA" w14:textId="77777777" w:rsidR="00AE1F59" w:rsidRPr="001B2AB3" w:rsidRDefault="00AE1F59" w:rsidP="00AE1F59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DD627F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7DE21406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0E71E4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34EB2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Кол-во жил – 3</w:t>
            </w:r>
          </w:p>
          <w:p w14:paraId="368EB16C" w14:textId="77777777" w:rsidR="00AE1F59" w:rsidRPr="007160D8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Сечение 2</w:t>
            </w: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,5мм</w:t>
            </w:r>
            <w:r w:rsidRPr="007160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393CE6" w14:textId="77777777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8">
              <w:rPr>
                <w:rFonts w:ascii="Times New Roman" w:hAnsi="Times New Roman" w:cs="Times New Roman"/>
                <w:sz w:val="20"/>
                <w:szCs w:val="20"/>
              </w:rPr>
              <w:t>Изоляция двойная из ПВХ</w:t>
            </w:r>
          </w:p>
        </w:tc>
      </w:tr>
      <w:tr w:rsidR="00AE1F59" w:rsidRPr="001B2AB3" w14:paraId="2F0C381B" w14:textId="77777777" w:rsidTr="00AE1F59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AD38117" w14:textId="63232DD3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17</w:t>
            </w:r>
          </w:p>
        </w:tc>
      </w:tr>
      <w:tr w:rsidR="00AE1F59" w:rsidRPr="001B2AB3" w14:paraId="1E2171EF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13B1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51F60" w14:textId="7B8EAB30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Кабель-канал</w:t>
            </w:r>
          </w:p>
        </w:tc>
      </w:tr>
      <w:tr w:rsidR="00AE1F59" w:rsidRPr="001B2AB3" w14:paraId="5008094C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41C8FF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4AF9" w14:textId="3A45C84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27.33.14.100</w:t>
            </w:r>
          </w:p>
        </w:tc>
      </w:tr>
      <w:tr w:rsidR="00AE1F59" w:rsidRPr="00B904FF" w14:paraId="5EA850F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9967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C4EC" w14:textId="1595A416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</w:rPr>
              <w:t>Желоба магистральные, канальные и кабельные для электрических цепей из пластмасс</w:t>
            </w:r>
          </w:p>
        </w:tc>
      </w:tr>
      <w:tr w:rsidR="00AE1F59" w:rsidRPr="00BD18AE" w14:paraId="3ED7F5A4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745F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4B31B" w14:textId="06ECE720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100м.</w:t>
            </w:r>
          </w:p>
        </w:tc>
      </w:tr>
      <w:tr w:rsidR="00AE1F59" w:rsidRPr="001B2AB3" w14:paraId="21DE2340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75E7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F8C1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2E74673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B205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5B95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565ADEB7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7B750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06336" w14:textId="28D4956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733D7399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EF2F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CABF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4EDF1B9D" w14:textId="77777777" w:rsidTr="00AE1F5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88AB32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C6551" w14:textId="77777777" w:rsidR="00AE1F59" w:rsidRPr="001B2AB3" w:rsidRDefault="00AE1F59" w:rsidP="00AE1F59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967D18E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71D85B72" w14:textId="77777777" w:rsidTr="0014050A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033268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предмета государственной закупки, его частей (лотов) в случае, если предмет 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ED4BA" w14:textId="77777777" w:rsidR="00AE1F59" w:rsidRPr="0014050A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Ширина – 25мм.</w:t>
            </w:r>
          </w:p>
          <w:p w14:paraId="0DF101A2" w14:textId="5AE3D5AF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  <w:szCs w:val="20"/>
              </w:rPr>
              <w:t>Высота – 15 мм.</w:t>
            </w:r>
          </w:p>
        </w:tc>
      </w:tr>
      <w:tr w:rsidR="00AE1F59" w:rsidRPr="001B2AB3" w14:paraId="68D34F0D" w14:textId="77777777" w:rsidTr="00AE1F59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D17E5B0" w14:textId="090E6D92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18</w:t>
            </w:r>
          </w:p>
        </w:tc>
      </w:tr>
      <w:tr w:rsidR="00AE1F59" w:rsidRPr="001B2AB3" w14:paraId="1F72DE77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C95D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C429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Кабель-канал</w:t>
            </w:r>
          </w:p>
        </w:tc>
      </w:tr>
      <w:tr w:rsidR="00AE1F59" w:rsidRPr="001B2AB3" w14:paraId="589F6C87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CD45A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53FD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27.33.14.100</w:t>
            </w:r>
          </w:p>
        </w:tc>
      </w:tr>
      <w:tr w:rsidR="00AE1F59" w:rsidRPr="00B904FF" w14:paraId="0BDF1805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36B2E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B261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</w:rPr>
              <w:t>Желоба магистральные, канальные и кабельные для электрических цепей из пластмасс</w:t>
            </w:r>
          </w:p>
        </w:tc>
      </w:tr>
      <w:tr w:rsidR="00AE1F59" w:rsidRPr="00BD18AE" w14:paraId="6CC1DA98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9370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1F99D" w14:textId="77777777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100м.</w:t>
            </w:r>
          </w:p>
        </w:tc>
      </w:tr>
      <w:tr w:rsidR="00AE1F59" w:rsidRPr="001B2AB3" w14:paraId="7C78059E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BDBE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FE8E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36A5EC18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C74B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63CC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59B56D13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F13E3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AA3A9" w14:textId="0A94619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3FA808B3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6543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95B1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09923FAA" w14:textId="77777777" w:rsidTr="00AE1F5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28D60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66740" w14:textId="77777777" w:rsidR="00AE1F59" w:rsidRPr="001B2AB3" w:rsidRDefault="00AE1F59" w:rsidP="00AE1F59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4B43F81D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14D7594F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AA1090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4ABE3" w14:textId="4F7AD0D8" w:rsidR="00AE1F59" w:rsidRPr="0014050A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– 1</w:t>
            </w:r>
            <w:r w:rsidRPr="0014050A">
              <w:rPr>
                <w:rFonts w:ascii="Times New Roman" w:hAnsi="Times New Roman" w:cs="Times New Roman"/>
                <w:sz w:val="20"/>
                <w:szCs w:val="20"/>
              </w:rPr>
              <w:t>5мм.</w:t>
            </w:r>
          </w:p>
          <w:p w14:paraId="45A2E27B" w14:textId="73C4F104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  <w:szCs w:val="20"/>
              </w:rPr>
              <w:t>Высота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4050A">
              <w:rPr>
                <w:rFonts w:ascii="Times New Roman" w:hAnsi="Times New Roman" w:cs="Times New Roman"/>
                <w:sz w:val="20"/>
                <w:szCs w:val="20"/>
              </w:rPr>
              <w:t xml:space="preserve"> мм.</w:t>
            </w:r>
          </w:p>
        </w:tc>
      </w:tr>
      <w:tr w:rsidR="00AE1F59" w:rsidRPr="001B2AB3" w14:paraId="1B597EA8" w14:textId="77777777" w:rsidTr="00AE1F59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8BF3B7A" w14:textId="3E676878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19</w:t>
            </w:r>
          </w:p>
        </w:tc>
      </w:tr>
      <w:tr w:rsidR="00AE1F59" w:rsidRPr="001B2AB3" w14:paraId="3A7EB751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CA38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9A013" w14:textId="72D6DFF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Лента изоляционная</w:t>
            </w:r>
          </w:p>
        </w:tc>
      </w:tr>
      <w:tr w:rsidR="00AE1F59" w:rsidRPr="001B2AB3" w14:paraId="72CB1F19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A4B840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E612" w14:textId="77A88279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22.29.21.750</w:t>
            </w:r>
          </w:p>
        </w:tc>
      </w:tr>
      <w:tr w:rsidR="00AE1F59" w:rsidRPr="00B904FF" w14:paraId="5A7E2437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74E4C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EF39" w14:textId="025D49F4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</w:rPr>
              <w:t>Плиты, листы, пленка, фольга, ленты, полосы и прочие плоские формы самоклеящиеся в рулонах шириной не более 20 см из поливинилхлорида или полиэтилена</w:t>
            </w:r>
          </w:p>
        </w:tc>
      </w:tr>
      <w:tr w:rsidR="00AE1F59" w:rsidRPr="00BD18AE" w14:paraId="3B84DD05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028E6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DCE02" w14:textId="6DFECF50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шт.</w:t>
            </w:r>
          </w:p>
        </w:tc>
      </w:tr>
      <w:tr w:rsidR="00AE1F59" w:rsidRPr="001B2AB3" w14:paraId="701A8D11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FEEC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8C3C1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6340411E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2A9BB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63BC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58C92A11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F177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3AB22" w14:textId="4DB51D28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65E3DCE0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FAB8A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48D0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7896B7A2" w14:textId="77777777" w:rsidTr="00AE1F5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D5D35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DA04F" w14:textId="77777777" w:rsidR="00AE1F59" w:rsidRPr="001B2AB3" w:rsidRDefault="00AE1F59" w:rsidP="00AE1F59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4ECBB976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183B4779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90FC4E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0D795" w14:textId="7824023A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</w:p>
        </w:tc>
      </w:tr>
      <w:tr w:rsidR="00AE1F59" w:rsidRPr="001B2AB3" w14:paraId="1FAE4E60" w14:textId="77777777" w:rsidTr="00AE1F59">
        <w:trPr>
          <w:trHeight w:val="5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FAB0A13" w14:textId="23F812A4" w:rsidR="00AE1F59" w:rsidRPr="001B2AB3" w:rsidRDefault="00AE1F59" w:rsidP="00AE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(лот) № 20</w:t>
            </w:r>
          </w:p>
        </w:tc>
      </w:tr>
      <w:tr w:rsidR="00AE1F59" w:rsidRPr="001B2AB3" w14:paraId="4F0CB213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179A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6335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Лента изоляционная</w:t>
            </w:r>
          </w:p>
        </w:tc>
      </w:tr>
      <w:tr w:rsidR="00AE1F59" w:rsidRPr="001B2AB3" w14:paraId="7985E1AB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5186D74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B9D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22.29.21.750</w:t>
            </w:r>
          </w:p>
        </w:tc>
      </w:tr>
      <w:tr w:rsidR="00AE1F59" w:rsidRPr="00B904FF" w14:paraId="414080E9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F5888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в соответствии с ОКРБ 007-2012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132D" w14:textId="77777777" w:rsidR="00AE1F59" w:rsidRPr="00B904FF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50A">
              <w:rPr>
                <w:rFonts w:ascii="Times New Roman" w:hAnsi="Times New Roman" w:cs="Times New Roman"/>
                <w:sz w:val="20"/>
              </w:rPr>
              <w:t>Плиты, листы, пленка, фольга, ленты, полосы и прочие плоские формы самоклеящиеся в рулонах шириной не более 20 см из поливинилхлорида или полиэтилена</w:t>
            </w:r>
          </w:p>
        </w:tc>
      </w:tr>
      <w:tr w:rsidR="00AE1F59" w:rsidRPr="00BD18AE" w14:paraId="60386C33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E432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25D0B" w14:textId="12E1F1CE" w:rsidR="00AE1F59" w:rsidRPr="00BD18AE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10шт.</w:t>
            </w:r>
          </w:p>
        </w:tc>
      </w:tr>
      <w:tr w:rsidR="00AE1F59" w:rsidRPr="001B2AB3" w14:paraId="438A2187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BCE7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BD72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1B2AB3">
              <w:rPr>
                <w:rFonts w:ascii="Times New Roman" w:hAnsi="Times New Roman" w:cs="Times New Roman"/>
                <w:bCs/>
                <w:sz w:val="20"/>
                <w:szCs w:val="20"/>
              </w:rPr>
              <w:t>0 календарных дней с момента подписания договора</w:t>
            </w:r>
          </w:p>
        </w:tc>
      </w:tr>
      <w:tr w:rsidR="00AE1F59" w:rsidRPr="001B2AB3" w14:paraId="68EF315C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50585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1921C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Минский р-н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аг.Лесной</w:t>
            </w:r>
            <w:proofErr w:type="spellEnd"/>
          </w:p>
        </w:tc>
      </w:tr>
      <w:tr w:rsidR="00AE1F59" w:rsidRPr="001B2AB3" w14:paraId="28525BAC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5738F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F0652" w14:textId="1A4143F2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бел. рублей</w:t>
            </w:r>
          </w:p>
        </w:tc>
      </w:tr>
      <w:tr w:rsidR="00AE1F59" w:rsidRPr="001B2AB3" w14:paraId="6B7A00CE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38DE7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7CE82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B2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AE1F59" w:rsidRPr="001B2AB3" w14:paraId="4B37A665" w14:textId="77777777" w:rsidTr="00AE1F5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DC5CA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A009" w14:textId="77777777" w:rsidR="00AE1F59" w:rsidRPr="001B2AB3" w:rsidRDefault="00AE1F59" w:rsidP="00AE1F59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81D6850" w14:textId="77777777" w:rsidR="00AE1F59" w:rsidRPr="001B2AB3" w:rsidRDefault="00AE1F59" w:rsidP="00AE1F59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59" w:rsidRPr="005A5C2B" w14:paraId="589C2263" w14:textId="77777777" w:rsidTr="00AE1F59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0F748A9" w14:textId="77777777" w:rsidR="00AE1F59" w:rsidRPr="001B2AB3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624E5" w14:textId="77777777" w:rsidR="00AE1F59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</w:p>
          <w:p w14:paraId="24324A1F" w14:textId="77777777" w:rsidR="00AE1F59" w:rsidRPr="00D369DD" w:rsidRDefault="00AE1F59" w:rsidP="00AE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71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Товар, процедура государственной закупки которого проводится с участием субъектов малого и среднего предпринимательства</w:t>
            </w:r>
          </w:p>
          <w:p w14:paraId="19AB3850" w14:textId="50B8CA4F" w:rsidR="00AE1F59" w:rsidRPr="005A5C2B" w:rsidRDefault="00AE1F59" w:rsidP="00AE1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B8B699" w14:textId="42562DC8" w:rsidR="0014050A" w:rsidRDefault="00285182" w:rsidP="0014050A">
      <w:pPr>
        <w:pStyle w:val="margt"/>
        <w:spacing w:before="0" w:after="0"/>
        <w:ind w:left="360" w:firstLine="0"/>
        <w:jc w:val="both"/>
        <w:rPr>
          <w:sz w:val="20"/>
          <w:szCs w:val="20"/>
        </w:rPr>
      </w:pPr>
      <w:r w:rsidRPr="00BF2D47">
        <w:rPr>
          <w:sz w:val="20"/>
          <w:szCs w:val="20"/>
        </w:rPr>
        <w:t xml:space="preserve">III. </w:t>
      </w:r>
      <w:r w:rsidR="00AF273B" w:rsidRPr="00464593">
        <w:rPr>
          <w:b/>
          <w:bCs/>
          <w:sz w:val="20"/>
          <w:szCs w:val="20"/>
        </w:rPr>
        <w:t xml:space="preserve"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B87302" w:rsidRPr="00464593">
        <w:rPr>
          <w:b/>
          <w:bCs/>
          <w:sz w:val="20"/>
          <w:szCs w:val="20"/>
        </w:rPr>
        <w:t>запросе ценовых предложений</w:t>
      </w:r>
      <w:r w:rsidR="00AF273B" w:rsidRPr="00464593">
        <w:rPr>
          <w:b/>
          <w:bCs/>
          <w:sz w:val="20"/>
          <w:szCs w:val="20"/>
        </w:rPr>
        <w:t xml:space="preserve"> согласно </w:t>
      </w:r>
      <w:proofErr w:type="gramStart"/>
      <w:r w:rsidR="00AF273B" w:rsidRPr="00464593">
        <w:rPr>
          <w:b/>
          <w:bCs/>
          <w:sz w:val="20"/>
          <w:szCs w:val="20"/>
        </w:rPr>
        <w:t>приложению</w:t>
      </w:r>
      <w:proofErr w:type="gramEnd"/>
      <w:r w:rsidR="00AF273B" w:rsidRPr="00464593">
        <w:rPr>
          <w:b/>
          <w:bCs/>
          <w:sz w:val="20"/>
          <w:szCs w:val="20"/>
        </w:rPr>
        <w:t xml:space="preserve"> к постановлению Совета Министров Республики Беларусь 17.03.2016 №206</w:t>
      </w:r>
      <w:r w:rsidR="00F37988" w:rsidRPr="001B2AB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4C422D37" w14:textId="0B5E3D23" w:rsidR="0014050A" w:rsidRPr="00DB1402" w:rsidRDefault="0014050A" w:rsidP="0014050A">
      <w:pPr>
        <w:pStyle w:val="margt"/>
        <w:spacing w:before="0" w:after="0"/>
        <w:ind w:left="567" w:firstLine="0"/>
        <w:jc w:val="both"/>
        <w:rPr>
          <w:i/>
          <w:iCs/>
          <w:sz w:val="20"/>
          <w:szCs w:val="20"/>
          <w:vertAlign w:val="superscript"/>
        </w:rPr>
      </w:pPr>
      <w:r w:rsidRPr="00B7733F">
        <w:rPr>
          <w:i/>
          <w:iCs/>
          <w:sz w:val="20"/>
          <w:szCs w:val="20"/>
        </w:rPr>
        <w:t xml:space="preserve">к участию допускается участник, предложение которого содержит информацию о поставке товара, указанного в приложении Согласно Постановлению Совета Министров Республики Беларусь от 17.03.2016г. №206 «О допуске товаров иностранного происхождения и поставщиков, предлагающих такие товары, к участию в процедурах государственных закупок», происходящего из иностранного государства или группы иностранных государств, за исключением Республики Армения, Республики Казахстан, </w:t>
      </w:r>
      <w:proofErr w:type="spellStart"/>
      <w:r w:rsidRPr="00B7733F">
        <w:rPr>
          <w:i/>
          <w:iCs/>
          <w:sz w:val="20"/>
          <w:szCs w:val="20"/>
        </w:rPr>
        <w:t>Кыргызской</w:t>
      </w:r>
      <w:proofErr w:type="spellEnd"/>
      <w:r w:rsidRPr="00B7733F">
        <w:rPr>
          <w:i/>
          <w:iCs/>
          <w:sz w:val="20"/>
          <w:szCs w:val="20"/>
        </w:rPr>
        <w:t xml:space="preserve"> Республики и Российской Федерации, если для участия подано менее двух предложений, содержащих информацию о поставке такого товара, происходящего из Республики Армения, Республики Беларусь, Республики Казахстан, </w:t>
      </w:r>
      <w:proofErr w:type="spellStart"/>
      <w:r w:rsidRPr="00B7733F">
        <w:rPr>
          <w:i/>
          <w:iCs/>
          <w:sz w:val="20"/>
          <w:szCs w:val="20"/>
        </w:rPr>
        <w:t>Кыргызской</w:t>
      </w:r>
      <w:proofErr w:type="spellEnd"/>
      <w:r w:rsidRPr="00B7733F">
        <w:rPr>
          <w:i/>
          <w:iCs/>
          <w:sz w:val="20"/>
          <w:szCs w:val="20"/>
        </w:rPr>
        <w:t xml:space="preserve"> Республики и (или) Российской Федерации, и соответствующих требованиям аукционных документов предоставляемых юридическому или физическому лицу, в том числе индивидуальному предпринимателю, для подготовки предложения в целях участия в процедуре государственной закупки.</w:t>
      </w:r>
    </w:p>
    <w:p w14:paraId="277A5027" w14:textId="1380B8E7" w:rsidR="00BB7E89" w:rsidRDefault="00BB7E89" w:rsidP="003A3043">
      <w:pPr>
        <w:pStyle w:val="margt"/>
        <w:spacing w:before="0" w:after="0"/>
        <w:jc w:val="both"/>
        <w:rPr>
          <w:sz w:val="20"/>
          <w:szCs w:val="20"/>
        </w:rPr>
      </w:pPr>
    </w:p>
    <w:p w14:paraId="5CF85D89" w14:textId="77777777" w:rsidR="00AF273B" w:rsidRPr="001B2AB3" w:rsidRDefault="00AF273B" w:rsidP="00AF273B">
      <w:pPr>
        <w:pStyle w:val="justify"/>
        <w:spacing w:after="0"/>
        <w:rPr>
          <w:sz w:val="20"/>
          <w:szCs w:val="20"/>
        </w:rPr>
      </w:pPr>
      <w:r w:rsidRPr="001B2AB3">
        <w:rPr>
          <w:sz w:val="20"/>
          <w:szCs w:val="20"/>
        </w:rPr>
        <w:t xml:space="preserve">IV. </w:t>
      </w:r>
      <w:r w:rsidRPr="00464593">
        <w:rPr>
          <w:b/>
          <w:bCs/>
          <w:sz w:val="20"/>
          <w:szCs w:val="20"/>
        </w:rPr>
        <w:t>Порядок формирования цены предложения</w:t>
      </w:r>
      <w:r w:rsidRPr="001B2AB3">
        <w:rPr>
          <w:b/>
          <w:sz w:val="20"/>
          <w:szCs w:val="20"/>
        </w:rPr>
        <w:t xml:space="preserve">: </w:t>
      </w:r>
      <w:r w:rsidRPr="001B2AB3">
        <w:rPr>
          <w:sz w:val="20"/>
          <w:szCs w:val="20"/>
        </w:rPr>
        <w:t>стоимость товаров (работ, услуг), предлагаемых участником, в том числе включающей налог на добавленную стоимость и другие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3F293B2B" w14:textId="0AD958C5" w:rsidR="00AF273B" w:rsidRPr="001B2AB3" w:rsidRDefault="00AF273B" w:rsidP="00AF273B">
      <w:pPr>
        <w:pStyle w:val="justify"/>
        <w:spacing w:after="0"/>
        <w:rPr>
          <w:sz w:val="20"/>
          <w:szCs w:val="20"/>
        </w:rPr>
      </w:pPr>
      <w:r w:rsidRPr="001B2AB3">
        <w:rPr>
          <w:sz w:val="20"/>
          <w:szCs w:val="20"/>
        </w:rPr>
        <w:t xml:space="preserve">V. </w:t>
      </w:r>
      <w:r w:rsidRPr="00464593">
        <w:rPr>
          <w:b/>
          <w:bCs/>
          <w:sz w:val="20"/>
          <w:szCs w:val="20"/>
        </w:rPr>
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</w:t>
      </w:r>
      <w:r w:rsidR="00464593">
        <w:rPr>
          <w:sz w:val="20"/>
          <w:szCs w:val="20"/>
        </w:rPr>
        <w:t xml:space="preserve"> - </w:t>
      </w:r>
      <w:r w:rsidRPr="001B2AB3">
        <w:rPr>
          <w:sz w:val="20"/>
          <w:szCs w:val="20"/>
          <w:u w:val="single"/>
        </w:rPr>
        <w:t>белорусские рубли.</w:t>
      </w:r>
    </w:p>
    <w:p w14:paraId="52D5B726" w14:textId="77777777" w:rsidR="00991D75" w:rsidRDefault="00AF273B" w:rsidP="00991D75">
      <w:pPr>
        <w:spacing w:after="0" w:line="240" w:lineRule="auto"/>
        <w:ind w:firstLine="567"/>
        <w:contextualSpacing/>
        <w:jc w:val="both"/>
        <w:rPr>
          <w:b/>
          <w:bCs/>
          <w:sz w:val="20"/>
          <w:szCs w:val="20"/>
        </w:rPr>
      </w:pPr>
      <w:r w:rsidRPr="001B2AB3">
        <w:rPr>
          <w:sz w:val="20"/>
          <w:szCs w:val="20"/>
        </w:rPr>
        <w:t xml:space="preserve">VI. </w:t>
      </w:r>
      <w:r w:rsidR="001F628F" w:rsidRPr="001F628F">
        <w:rPr>
          <w:b/>
          <w:bCs/>
          <w:sz w:val="20"/>
          <w:szCs w:val="20"/>
        </w:rPr>
        <w:t>Порядок участия в процедуре государственной закупки субъектов малого и среднего предпринимательства: согласно приложению 3 к постановлению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услуг)»» (в случае, если процедура государственной закупки проводится с учетом требований статьи 29 Закона Республики Беларусь от 13 июля 2012 года №419-З «О государственных за</w:t>
      </w:r>
      <w:r w:rsidR="00B904FF">
        <w:rPr>
          <w:b/>
          <w:bCs/>
          <w:sz w:val="20"/>
          <w:szCs w:val="20"/>
        </w:rPr>
        <w:t xml:space="preserve">купках товаров (работ, услуг)»): </w:t>
      </w:r>
    </w:p>
    <w:p w14:paraId="2C4726FB" w14:textId="1ACD58D6" w:rsidR="00991D75" w:rsidRPr="008E080A" w:rsidRDefault="00991D75" w:rsidP="00991D7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E08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Субъекты малого и среднего предпринимательства в случае приобретения товаров (работ, услуг), не включенных в перечень товаров, определяемый Советом Министров Республики Беларусь  либо невозможности формирования части (лота), либо проведения процедуры закупки из одного источника участвуют в процедурах государственных закупок на общих основаниях без учета требований формирования частей(лотов), одна из которых  должна составлять не более десяти процентов объема (количества) предмета государственной закупки, в случае, если предмет государственной закупки и его объем (количество) могут распределяться по частям (лотам) и участниками которой  могут выступать только субъекты малого и среднего предпринимательства, предлагающие товары (работы, услуги) собственного производства согласно перечню, определяемому Советом Министров Республики Беларусь. В случае признания процедуры государственной закупки несостоявшейся при возможности </w:t>
      </w:r>
      <w:proofErr w:type="gramStart"/>
      <w:r w:rsidRPr="008E08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распределения  предмета</w:t>
      </w:r>
      <w:proofErr w:type="gramEnd"/>
      <w:r w:rsidRPr="008E08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объёма закупки по частям (лотам), ее объем (количество) включается в иные соответствующие части (лоты) предмета государственной закупки либо </w:t>
      </w:r>
      <w:r w:rsidRPr="008E08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проводится новая процедура государственной закупки, участниками которой могут быть и иные юридические и физические лица, в том числе индивидуальные предприниматели.</w:t>
      </w:r>
    </w:p>
    <w:p w14:paraId="40AF2939" w14:textId="2ED5276C" w:rsidR="00991D75" w:rsidRPr="008E080A" w:rsidRDefault="00991D75" w:rsidP="00991D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E08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Включение объема (количества) части (лота) предмета государственной закупки, процедура по которой признана несостоявшейся, в иные соответствующие части (лоты) осуществляется при заключении договоров с участниками-победителями по иным соответствующим частям (лотам).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331EB6" w:rsidRPr="00331E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(для лота 19)</w:t>
      </w:r>
    </w:p>
    <w:p w14:paraId="2BCFB7C4" w14:textId="4D1B52E0" w:rsidR="00AF273B" w:rsidRPr="00B904FF" w:rsidRDefault="00AF273B" w:rsidP="00AF273B">
      <w:pPr>
        <w:pStyle w:val="justify"/>
        <w:spacing w:after="0"/>
        <w:rPr>
          <w:bCs/>
          <w:sz w:val="20"/>
          <w:szCs w:val="20"/>
        </w:rPr>
      </w:pPr>
    </w:p>
    <w:p w14:paraId="5AC99732" w14:textId="2DDBF9C9" w:rsidR="00AF273B" w:rsidRPr="001B2AB3" w:rsidRDefault="00AF273B" w:rsidP="00AF273B">
      <w:pPr>
        <w:pStyle w:val="justify"/>
        <w:spacing w:after="0"/>
        <w:rPr>
          <w:sz w:val="20"/>
          <w:szCs w:val="20"/>
        </w:rPr>
      </w:pPr>
      <w:r w:rsidRPr="001B2AB3">
        <w:rPr>
          <w:sz w:val="20"/>
          <w:szCs w:val="20"/>
        </w:rPr>
        <w:t xml:space="preserve">VII. </w:t>
      </w:r>
      <w:r w:rsidRPr="00AF51A0">
        <w:rPr>
          <w:b/>
          <w:bCs/>
          <w:sz w:val="20"/>
          <w:szCs w:val="20"/>
        </w:rPr>
        <w:t>Акты законодательства о государственных закупках, в соответствии с которыми проводится процедура государственной закупки</w:t>
      </w:r>
      <w:r w:rsidR="00AF51A0">
        <w:rPr>
          <w:b/>
          <w:bCs/>
          <w:sz w:val="20"/>
          <w:szCs w:val="20"/>
        </w:rPr>
        <w:t>:</w:t>
      </w:r>
    </w:p>
    <w:p w14:paraId="5BFC62A5" w14:textId="77777777" w:rsidR="001F628F" w:rsidRPr="001F628F" w:rsidRDefault="001F628F" w:rsidP="001F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2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процедура запроса ценовых предложений проводится в порядке, установленном Законом Республики Беларусь от 13 июля 2012 г. № 419-З «О государственных закупках товаров (работ, услуг)», и принятыми в целях его реализации актами законодательства</w:t>
      </w:r>
    </w:p>
    <w:p w14:paraId="7C613B0A" w14:textId="77777777" w:rsidR="001F628F" w:rsidRPr="001F628F" w:rsidRDefault="001F628F" w:rsidP="001F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28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Локальные правовое акты о государственных закупках, в соответствии с которыми проводится процедура государственной закупки:</w:t>
      </w:r>
    </w:p>
    <w:p w14:paraId="1375B445" w14:textId="1A07B7FB" w:rsidR="001F628F" w:rsidRDefault="001F628F" w:rsidP="001F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6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предложений участников, поступивших для участия в процедуре запроса ценовых предложений, проводится в порядке, установленном Правилами проведения экспертной оценки предложений участников на соответствие требованиям, предъявляемым к предмету закупки и по форме, утвержденными приказом директора РНПЦ ОМР им. Н.Н. Александрова от </w:t>
      </w:r>
      <w:r w:rsidR="00B904FF" w:rsidRPr="00B904FF">
        <w:rPr>
          <w:rFonts w:ascii="Times New Roman" w:eastAsia="Times New Roman" w:hAnsi="Times New Roman" w:cs="Times New Roman"/>
          <w:sz w:val="20"/>
          <w:szCs w:val="20"/>
          <w:lang w:eastAsia="ru-RU"/>
        </w:rPr>
        <w:t>02.04.2021 №01-06/62 «О порядке организации и проведения процедур государственных закупок товаров (работ, услуг)»,</w:t>
      </w:r>
      <w:r w:rsidRPr="001F6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являющихся Приложением </w:t>
      </w:r>
      <w:r w:rsidR="00F9297A">
        <w:rPr>
          <w:rFonts w:ascii="Times New Roman" w:eastAsia="Times New Roman" w:hAnsi="Times New Roman" w:cs="Times New Roman"/>
          <w:sz w:val="20"/>
          <w:szCs w:val="20"/>
          <w:lang w:eastAsia="ru-RU"/>
        </w:rPr>
        <w:t>А и В</w:t>
      </w:r>
      <w:r w:rsidRPr="001F6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документам запроса ценовых предложений;</w:t>
      </w:r>
    </w:p>
    <w:p w14:paraId="3529C704" w14:textId="77777777" w:rsidR="00331EB6" w:rsidRDefault="00331EB6" w:rsidP="001F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3B6EC89B" w14:textId="0BD55DA2" w:rsidR="00AF273B" w:rsidRPr="001F628F" w:rsidRDefault="00AF273B" w:rsidP="001F6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628F">
        <w:rPr>
          <w:rFonts w:ascii="Times New Roman" w:hAnsi="Times New Roman" w:cs="Times New Roman"/>
          <w:b/>
          <w:bCs/>
          <w:sz w:val="20"/>
          <w:szCs w:val="20"/>
        </w:rPr>
        <w:t>VIII. Условия применения преференциальной поправки: заявление о праве на применение преференциальной поправки по форме, установленной регламентом оператора электронной торговой площадки, и документы, подтверждающие право на применение преференциальной поправки, если участник заявляет о таком праве и ее применение установлено Советом Министров Республики Беларусь (постановление №395 от 15.06.2019</w:t>
      </w:r>
      <w:proofErr w:type="gramStart"/>
      <w:r w:rsidRPr="001F628F">
        <w:rPr>
          <w:rFonts w:ascii="Times New Roman" w:hAnsi="Times New Roman" w:cs="Times New Roman"/>
          <w:b/>
          <w:bCs/>
          <w:sz w:val="20"/>
          <w:szCs w:val="20"/>
        </w:rPr>
        <w:t>г. )</w:t>
      </w:r>
      <w:proofErr w:type="gramEnd"/>
      <w:r w:rsidRPr="001F628F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7FCEF88" w14:textId="77777777" w:rsidR="00285182" w:rsidRPr="00BF2D47" w:rsidRDefault="00285182" w:rsidP="00285182">
      <w:pPr>
        <w:pStyle w:val="newncpi"/>
        <w:spacing w:before="0" w:after="0"/>
        <w:ind w:firstLine="709"/>
        <w:rPr>
          <w:sz w:val="20"/>
          <w:szCs w:val="20"/>
        </w:rPr>
      </w:pPr>
      <w:r w:rsidRPr="00BF2D47">
        <w:rPr>
          <w:sz w:val="20"/>
          <w:szCs w:val="20"/>
        </w:rPr>
        <w:t>15 процентов – в случае предложения участником товаров (работ, услуг), происходящих из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14:paraId="0D7DFA51" w14:textId="77777777" w:rsidR="00285182" w:rsidRPr="00BF2D47" w:rsidRDefault="00285182" w:rsidP="00285182">
      <w:pPr>
        <w:pStyle w:val="newncpi"/>
        <w:spacing w:before="0" w:after="0"/>
        <w:ind w:firstLine="709"/>
        <w:rPr>
          <w:sz w:val="20"/>
          <w:szCs w:val="20"/>
        </w:rPr>
      </w:pPr>
      <w:r w:rsidRPr="00BF2D47">
        <w:rPr>
          <w:sz w:val="20"/>
          <w:szCs w:val="20"/>
        </w:rPr>
        <w:t>25 процентов – в случае предложения участником товаров (работ, услуг)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работников.</w:t>
      </w:r>
    </w:p>
    <w:p w14:paraId="34F8BAF6" w14:textId="77777777" w:rsidR="00285182" w:rsidRPr="00BF2D47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4529386C" w14:textId="77777777" w:rsidR="00285182" w:rsidRPr="00BF2D47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размере 15 процентов:</w:t>
      </w:r>
    </w:p>
    <w:p w14:paraId="596664E5" w14:textId="11A52AD3" w:rsidR="00285182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товаров, происходящих из Республики Беларусь, – 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</w:t>
      </w:r>
      <w:hyperlink r:id="rId6" w:anchor="a11" w:tooltip="+" w:history="1">
        <w:r w:rsidRPr="00BF2D4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Правилами</w:t>
        </w:r>
      </w:hyperlink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 ноября 2009 года, или его копия. Указанный документ выдается по форме сертификата о происхождении товара, установленной названными </w:t>
      </w:r>
      <w:hyperlink r:id="rId7" w:anchor="a11" w:tooltip="+" w:history="1">
        <w:r w:rsidRPr="00BF2D4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Правилами</w:t>
        </w:r>
      </w:hyperlink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6822410A" w14:textId="77777777" w:rsidR="00B904FF" w:rsidRPr="00D369DD" w:rsidRDefault="00B904FF" w:rsidP="00B90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36F">
        <w:rPr>
          <w:rFonts w:ascii="Times New Roman" w:eastAsia="Times New Roman" w:hAnsi="Times New Roman" w:cs="Times New Roman"/>
          <w:sz w:val="20"/>
          <w:szCs w:val="20"/>
          <w:lang w:eastAsia="ru-RU"/>
        </w:rPr>
        <w:t>- 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14:paraId="483980FA" w14:textId="77777777" w:rsidR="00285182" w:rsidRPr="00BF2D47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товаров, происходящих из стран, которым в Республике Беларусь предоставляется национальный режим в соответствии с международными договорами Республики Беларусь, – документ о происхождении товара, выдаваемый уполномоченными органами (организациями) этих государств, или его копия;</w:t>
      </w:r>
    </w:p>
    <w:p w14:paraId="6115E437" w14:textId="77777777" w:rsidR="00285182" w:rsidRPr="00BF2D47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работ (услуг) – свидетельство о государственной регистрации юридического лица или индивидуального предпринимателя, выданное уполномоченным органом Республики Беларусь, либо аналогичный документ, выданный уполномоченным органом (организацией) стран, которым в Республике Беларусь предоставляется национальный режим в соответствии с международными договорами Республики Беларусь, или их копия;</w:t>
      </w:r>
    </w:p>
    <w:p w14:paraId="1FE0F351" w14:textId="77777777" w:rsidR="00285182" w:rsidRPr="00BF2D47" w:rsidRDefault="00285182" w:rsidP="002851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D47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размере 25 процентов 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ранее,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а также сертификат продукции (работ, услуг) собственного производства, выданный Белорусской торгово-промышленной палатой или ее унитарными предприятиями, или их копия;</w:t>
      </w:r>
    </w:p>
    <w:p w14:paraId="3A074E4C" w14:textId="6B0A5967" w:rsidR="00285182" w:rsidRPr="00285182" w:rsidRDefault="00285182" w:rsidP="00285182">
      <w:pPr>
        <w:pStyle w:val="justify"/>
        <w:spacing w:before="120" w:after="0"/>
        <w:rPr>
          <w:sz w:val="20"/>
          <w:szCs w:val="20"/>
        </w:rPr>
      </w:pPr>
      <w:r w:rsidRPr="00285182">
        <w:rPr>
          <w:sz w:val="20"/>
          <w:szCs w:val="20"/>
          <w:lang w:val="en-US"/>
        </w:rPr>
        <w:t>IX</w:t>
      </w:r>
      <w:r w:rsidRPr="00285182">
        <w:rPr>
          <w:sz w:val="20"/>
          <w:szCs w:val="20"/>
        </w:rPr>
        <w:t xml:space="preserve">. </w:t>
      </w:r>
      <w:r w:rsidRPr="00AF51A0">
        <w:rPr>
          <w:b/>
          <w:bCs/>
          <w:sz w:val="20"/>
          <w:szCs w:val="20"/>
        </w:rPr>
        <w:t>Требования к содержанию и форме предложения с учетом регламента оператора электронной торговой площадки</w:t>
      </w:r>
      <w:r w:rsidR="00AF51A0">
        <w:rPr>
          <w:b/>
          <w:bCs/>
          <w:sz w:val="20"/>
          <w:szCs w:val="20"/>
        </w:rPr>
        <w:t>:</w:t>
      </w:r>
    </w:p>
    <w:p w14:paraId="3DB87EF0" w14:textId="77777777" w:rsidR="00DA5114" w:rsidRPr="00DA5114" w:rsidRDefault="00DA5114" w:rsidP="00DA5114">
      <w:pPr>
        <w:pStyle w:val="newncpi"/>
        <w:spacing w:before="0" w:after="0"/>
        <w:rPr>
          <w:sz w:val="20"/>
          <w:szCs w:val="20"/>
        </w:rPr>
      </w:pPr>
      <w:r w:rsidRPr="00DA5114">
        <w:rPr>
          <w:sz w:val="20"/>
          <w:szCs w:val="20"/>
        </w:rPr>
        <w:lastRenderedPageBreak/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69EA94B4" w14:textId="77777777" w:rsidR="00DA5114" w:rsidRPr="00DA5114" w:rsidRDefault="00DA5114" w:rsidP="00DA5114">
      <w:pPr>
        <w:pStyle w:val="newncpi"/>
        <w:spacing w:before="0" w:after="0"/>
        <w:rPr>
          <w:sz w:val="20"/>
          <w:szCs w:val="20"/>
        </w:rPr>
      </w:pPr>
      <w:r w:rsidRPr="00DA5114">
        <w:rPr>
          <w:sz w:val="20"/>
          <w:szCs w:val="20"/>
        </w:rPr>
        <w:t xml:space="preserve">В случае если предметом государственной закупки являются товары, предложение должно содержать конкретные показатели (характеристики), соответствующие требованиям документов процедуры запроса ценовых предложений, и указание на товарный знак, изобретение (при наличии), полезную модель (при наличии), промышленный образец </w:t>
      </w:r>
      <w:r w:rsidRPr="00DA5114">
        <w:rPr>
          <w:sz w:val="20"/>
          <w:szCs w:val="20"/>
        </w:rPr>
        <w:br/>
        <w:t>(при наличии), селекционное достижение (при наличии), географическое указание, производителя (изготовителя) товара.</w:t>
      </w:r>
    </w:p>
    <w:p w14:paraId="67579D39" w14:textId="77777777" w:rsidR="00DA5114" w:rsidRPr="00DA5114" w:rsidRDefault="00DA5114" w:rsidP="00DA5114">
      <w:pPr>
        <w:pStyle w:val="newncpi"/>
        <w:spacing w:before="0" w:after="0"/>
        <w:rPr>
          <w:sz w:val="20"/>
          <w:szCs w:val="20"/>
        </w:rPr>
      </w:pPr>
      <w:r w:rsidRPr="00DA5114">
        <w:rPr>
          <w:sz w:val="20"/>
          <w:szCs w:val="20"/>
        </w:rPr>
        <w:t>Предложение должно содержать следующие сведения:</w:t>
      </w:r>
    </w:p>
    <w:p w14:paraId="096CEE7F" w14:textId="77777777" w:rsidR="00DB5666" w:rsidRPr="001B2AB3" w:rsidRDefault="00DB5666" w:rsidP="00DB5666">
      <w:pPr>
        <w:pStyle w:val="justify"/>
        <w:spacing w:after="0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4"/>
        <w:gridCol w:w="2801"/>
      </w:tblGrid>
      <w:tr w:rsidR="00DB5666" w:rsidRPr="001B2AB3" w14:paraId="27780F0F" w14:textId="77777777" w:rsidTr="00DB566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247C4" w14:textId="0714A5E7" w:rsidR="00DB5666" w:rsidRPr="001B2AB3" w:rsidRDefault="00DB5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sz w:val="20"/>
                <w:szCs w:val="20"/>
              </w:rPr>
              <w:t> 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Сведения о запросе ценовых предложений</w:t>
            </w:r>
          </w:p>
        </w:tc>
      </w:tr>
      <w:tr w:rsidR="00DB5666" w:rsidRPr="001B2AB3" w14:paraId="1C90F5A0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678A8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FA66F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27A5124F" w14:textId="77777777" w:rsidTr="00DB566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BB400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Сведения о предложении (частях (лотах) предложения)</w:t>
            </w:r>
          </w:p>
        </w:tc>
      </w:tr>
      <w:tr w:rsidR="00DB5666" w:rsidRPr="001B2AB3" w14:paraId="05D49199" w14:textId="77777777" w:rsidTr="00DB566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2BC1DEC" w14:textId="77777777" w:rsidR="00DB5666" w:rsidRPr="001B2AB3" w:rsidRDefault="00DB5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Часть (лот) № ______</w:t>
            </w:r>
          </w:p>
        </w:tc>
      </w:tr>
      <w:tr w:rsidR="00DB5666" w:rsidRPr="001B2AB3" w14:paraId="367A839F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24A2A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404D6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776F330A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84A99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28F45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11D57818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5F2D5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193F1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67EA98C3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F594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(кол-во), ед. изм.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1605D6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0573BA0E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36F9F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DF4C2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25FBD620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3B55D10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Цена предложения (по части (лоту))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00E93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6B990630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952505B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Заявление о праве на применение преференциальной поправки, если участник заявляет о таком праве и ее применение установлено Советом Министров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19EE1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50427CAE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8F415E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Заявление о согласии участника в случае признания его участником-победителем заключить договор на условиях, указанных в документах процедуры запроса ценовых предложений, его предложении и протоколе выбора участника-победителя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B9C92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5F0B3100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1B611C7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Заявление о согласии участника на размещение в открытом доступе его предложения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4CEB7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488E7D14" w14:textId="77777777" w:rsidTr="00DB566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3A3C4" w14:textId="77777777" w:rsidR="00DB5666" w:rsidRPr="001B2AB3" w:rsidRDefault="00DB5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Сведения об участнике</w:t>
            </w:r>
          </w:p>
        </w:tc>
      </w:tr>
      <w:tr w:rsidR="00DB5666" w:rsidRPr="001B2AB3" w14:paraId="236D8719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61512B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39D7D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1E968433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496E2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D3CE9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594F8CC4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A4BEE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FB42B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050CCB07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82F6A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FEB26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5666" w:rsidRPr="001B2AB3" w14:paraId="24453CB1" w14:textId="77777777" w:rsidTr="00DB566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D0B90" w14:textId="620E8691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документа(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подтверждающих соответствие требованиям к участникам, установленным согласно пункту 2 статьи 16 Закона Республики Беларусь от 13 июля 2012 года «О государственных закупках товаров (работ, услуг)»;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подтверждающих право на применение преференциальной поправки;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представление которых установлено документами процедуры запроса ценовых </w:t>
            </w:r>
            <w:proofErr w:type="spellStart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предложенийподтверждающих</w:t>
            </w:r>
            <w:proofErr w:type="spellEnd"/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 право на применение преференциальной поправки;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18342" w14:textId="77777777" w:rsidR="00DB5666" w:rsidRPr="001B2AB3" w:rsidRDefault="00DB5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F36113E" w14:textId="77777777" w:rsidR="00DB5666" w:rsidRPr="001B2AB3" w:rsidRDefault="00DB5666" w:rsidP="00DB5666">
      <w:pPr>
        <w:pStyle w:val="ConsPlusNormal"/>
        <w:ind w:firstLine="540"/>
        <w:jc w:val="center"/>
        <w:rPr>
          <w:rFonts w:ascii="Times New Roman" w:hAnsi="Times New Roman" w:cs="Times New Roman"/>
          <w:b/>
          <w:lang w:eastAsia="en-US"/>
        </w:rPr>
      </w:pPr>
    </w:p>
    <w:p w14:paraId="2840412E" w14:textId="77777777" w:rsidR="00DB5666" w:rsidRPr="001B2AB3" w:rsidRDefault="00DB5666" w:rsidP="00DB566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B2AB3">
        <w:rPr>
          <w:rFonts w:ascii="Times New Roman" w:hAnsi="Times New Roman" w:cs="Times New Roman"/>
          <w:b/>
        </w:rPr>
        <w:t>СПЕЦИФИКАЦИЯ</w:t>
      </w:r>
    </w:p>
    <w:tbl>
      <w:tblPr>
        <w:tblW w:w="94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7"/>
        <w:gridCol w:w="1418"/>
        <w:gridCol w:w="1461"/>
        <w:gridCol w:w="1417"/>
        <w:gridCol w:w="992"/>
        <w:gridCol w:w="1559"/>
        <w:gridCol w:w="1374"/>
      </w:tblGrid>
      <w:tr w:rsidR="00DB5666" w:rsidRPr="001B2AB3" w14:paraId="16071DF0" w14:textId="77777777" w:rsidTr="00DB56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14A64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65FBF82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2CEA0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1B2AB3">
              <w:rPr>
                <w:rFonts w:ascii="Times New Roman" w:hAnsi="Times New Roman" w:cs="Times New Roman"/>
                <w:sz w:val="20"/>
                <w:szCs w:val="20"/>
              </w:rPr>
              <w:br/>
              <w:t>лота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6EEB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Наименование предлагаемых товаров (работ, услуг)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2051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предлагаемых товаров (работ, 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7FF7" w14:textId="43444176" w:rsidR="00DB5666" w:rsidRPr="001B2AB3" w:rsidRDefault="00DB5666" w:rsidP="00BB40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товаров (работ, услуг)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1DF1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Объем (кол-во), ед. изм.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8004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EEA5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Общая стоимость товаров (работ, услуг)</w:t>
            </w:r>
          </w:p>
        </w:tc>
      </w:tr>
      <w:tr w:rsidR="00DB5666" w:rsidRPr="001B2AB3" w14:paraId="71778AFF" w14:textId="77777777" w:rsidTr="00DB56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C8B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277E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30D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113D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30FE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653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747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28F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666" w:rsidRPr="001B2AB3" w14:paraId="58934E65" w14:textId="77777777" w:rsidTr="00DB566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D01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D649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8DD4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D9A8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BB20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A433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0FD2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638" w14:textId="77777777" w:rsidR="00DB5666" w:rsidRPr="001B2AB3" w:rsidRDefault="00D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33608B" w14:textId="77777777" w:rsidR="00DB5666" w:rsidRPr="001B2AB3" w:rsidRDefault="00DB5666" w:rsidP="00DB5666">
      <w:pPr>
        <w:pStyle w:val="justify"/>
        <w:spacing w:after="0"/>
        <w:rPr>
          <w:sz w:val="20"/>
          <w:szCs w:val="20"/>
        </w:rPr>
      </w:pPr>
    </w:p>
    <w:p w14:paraId="00F61B37" w14:textId="3E2D4E88" w:rsidR="00DB5666" w:rsidRPr="00AF51A0" w:rsidRDefault="00DB5666" w:rsidP="00DB5666">
      <w:pPr>
        <w:pStyle w:val="justify"/>
        <w:spacing w:after="0"/>
        <w:rPr>
          <w:b/>
          <w:bCs/>
          <w:sz w:val="20"/>
          <w:szCs w:val="20"/>
        </w:rPr>
      </w:pPr>
      <w:r w:rsidRPr="00AF51A0">
        <w:rPr>
          <w:b/>
          <w:bCs/>
          <w:sz w:val="20"/>
          <w:szCs w:val="20"/>
        </w:rPr>
        <w:t>X. Договор</w:t>
      </w:r>
    </w:p>
    <w:p w14:paraId="3EAF506F" w14:textId="77777777" w:rsidR="00DA5114" w:rsidRPr="00DA5114" w:rsidRDefault="00DA5114" w:rsidP="00DA5114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11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42B62F6E" w14:textId="66AD795B" w:rsidR="00A5166E" w:rsidRPr="001B2AB3" w:rsidRDefault="00DA5114" w:rsidP="00DA51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11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13B9633E" w14:textId="77777777" w:rsidR="003C0B72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717743B9" w14:textId="77777777" w:rsidR="003C0B72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734AA29E" w14:textId="3E3270E2" w:rsidR="003C0B72" w:rsidRPr="009010C5" w:rsidRDefault="00F9297A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А</w:t>
      </w:r>
      <w:r w:rsidR="003C0B72" w:rsidRPr="009010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4D6F1A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sz w:val="20"/>
          <w:szCs w:val="20"/>
        </w:rPr>
        <w:t xml:space="preserve">к документам процедуры запроса  </w:t>
      </w:r>
    </w:p>
    <w:p w14:paraId="62ABFAE8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sz w:val="20"/>
          <w:szCs w:val="20"/>
        </w:rPr>
        <w:t>ценовых предложений</w:t>
      </w:r>
    </w:p>
    <w:p w14:paraId="7AC5748A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0414BF4F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Правила проведения экспертной оценки</w:t>
      </w:r>
    </w:p>
    <w:p w14:paraId="2AFBDFD7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предложений участников на соответствие требованиям, предъявляемым к предмету закупки</w:t>
      </w:r>
    </w:p>
    <w:p w14:paraId="1BC7000B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595DAB" w14:textId="77777777" w:rsidR="003C0B72" w:rsidRPr="009010C5" w:rsidRDefault="003C0B72" w:rsidP="003C0B72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Оценка предложений участников, предоставленных на процедуру</w:t>
      </w:r>
      <w:r w:rsidRPr="009010C5">
        <w:rPr>
          <w:rFonts w:ascii="Times New Roman" w:hAnsi="Times New Roman" w:cs="Times New Roman"/>
          <w:sz w:val="20"/>
          <w:szCs w:val="20"/>
        </w:rPr>
        <w:t xml:space="preserve"> </w:t>
      </w:r>
      <w:r w:rsidRPr="009010C5">
        <w:rPr>
          <w:rFonts w:ascii="Times New Roman" w:hAnsi="Times New Roman" w:cs="Times New Roman"/>
          <w:color w:val="000000"/>
          <w:sz w:val="20"/>
          <w:szCs w:val="20"/>
        </w:rPr>
        <w:t>запроса ценовых предложений, на соответствие описанию предмета закупки (потребительским, техническим и экономическим показателям (характеристикам)), предусмотренному заявкой на закупку, при необходимости осуществляется с привлечением экспертов (экспертной комиссии) по представлению комиссии по вопросам организации и проведения процедур государственных закупок товаров, работ, услуг и решению заказчика.</w:t>
      </w:r>
    </w:p>
    <w:p w14:paraId="4B6B4163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 xml:space="preserve">Привлечение эксперта (экспертной комиссии) осуществляется на основании приказа директора РНПЦ ОМР им. Н.Н. Александрова. </w:t>
      </w:r>
    </w:p>
    <w:p w14:paraId="6CB84BC1" w14:textId="77777777" w:rsidR="003C0B72" w:rsidRPr="009010C5" w:rsidRDefault="003C0B72" w:rsidP="003C0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2. Оценка предложений участников производится посредством применения бальной оценки, при этом:</w:t>
      </w:r>
    </w:p>
    <w:p w14:paraId="753F0E51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2.1. предложения оцениваются на соответствие заявке на закупку по каждому ее пункту по следующей балльной системе:</w:t>
      </w:r>
    </w:p>
    <w:p w14:paraId="0F152626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0 баллов часть предложения (параметр, характеристику), не соответствующую определенному пункту заявки на закупку;</w:t>
      </w:r>
    </w:p>
    <w:p w14:paraId="396548DC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1 баллом часть предложения (параметр, характеристику), соответствующую определенному пункту заявки на закупку. В случае превышения параметра (характеристики), предусмотренного заявкой на закупку, дополнительные баллы не начисляются;</w:t>
      </w:r>
    </w:p>
    <w:p w14:paraId="7DA8FD94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иным количеством баллов, в случае если документами запроса ценовых предложений предусмотрен такой порядок оценки. При этом, общий процент соответствия предложения (параметров, характеристик) рассчитывается от максимально возможного общего количества баллов, принимаемого за 100 процентное соответствие.</w:t>
      </w:r>
    </w:p>
    <w:p w14:paraId="571518EA" w14:textId="77777777" w:rsidR="003C0B72" w:rsidRPr="009010C5" w:rsidRDefault="003C0B72" w:rsidP="003C0B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3. Предложение участника не оценивается (бальная оценка не производится):</w:t>
      </w:r>
    </w:p>
    <w:p w14:paraId="5F69B67A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3.1. в части товара, предложенного участником сверх требования заявки на закупку;</w:t>
      </w:r>
    </w:p>
    <w:p w14:paraId="758A4E9E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3.2. на соответствие техническим требованиям, если не соответствует заявке на закупку в части состава и (или) комплектации оборудования на 100 процентов.</w:t>
      </w:r>
    </w:p>
    <w:p w14:paraId="55F6FD9B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b/>
          <w:color w:val="000000"/>
          <w:sz w:val="20"/>
          <w:szCs w:val="20"/>
        </w:rPr>
        <w:t>4. Предложение отклоняется, если:</w:t>
      </w:r>
    </w:p>
    <w:p w14:paraId="7F6C0709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>- не соответствует требованию заявки на закупку, выполнение которого является обязательным (</w:t>
      </w:r>
      <w:r w:rsidRPr="009010C5">
        <w:rPr>
          <w:rFonts w:ascii="Times New Roman" w:hAnsi="Times New Roman" w:cs="Times New Roman"/>
          <w:b/>
          <w:color w:val="000000"/>
          <w:sz w:val="20"/>
          <w:szCs w:val="20"/>
        </w:rPr>
        <w:t>помеченное астерис</w:t>
      </w:r>
      <w:r w:rsidRPr="009010C5">
        <w:rPr>
          <w:rFonts w:ascii="Times New Roman" w:hAnsi="Times New Roman" w:cs="Times New Roman"/>
          <w:b/>
          <w:sz w:val="20"/>
          <w:szCs w:val="20"/>
        </w:rPr>
        <w:t>ком (</w:t>
      </w:r>
      <w:r w:rsidRPr="009010C5">
        <w:rPr>
          <w:rFonts w:ascii="Times New Roman" w:hAnsi="Times New Roman" w:cs="Times New Roman"/>
          <w:b/>
          <w:color w:val="000000"/>
          <w:sz w:val="20"/>
          <w:szCs w:val="20"/>
        </w:rPr>
        <w:t>звездочкой)) или иным образом, если это предусмотрено заявкой на закупку (</w:t>
      </w:r>
      <w:r w:rsidRPr="009010C5">
        <w:rPr>
          <w:rFonts w:ascii="Times New Roman" w:hAnsi="Times New Roman" w:cs="Times New Roman"/>
          <w:b/>
          <w:sz w:val="20"/>
          <w:szCs w:val="20"/>
        </w:rPr>
        <w:t>приложение 1)</w:t>
      </w:r>
      <w:r w:rsidRPr="009010C5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6E56DB67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 xml:space="preserve">- не соответствует заявке на закупку в части состава, объема (количества) оборудования и (или) изделий, предусмотренных заявкой на закупку </w:t>
      </w:r>
      <w:r w:rsidRPr="009010C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100 процентов, </w:t>
      </w:r>
      <w:r w:rsidRPr="009010C5">
        <w:rPr>
          <w:rFonts w:ascii="Times New Roman" w:hAnsi="Times New Roman" w:cs="Times New Roman"/>
          <w:color w:val="000000"/>
          <w:sz w:val="20"/>
          <w:szCs w:val="20"/>
        </w:rPr>
        <w:t>за исключением случая превышения объема (количества) изделий медицинского назначения в связи с кратностью упаковки;</w:t>
      </w:r>
    </w:p>
    <w:p w14:paraId="152BF76E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 xml:space="preserve">- соответствуют описанию предмета закупки менее чем </w:t>
      </w:r>
      <w:r w:rsidRPr="009010C5">
        <w:rPr>
          <w:rFonts w:ascii="Times New Roman" w:hAnsi="Times New Roman" w:cs="Times New Roman"/>
          <w:b/>
          <w:color w:val="000000"/>
          <w:sz w:val="20"/>
          <w:szCs w:val="20"/>
        </w:rPr>
        <w:t>на 85 процентов</w:t>
      </w:r>
      <w:r w:rsidRPr="009010C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2BFF7EC" w14:textId="77777777" w:rsidR="003C0B72" w:rsidRPr="009010C5" w:rsidRDefault="003C0B72" w:rsidP="003C0B7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10C5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27481AEB" w14:textId="55CAE395" w:rsidR="003C0B72" w:rsidRPr="009010C5" w:rsidRDefault="00F9297A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В</w:t>
      </w:r>
    </w:p>
    <w:p w14:paraId="143D646B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sz w:val="20"/>
          <w:szCs w:val="20"/>
        </w:rPr>
        <w:t xml:space="preserve">к документам процедуры запроса  </w:t>
      </w:r>
    </w:p>
    <w:p w14:paraId="12421572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010C5">
        <w:rPr>
          <w:rFonts w:ascii="Times New Roman" w:eastAsia="Times New Roman" w:hAnsi="Times New Roman" w:cs="Times New Roman"/>
          <w:sz w:val="20"/>
          <w:szCs w:val="20"/>
        </w:rPr>
        <w:t>ценовых предложений</w:t>
      </w:r>
    </w:p>
    <w:p w14:paraId="0C3D6F37" w14:textId="77777777" w:rsidR="003C0B72" w:rsidRPr="009010C5" w:rsidRDefault="003C0B72" w:rsidP="003C0B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2BE03852" w14:textId="77777777" w:rsidR="003C0B72" w:rsidRPr="009010C5" w:rsidRDefault="003C0B72" w:rsidP="003C0B7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0C5">
        <w:rPr>
          <w:rFonts w:ascii="Times New Roman" w:hAnsi="Times New Roman" w:cs="Times New Roman"/>
          <w:b/>
          <w:sz w:val="20"/>
          <w:szCs w:val="20"/>
        </w:rPr>
        <w:t>Пример заключения экспертной комиссии</w:t>
      </w:r>
    </w:p>
    <w:tbl>
      <w:tblPr>
        <w:tblW w:w="5155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48"/>
        <w:gridCol w:w="892"/>
        <w:gridCol w:w="23"/>
        <w:gridCol w:w="742"/>
        <w:gridCol w:w="884"/>
        <w:gridCol w:w="6"/>
        <w:gridCol w:w="753"/>
        <w:gridCol w:w="1019"/>
        <w:gridCol w:w="6"/>
        <w:gridCol w:w="753"/>
        <w:gridCol w:w="8"/>
        <w:gridCol w:w="10"/>
        <w:gridCol w:w="752"/>
        <w:gridCol w:w="131"/>
        <w:gridCol w:w="717"/>
      </w:tblGrid>
      <w:tr w:rsidR="003C0B72" w:rsidRPr="009010C5" w14:paraId="728D026E" w14:textId="77777777" w:rsidTr="003A3043">
        <w:tc>
          <w:tcPr>
            <w:tcW w:w="1500" w:type="pct"/>
            <w:shd w:val="clear" w:color="auto" w:fill="D9D9D9" w:themeFill="background1" w:themeFillShade="D9"/>
          </w:tcPr>
          <w:p w14:paraId="53DD632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номера предложения участника/наименование организации</w:t>
            </w:r>
          </w:p>
        </w:tc>
        <w:tc>
          <w:tcPr>
            <w:tcW w:w="885" w:type="pct"/>
            <w:gridSpan w:val="4"/>
            <w:shd w:val="clear" w:color="auto" w:fill="D9D9D9" w:themeFill="background1" w:themeFillShade="D9"/>
            <w:vAlign w:val="center"/>
          </w:tcPr>
          <w:p w14:paraId="6F30AB7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53" w:type="pct"/>
            <w:gridSpan w:val="3"/>
            <w:shd w:val="clear" w:color="auto" w:fill="D9D9D9" w:themeFill="background1" w:themeFillShade="D9"/>
            <w:vAlign w:val="center"/>
          </w:tcPr>
          <w:p w14:paraId="392E390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932" w:type="pct"/>
            <w:gridSpan w:val="5"/>
            <w:shd w:val="clear" w:color="auto" w:fill="D9D9D9" w:themeFill="background1" w:themeFillShade="D9"/>
            <w:vAlign w:val="center"/>
          </w:tcPr>
          <w:p w14:paraId="3D4EFB9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830" w:type="pct"/>
            <w:gridSpan w:val="3"/>
            <w:shd w:val="clear" w:color="auto" w:fill="D9D9D9" w:themeFill="background1" w:themeFillShade="D9"/>
            <w:vAlign w:val="center"/>
          </w:tcPr>
          <w:p w14:paraId="1A16AA3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№4</w:t>
            </w:r>
          </w:p>
        </w:tc>
      </w:tr>
      <w:tr w:rsidR="003C0B72" w:rsidRPr="009010C5" w14:paraId="649AA156" w14:textId="77777777" w:rsidTr="003A3043">
        <w:tc>
          <w:tcPr>
            <w:tcW w:w="1500" w:type="pct"/>
          </w:tcPr>
          <w:p w14:paraId="26A318D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885" w:type="pct"/>
            <w:gridSpan w:val="4"/>
          </w:tcPr>
          <w:p w14:paraId="59FDCD7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3" w:type="pct"/>
            <w:gridSpan w:val="3"/>
          </w:tcPr>
          <w:p w14:paraId="78C15A9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32" w:type="pct"/>
            <w:gridSpan w:val="5"/>
          </w:tcPr>
          <w:p w14:paraId="2CBD9B2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30" w:type="pct"/>
            <w:gridSpan w:val="3"/>
          </w:tcPr>
          <w:p w14:paraId="00F57BC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3C0B72" w:rsidRPr="009010C5" w14:paraId="4EAF96BF" w14:textId="77777777" w:rsidTr="003A3043">
        <w:tc>
          <w:tcPr>
            <w:tcW w:w="1500" w:type="pct"/>
          </w:tcPr>
          <w:p w14:paraId="1B2C5FD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Изготовитель товара</w:t>
            </w:r>
          </w:p>
        </w:tc>
        <w:tc>
          <w:tcPr>
            <w:tcW w:w="885" w:type="pct"/>
            <w:gridSpan w:val="4"/>
          </w:tcPr>
          <w:p w14:paraId="1065D39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a-a</w:t>
            </w:r>
          </w:p>
        </w:tc>
        <w:tc>
          <w:tcPr>
            <w:tcW w:w="853" w:type="pct"/>
            <w:gridSpan w:val="3"/>
          </w:tcPr>
          <w:p w14:paraId="2D72ED7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b-b</w:t>
            </w:r>
          </w:p>
        </w:tc>
        <w:tc>
          <w:tcPr>
            <w:tcW w:w="932" w:type="pct"/>
            <w:gridSpan w:val="5"/>
          </w:tcPr>
          <w:p w14:paraId="2D0CF57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с-с</w:t>
            </w:r>
          </w:p>
        </w:tc>
        <w:tc>
          <w:tcPr>
            <w:tcW w:w="830" w:type="pct"/>
            <w:gridSpan w:val="3"/>
          </w:tcPr>
          <w:p w14:paraId="65321DD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d-d</w:t>
            </w:r>
          </w:p>
        </w:tc>
      </w:tr>
      <w:tr w:rsidR="003C0B72" w:rsidRPr="009010C5" w14:paraId="7884C008" w14:textId="77777777" w:rsidTr="003A3043">
        <w:tc>
          <w:tcPr>
            <w:tcW w:w="1500" w:type="pct"/>
            <w:shd w:val="clear" w:color="auto" w:fill="D9D9D9" w:themeFill="background1" w:themeFillShade="D9"/>
          </w:tcPr>
          <w:p w14:paraId="41370ED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 Требования к комплектации (составу, объему) оборудования и (или) изделий: </w:t>
            </w:r>
          </w:p>
        </w:tc>
        <w:tc>
          <w:tcPr>
            <w:tcW w:w="500" w:type="pct"/>
            <w:gridSpan w:val="3"/>
            <w:shd w:val="clear" w:color="auto" w:fill="D9D9D9" w:themeFill="background1" w:themeFillShade="D9"/>
          </w:tcPr>
          <w:p w14:paraId="7840B50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656CC6F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91A0F9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14:paraId="17D57C4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740DC13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shd w:val="clear" w:color="auto" w:fill="D9D9D9" w:themeFill="background1" w:themeFillShade="D9"/>
          </w:tcPr>
          <w:p w14:paraId="4EBABD9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529" w:type="pct"/>
            <w:shd w:val="clear" w:color="auto" w:fill="D9D9D9" w:themeFill="background1" w:themeFillShade="D9"/>
          </w:tcPr>
          <w:p w14:paraId="6D0721F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45ADF23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gridSpan w:val="4"/>
            <w:shd w:val="clear" w:color="auto" w:fill="D9D9D9" w:themeFill="background1" w:themeFillShade="D9"/>
          </w:tcPr>
          <w:p w14:paraId="3D3215E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458" w:type="pct"/>
            <w:gridSpan w:val="2"/>
            <w:shd w:val="clear" w:color="auto" w:fill="D9D9D9" w:themeFill="background1" w:themeFillShade="D9"/>
          </w:tcPr>
          <w:p w14:paraId="457F044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34D4DF7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D9D9D9" w:themeFill="background1" w:themeFillShade="D9"/>
          </w:tcPr>
          <w:p w14:paraId="658D4B0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</w:tr>
      <w:tr w:rsidR="003C0B72" w:rsidRPr="009010C5" w14:paraId="77C9D184" w14:textId="77777777" w:rsidTr="003A3043">
        <w:tc>
          <w:tcPr>
            <w:tcW w:w="1500" w:type="pct"/>
            <w:vMerge w:val="restart"/>
          </w:tcPr>
          <w:p w14:paraId="17C7E75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Перечень закупаемых изделий, заявленный заказчиком в заявке на закупку.</w:t>
            </w:r>
          </w:p>
        </w:tc>
        <w:tc>
          <w:tcPr>
            <w:tcW w:w="500" w:type="pct"/>
            <w:gridSpan w:val="3"/>
          </w:tcPr>
          <w:p w14:paraId="6B02FF4C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85" w:type="pct"/>
          </w:tcPr>
          <w:p w14:paraId="6D08E8C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09D67F3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4" w:type="pct"/>
            <w:gridSpan w:val="2"/>
          </w:tcPr>
          <w:p w14:paraId="04DC57D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</w:tcPr>
          <w:p w14:paraId="1422F00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03" w:type="pct"/>
            <w:gridSpan w:val="4"/>
          </w:tcPr>
          <w:p w14:paraId="1B5E3DD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gridSpan w:val="2"/>
          </w:tcPr>
          <w:p w14:paraId="0977350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72" w:type="pct"/>
          </w:tcPr>
          <w:p w14:paraId="3D3A11C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49685FD1" w14:textId="77777777" w:rsidTr="003A3043">
        <w:tc>
          <w:tcPr>
            <w:tcW w:w="1500" w:type="pct"/>
            <w:vMerge/>
          </w:tcPr>
          <w:p w14:paraId="1477B250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gridSpan w:val="3"/>
          </w:tcPr>
          <w:p w14:paraId="4F00563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85" w:type="pct"/>
          </w:tcPr>
          <w:p w14:paraId="5AF7794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62F5879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4" w:type="pct"/>
            <w:gridSpan w:val="2"/>
          </w:tcPr>
          <w:p w14:paraId="005EA48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</w:tcPr>
          <w:p w14:paraId="49DAF3F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03" w:type="pct"/>
            <w:gridSpan w:val="4"/>
          </w:tcPr>
          <w:p w14:paraId="6FCDF63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gridSpan w:val="2"/>
          </w:tcPr>
          <w:p w14:paraId="4B6A852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72" w:type="pct"/>
          </w:tcPr>
          <w:p w14:paraId="5082EA6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12F51894" w14:textId="77777777" w:rsidTr="003A3043">
        <w:tc>
          <w:tcPr>
            <w:tcW w:w="1500" w:type="pct"/>
            <w:vMerge/>
          </w:tcPr>
          <w:p w14:paraId="4430B74F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gridSpan w:val="3"/>
          </w:tcPr>
          <w:p w14:paraId="1BF5182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85" w:type="pct"/>
          </w:tcPr>
          <w:p w14:paraId="24ABA04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</w:tcPr>
          <w:p w14:paraId="67317C8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94" w:type="pct"/>
            <w:gridSpan w:val="2"/>
          </w:tcPr>
          <w:p w14:paraId="7083C0C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pct"/>
          </w:tcPr>
          <w:p w14:paraId="09877BCC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03" w:type="pct"/>
            <w:gridSpan w:val="4"/>
          </w:tcPr>
          <w:p w14:paraId="2DA4EAF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pct"/>
            <w:gridSpan w:val="2"/>
          </w:tcPr>
          <w:p w14:paraId="2AD800B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72" w:type="pct"/>
          </w:tcPr>
          <w:p w14:paraId="3BA062A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53EE9511" w14:textId="77777777" w:rsidTr="003A3043">
        <w:tc>
          <w:tcPr>
            <w:tcW w:w="1500" w:type="pct"/>
          </w:tcPr>
          <w:p w14:paraId="5FBCA7E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СООТВЕТСТВИЕ КОМПЛЕКТАЦИИ, %</w:t>
            </w:r>
          </w:p>
        </w:tc>
        <w:tc>
          <w:tcPr>
            <w:tcW w:w="885" w:type="pct"/>
            <w:gridSpan w:val="4"/>
            <w:vAlign w:val="center"/>
          </w:tcPr>
          <w:p w14:paraId="638317D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3" w:type="pct"/>
            <w:gridSpan w:val="3"/>
            <w:vAlign w:val="center"/>
          </w:tcPr>
          <w:p w14:paraId="3736B72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66%</w:t>
            </w:r>
          </w:p>
        </w:tc>
        <w:tc>
          <w:tcPr>
            <w:tcW w:w="932" w:type="pct"/>
            <w:gridSpan w:val="5"/>
            <w:vAlign w:val="center"/>
          </w:tcPr>
          <w:p w14:paraId="491C118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0" w:type="pct"/>
            <w:gridSpan w:val="3"/>
            <w:vAlign w:val="center"/>
          </w:tcPr>
          <w:p w14:paraId="54DA40A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3C0B72" w:rsidRPr="009010C5" w14:paraId="2727FA9E" w14:textId="77777777" w:rsidTr="003A3043">
        <w:tc>
          <w:tcPr>
            <w:tcW w:w="1500" w:type="pct"/>
            <w:shd w:val="clear" w:color="auto" w:fill="D9D9D9" w:themeFill="background1" w:themeFillShade="D9"/>
          </w:tcPr>
          <w:p w14:paraId="02D97D9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 Технические требования</w:t>
            </w:r>
          </w:p>
        </w:tc>
        <w:tc>
          <w:tcPr>
            <w:tcW w:w="488" w:type="pct"/>
            <w:gridSpan w:val="2"/>
            <w:shd w:val="clear" w:color="auto" w:fill="D9D9D9" w:themeFill="background1" w:themeFillShade="D9"/>
          </w:tcPr>
          <w:p w14:paraId="6CB3466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34A164C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(пояснения)</w:t>
            </w:r>
          </w:p>
        </w:tc>
        <w:tc>
          <w:tcPr>
            <w:tcW w:w="397" w:type="pct"/>
            <w:gridSpan w:val="2"/>
            <w:shd w:val="clear" w:color="auto" w:fill="D9D9D9" w:themeFill="background1" w:themeFillShade="D9"/>
          </w:tcPr>
          <w:p w14:paraId="2EA49C2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462" w:type="pct"/>
            <w:gridSpan w:val="2"/>
            <w:shd w:val="clear" w:color="auto" w:fill="D9D9D9" w:themeFill="background1" w:themeFillShade="D9"/>
          </w:tcPr>
          <w:p w14:paraId="7C069CC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24B8F1E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D9D9D9" w:themeFill="background1" w:themeFillShade="D9"/>
          </w:tcPr>
          <w:p w14:paraId="6626127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532" w:type="pct"/>
            <w:gridSpan w:val="2"/>
            <w:shd w:val="clear" w:color="auto" w:fill="D9D9D9" w:themeFill="background1" w:themeFillShade="D9"/>
          </w:tcPr>
          <w:p w14:paraId="5DA0869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Да/ </w:t>
            </w:r>
          </w:p>
          <w:p w14:paraId="7257999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14:paraId="25ABBD5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shd w:val="clear" w:color="auto" w:fill="D9D9D9" w:themeFill="background1" w:themeFillShade="D9"/>
          </w:tcPr>
          <w:p w14:paraId="488BDF7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395" w:type="pct"/>
            <w:gridSpan w:val="2"/>
            <w:shd w:val="clear" w:color="auto" w:fill="D9D9D9" w:themeFill="background1" w:themeFillShade="D9"/>
          </w:tcPr>
          <w:p w14:paraId="3908B3C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  <w:p w14:paraId="1DE64B3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shd w:val="clear" w:color="auto" w:fill="D9D9D9" w:themeFill="background1" w:themeFillShade="D9"/>
          </w:tcPr>
          <w:p w14:paraId="26E12A7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</w:p>
        </w:tc>
      </w:tr>
      <w:tr w:rsidR="003C0B72" w:rsidRPr="009010C5" w14:paraId="01616F53" w14:textId="77777777" w:rsidTr="003A3043">
        <w:tc>
          <w:tcPr>
            <w:tcW w:w="1500" w:type="pct"/>
            <w:vMerge w:val="restart"/>
          </w:tcPr>
          <w:p w14:paraId="43C646E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(параметр, характеристика) в соответствии с заявкой на закупку</w:t>
            </w:r>
          </w:p>
        </w:tc>
        <w:tc>
          <w:tcPr>
            <w:tcW w:w="488" w:type="pct"/>
            <w:gridSpan w:val="2"/>
          </w:tcPr>
          <w:p w14:paraId="289A0A8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38924F8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 w:val="restart"/>
          </w:tcPr>
          <w:p w14:paraId="6002E01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оценивается</w:t>
            </w:r>
          </w:p>
        </w:tc>
        <w:tc>
          <w:tcPr>
            <w:tcW w:w="532" w:type="pct"/>
            <w:gridSpan w:val="2"/>
          </w:tcPr>
          <w:p w14:paraId="695C971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(пояснения)</w:t>
            </w:r>
          </w:p>
        </w:tc>
        <w:tc>
          <w:tcPr>
            <w:tcW w:w="395" w:type="pct"/>
            <w:gridSpan w:val="2"/>
          </w:tcPr>
          <w:p w14:paraId="201D566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5" w:type="pct"/>
            <w:gridSpan w:val="2"/>
          </w:tcPr>
          <w:p w14:paraId="2088695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(пояснения)</w:t>
            </w:r>
          </w:p>
        </w:tc>
        <w:tc>
          <w:tcPr>
            <w:tcW w:w="440" w:type="pct"/>
            <w:gridSpan w:val="2"/>
          </w:tcPr>
          <w:p w14:paraId="2C3ED44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0B72" w:rsidRPr="009010C5" w14:paraId="4214D1F8" w14:textId="77777777" w:rsidTr="003A3043">
        <w:tc>
          <w:tcPr>
            <w:tcW w:w="1500" w:type="pct"/>
            <w:vMerge/>
          </w:tcPr>
          <w:p w14:paraId="11F86EFD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02C69D5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188F68F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50B99C36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7BAAB4B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5EE3EAF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68BA8E00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(пояснения)</w:t>
            </w:r>
          </w:p>
        </w:tc>
        <w:tc>
          <w:tcPr>
            <w:tcW w:w="440" w:type="pct"/>
            <w:gridSpan w:val="2"/>
          </w:tcPr>
          <w:p w14:paraId="57E688A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0B72" w:rsidRPr="009010C5" w14:paraId="6E5C540D" w14:textId="77777777" w:rsidTr="003A3043">
        <w:tc>
          <w:tcPr>
            <w:tcW w:w="1500" w:type="pct"/>
            <w:vMerge/>
          </w:tcPr>
          <w:p w14:paraId="33C8017E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1AEE15E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3ACB955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2F2DE515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0EBA175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141F4898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F30A1B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40" w:type="pct"/>
            <w:gridSpan w:val="2"/>
          </w:tcPr>
          <w:p w14:paraId="57B8FA0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6303789E" w14:textId="77777777" w:rsidTr="003A3043">
        <w:tc>
          <w:tcPr>
            <w:tcW w:w="1500" w:type="pct"/>
            <w:vMerge/>
          </w:tcPr>
          <w:p w14:paraId="67116670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2193D04C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3EAAC5E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38763383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29A2FC3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6CB2725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4DA565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40" w:type="pct"/>
            <w:gridSpan w:val="2"/>
          </w:tcPr>
          <w:p w14:paraId="172E371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7D4BFD95" w14:textId="77777777" w:rsidTr="003A3043">
        <w:tc>
          <w:tcPr>
            <w:tcW w:w="1500" w:type="pct"/>
            <w:vMerge/>
          </w:tcPr>
          <w:p w14:paraId="17371F64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38BBF89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1E3BF08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7C882032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0D48093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1F97325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0674056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40" w:type="pct"/>
            <w:gridSpan w:val="2"/>
          </w:tcPr>
          <w:p w14:paraId="2BFF542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3A257ED0" w14:textId="77777777" w:rsidTr="003A3043">
        <w:tc>
          <w:tcPr>
            <w:tcW w:w="1500" w:type="pct"/>
            <w:vMerge/>
          </w:tcPr>
          <w:p w14:paraId="674C3DC7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72EAF6D9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3B0CD0D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75B4215D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1A70F08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79C791A6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782B991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40" w:type="pct"/>
            <w:gridSpan w:val="2"/>
          </w:tcPr>
          <w:p w14:paraId="3B9E120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3D3C5ECF" w14:textId="77777777" w:rsidTr="003A3043">
        <w:tc>
          <w:tcPr>
            <w:tcW w:w="1500" w:type="pct"/>
            <w:vMerge/>
          </w:tcPr>
          <w:p w14:paraId="4B7ED238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14:paraId="5B53945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7" w:type="pct"/>
            <w:gridSpan w:val="2"/>
          </w:tcPr>
          <w:p w14:paraId="306DEFCC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pct"/>
            <w:gridSpan w:val="3"/>
            <w:vMerge/>
          </w:tcPr>
          <w:p w14:paraId="04952F11" w14:textId="77777777" w:rsidR="003C0B72" w:rsidRPr="009010C5" w:rsidRDefault="003C0B72" w:rsidP="003A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2"/>
          </w:tcPr>
          <w:p w14:paraId="6A3B5D5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95" w:type="pct"/>
            <w:gridSpan w:val="2"/>
          </w:tcPr>
          <w:p w14:paraId="0279AFDA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pct"/>
            <w:gridSpan w:val="2"/>
          </w:tcPr>
          <w:p w14:paraId="115BE35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440" w:type="pct"/>
            <w:gridSpan w:val="2"/>
          </w:tcPr>
          <w:p w14:paraId="0D2E1DDD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C0B72" w:rsidRPr="009010C5" w14:paraId="5415445B" w14:textId="77777777" w:rsidTr="003A3043">
        <w:trPr>
          <w:trHeight w:val="300"/>
        </w:trPr>
        <w:tc>
          <w:tcPr>
            <w:tcW w:w="5000" w:type="pct"/>
            <w:gridSpan w:val="16"/>
          </w:tcPr>
          <w:p w14:paraId="500DF587" w14:textId="77777777" w:rsidR="003C0B72" w:rsidRPr="009010C5" w:rsidRDefault="003C0B72" w:rsidP="003A30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Пример выставления баллов</w:t>
            </w:r>
          </w:p>
          <w:p w14:paraId="42911D13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(максимально возможное количество баллов – 7)</w:t>
            </w:r>
          </w:p>
        </w:tc>
      </w:tr>
      <w:tr w:rsidR="003C0B72" w:rsidRPr="009010C5" w14:paraId="5E788FA3" w14:textId="77777777" w:rsidTr="003A3043">
        <w:trPr>
          <w:trHeight w:val="620"/>
        </w:trPr>
        <w:tc>
          <w:tcPr>
            <w:tcW w:w="1525" w:type="pct"/>
            <w:gridSpan w:val="2"/>
          </w:tcPr>
          <w:p w14:paraId="4EEC4AD2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Общее количество баллов </w:t>
            </w: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соответствие предложения заявке на закупку</w:t>
            </w:r>
          </w:p>
        </w:tc>
        <w:tc>
          <w:tcPr>
            <w:tcW w:w="860" w:type="pct"/>
            <w:gridSpan w:val="3"/>
          </w:tcPr>
          <w:p w14:paraId="59FF4C7B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3" w:type="pct"/>
            <w:gridSpan w:val="3"/>
          </w:tcPr>
          <w:p w14:paraId="3225DDA1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3"/>
          </w:tcPr>
          <w:p w14:paraId="71B4463F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pct"/>
            <w:gridSpan w:val="5"/>
          </w:tcPr>
          <w:p w14:paraId="2BF7DA2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C0B72" w:rsidRPr="009010C5" w14:paraId="4EA7BE86" w14:textId="77777777" w:rsidTr="003A3043">
        <w:trPr>
          <w:trHeight w:val="380"/>
        </w:trPr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440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СООТВЕТСТВИЕ ЗАЯВКЕ НА ЗАКУПКУ, %</w:t>
            </w:r>
          </w:p>
        </w:tc>
        <w:tc>
          <w:tcPr>
            <w:tcW w:w="8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4B8E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7B54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F8D7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85,7%</w:t>
            </w:r>
          </w:p>
        </w:tc>
        <w:tc>
          <w:tcPr>
            <w:tcW w:w="8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3A35" w14:textId="77777777" w:rsidR="003C0B72" w:rsidRPr="009010C5" w:rsidRDefault="003C0B72" w:rsidP="003A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0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71%</w:t>
            </w:r>
          </w:p>
        </w:tc>
      </w:tr>
    </w:tbl>
    <w:p w14:paraId="1444E829" w14:textId="77777777" w:rsidR="003C0B72" w:rsidRPr="009010C5" w:rsidRDefault="003C0B72" w:rsidP="003C0B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0C5">
        <w:rPr>
          <w:rFonts w:ascii="Times New Roman" w:hAnsi="Times New Roman" w:cs="Times New Roman"/>
          <w:b/>
          <w:sz w:val="20"/>
          <w:szCs w:val="20"/>
          <w:u w:val="single"/>
        </w:rPr>
        <w:t>ЗАКЛЮЧЕНИЕ ЭКСПЕРТНОЙ КОМИССИИ:</w:t>
      </w:r>
    </w:p>
    <w:p w14:paraId="328B1954" w14:textId="77777777" w:rsidR="003C0B72" w:rsidRPr="009010C5" w:rsidRDefault="003C0B72" w:rsidP="003C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0C5">
        <w:rPr>
          <w:rFonts w:ascii="Times New Roman" w:hAnsi="Times New Roman" w:cs="Times New Roman"/>
          <w:sz w:val="20"/>
          <w:szCs w:val="20"/>
        </w:rPr>
        <w:t>На основании комплексного анализа соответствия требованиям технического задания по процедуре закупки, комиссия пришла к следующим выводам:</w:t>
      </w:r>
    </w:p>
    <w:p w14:paraId="1D577A58" w14:textId="77777777" w:rsidR="003C0B72" w:rsidRPr="009010C5" w:rsidRDefault="003C0B72" w:rsidP="003C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0C5">
        <w:rPr>
          <w:rFonts w:ascii="Times New Roman" w:hAnsi="Times New Roman" w:cs="Times New Roman"/>
          <w:sz w:val="20"/>
          <w:szCs w:val="20"/>
        </w:rPr>
        <w:t>Участник №1 соответствует требованиям, предъявляемым техническим заданием на закупку, на 100%.</w:t>
      </w:r>
    </w:p>
    <w:p w14:paraId="3FFD38BE" w14:textId="77777777" w:rsidR="003C0B72" w:rsidRPr="009010C5" w:rsidRDefault="003C0B72" w:rsidP="003C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0C5">
        <w:rPr>
          <w:rFonts w:ascii="Times New Roman" w:hAnsi="Times New Roman" w:cs="Times New Roman"/>
          <w:sz w:val="20"/>
          <w:szCs w:val="20"/>
        </w:rPr>
        <w:t>Участник №3 соответствует требованиям, предъявляемым техническим заданием на закупку, на 85,7%.</w:t>
      </w:r>
    </w:p>
    <w:p w14:paraId="7076A265" w14:textId="77777777" w:rsidR="003C0B72" w:rsidRPr="009010C5" w:rsidRDefault="003C0B72" w:rsidP="003C0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0C5">
        <w:rPr>
          <w:rFonts w:ascii="Times New Roman" w:hAnsi="Times New Roman" w:cs="Times New Roman"/>
          <w:sz w:val="20"/>
          <w:szCs w:val="20"/>
        </w:rPr>
        <w:t>Участник №4 не соответствует требованиям, предъявляемым техническим заданием на закупку.</w:t>
      </w:r>
    </w:p>
    <w:p w14:paraId="1240E093" w14:textId="2C901FCA" w:rsidR="003C0B72" w:rsidRDefault="003C0B72" w:rsidP="003C0B72"/>
    <w:sectPr w:rsidR="003C0B72" w:rsidSect="00A5166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5A6"/>
    <w:multiLevelType w:val="hybridMultilevel"/>
    <w:tmpl w:val="30221048"/>
    <w:lvl w:ilvl="0" w:tplc="FC749E3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64983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DF6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0122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19F2"/>
    <w:multiLevelType w:val="hybridMultilevel"/>
    <w:tmpl w:val="18D6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6F4"/>
    <w:multiLevelType w:val="multilevel"/>
    <w:tmpl w:val="8AE87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1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32" w:hanging="1440"/>
      </w:pPr>
      <w:rPr>
        <w:rFonts w:hint="default"/>
      </w:rPr>
    </w:lvl>
  </w:abstractNum>
  <w:abstractNum w:abstractNumId="6" w15:restartNumberingAfterBreak="0">
    <w:nsid w:val="1C83122F"/>
    <w:multiLevelType w:val="multilevel"/>
    <w:tmpl w:val="8D94F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F210C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1280"/>
    <w:multiLevelType w:val="hybridMultilevel"/>
    <w:tmpl w:val="735AC3CE"/>
    <w:lvl w:ilvl="0" w:tplc="F8C0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895AD2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115A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A92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7AB7"/>
    <w:multiLevelType w:val="hybridMultilevel"/>
    <w:tmpl w:val="2426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5BF4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F582D"/>
    <w:multiLevelType w:val="multilevel"/>
    <w:tmpl w:val="1430F5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5314CC7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71039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D6F8C"/>
    <w:multiLevelType w:val="hybridMultilevel"/>
    <w:tmpl w:val="811C79E0"/>
    <w:lvl w:ilvl="0" w:tplc="D646C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41E17"/>
    <w:multiLevelType w:val="hybridMultilevel"/>
    <w:tmpl w:val="AD74F122"/>
    <w:lvl w:ilvl="0" w:tplc="3CF2802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51101FB3"/>
    <w:multiLevelType w:val="multilevel"/>
    <w:tmpl w:val="CB1C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46A3647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83445"/>
    <w:multiLevelType w:val="multilevel"/>
    <w:tmpl w:val="F58C9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 w15:restartNumberingAfterBreak="0">
    <w:nsid w:val="58934909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5A3C"/>
    <w:multiLevelType w:val="multilevel"/>
    <w:tmpl w:val="FDFC52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61AD7198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B0043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62B0A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61896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453EF"/>
    <w:multiLevelType w:val="hybridMultilevel"/>
    <w:tmpl w:val="62ACBABE"/>
    <w:lvl w:ilvl="0" w:tplc="02FAA346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6E3831B5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C54F5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86A50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E5564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34F3A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F487F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BD85193"/>
    <w:multiLevelType w:val="hybridMultilevel"/>
    <w:tmpl w:val="9012A8B6"/>
    <w:lvl w:ilvl="0" w:tplc="2334CDC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C8E0D27A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6A93"/>
    <w:multiLevelType w:val="multilevel"/>
    <w:tmpl w:val="CB1C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24"/>
  </w:num>
  <w:num w:numId="4">
    <w:abstractNumId w:val="4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38"/>
  </w:num>
  <w:num w:numId="9">
    <w:abstractNumId w:val="20"/>
  </w:num>
  <w:num w:numId="10">
    <w:abstractNumId w:val="13"/>
  </w:num>
  <w:num w:numId="11">
    <w:abstractNumId w:val="10"/>
  </w:num>
  <w:num w:numId="12">
    <w:abstractNumId w:val="19"/>
  </w:num>
  <w:num w:numId="13">
    <w:abstractNumId w:val="8"/>
  </w:num>
  <w:num w:numId="14">
    <w:abstractNumId w:val="30"/>
  </w:num>
  <w:num w:numId="15">
    <w:abstractNumId w:val="29"/>
  </w:num>
  <w:num w:numId="16">
    <w:abstractNumId w:val="6"/>
  </w:num>
  <w:num w:numId="17">
    <w:abstractNumId w:val="0"/>
  </w:num>
  <w:num w:numId="18">
    <w:abstractNumId w:val="15"/>
  </w:num>
  <w:num w:numId="19">
    <w:abstractNumId w:val="5"/>
  </w:num>
  <w:num w:numId="20">
    <w:abstractNumId w:val="22"/>
  </w:num>
  <w:num w:numId="21">
    <w:abstractNumId w:val="28"/>
  </w:num>
  <w:num w:numId="22">
    <w:abstractNumId w:val="12"/>
  </w:num>
  <w:num w:numId="23">
    <w:abstractNumId w:val="7"/>
  </w:num>
  <w:num w:numId="24">
    <w:abstractNumId w:val="3"/>
  </w:num>
  <w:num w:numId="25">
    <w:abstractNumId w:val="31"/>
  </w:num>
  <w:num w:numId="26">
    <w:abstractNumId w:val="23"/>
  </w:num>
  <w:num w:numId="27">
    <w:abstractNumId w:val="25"/>
  </w:num>
  <w:num w:numId="28">
    <w:abstractNumId w:val="11"/>
  </w:num>
  <w:num w:numId="29">
    <w:abstractNumId w:val="26"/>
  </w:num>
  <w:num w:numId="30">
    <w:abstractNumId w:val="21"/>
  </w:num>
  <w:num w:numId="31">
    <w:abstractNumId w:val="32"/>
  </w:num>
  <w:num w:numId="32">
    <w:abstractNumId w:val="33"/>
  </w:num>
  <w:num w:numId="33">
    <w:abstractNumId w:val="14"/>
  </w:num>
  <w:num w:numId="34">
    <w:abstractNumId w:val="34"/>
  </w:num>
  <w:num w:numId="35">
    <w:abstractNumId w:val="27"/>
  </w:num>
  <w:num w:numId="36">
    <w:abstractNumId w:val="2"/>
  </w:num>
  <w:num w:numId="37">
    <w:abstractNumId w:val="9"/>
  </w:num>
  <w:num w:numId="38">
    <w:abstractNumId w:val="1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CA"/>
    <w:rsid w:val="00126C23"/>
    <w:rsid w:val="0014050A"/>
    <w:rsid w:val="00162A5A"/>
    <w:rsid w:val="001B2AB3"/>
    <w:rsid w:val="001B2D1E"/>
    <w:rsid w:val="001F628F"/>
    <w:rsid w:val="00202325"/>
    <w:rsid w:val="00285182"/>
    <w:rsid w:val="002E448D"/>
    <w:rsid w:val="0030067A"/>
    <w:rsid w:val="00331EB6"/>
    <w:rsid w:val="003341E2"/>
    <w:rsid w:val="00363D26"/>
    <w:rsid w:val="003A3043"/>
    <w:rsid w:val="003A5A14"/>
    <w:rsid w:val="003C0B72"/>
    <w:rsid w:val="003E4A4E"/>
    <w:rsid w:val="003E4A9A"/>
    <w:rsid w:val="00415DE3"/>
    <w:rsid w:val="00434E69"/>
    <w:rsid w:val="00464593"/>
    <w:rsid w:val="004665DD"/>
    <w:rsid w:val="00526126"/>
    <w:rsid w:val="00591B23"/>
    <w:rsid w:val="005A5C2B"/>
    <w:rsid w:val="007160D8"/>
    <w:rsid w:val="00750280"/>
    <w:rsid w:val="00821B29"/>
    <w:rsid w:val="008351CA"/>
    <w:rsid w:val="008606DA"/>
    <w:rsid w:val="009907AA"/>
    <w:rsid w:val="00991D75"/>
    <w:rsid w:val="00A5166E"/>
    <w:rsid w:val="00AE1F59"/>
    <w:rsid w:val="00AF273B"/>
    <w:rsid w:val="00AF51A0"/>
    <w:rsid w:val="00B87302"/>
    <w:rsid w:val="00B904FF"/>
    <w:rsid w:val="00B95B5B"/>
    <w:rsid w:val="00BA56C5"/>
    <w:rsid w:val="00BB407B"/>
    <w:rsid w:val="00BB7E89"/>
    <w:rsid w:val="00BD18AE"/>
    <w:rsid w:val="00CC1529"/>
    <w:rsid w:val="00DA328D"/>
    <w:rsid w:val="00DA5114"/>
    <w:rsid w:val="00DB055F"/>
    <w:rsid w:val="00DB5666"/>
    <w:rsid w:val="00DC51F4"/>
    <w:rsid w:val="00E03BFB"/>
    <w:rsid w:val="00E969A8"/>
    <w:rsid w:val="00ED1C72"/>
    <w:rsid w:val="00F37988"/>
    <w:rsid w:val="00F56633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26FD"/>
  <w15:chartTrackingRefBased/>
  <w15:docId w15:val="{D21990E1-6B13-439E-9857-B7CD1206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1CA"/>
  </w:style>
  <w:style w:type="paragraph" w:styleId="2">
    <w:name w:val="heading 2"/>
    <w:basedOn w:val="a"/>
    <w:link w:val="20"/>
    <w:uiPriority w:val="9"/>
    <w:qFormat/>
    <w:rsid w:val="008351CA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5166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5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8351CA"/>
    <w:rPr>
      <w:shd w:val="clear" w:color="auto" w:fill="FFFF00"/>
    </w:rPr>
  </w:style>
  <w:style w:type="paragraph" w:customStyle="1" w:styleId="margt">
    <w:name w:val="marg_t"/>
    <w:basedOn w:val="a"/>
    <w:rsid w:val="008351CA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351CA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51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351CA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0280"/>
    <w:pPr>
      <w:ind w:left="720"/>
      <w:contextualSpacing/>
    </w:pPr>
  </w:style>
  <w:style w:type="paragraph" w:customStyle="1" w:styleId="ConsPlusNormal">
    <w:name w:val="ConsPlusNormal"/>
    <w:rsid w:val="009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FB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F56633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5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F56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A5166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A51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1">
    <w:name w:val="xl31"/>
    <w:basedOn w:val="a"/>
    <w:rsid w:val="00A5166E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6">
    <w:name w:val="Normal (Web)"/>
    <w:basedOn w:val="a"/>
    <w:uiPriority w:val="99"/>
    <w:unhideWhenUsed/>
    <w:rsid w:val="00AF273B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3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nomarg">
    <w:name w:val="justify_nomarg"/>
    <w:basedOn w:val="a"/>
    <w:rsid w:val="0028518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Gbinfo_u\tsokolovskaya\Temp\19763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Gbinfo_u\tsokolovskaya\Temp\19763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CC31-D45C-4A15-9EB2-28972623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15</Pages>
  <Words>6830</Words>
  <Characters>38933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Шимко</dc:creator>
  <cp:keywords/>
  <dc:description/>
  <cp:lastModifiedBy>Елена Д. Шандрак</cp:lastModifiedBy>
  <cp:revision>15</cp:revision>
  <cp:lastPrinted>2021-05-14T09:45:00Z</cp:lastPrinted>
  <dcterms:created xsi:type="dcterms:W3CDTF">2020-08-03T13:45:00Z</dcterms:created>
  <dcterms:modified xsi:type="dcterms:W3CDTF">2021-05-14T09:59:00Z</dcterms:modified>
</cp:coreProperties>
</file>