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337" w:rsidRPr="00454C5F" w:rsidRDefault="00C803CB" w:rsidP="001C03EF">
      <w:pPr>
        <w:keepNext/>
        <w:tabs>
          <w:tab w:val="left" w:pos="3240"/>
        </w:tabs>
        <w:spacing w:after="0" w:line="240" w:lineRule="auto"/>
        <w:jc w:val="right"/>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C0337" w:rsidRPr="00454C5F">
        <w:rPr>
          <w:rFonts w:ascii="Times New Roman" w:eastAsia="Times New Roman" w:hAnsi="Times New Roman" w:cs="Times New Roman"/>
          <w:b/>
          <w:sz w:val="24"/>
          <w:szCs w:val="24"/>
          <w:lang w:eastAsia="ru-RU"/>
        </w:rPr>
        <w:t>УТВЕРЖДАЮ</w:t>
      </w:r>
    </w:p>
    <w:p w:rsidR="005C0337" w:rsidRPr="00454C5F" w:rsidRDefault="005C0337" w:rsidP="001C03EF">
      <w:pPr>
        <w:keepNext/>
        <w:spacing w:after="0" w:line="240" w:lineRule="auto"/>
        <w:jc w:val="right"/>
        <w:rPr>
          <w:rFonts w:ascii="Times New Roman" w:eastAsia="Times New Roman" w:hAnsi="Times New Roman" w:cs="Times New Roman"/>
          <w:b/>
          <w:sz w:val="24"/>
          <w:szCs w:val="24"/>
          <w:lang w:eastAsia="ru-RU"/>
        </w:rPr>
      </w:pPr>
      <w:r w:rsidRPr="00454C5F">
        <w:rPr>
          <w:rFonts w:ascii="Times New Roman" w:eastAsia="Times New Roman" w:hAnsi="Times New Roman" w:cs="Times New Roman"/>
          <w:b/>
          <w:sz w:val="24"/>
          <w:szCs w:val="24"/>
          <w:lang w:eastAsia="ru-RU"/>
        </w:rPr>
        <w:t>Директор РДТУП «Медтехника» г.Гомель</w:t>
      </w:r>
    </w:p>
    <w:p w:rsidR="005C0337" w:rsidRPr="00454C5F" w:rsidRDefault="005C0337" w:rsidP="001C03EF">
      <w:pPr>
        <w:keepNext/>
        <w:spacing w:after="0" w:line="240" w:lineRule="auto"/>
        <w:jc w:val="right"/>
        <w:rPr>
          <w:rFonts w:ascii="Times New Roman" w:eastAsia="Times New Roman" w:hAnsi="Times New Roman" w:cs="Times New Roman"/>
          <w:b/>
          <w:sz w:val="24"/>
          <w:szCs w:val="24"/>
          <w:lang w:eastAsia="ru-RU"/>
        </w:rPr>
      </w:pPr>
      <w:r w:rsidRPr="00454C5F">
        <w:rPr>
          <w:rFonts w:ascii="Times New Roman" w:eastAsia="Times New Roman" w:hAnsi="Times New Roman" w:cs="Times New Roman"/>
          <w:b/>
          <w:sz w:val="24"/>
          <w:szCs w:val="24"/>
          <w:lang w:eastAsia="ru-RU"/>
        </w:rPr>
        <w:t>______________</w:t>
      </w:r>
      <w:r w:rsidR="004230E0">
        <w:rPr>
          <w:rFonts w:ascii="Times New Roman" w:eastAsia="Times New Roman" w:hAnsi="Times New Roman" w:cs="Times New Roman"/>
          <w:b/>
          <w:sz w:val="24"/>
          <w:szCs w:val="24"/>
          <w:lang w:eastAsia="ru-RU"/>
        </w:rPr>
        <w:t>В.В.Елькин</w:t>
      </w:r>
    </w:p>
    <w:p w:rsidR="005C0337" w:rsidRDefault="005C6780" w:rsidP="001C03EF">
      <w:pPr>
        <w:keepNext/>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 ____________ 201</w:t>
      </w:r>
      <w:r w:rsidR="00FC3F7A">
        <w:rPr>
          <w:rFonts w:ascii="Times New Roman" w:eastAsia="Times New Roman" w:hAnsi="Times New Roman" w:cs="Times New Roman"/>
          <w:b/>
          <w:sz w:val="24"/>
          <w:szCs w:val="24"/>
          <w:lang w:eastAsia="ru-RU"/>
        </w:rPr>
        <w:t>8</w:t>
      </w:r>
      <w:r w:rsidR="005C0337" w:rsidRPr="00454C5F">
        <w:rPr>
          <w:rFonts w:ascii="Times New Roman" w:eastAsia="Times New Roman" w:hAnsi="Times New Roman" w:cs="Times New Roman"/>
          <w:b/>
          <w:sz w:val="24"/>
          <w:szCs w:val="24"/>
          <w:lang w:eastAsia="ru-RU"/>
        </w:rPr>
        <w:t xml:space="preserve"> г.</w:t>
      </w:r>
    </w:p>
    <w:p w:rsidR="001C03EF" w:rsidRDefault="001C03EF" w:rsidP="001C03EF">
      <w:pPr>
        <w:keepNext/>
        <w:autoSpaceDE w:val="0"/>
        <w:autoSpaceDN w:val="0"/>
        <w:adjustRightInd w:val="0"/>
        <w:spacing w:after="0" w:line="240" w:lineRule="auto"/>
        <w:jc w:val="center"/>
        <w:rPr>
          <w:rFonts w:ascii="Times New Roman" w:hAnsi="Times New Roman" w:cs="Times New Roman"/>
          <w:color w:val="000000"/>
          <w:sz w:val="24"/>
          <w:szCs w:val="24"/>
        </w:rPr>
      </w:pPr>
    </w:p>
    <w:p w:rsidR="00283A8D" w:rsidRPr="007F64E7" w:rsidRDefault="00283A8D" w:rsidP="001C03EF">
      <w:pPr>
        <w:keepNext/>
        <w:autoSpaceDE w:val="0"/>
        <w:autoSpaceDN w:val="0"/>
        <w:adjustRightInd w:val="0"/>
        <w:spacing w:after="0" w:line="240" w:lineRule="auto"/>
        <w:jc w:val="center"/>
        <w:rPr>
          <w:rFonts w:ascii="Times New Roman" w:hAnsi="Times New Roman" w:cs="Times New Roman"/>
          <w:color w:val="000000"/>
          <w:sz w:val="24"/>
          <w:szCs w:val="24"/>
        </w:rPr>
      </w:pPr>
      <w:r w:rsidRPr="00D80942">
        <w:rPr>
          <w:rFonts w:ascii="Times New Roman" w:hAnsi="Times New Roman" w:cs="Times New Roman"/>
          <w:color w:val="000000"/>
          <w:sz w:val="24"/>
          <w:szCs w:val="24"/>
        </w:rPr>
        <w:t xml:space="preserve">№ </w:t>
      </w:r>
      <w:r w:rsidR="00CF45DE">
        <w:rPr>
          <w:rFonts w:ascii="Times New Roman" w:hAnsi="Times New Roman" w:cs="Times New Roman"/>
          <w:color w:val="000000"/>
          <w:sz w:val="24"/>
          <w:szCs w:val="24"/>
        </w:rPr>
        <w:t>1</w:t>
      </w:r>
      <w:r w:rsidRPr="00D80942">
        <w:rPr>
          <w:rFonts w:ascii="Times New Roman" w:hAnsi="Times New Roman" w:cs="Times New Roman"/>
          <w:color w:val="000000"/>
          <w:sz w:val="24"/>
          <w:szCs w:val="24"/>
        </w:rPr>
        <w:t xml:space="preserve"> от «</w:t>
      </w:r>
      <w:r w:rsidR="001C03EF">
        <w:rPr>
          <w:rFonts w:ascii="Times New Roman" w:hAnsi="Times New Roman" w:cs="Times New Roman"/>
          <w:color w:val="000000"/>
          <w:sz w:val="24"/>
          <w:szCs w:val="24"/>
        </w:rPr>
        <w:t>10</w:t>
      </w:r>
      <w:r w:rsidRPr="00D80942">
        <w:rPr>
          <w:rFonts w:ascii="Times New Roman" w:hAnsi="Times New Roman" w:cs="Times New Roman"/>
          <w:color w:val="000000"/>
          <w:sz w:val="24"/>
          <w:szCs w:val="24"/>
        </w:rPr>
        <w:t xml:space="preserve">» </w:t>
      </w:r>
      <w:r w:rsidR="0071278C">
        <w:rPr>
          <w:rFonts w:ascii="Times New Roman" w:hAnsi="Times New Roman" w:cs="Times New Roman"/>
          <w:color w:val="000000"/>
          <w:sz w:val="24"/>
          <w:szCs w:val="24"/>
        </w:rPr>
        <w:t>июл</w:t>
      </w:r>
      <w:r w:rsidR="003D6F3E">
        <w:rPr>
          <w:rFonts w:ascii="Times New Roman" w:hAnsi="Times New Roman" w:cs="Times New Roman"/>
          <w:color w:val="000000"/>
          <w:sz w:val="24"/>
          <w:szCs w:val="24"/>
        </w:rPr>
        <w:t>я</w:t>
      </w:r>
      <w:r w:rsidR="00CC793D" w:rsidRPr="00D80942">
        <w:rPr>
          <w:rFonts w:ascii="Times New Roman" w:hAnsi="Times New Roman" w:cs="Times New Roman"/>
          <w:color w:val="000000"/>
          <w:sz w:val="24"/>
          <w:szCs w:val="24"/>
        </w:rPr>
        <w:t xml:space="preserve"> </w:t>
      </w:r>
      <w:r w:rsidRPr="00D80942">
        <w:rPr>
          <w:rFonts w:ascii="Times New Roman" w:hAnsi="Times New Roman" w:cs="Times New Roman"/>
          <w:color w:val="000000"/>
          <w:sz w:val="24"/>
          <w:szCs w:val="24"/>
        </w:rPr>
        <w:t>201</w:t>
      </w:r>
      <w:r w:rsidR="00FC3F7A" w:rsidRPr="00D80942">
        <w:rPr>
          <w:rFonts w:ascii="Times New Roman" w:hAnsi="Times New Roman" w:cs="Times New Roman"/>
          <w:color w:val="000000"/>
          <w:sz w:val="24"/>
          <w:szCs w:val="24"/>
        </w:rPr>
        <w:t>8</w:t>
      </w:r>
      <w:r w:rsidRPr="00D80942">
        <w:rPr>
          <w:rFonts w:ascii="Times New Roman" w:hAnsi="Times New Roman" w:cs="Times New Roman"/>
          <w:color w:val="000000"/>
          <w:sz w:val="24"/>
          <w:szCs w:val="24"/>
        </w:rPr>
        <w:t xml:space="preserve"> г.</w:t>
      </w:r>
    </w:p>
    <w:p w:rsidR="00283A8D" w:rsidRPr="007F64E7" w:rsidRDefault="00283A8D" w:rsidP="001C03EF">
      <w:pPr>
        <w:keepNext/>
        <w:autoSpaceDE w:val="0"/>
        <w:autoSpaceDN w:val="0"/>
        <w:adjustRightInd w:val="0"/>
        <w:spacing w:after="0" w:line="240" w:lineRule="auto"/>
        <w:jc w:val="center"/>
        <w:rPr>
          <w:rFonts w:ascii="Times New Roman" w:hAnsi="Times New Roman" w:cs="Times New Roman"/>
          <w:color w:val="000000"/>
          <w:sz w:val="24"/>
          <w:szCs w:val="24"/>
        </w:rPr>
      </w:pPr>
      <w:r w:rsidRPr="007F64E7">
        <w:rPr>
          <w:rFonts w:ascii="Times New Roman" w:hAnsi="Times New Roman" w:cs="Times New Roman"/>
          <w:color w:val="000000"/>
          <w:sz w:val="24"/>
          <w:szCs w:val="24"/>
        </w:rPr>
        <w:t>заседания комиссии,</w:t>
      </w:r>
    </w:p>
    <w:p w:rsidR="0071278C" w:rsidRDefault="00F47F13" w:rsidP="001C03EF">
      <w:pPr>
        <w:keepNext/>
        <w:autoSpaceDE w:val="0"/>
        <w:autoSpaceDN w:val="0"/>
        <w:adjustRightInd w:val="0"/>
        <w:spacing w:after="0" w:line="240" w:lineRule="auto"/>
        <w:jc w:val="center"/>
        <w:rPr>
          <w:rFonts w:ascii="Times New Roman" w:hAnsi="Times New Roman" w:cs="Times New Roman"/>
          <w:color w:val="000000"/>
          <w:sz w:val="24"/>
          <w:szCs w:val="24"/>
        </w:rPr>
      </w:pPr>
      <w:r w:rsidRPr="00F47F13">
        <w:rPr>
          <w:rFonts w:ascii="Times New Roman" w:hAnsi="Times New Roman" w:cs="Times New Roman"/>
          <w:color w:val="000000"/>
          <w:sz w:val="24"/>
          <w:szCs w:val="24"/>
        </w:rPr>
        <w:t xml:space="preserve">созданной РДТУП «Медтехника» г. Гомель приказом № 01-01-03-01/68 от 22.03.2018г. </w:t>
      </w:r>
      <w:r w:rsidR="00283A8D" w:rsidRPr="009854C0">
        <w:rPr>
          <w:rFonts w:ascii="Times New Roman" w:hAnsi="Times New Roman" w:cs="Times New Roman"/>
          <w:color w:val="000000"/>
          <w:sz w:val="24"/>
          <w:szCs w:val="24"/>
        </w:rPr>
        <w:t xml:space="preserve">по вопросу рассмотрения первых разделов предложений, </w:t>
      </w:r>
    </w:p>
    <w:p w:rsidR="00BC50BD" w:rsidRDefault="00283A8D" w:rsidP="001C03EF">
      <w:pPr>
        <w:keepNext/>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854C0">
        <w:rPr>
          <w:rFonts w:ascii="Times New Roman" w:hAnsi="Times New Roman" w:cs="Times New Roman"/>
          <w:color w:val="000000"/>
          <w:sz w:val="24"/>
          <w:szCs w:val="24"/>
        </w:rPr>
        <w:t xml:space="preserve">поступивших на электронный </w:t>
      </w:r>
      <w:r w:rsidR="0071278C" w:rsidRPr="009854C0">
        <w:rPr>
          <w:rFonts w:ascii="Times New Roman" w:hAnsi="Times New Roman" w:cs="Times New Roman"/>
          <w:color w:val="000000"/>
          <w:sz w:val="24"/>
          <w:szCs w:val="24"/>
        </w:rPr>
        <w:t xml:space="preserve">аукцион </w:t>
      </w:r>
      <w:r w:rsidR="001C03EF" w:rsidRPr="001C03EF">
        <w:rPr>
          <w:rFonts w:ascii="Times New Roman" w:hAnsi="Times New Roman" w:cs="Times New Roman"/>
          <w:color w:val="000000"/>
          <w:sz w:val="24"/>
          <w:szCs w:val="24"/>
        </w:rPr>
        <w:t>AU20180629150893   от 29.06.2018 на закупку ПОВТОРНО МТ 144/18 - ЭА «Видеогастростродуоденоскоп для У ГОСКБ и инструментарий эндоскопический к гастроскопам, колоноскопам, бронхоскопам для У ГОКБ»</w:t>
      </w:r>
    </w:p>
    <w:p w:rsidR="001C03EF" w:rsidRDefault="001C03EF"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1278C" w:rsidRPr="0071278C" w:rsidRDefault="0071278C"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1278C">
        <w:rPr>
          <w:rFonts w:ascii="Times New Roman" w:eastAsia="Times New Roman" w:hAnsi="Times New Roman" w:cs="Times New Roman"/>
          <w:color w:val="000000"/>
          <w:sz w:val="24"/>
          <w:szCs w:val="24"/>
          <w:lang w:eastAsia="ru-RU"/>
        </w:rPr>
        <w:t>Состав комиссии:</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1.</w:t>
      </w:r>
      <w:r w:rsidRPr="0071278C">
        <w:rPr>
          <w:rFonts w:ascii="Times New Roman" w:eastAsia="Times New Roman" w:hAnsi="Times New Roman" w:cs="Times New Roman"/>
          <w:sz w:val="24"/>
          <w:szCs w:val="24"/>
        </w:rPr>
        <w:tab/>
        <w:t>Хмарук Е.М. – начальник ПЭО - председатель комиссии</w:t>
      </w:r>
    </w:p>
    <w:p w:rsidR="0071278C" w:rsidRPr="0071278C" w:rsidRDefault="0071278C" w:rsidP="001C03EF">
      <w:pPr>
        <w:keepNext/>
        <w:keepLines/>
        <w:tabs>
          <w:tab w:val="left" w:pos="284"/>
        </w:tabs>
        <w:spacing w:after="0" w:line="240" w:lineRule="auto"/>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2.</w:t>
      </w:r>
      <w:r w:rsidRPr="0071278C">
        <w:rPr>
          <w:rFonts w:ascii="Times New Roman" w:eastAsia="Times New Roman" w:hAnsi="Times New Roman" w:cs="Times New Roman"/>
          <w:sz w:val="24"/>
          <w:szCs w:val="24"/>
          <w:lang w:eastAsia="ru-RU"/>
        </w:rPr>
        <w:tab/>
        <w:t>Царик В.М. – заместитель начальника ОР - зам. председателя комиссии</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3.</w:t>
      </w:r>
      <w:r w:rsidRPr="0071278C">
        <w:rPr>
          <w:rFonts w:ascii="Times New Roman" w:eastAsia="Times New Roman" w:hAnsi="Times New Roman" w:cs="Times New Roman"/>
          <w:sz w:val="24"/>
          <w:szCs w:val="24"/>
        </w:rPr>
        <w:tab/>
        <w:t xml:space="preserve">Бабушкина В.В. – начальник отдела организации закупок </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4.</w:t>
      </w:r>
      <w:r w:rsidRPr="0071278C">
        <w:rPr>
          <w:rFonts w:ascii="Times New Roman" w:eastAsia="Times New Roman" w:hAnsi="Times New Roman" w:cs="Times New Roman"/>
          <w:sz w:val="24"/>
          <w:szCs w:val="24"/>
        </w:rPr>
        <w:tab/>
        <w:t xml:space="preserve">Жешко Н.В. – ведущий юрисконсульт </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5.</w:t>
      </w:r>
      <w:r w:rsidRPr="0071278C">
        <w:rPr>
          <w:rFonts w:ascii="Times New Roman" w:eastAsia="Times New Roman" w:hAnsi="Times New Roman" w:cs="Times New Roman"/>
          <w:sz w:val="24"/>
          <w:szCs w:val="24"/>
        </w:rPr>
        <w:tab/>
        <w:t>Калинкова С.П. – зам. главного бухгалтера</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6.</w:t>
      </w:r>
      <w:r w:rsidRPr="0071278C">
        <w:rPr>
          <w:rFonts w:ascii="Times New Roman" w:eastAsia="Times New Roman" w:hAnsi="Times New Roman" w:cs="Times New Roman"/>
          <w:sz w:val="24"/>
          <w:szCs w:val="24"/>
        </w:rPr>
        <w:tab/>
        <w:t>Лукьянцова Е.А. – начальник службы маркетинга</w:t>
      </w:r>
    </w:p>
    <w:p w:rsidR="0071278C" w:rsidRPr="0071278C" w:rsidRDefault="0071278C" w:rsidP="001C03EF">
      <w:pPr>
        <w:keepNext/>
        <w:keepLines/>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7.</w:t>
      </w:r>
      <w:r w:rsidRPr="0071278C">
        <w:rPr>
          <w:rFonts w:ascii="Times New Roman" w:eastAsia="Times New Roman" w:hAnsi="Times New Roman" w:cs="Times New Roman"/>
          <w:sz w:val="24"/>
          <w:szCs w:val="24"/>
        </w:rPr>
        <w:tab/>
        <w:t xml:space="preserve">Савостеева О.А. – специалист по организации закупок 1 кат. ООЗ - секретарь комиссии  </w:t>
      </w:r>
    </w:p>
    <w:p w:rsidR="0071278C" w:rsidRPr="0071278C" w:rsidRDefault="0071278C"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1278C" w:rsidRPr="0071278C" w:rsidRDefault="0071278C"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1278C">
        <w:rPr>
          <w:rFonts w:ascii="Times New Roman" w:eastAsia="Times New Roman" w:hAnsi="Times New Roman" w:cs="Times New Roman"/>
          <w:color w:val="000000"/>
          <w:sz w:val="24"/>
          <w:szCs w:val="24"/>
          <w:lang w:eastAsia="ru-RU"/>
        </w:rPr>
        <w:t xml:space="preserve">Заседание начато: </w:t>
      </w:r>
      <w:r w:rsidR="001C03EF">
        <w:rPr>
          <w:rFonts w:ascii="Times New Roman" w:eastAsia="Times New Roman" w:hAnsi="Times New Roman" w:cs="Times New Roman"/>
          <w:color w:val="000000"/>
          <w:sz w:val="24"/>
          <w:szCs w:val="24"/>
          <w:lang w:eastAsia="ru-RU"/>
        </w:rPr>
        <w:t>08</w:t>
      </w:r>
      <w:r w:rsidRPr="0071278C">
        <w:rPr>
          <w:rFonts w:ascii="Times New Roman" w:eastAsia="Times New Roman" w:hAnsi="Times New Roman" w:cs="Times New Roman"/>
          <w:color w:val="000000"/>
          <w:sz w:val="24"/>
          <w:szCs w:val="24"/>
          <w:lang w:eastAsia="ru-RU"/>
        </w:rPr>
        <w:t>:</w:t>
      </w:r>
      <w:r w:rsidR="001C03EF">
        <w:rPr>
          <w:rFonts w:ascii="Times New Roman" w:eastAsia="Times New Roman" w:hAnsi="Times New Roman" w:cs="Times New Roman"/>
          <w:color w:val="000000"/>
          <w:sz w:val="24"/>
          <w:szCs w:val="24"/>
          <w:lang w:eastAsia="ru-RU"/>
        </w:rPr>
        <w:t>2</w:t>
      </w:r>
      <w:r w:rsidRPr="0071278C">
        <w:rPr>
          <w:rFonts w:ascii="Times New Roman" w:eastAsia="Times New Roman" w:hAnsi="Times New Roman" w:cs="Times New Roman"/>
          <w:color w:val="000000"/>
          <w:sz w:val="24"/>
          <w:szCs w:val="24"/>
          <w:lang w:eastAsia="ru-RU"/>
        </w:rPr>
        <w:t>0</w:t>
      </w:r>
    </w:p>
    <w:p w:rsidR="0071278C" w:rsidRPr="0071278C" w:rsidRDefault="0071278C"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1278C">
        <w:rPr>
          <w:rFonts w:ascii="Times New Roman" w:eastAsia="Times New Roman" w:hAnsi="Times New Roman" w:cs="Times New Roman"/>
          <w:color w:val="000000"/>
          <w:sz w:val="24"/>
          <w:szCs w:val="24"/>
          <w:lang w:eastAsia="ru-RU"/>
        </w:rPr>
        <w:t xml:space="preserve">Заседание окончено: </w:t>
      </w:r>
      <w:r w:rsidR="001C03EF">
        <w:rPr>
          <w:rFonts w:ascii="Times New Roman" w:eastAsia="Times New Roman" w:hAnsi="Times New Roman" w:cs="Times New Roman"/>
          <w:color w:val="000000"/>
          <w:sz w:val="24"/>
          <w:szCs w:val="24"/>
          <w:lang w:eastAsia="ru-RU"/>
        </w:rPr>
        <w:t>08</w:t>
      </w:r>
      <w:r w:rsidRPr="0071278C">
        <w:rPr>
          <w:rFonts w:ascii="Times New Roman" w:eastAsia="Times New Roman" w:hAnsi="Times New Roman" w:cs="Times New Roman"/>
          <w:color w:val="000000"/>
          <w:sz w:val="24"/>
          <w:szCs w:val="24"/>
          <w:lang w:eastAsia="ru-RU"/>
        </w:rPr>
        <w:t>:</w:t>
      </w:r>
      <w:r w:rsidR="001C03EF">
        <w:rPr>
          <w:rFonts w:ascii="Times New Roman" w:eastAsia="Times New Roman" w:hAnsi="Times New Roman" w:cs="Times New Roman"/>
          <w:color w:val="000000"/>
          <w:sz w:val="24"/>
          <w:szCs w:val="24"/>
          <w:lang w:eastAsia="ru-RU"/>
        </w:rPr>
        <w:t>40</w:t>
      </w:r>
    </w:p>
    <w:p w:rsidR="0071278C" w:rsidRPr="0071278C" w:rsidRDefault="0071278C" w:rsidP="001C03EF">
      <w:pPr>
        <w:keepNext/>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1278C" w:rsidRPr="0071278C" w:rsidRDefault="0071278C" w:rsidP="001C03EF">
      <w:pPr>
        <w:keepNext/>
        <w:keepLines/>
        <w:autoSpaceDE w:val="0"/>
        <w:autoSpaceDN w:val="0"/>
        <w:adjustRightInd w:val="0"/>
        <w:spacing w:after="0" w:line="240" w:lineRule="auto"/>
        <w:ind w:left="284" w:hanging="284"/>
        <w:contextualSpacing/>
        <w:rPr>
          <w:rFonts w:ascii="Times New Roman" w:eastAsia="Calibri" w:hAnsi="Times New Roman" w:cs="Times New Roman"/>
          <w:color w:val="000000"/>
          <w:sz w:val="24"/>
          <w:szCs w:val="24"/>
        </w:rPr>
      </w:pPr>
      <w:r w:rsidRPr="0071278C">
        <w:rPr>
          <w:rFonts w:ascii="Times New Roman" w:eastAsia="Calibri" w:hAnsi="Times New Roman" w:cs="Times New Roman"/>
          <w:color w:val="000000"/>
          <w:sz w:val="24"/>
          <w:szCs w:val="24"/>
        </w:rPr>
        <w:t xml:space="preserve">Председательствовала: </w:t>
      </w:r>
      <w:r w:rsidRPr="0071278C">
        <w:rPr>
          <w:rFonts w:ascii="Times New Roman" w:eastAsia="Calibri" w:hAnsi="Times New Roman" w:cs="Times New Roman"/>
          <w:sz w:val="24"/>
          <w:szCs w:val="24"/>
        </w:rPr>
        <w:t>Хмарук Е.М.</w:t>
      </w:r>
    </w:p>
    <w:p w:rsidR="0071278C" w:rsidRPr="0071278C" w:rsidRDefault="0071278C" w:rsidP="001C03EF">
      <w:pPr>
        <w:keepNext/>
        <w:keepLines/>
        <w:autoSpaceDE w:val="0"/>
        <w:autoSpaceDN w:val="0"/>
        <w:adjustRightInd w:val="0"/>
        <w:spacing w:after="0" w:line="240" w:lineRule="auto"/>
        <w:ind w:left="284" w:hanging="284"/>
        <w:contextualSpacing/>
        <w:rPr>
          <w:rFonts w:ascii="Times New Roman" w:eastAsia="Calibri" w:hAnsi="Times New Roman" w:cs="Times New Roman"/>
          <w:color w:val="000000"/>
          <w:sz w:val="24"/>
          <w:szCs w:val="24"/>
        </w:rPr>
      </w:pPr>
      <w:r w:rsidRPr="0071278C">
        <w:rPr>
          <w:rFonts w:ascii="Times New Roman" w:eastAsia="Calibri" w:hAnsi="Times New Roman" w:cs="Times New Roman"/>
          <w:color w:val="000000"/>
          <w:sz w:val="24"/>
          <w:szCs w:val="24"/>
        </w:rPr>
        <w:t>Присутствовали:</w:t>
      </w:r>
    </w:p>
    <w:p w:rsidR="0071278C" w:rsidRPr="0071278C" w:rsidRDefault="0071278C" w:rsidP="001C03EF">
      <w:pPr>
        <w:keepNext/>
        <w:keepLines/>
        <w:numPr>
          <w:ilvl w:val="0"/>
          <w:numId w:val="7"/>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71278C">
        <w:rPr>
          <w:rFonts w:ascii="Times New Roman" w:eastAsia="Calibri" w:hAnsi="Times New Roman" w:cs="Times New Roman"/>
          <w:color w:val="000000"/>
          <w:sz w:val="24"/>
          <w:szCs w:val="24"/>
          <w:u w:val="single"/>
        </w:rPr>
        <w:t xml:space="preserve">Члены </w:t>
      </w:r>
      <w:r w:rsidR="00C8204B" w:rsidRPr="0071278C">
        <w:rPr>
          <w:rFonts w:ascii="Times New Roman" w:eastAsia="Calibri" w:hAnsi="Times New Roman" w:cs="Times New Roman"/>
          <w:color w:val="000000"/>
          <w:sz w:val="24"/>
          <w:szCs w:val="24"/>
          <w:u w:val="single"/>
        </w:rPr>
        <w:t>Комиссии:</w:t>
      </w:r>
      <w:r w:rsidR="00C8204B" w:rsidRPr="0071278C">
        <w:rPr>
          <w:rFonts w:ascii="Times New Roman" w:eastAsia="Calibri" w:hAnsi="Times New Roman" w:cs="Times New Roman"/>
          <w:sz w:val="24"/>
          <w:szCs w:val="24"/>
        </w:rPr>
        <w:t xml:space="preserve"> Царик</w:t>
      </w:r>
      <w:r w:rsidRPr="0071278C">
        <w:rPr>
          <w:rFonts w:ascii="Times New Roman" w:eastAsia="Calibri" w:hAnsi="Times New Roman" w:cs="Times New Roman"/>
          <w:sz w:val="24"/>
          <w:szCs w:val="24"/>
        </w:rPr>
        <w:t xml:space="preserve"> В. М.</w:t>
      </w:r>
      <w:r w:rsidRPr="0071278C">
        <w:rPr>
          <w:rFonts w:ascii="Times New Roman" w:eastAsia="Calibri" w:hAnsi="Times New Roman" w:cs="Times New Roman"/>
          <w:color w:val="000000"/>
          <w:sz w:val="24"/>
          <w:szCs w:val="24"/>
        </w:rPr>
        <w:t>,</w:t>
      </w:r>
      <w:r w:rsidRPr="0071278C">
        <w:rPr>
          <w:rFonts w:ascii="Times New Roman" w:eastAsia="Calibri" w:hAnsi="Times New Roman" w:cs="Times New Roman"/>
          <w:sz w:val="24"/>
          <w:szCs w:val="24"/>
        </w:rPr>
        <w:t xml:space="preserve"> Бабушкина В.В., Калинкова С.П., </w:t>
      </w:r>
      <w:r>
        <w:rPr>
          <w:rFonts w:ascii="Times New Roman" w:eastAsia="Times New Roman" w:hAnsi="Times New Roman" w:cs="Times New Roman"/>
          <w:sz w:val="24"/>
          <w:szCs w:val="24"/>
        </w:rPr>
        <w:t>Жешко Н.В.</w:t>
      </w:r>
      <w:r w:rsidRPr="0071278C">
        <w:rPr>
          <w:rFonts w:ascii="Times New Roman" w:eastAsia="Times New Roman" w:hAnsi="Times New Roman" w:cs="Times New Roman"/>
          <w:sz w:val="24"/>
          <w:szCs w:val="24"/>
        </w:rPr>
        <w:t xml:space="preserve">, </w:t>
      </w:r>
      <w:r w:rsidR="00BC50BD" w:rsidRPr="00BC50BD">
        <w:rPr>
          <w:rFonts w:ascii="Times New Roman" w:eastAsia="Times New Roman" w:hAnsi="Times New Roman" w:cs="Times New Roman"/>
          <w:sz w:val="24"/>
          <w:szCs w:val="24"/>
        </w:rPr>
        <w:t>Лукьянцова Е.А.</w:t>
      </w:r>
      <w:r w:rsidR="00BC50BD">
        <w:rPr>
          <w:rFonts w:ascii="Times New Roman" w:eastAsia="Times New Roman" w:hAnsi="Times New Roman" w:cs="Times New Roman"/>
          <w:sz w:val="24"/>
          <w:szCs w:val="24"/>
        </w:rPr>
        <w:t xml:space="preserve">, </w:t>
      </w:r>
      <w:r w:rsidRPr="0071278C">
        <w:rPr>
          <w:rFonts w:ascii="Times New Roman" w:eastAsia="Times New Roman" w:hAnsi="Times New Roman" w:cs="Times New Roman"/>
          <w:sz w:val="24"/>
          <w:szCs w:val="24"/>
        </w:rPr>
        <w:t>Савостеева О.А.</w:t>
      </w:r>
    </w:p>
    <w:p w:rsidR="0071278C" w:rsidRPr="0071278C" w:rsidRDefault="0071278C" w:rsidP="001C03EF">
      <w:pPr>
        <w:keepNext/>
        <w:keepLines/>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rsidR="0071278C" w:rsidRPr="0071278C" w:rsidRDefault="0071278C" w:rsidP="001C03EF">
      <w:pPr>
        <w:keepNext/>
        <w:numPr>
          <w:ilvl w:val="0"/>
          <w:numId w:val="7"/>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color w:val="000000"/>
          <w:sz w:val="24"/>
          <w:szCs w:val="24"/>
        </w:rPr>
      </w:pPr>
      <w:r w:rsidRPr="0071278C">
        <w:rPr>
          <w:rFonts w:ascii="Times New Roman" w:eastAsia="Calibri" w:hAnsi="Times New Roman" w:cs="Times New Roman"/>
          <w:sz w:val="24"/>
          <w:szCs w:val="24"/>
        </w:rPr>
        <w:t>наблюдатели из Комитета государственного контроля Республики Беларусь (иные уполномоченные представители): не присутствовали.</w:t>
      </w:r>
    </w:p>
    <w:p w:rsidR="00F47F13" w:rsidRPr="00767350" w:rsidRDefault="00F47F13" w:rsidP="001C03EF">
      <w:pPr>
        <w:pStyle w:val="a3"/>
        <w:keepNext/>
        <w:autoSpaceDE w:val="0"/>
        <w:autoSpaceDN w:val="0"/>
        <w:adjustRightInd w:val="0"/>
        <w:spacing w:after="0" w:line="240" w:lineRule="auto"/>
        <w:ind w:left="284"/>
        <w:rPr>
          <w:rFonts w:ascii="Times New Roman" w:hAnsi="Times New Roman" w:cs="Times New Roman"/>
          <w:color w:val="000000"/>
          <w:sz w:val="20"/>
          <w:szCs w:val="24"/>
        </w:rPr>
      </w:pPr>
    </w:p>
    <w:p w:rsidR="009818D4" w:rsidRDefault="009818D4" w:rsidP="001C03EF">
      <w:pPr>
        <w:pStyle w:val="ConsPlusNonformat"/>
        <w:keepNext/>
        <w:jc w:val="both"/>
        <w:rPr>
          <w:rFonts w:ascii="Times New Roman" w:hAnsi="Times New Roman" w:cs="Times New Roman"/>
          <w:sz w:val="24"/>
          <w:szCs w:val="24"/>
        </w:rPr>
      </w:pPr>
    </w:p>
    <w:p w:rsidR="005B4224" w:rsidRPr="00A63AF5" w:rsidRDefault="005B4224" w:rsidP="001C03EF">
      <w:pPr>
        <w:pStyle w:val="ConsPlusNonformat"/>
        <w:keepNext/>
        <w:jc w:val="both"/>
        <w:rPr>
          <w:rFonts w:ascii="Times New Roman" w:hAnsi="Times New Roman" w:cs="Times New Roman"/>
          <w:sz w:val="24"/>
          <w:szCs w:val="24"/>
        </w:rPr>
      </w:pPr>
      <w:r w:rsidRPr="00A63AF5">
        <w:rPr>
          <w:rFonts w:ascii="Times New Roman" w:hAnsi="Times New Roman" w:cs="Times New Roman"/>
          <w:sz w:val="24"/>
          <w:szCs w:val="24"/>
        </w:rPr>
        <w:t>СЛУШАЛИ:</w:t>
      </w:r>
    </w:p>
    <w:p w:rsidR="005B4224" w:rsidRDefault="005B4224" w:rsidP="001C03EF">
      <w:pPr>
        <w:keepNext/>
        <w:autoSpaceDE w:val="0"/>
        <w:autoSpaceDN w:val="0"/>
        <w:adjustRightInd w:val="0"/>
        <w:spacing w:after="0" w:line="240" w:lineRule="auto"/>
        <w:jc w:val="both"/>
        <w:rPr>
          <w:rFonts w:ascii="Times New Roman" w:hAnsi="Times New Roman" w:cs="Times New Roman"/>
          <w:color w:val="000000"/>
          <w:sz w:val="24"/>
          <w:szCs w:val="24"/>
        </w:rPr>
      </w:pPr>
      <w:r w:rsidRPr="00DA16BE">
        <w:rPr>
          <w:rFonts w:ascii="Times New Roman" w:hAnsi="Times New Roman" w:cs="Times New Roman"/>
          <w:color w:val="000000"/>
          <w:sz w:val="24"/>
          <w:szCs w:val="24"/>
        </w:rPr>
        <w:t xml:space="preserve">О рассмотрения первых разделов предложений, поступивших на электронный </w:t>
      </w:r>
      <w:r w:rsidR="00CF45DE" w:rsidRPr="00DA16BE">
        <w:rPr>
          <w:rFonts w:ascii="Times New Roman" w:hAnsi="Times New Roman" w:cs="Times New Roman"/>
          <w:color w:val="000000"/>
          <w:sz w:val="24"/>
          <w:szCs w:val="24"/>
        </w:rPr>
        <w:t xml:space="preserve">аукцион </w:t>
      </w:r>
      <w:r w:rsidR="001C03EF" w:rsidRPr="001C03EF">
        <w:rPr>
          <w:rFonts w:ascii="Times New Roman" w:eastAsia="Calibri" w:hAnsi="Times New Roman" w:cs="Times New Roman"/>
          <w:sz w:val="24"/>
          <w:szCs w:val="24"/>
        </w:rPr>
        <w:t>AU20180629150893   от 29.06.2018 на закупку ПОВТОРНО МТ 144/18 - ЭА «Видеогастростродуоде-носкоп для У ГОСКБ и инструментарий эндоскопический к гастроскопам, колоноскопам, брон-хоскопам для У ГОКБ»</w:t>
      </w:r>
      <w:r w:rsidR="00CF45DE" w:rsidRPr="00DA16BE">
        <w:rPr>
          <w:rFonts w:ascii="Times New Roman" w:hAnsi="Times New Roman" w:cs="Times New Roman"/>
          <w:color w:val="000000"/>
          <w:sz w:val="24"/>
          <w:szCs w:val="24"/>
        </w:rPr>
        <w:t>, на</w:t>
      </w:r>
      <w:r w:rsidRPr="00DA16BE">
        <w:rPr>
          <w:rFonts w:ascii="Times New Roman" w:hAnsi="Times New Roman" w:cs="Times New Roman"/>
          <w:color w:val="000000"/>
          <w:sz w:val="24"/>
          <w:szCs w:val="24"/>
        </w:rPr>
        <w:t xml:space="preserve"> электронной торговой площадке </w:t>
      </w:r>
      <w:hyperlink r:id="rId8" w:history="1">
        <w:r w:rsidR="0084461A" w:rsidRPr="00DA16BE">
          <w:rPr>
            <w:rStyle w:val="a4"/>
            <w:rFonts w:ascii="Times New Roman" w:hAnsi="Times New Roman" w:cs="Times New Roman"/>
            <w:sz w:val="24"/>
            <w:szCs w:val="24"/>
          </w:rPr>
          <w:t>www.zakupki.</w:t>
        </w:r>
        <w:r w:rsidR="0084461A" w:rsidRPr="00DA16BE">
          <w:rPr>
            <w:rStyle w:val="a4"/>
            <w:rFonts w:ascii="Times New Roman" w:hAnsi="Times New Roman" w:cs="Times New Roman"/>
            <w:sz w:val="24"/>
            <w:szCs w:val="24"/>
            <w:lang w:val="en-US"/>
          </w:rPr>
          <w:t>butb</w:t>
        </w:r>
        <w:r w:rsidR="0084461A" w:rsidRPr="00DA16BE">
          <w:rPr>
            <w:rStyle w:val="a4"/>
            <w:rFonts w:ascii="Times New Roman" w:hAnsi="Times New Roman" w:cs="Times New Roman"/>
            <w:sz w:val="24"/>
            <w:szCs w:val="24"/>
          </w:rPr>
          <w:t>.by</w:t>
        </w:r>
      </w:hyperlink>
      <w:r w:rsidR="0084461A" w:rsidRPr="00DA16BE">
        <w:rPr>
          <w:rFonts w:ascii="Times New Roman" w:hAnsi="Times New Roman" w:cs="Times New Roman"/>
          <w:sz w:val="24"/>
          <w:szCs w:val="24"/>
        </w:rPr>
        <w:t>,</w:t>
      </w:r>
      <w:r w:rsidRPr="00DA16BE">
        <w:rPr>
          <w:rFonts w:ascii="Times New Roman" w:hAnsi="Times New Roman" w:cs="Times New Roman"/>
          <w:color w:val="000000"/>
          <w:sz w:val="24"/>
          <w:szCs w:val="24"/>
        </w:rPr>
        <w:t xml:space="preserve"> по закупке:</w:t>
      </w:r>
    </w:p>
    <w:p w:rsidR="003F5359" w:rsidRDefault="003F5359" w:rsidP="001C03EF">
      <w:pPr>
        <w:keepNext/>
        <w:autoSpaceDE w:val="0"/>
        <w:autoSpaceDN w:val="0"/>
        <w:adjustRightInd w:val="0"/>
        <w:spacing w:after="0" w:line="240" w:lineRule="auto"/>
        <w:jc w:val="both"/>
        <w:rPr>
          <w:rFonts w:ascii="Times New Roman" w:hAnsi="Times New Roman" w:cs="Times New Roman"/>
          <w:color w:val="000000"/>
          <w:sz w:val="24"/>
          <w:szCs w:val="24"/>
        </w:rPr>
      </w:pPr>
    </w:p>
    <w:p w:rsidR="001C03EF" w:rsidRPr="001C03EF" w:rsidRDefault="001C03EF" w:rsidP="001C03EF">
      <w:pPr>
        <w:keepNext/>
        <w:spacing w:after="0" w:line="240" w:lineRule="auto"/>
        <w:rPr>
          <w:rFonts w:ascii="Times New Roman" w:hAnsi="Times New Roman" w:cs="Times New Roman"/>
          <w:color w:val="000000"/>
          <w:sz w:val="24"/>
          <w:szCs w:val="24"/>
        </w:rPr>
      </w:pPr>
      <w:r w:rsidRPr="001C03EF">
        <w:rPr>
          <w:rFonts w:ascii="Times New Roman" w:hAnsi="Times New Roman" w:cs="Times New Roman"/>
          <w:color w:val="000000"/>
          <w:sz w:val="24"/>
          <w:szCs w:val="24"/>
        </w:rPr>
        <w:t>ЛОТ №1: Видеогастродуоденоскоп для У ГОСКБ</w:t>
      </w:r>
      <w:r w:rsidRPr="001C03EF">
        <w:rPr>
          <w:rFonts w:ascii="Times New Roman" w:hAnsi="Times New Roman" w:cs="Times New Roman"/>
          <w:color w:val="000000"/>
          <w:sz w:val="24"/>
          <w:szCs w:val="24"/>
        </w:rPr>
        <w:tab/>
      </w:r>
    </w:p>
    <w:p w:rsidR="001C03EF" w:rsidRPr="001C03EF" w:rsidRDefault="001C03EF" w:rsidP="001C03EF">
      <w:pPr>
        <w:keepNext/>
        <w:spacing w:after="0" w:line="240" w:lineRule="auto"/>
        <w:rPr>
          <w:rFonts w:ascii="Times New Roman" w:hAnsi="Times New Roman" w:cs="Times New Roman"/>
          <w:color w:val="000000"/>
          <w:sz w:val="24"/>
          <w:szCs w:val="24"/>
        </w:rPr>
      </w:pPr>
      <w:r w:rsidRPr="001C03EF">
        <w:rPr>
          <w:rFonts w:ascii="Times New Roman" w:hAnsi="Times New Roman" w:cs="Times New Roman"/>
          <w:color w:val="000000"/>
          <w:sz w:val="24"/>
          <w:szCs w:val="24"/>
        </w:rPr>
        <w:t>ЛОТ №2: Набор электрохирургических петель для У ГОКБ</w:t>
      </w:r>
      <w:r w:rsidRPr="001C03EF">
        <w:rPr>
          <w:rFonts w:ascii="Times New Roman" w:hAnsi="Times New Roman" w:cs="Times New Roman"/>
          <w:color w:val="000000"/>
          <w:sz w:val="24"/>
          <w:szCs w:val="24"/>
        </w:rPr>
        <w:tab/>
      </w:r>
    </w:p>
    <w:p w:rsidR="001C03EF" w:rsidRDefault="001C03EF" w:rsidP="001C03EF">
      <w:pPr>
        <w:keepNext/>
        <w:spacing w:after="0" w:line="240" w:lineRule="auto"/>
        <w:rPr>
          <w:rFonts w:ascii="Times New Roman" w:hAnsi="Times New Roman" w:cs="Times New Roman"/>
          <w:color w:val="000000"/>
          <w:sz w:val="24"/>
          <w:szCs w:val="24"/>
        </w:rPr>
      </w:pPr>
      <w:r w:rsidRPr="001C03EF">
        <w:rPr>
          <w:rFonts w:ascii="Times New Roman" w:hAnsi="Times New Roman" w:cs="Times New Roman"/>
          <w:color w:val="000000"/>
          <w:sz w:val="24"/>
          <w:szCs w:val="24"/>
        </w:rPr>
        <w:t>ЛОТ №3: Набор принадлежностей для ЭРХПГ для У ГОКБ</w:t>
      </w:r>
      <w:r w:rsidRPr="001C03EF">
        <w:rPr>
          <w:rFonts w:ascii="Times New Roman" w:hAnsi="Times New Roman" w:cs="Times New Roman"/>
          <w:color w:val="000000"/>
          <w:sz w:val="24"/>
          <w:szCs w:val="24"/>
        </w:rPr>
        <w:tab/>
      </w:r>
    </w:p>
    <w:p w:rsidR="00BF5C7C" w:rsidRDefault="00BF5C7C" w:rsidP="001C03EF">
      <w:pPr>
        <w:keepNext/>
        <w:spacing w:after="0" w:line="240" w:lineRule="auto"/>
        <w:rPr>
          <w:rFonts w:ascii="Times New Roman" w:hAnsi="Times New Roman" w:cs="Times New Roman"/>
          <w:color w:val="000000"/>
          <w:sz w:val="24"/>
          <w:szCs w:val="24"/>
        </w:rPr>
      </w:pPr>
      <w:r w:rsidRPr="00BF5C7C">
        <w:rPr>
          <w:rFonts w:ascii="Times New Roman" w:hAnsi="Times New Roman" w:cs="Times New Roman"/>
          <w:color w:val="000000"/>
          <w:sz w:val="24"/>
          <w:szCs w:val="24"/>
        </w:rPr>
        <w:tab/>
      </w:r>
    </w:p>
    <w:p w:rsidR="005B4224" w:rsidRPr="00A63AF5" w:rsidRDefault="007D6156" w:rsidP="001C03EF">
      <w:pPr>
        <w:keepNext/>
        <w:spacing w:after="0" w:line="240" w:lineRule="auto"/>
        <w:ind w:firstLine="567"/>
        <w:rPr>
          <w:rFonts w:ascii="Times New Roman" w:hAnsi="Times New Roman" w:cs="Times New Roman"/>
          <w:sz w:val="24"/>
          <w:szCs w:val="24"/>
        </w:rPr>
      </w:pPr>
      <w:r w:rsidRPr="007D6156">
        <w:rPr>
          <w:rFonts w:ascii="Times New Roman" w:hAnsi="Times New Roman" w:cs="Times New Roman"/>
          <w:sz w:val="24"/>
          <w:szCs w:val="24"/>
        </w:rPr>
        <w:tab/>
      </w:r>
      <w:r w:rsidR="005B4224" w:rsidRPr="00A63AF5">
        <w:rPr>
          <w:rFonts w:ascii="Times New Roman" w:hAnsi="Times New Roman" w:cs="Times New Roman"/>
          <w:sz w:val="24"/>
          <w:szCs w:val="24"/>
        </w:rPr>
        <w:t>РЕШИЛИ:</w:t>
      </w:r>
    </w:p>
    <w:p w:rsidR="005B4224" w:rsidRPr="00A63AF5" w:rsidRDefault="005B4224" w:rsidP="001C03EF">
      <w:pPr>
        <w:pStyle w:val="ConsPlusNonformat"/>
        <w:keepNext/>
        <w:ind w:firstLine="709"/>
        <w:jc w:val="both"/>
        <w:rPr>
          <w:rFonts w:ascii="Times New Roman" w:hAnsi="Times New Roman" w:cs="Times New Roman"/>
          <w:sz w:val="24"/>
          <w:szCs w:val="24"/>
        </w:rPr>
      </w:pPr>
      <w:r w:rsidRPr="00A63AF5">
        <w:rPr>
          <w:rFonts w:ascii="Times New Roman" w:hAnsi="Times New Roman" w:cs="Times New Roman"/>
          <w:sz w:val="24"/>
          <w:szCs w:val="24"/>
        </w:rPr>
        <w:t>1. Отметить, что:</w:t>
      </w:r>
    </w:p>
    <w:p w:rsidR="002E2E4F" w:rsidRDefault="005B4224" w:rsidP="001C03EF">
      <w:pPr>
        <w:pStyle w:val="ConsPlusNonformat"/>
        <w:keepNext/>
        <w:ind w:firstLine="709"/>
        <w:jc w:val="both"/>
        <w:rPr>
          <w:rFonts w:ascii="Times New Roman" w:hAnsi="Times New Roman" w:cs="Times New Roman"/>
          <w:sz w:val="24"/>
          <w:szCs w:val="24"/>
        </w:rPr>
      </w:pPr>
      <w:r w:rsidRPr="00A63AF5">
        <w:rPr>
          <w:rFonts w:ascii="Times New Roman" w:hAnsi="Times New Roman" w:cs="Times New Roman"/>
          <w:sz w:val="24"/>
          <w:szCs w:val="24"/>
        </w:rPr>
        <w:t xml:space="preserve">1.1. </w:t>
      </w:r>
      <w:r w:rsidR="00706F24" w:rsidRPr="00A63AF5">
        <w:rPr>
          <w:rFonts w:ascii="Times New Roman" w:hAnsi="Times New Roman" w:cs="Times New Roman"/>
          <w:sz w:val="24"/>
          <w:szCs w:val="24"/>
        </w:rPr>
        <w:t>запросы о разъяснении аукционных документов</w:t>
      </w:r>
      <w:r w:rsidR="005A4447">
        <w:rPr>
          <w:rFonts w:ascii="Times New Roman" w:hAnsi="Times New Roman" w:cs="Times New Roman"/>
          <w:sz w:val="24"/>
          <w:szCs w:val="24"/>
        </w:rPr>
        <w:t>:</w:t>
      </w:r>
      <w:r w:rsidR="00955EAB" w:rsidRPr="00955EAB">
        <w:rPr>
          <w:rFonts w:ascii="Times New Roman" w:hAnsi="Times New Roman" w:cs="Times New Roman"/>
          <w:sz w:val="24"/>
          <w:szCs w:val="24"/>
        </w:rPr>
        <w:t xml:space="preserve"> </w:t>
      </w:r>
      <w:r w:rsidR="0071278C">
        <w:rPr>
          <w:rFonts w:ascii="Times New Roman" w:hAnsi="Times New Roman" w:cs="Times New Roman"/>
          <w:sz w:val="24"/>
          <w:szCs w:val="24"/>
        </w:rPr>
        <w:t xml:space="preserve">не </w:t>
      </w:r>
      <w:r w:rsidR="00955EAB">
        <w:rPr>
          <w:rFonts w:ascii="Times New Roman" w:hAnsi="Times New Roman" w:cs="Times New Roman"/>
          <w:sz w:val="24"/>
          <w:szCs w:val="24"/>
        </w:rPr>
        <w:t>поступали</w:t>
      </w:r>
      <w:r w:rsidR="0071278C">
        <w:rPr>
          <w:rFonts w:ascii="Times New Roman" w:hAnsi="Times New Roman" w:cs="Times New Roman"/>
          <w:sz w:val="24"/>
          <w:szCs w:val="24"/>
        </w:rPr>
        <w:t>.</w:t>
      </w:r>
    </w:p>
    <w:p w:rsidR="00C527B0" w:rsidRDefault="005B4224" w:rsidP="001C03EF">
      <w:pPr>
        <w:pStyle w:val="ConsPlusNonformat"/>
        <w:keepNext/>
        <w:ind w:firstLine="709"/>
        <w:jc w:val="both"/>
        <w:rPr>
          <w:rFonts w:ascii="Times New Roman" w:hAnsi="Times New Roman" w:cs="Times New Roman"/>
          <w:sz w:val="24"/>
          <w:szCs w:val="24"/>
        </w:rPr>
      </w:pPr>
      <w:r w:rsidRPr="00A63AF5">
        <w:rPr>
          <w:rFonts w:ascii="Times New Roman" w:hAnsi="Times New Roman" w:cs="Times New Roman"/>
          <w:sz w:val="24"/>
          <w:szCs w:val="24"/>
        </w:rPr>
        <w:t xml:space="preserve">1.2. в период подготовки и представления предложений в аукционные документы изменения и (или) дополнения: </w:t>
      </w:r>
      <w:r w:rsidR="005C30F8">
        <w:rPr>
          <w:rFonts w:ascii="Times New Roman" w:hAnsi="Times New Roman" w:cs="Times New Roman"/>
          <w:sz w:val="24"/>
          <w:szCs w:val="24"/>
        </w:rPr>
        <w:t>не внесены.</w:t>
      </w:r>
    </w:p>
    <w:p w:rsidR="001C03EF" w:rsidRDefault="001C03EF" w:rsidP="001C03EF">
      <w:pPr>
        <w:pStyle w:val="ConsPlusNonformat"/>
        <w:keepNext/>
        <w:ind w:firstLine="709"/>
        <w:jc w:val="both"/>
        <w:rPr>
          <w:rFonts w:ascii="Times New Roman" w:hAnsi="Times New Roman" w:cs="Times New Roman"/>
          <w:sz w:val="24"/>
          <w:szCs w:val="24"/>
        </w:rPr>
      </w:pPr>
    </w:p>
    <w:p w:rsidR="00BC50BD" w:rsidRDefault="005B4224" w:rsidP="001C03EF">
      <w:pPr>
        <w:keepNext/>
        <w:spacing w:after="0" w:line="240" w:lineRule="auto"/>
        <w:ind w:firstLine="709"/>
        <w:jc w:val="both"/>
        <w:rPr>
          <w:rFonts w:ascii="Times New Roman" w:hAnsi="Times New Roman" w:cs="Times New Roman"/>
          <w:sz w:val="24"/>
          <w:szCs w:val="24"/>
        </w:rPr>
      </w:pPr>
      <w:r w:rsidRPr="00C527B0">
        <w:rPr>
          <w:rFonts w:ascii="Times New Roman" w:hAnsi="Times New Roman" w:cs="Times New Roman"/>
          <w:sz w:val="24"/>
          <w:szCs w:val="24"/>
        </w:rPr>
        <w:lastRenderedPageBreak/>
        <w:t xml:space="preserve">1.3 Приглашение на участие в электронном аукционе было </w:t>
      </w:r>
      <w:r w:rsidR="00E70F5F" w:rsidRPr="00C527B0">
        <w:rPr>
          <w:rFonts w:ascii="Times New Roman" w:hAnsi="Times New Roman" w:cs="Times New Roman"/>
          <w:sz w:val="24"/>
          <w:szCs w:val="24"/>
        </w:rPr>
        <w:t>направлено следующим</w:t>
      </w:r>
      <w:r w:rsidRPr="00C527B0">
        <w:rPr>
          <w:rFonts w:ascii="Times New Roman" w:hAnsi="Times New Roman" w:cs="Times New Roman"/>
          <w:sz w:val="24"/>
          <w:szCs w:val="24"/>
        </w:rPr>
        <w:t xml:space="preserve"> претендентам </w:t>
      </w:r>
      <w:r w:rsidRPr="00C212F6">
        <w:rPr>
          <w:rFonts w:ascii="Times New Roman" w:hAnsi="Times New Roman" w:cs="Times New Roman"/>
          <w:sz w:val="24"/>
          <w:szCs w:val="24"/>
        </w:rPr>
        <w:t>(</w:t>
      </w:r>
      <w:r w:rsidR="00CC793D">
        <w:rPr>
          <w:rFonts w:ascii="Times New Roman" w:hAnsi="Times New Roman" w:cs="Times New Roman"/>
          <w:sz w:val="24"/>
          <w:szCs w:val="24"/>
        </w:rPr>
        <w:t xml:space="preserve">от </w:t>
      </w:r>
      <w:r w:rsidR="001C03EF" w:rsidRPr="001C03EF">
        <w:rPr>
          <w:rFonts w:ascii="Times New Roman" w:hAnsi="Times New Roman" w:cs="Times New Roman"/>
          <w:sz w:val="24"/>
          <w:szCs w:val="24"/>
        </w:rPr>
        <w:t>29.06.2018  № 01-01-07/3181</w:t>
      </w:r>
      <w:r w:rsidRPr="00C212F6">
        <w:rPr>
          <w:rFonts w:ascii="Times New Roman" w:hAnsi="Times New Roman" w:cs="Times New Roman"/>
          <w:sz w:val="24"/>
          <w:szCs w:val="24"/>
        </w:rPr>
        <w:t xml:space="preserve">): </w:t>
      </w:r>
      <w:r w:rsidR="005A4447">
        <w:rPr>
          <w:rFonts w:ascii="Times New Roman" w:hAnsi="Times New Roman" w:cs="Times New Roman"/>
          <w:sz w:val="24"/>
          <w:szCs w:val="24"/>
        </w:rPr>
        <w:t xml:space="preserve"> </w:t>
      </w:r>
      <w:r w:rsidR="001C03EF" w:rsidRPr="001C03EF">
        <w:rPr>
          <w:rFonts w:ascii="Times New Roman" w:hAnsi="Times New Roman" w:cs="Times New Roman"/>
          <w:sz w:val="24"/>
          <w:szCs w:val="24"/>
        </w:rPr>
        <w:t>ООО «Диамедика», «Спектртрэйдинг», ООО МН Медикал, ООО «СаусМедика», ООО «Ньюм», ЧУП «БелОптика», ОДО «ГЕОЛ-М», ИЧУТПП «Ви-Рент» акционерного общества «Энтриделл С.А.», ООО «ТЕКНО-МЕДИКАЛ», nopa instruments, Medizintechnik GmbH, ООО «Медикал Юнит», ООО «Максим Медикал», ООО «Лапомед», ООО «Нейромед», Атмос Мед Россия, ООО БелМедТоргСервис, ОДО «ТахатАкси», ТОО ФармГранд, ООО «Диамедика», ООО НМС, ООО «Джонсон &amp; Джонсон», МН Медикал, ООО "Балт Медикал", ООО «СаусМедика», «Спектртрэйдинг» ООО, Представительство общества с ограниченной ответственностью «AlenMed Promotion», Иностранное частное торгово-сервисное унитарное предприятие «Медисфера», ООО "Медицинские технологии и сервис", ООО «Камсаб», Авафарма,  ОДО «ТРИ МЕДИКА», «БЕЛЭКСПОМЕД» ООО, ЧТУП Мединг, Спектрикс, Энтридел, ТРИ МЕДИКА, ОДО, ООО Нива-Медсервис, МН Медикал, ООО Неотонус, ООО Олимпас Москва, Медлайн, ЧТУП «ФестГруп», "Мединтех-М", Компания «М. П. А. медицинские партнеры», ОДО Люмар, Дина Медика Новосибирск, ООО "ХВМ Групп", OOO «ЦХМ», TOB "ХМ", НП ООО «Элемед», ООО БелМедТоргСервис, Компания Farfield Global OU, Эстония, ООО "МЕДЭК Инструмент Групп", МДС-Холдинг ЧУП, ЗАО "Балтийос медицинос групе", "Союз МедТех", ООО "ГИММИ Руссланд Эндохирургия", TOPFER MEDICAL GmbH, ООО «Диамедика», Капсульная эндоскопия, ЧТУП «ФестГруп», Энтридел, ООО "Теханалитикал", TOV KARL STORZ Ukraine, OOO KARL STORZ Endoskopy – WOSTOK, TOO KARL STORZ ENDOSCOPY Kasachstan – Astana, Представительство АО «TRADINTEK S.A.» в Республике Беларусь, Eurosmed, ЧПУП "Азгар-ФТО", ООО Минимально инвазивные технологии, ЧП РЕНЕКС РТ, НП ООО «Элемед», ООО «Белмедторгсервис»,  «Endomedics», ООО «Современные медицинские технологии», «Спектртрэйдинг» ООО, МН Медикал, НП ООО «Элемед», ТРИ МЕДИКА, ОДО, ООО Нива-Медсервис, МН Медикал, Интермедсервис, ООО «ЛискоТрейд», СП "Дина Интернешнл" ООО, УП Беломнимед, ЧТУП Нейчерал Блис, «Спектртрэйдинг» ООО, ООО «Диамедика», НП ООО «Симбиотех», УП Юбити, ООО Клеомед, ООО «Белмедторгсервис», Завод Белмединструменты, ЗАО, БЕЛАРУСЬ, КОВИДИЕН представительство в РБ, ООО «Вестмедика», Т и С МАСТЕР МЕД КОМПАНИ ЛИМИТЕД (T&amp;S MASTER MED COMPANY LTD), Дельрус, ТОО «МЕДИЛЮКС», ООО "АТЕС МЕДИКА софт", «Спектртрэйдинг» ООО, НП ООО «Симбиотех», Компания «М. П. А. медицинские партнеры», АО Интелмед, ООО «Диамедика», МН Медикал, ООО «Джонсон &amp; Джонсон», ООО НМС Ассомедика ООО, БЕЛАРУСЬ, « НаноФарм », НП ООО «Элемед», EliteMedica, СайберНэт Энтерпрайзис Инк., ООО «БЕЛЭКСПОМЕД», Endo Stars LLC, ООО «Интерофмед», ПТО Медтехника ООО, НП ООО «Симбиотех», ОДО "ТахатАкси", ТЕТ ООО, ООО Неотонус, ООО Олимпас Москва, Медлайн, ЧТУП «ФестГруп», "Мединтех-М", ОДО "ТахатАкси", Аксиома, СПБ, ООО "Аксиома-Центр", МДС-Холдинг ЧУП, ЗАО "Балтийос медицинос групе", "Союз МедТех", ООО "ГИММИ Руссланд Эндохирургия", TOPFER MEDICAL GmbH, ООО "ВЯЛЕС-ЛТД". Медицинское оборудование, ООО «ДИЛМЕД-2000», ООО "Тулевику Медицинос", MEDICON eG, ООО "Фирма "Финко", ОДО Баджин, СветлогорскХимволокно ОАО, «Спектртрэйдинг» ООО, Вонади ОДО, Ассомедика ООО, БЕЛАРУСЬ, СайберНэт Энтерпрайзис Инк. – представительство в РБ, ООО «БЕЛЭКСПОМЕД», ООО «Интерофмед», НП ООО «Симбиотех», ОДО "ТахатАкси", ООО "Анализ Мед Пром", ЧТУП «РеаЛаб», ООО "Мульти Лаб", РОО Санкт-Петербургское Общество Естествоиспытателей, ОДО Сэйсимед, ООО «Л-Медика», НПЧУП «Белреамед», «Спектртрэйдинг» ООО, «Тосилена ОДО», ООО «Алмазмед» (Anymed), ООО "АнгиоТек", ПРЕДСТАВИТЕЛЬСТВО АНИМЕД ХАНДЕЛЬС ГМБХ, МДС-Евромед, ЧТУП «ФестГруп».</w:t>
      </w:r>
    </w:p>
    <w:p w:rsidR="001C03EF" w:rsidRPr="00BC50BD" w:rsidRDefault="001C03EF" w:rsidP="001C03EF">
      <w:pPr>
        <w:keepNext/>
        <w:spacing w:after="0" w:line="240" w:lineRule="auto"/>
        <w:ind w:firstLine="709"/>
        <w:jc w:val="both"/>
        <w:rPr>
          <w:rFonts w:ascii="Times New Roman" w:hAnsi="Times New Roman" w:cs="Times New Roman"/>
          <w:sz w:val="24"/>
          <w:szCs w:val="24"/>
        </w:rPr>
      </w:pPr>
    </w:p>
    <w:p w:rsidR="00BC50BD" w:rsidRPr="00BC50BD" w:rsidRDefault="00BC50BD" w:rsidP="001C03EF">
      <w:pPr>
        <w:keepNext/>
        <w:spacing w:after="0" w:line="240" w:lineRule="auto"/>
        <w:ind w:firstLine="709"/>
        <w:jc w:val="both"/>
        <w:rPr>
          <w:rFonts w:ascii="Times New Roman" w:hAnsi="Times New Roman" w:cs="Times New Roman"/>
          <w:sz w:val="24"/>
          <w:szCs w:val="24"/>
        </w:rPr>
      </w:pPr>
      <w:r w:rsidRPr="00BC50BD">
        <w:rPr>
          <w:rFonts w:ascii="Times New Roman" w:hAnsi="Times New Roman" w:cs="Times New Roman"/>
          <w:sz w:val="24"/>
          <w:szCs w:val="24"/>
        </w:rPr>
        <w:t>1.4. в срок, установленный как окончательный для представления предложений, поступило:</w:t>
      </w:r>
    </w:p>
    <w:p w:rsidR="001C03EF" w:rsidRPr="001C03EF" w:rsidRDefault="001C03EF" w:rsidP="001C03EF">
      <w:pPr>
        <w:pStyle w:val="a3"/>
        <w:keepNext/>
        <w:tabs>
          <w:tab w:val="left" w:pos="851"/>
        </w:tabs>
        <w:autoSpaceDE w:val="0"/>
        <w:autoSpaceDN w:val="0"/>
        <w:adjustRightInd w:val="0"/>
        <w:spacing w:after="0" w:line="240" w:lineRule="auto"/>
        <w:ind w:left="786"/>
        <w:jc w:val="both"/>
        <w:rPr>
          <w:rFonts w:ascii="Times New Roman" w:hAnsi="Times New Roman" w:cs="Times New Roman"/>
          <w:sz w:val="24"/>
          <w:szCs w:val="24"/>
        </w:rPr>
      </w:pPr>
      <w:r w:rsidRPr="001C03EF">
        <w:rPr>
          <w:rFonts w:ascii="Times New Roman" w:hAnsi="Times New Roman" w:cs="Times New Roman"/>
          <w:sz w:val="24"/>
          <w:szCs w:val="24"/>
        </w:rPr>
        <w:t>ЛОТ №1: нет предложений.</w:t>
      </w:r>
    </w:p>
    <w:p w:rsidR="001C03EF" w:rsidRPr="001C03EF" w:rsidRDefault="001C03EF" w:rsidP="001C03EF">
      <w:pPr>
        <w:pStyle w:val="a3"/>
        <w:keepNext/>
        <w:tabs>
          <w:tab w:val="left" w:pos="851"/>
        </w:tabs>
        <w:autoSpaceDE w:val="0"/>
        <w:autoSpaceDN w:val="0"/>
        <w:adjustRightInd w:val="0"/>
        <w:spacing w:after="0" w:line="240" w:lineRule="auto"/>
        <w:ind w:left="786"/>
        <w:jc w:val="both"/>
        <w:rPr>
          <w:rFonts w:ascii="Times New Roman" w:hAnsi="Times New Roman" w:cs="Times New Roman"/>
          <w:sz w:val="24"/>
          <w:szCs w:val="24"/>
        </w:rPr>
      </w:pPr>
      <w:r w:rsidRPr="001C03EF">
        <w:rPr>
          <w:rFonts w:ascii="Times New Roman" w:hAnsi="Times New Roman" w:cs="Times New Roman"/>
          <w:sz w:val="24"/>
          <w:szCs w:val="24"/>
        </w:rPr>
        <w:t>ЛОТ №2: нет предложений.</w:t>
      </w:r>
    </w:p>
    <w:p w:rsidR="001C03EF" w:rsidRPr="001C03EF" w:rsidRDefault="001C03EF" w:rsidP="001C03EF">
      <w:pPr>
        <w:pStyle w:val="a3"/>
        <w:keepNext/>
        <w:tabs>
          <w:tab w:val="left" w:pos="851"/>
        </w:tabs>
        <w:autoSpaceDE w:val="0"/>
        <w:autoSpaceDN w:val="0"/>
        <w:adjustRightInd w:val="0"/>
        <w:spacing w:after="0" w:line="240" w:lineRule="auto"/>
        <w:ind w:left="786"/>
        <w:jc w:val="both"/>
        <w:rPr>
          <w:rFonts w:ascii="Times New Roman" w:hAnsi="Times New Roman" w:cs="Times New Roman"/>
          <w:sz w:val="24"/>
          <w:szCs w:val="24"/>
        </w:rPr>
      </w:pPr>
      <w:r w:rsidRPr="001C03EF">
        <w:rPr>
          <w:rFonts w:ascii="Times New Roman" w:hAnsi="Times New Roman" w:cs="Times New Roman"/>
          <w:sz w:val="24"/>
          <w:szCs w:val="24"/>
        </w:rPr>
        <w:t>ЛОТ №3: нет предложений.</w:t>
      </w:r>
    </w:p>
    <w:p w:rsidR="001C03EF" w:rsidRPr="001C03EF" w:rsidRDefault="001C03EF" w:rsidP="001C03EF">
      <w:pPr>
        <w:pStyle w:val="a3"/>
        <w:keepNext/>
        <w:tabs>
          <w:tab w:val="left" w:pos="851"/>
        </w:tabs>
        <w:autoSpaceDE w:val="0"/>
        <w:autoSpaceDN w:val="0"/>
        <w:adjustRightInd w:val="0"/>
        <w:spacing w:after="0" w:line="240" w:lineRule="auto"/>
        <w:ind w:left="786"/>
        <w:jc w:val="both"/>
        <w:rPr>
          <w:rFonts w:ascii="Times New Roman" w:hAnsi="Times New Roman" w:cs="Times New Roman"/>
          <w:sz w:val="24"/>
          <w:szCs w:val="24"/>
        </w:rPr>
      </w:pPr>
      <w:bookmarkStart w:id="0" w:name="_GoBack"/>
      <w:bookmarkEnd w:id="0"/>
    </w:p>
    <w:p w:rsidR="001C03EF" w:rsidRPr="001C03EF" w:rsidRDefault="001C03EF" w:rsidP="001C03EF">
      <w:pPr>
        <w:pStyle w:val="a3"/>
        <w:keepNext/>
        <w:numPr>
          <w:ilvl w:val="0"/>
          <w:numId w:val="14"/>
        </w:numPr>
        <w:tabs>
          <w:tab w:val="left" w:pos="851"/>
        </w:tabs>
        <w:autoSpaceDE w:val="0"/>
        <w:autoSpaceDN w:val="0"/>
        <w:adjustRightInd w:val="0"/>
        <w:spacing w:after="0" w:line="240" w:lineRule="auto"/>
        <w:jc w:val="both"/>
        <w:rPr>
          <w:rFonts w:ascii="Times New Roman" w:hAnsi="Times New Roman" w:cs="Times New Roman"/>
          <w:sz w:val="24"/>
          <w:szCs w:val="24"/>
        </w:rPr>
      </w:pPr>
      <w:r w:rsidRPr="001C03EF">
        <w:rPr>
          <w:rFonts w:ascii="Times New Roman" w:hAnsi="Times New Roman" w:cs="Times New Roman"/>
          <w:sz w:val="24"/>
          <w:szCs w:val="24"/>
        </w:rPr>
        <w:t xml:space="preserve">Электронный аукцион признать несостоявшимся по лоту № 1-3 на основании того, что предложений не поступило. </w:t>
      </w:r>
    </w:p>
    <w:p w:rsidR="001C03EF" w:rsidRPr="001C03EF" w:rsidRDefault="001C03EF" w:rsidP="001C03EF">
      <w:pPr>
        <w:pStyle w:val="a3"/>
        <w:keepNext/>
        <w:numPr>
          <w:ilvl w:val="0"/>
          <w:numId w:val="14"/>
        </w:numPr>
        <w:tabs>
          <w:tab w:val="left" w:pos="851"/>
        </w:tabs>
        <w:autoSpaceDE w:val="0"/>
        <w:autoSpaceDN w:val="0"/>
        <w:adjustRightInd w:val="0"/>
        <w:spacing w:after="0" w:line="240" w:lineRule="auto"/>
        <w:jc w:val="both"/>
        <w:rPr>
          <w:rFonts w:ascii="Times New Roman" w:hAnsi="Times New Roman" w:cs="Times New Roman"/>
          <w:sz w:val="24"/>
          <w:szCs w:val="24"/>
        </w:rPr>
      </w:pPr>
      <w:r w:rsidRPr="001C03EF">
        <w:rPr>
          <w:rFonts w:ascii="Times New Roman" w:hAnsi="Times New Roman" w:cs="Times New Roman"/>
          <w:sz w:val="24"/>
          <w:szCs w:val="24"/>
        </w:rPr>
        <w:t xml:space="preserve">Провести </w:t>
      </w:r>
      <w:r>
        <w:rPr>
          <w:rFonts w:ascii="Times New Roman" w:hAnsi="Times New Roman" w:cs="Times New Roman"/>
          <w:sz w:val="24"/>
          <w:szCs w:val="24"/>
        </w:rPr>
        <w:t xml:space="preserve">процедуру закупки из одного источника </w:t>
      </w:r>
      <w:r w:rsidRPr="001C03EF">
        <w:rPr>
          <w:rFonts w:ascii="Times New Roman" w:hAnsi="Times New Roman" w:cs="Times New Roman"/>
          <w:sz w:val="24"/>
          <w:szCs w:val="24"/>
        </w:rPr>
        <w:t>по лоту № 1-3.</w:t>
      </w:r>
    </w:p>
    <w:p w:rsidR="0069142B" w:rsidRPr="0069142B" w:rsidRDefault="0069142B" w:rsidP="001C03EF">
      <w:pPr>
        <w:pStyle w:val="a3"/>
        <w:keepNext/>
        <w:tabs>
          <w:tab w:val="left" w:pos="851"/>
        </w:tabs>
        <w:autoSpaceDE w:val="0"/>
        <w:autoSpaceDN w:val="0"/>
        <w:adjustRightInd w:val="0"/>
        <w:spacing w:after="0" w:line="240" w:lineRule="auto"/>
        <w:ind w:left="786"/>
        <w:jc w:val="both"/>
        <w:rPr>
          <w:rFonts w:ascii="Times New Roman" w:eastAsia="Times New Roman" w:hAnsi="Times New Roman" w:cs="Times New Roman"/>
          <w:sz w:val="24"/>
          <w:szCs w:val="24"/>
        </w:rPr>
      </w:pPr>
    </w:p>
    <w:p w:rsidR="0071278C" w:rsidRPr="0071278C" w:rsidRDefault="0071278C" w:rsidP="001C03EF">
      <w:pPr>
        <w:keepNext/>
        <w:autoSpaceDE w:val="0"/>
        <w:autoSpaceDN w:val="0"/>
        <w:adjustRightInd w:val="0"/>
        <w:spacing w:after="0" w:line="240" w:lineRule="auto"/>
        <w:jc w:val="both"/>
        <w:rPr>
          <w:rFonts w:ascii="Times New Roman" w:eastAsia="Times New Roman" w:hAnsi="Times New Roman" w:cs="Times New Roman"/>
          <w:sz w:val="24"/>
          <w:szCs w:val="24"/>
        </w:rPr>
      </w:pPr>
      <w:r w:rsidRPr="0071278C">
        <w:rPr>
          <w:rFonts w:ascii="Times New Roman" w:eastAsia="Times New Roman" w:hAnsi="Times New Roman" w:cs="Times New Roman"/>
          <w:sz w:val="24"/>
          <w:szCs w:val="24"/>
        </w:rPr>
        <w:t>Голосовали: за – «</w:t>
      </w:r>
      <w:r w:rsidR="00BC50BD">
        <w:rPr>
          <w:rFonts w:ascii="Times New Roman" w:eastAsia="Times New Roman" w:hAnsi="Times New Roman" w:cs="Times New Roman"/>
          <w:sz w:val="24"/>
          <w:szCs w:val="24"/>
        </w:rPr>
        <w:t>7</w:t>
      </w:r>
      <w:r w:rsidRPr="0071278C">
        <w:rPr>
          <w:rFonts w:ascii="Times New Roman" w:eastAsia="Times New Roman" w:hAnsi="Times New Roman" w:cs="Times New Roman"/>
          <w:sz w:val="24"/>
          <w:szCs w:val="24"/>
        </w:rPr>
        <w:t>» членов комиссии, против – «0».</w:t>
      </w:r>
    </w:p>
    <w:p w:rsidR="0071278C" w:rsidRPr="0071278C" w:rsidRDefault="0071278C" w:rsidP="001C03EF">
      <w:pPr>
        <w:keepNext/>
        <w:autoSpaceDE w:val="0"/>
        <w:autoSpaceDN w:val="0"/>
        <w:adjustRightInd w:val="0"/>
        <w:spacing w:after="0" w:line="240" w:lineRule="auto"/>
        <w:jc w:val="both"/>
        <w:rPr>
          <w:rFonts w:ascii="Times New Roman" w:eastAsia="Times New Roman" w:hAnsi="Times New Roman" w:cs="Times New Roman"/>
          <w:sz w:val="16"/>
          <w:szCs w:val="24"/>
        </w:rPr>
      </w:pPr>
    </w:p>
    <w:tbl>
      <w:tblPr>
        <w:tblW w:w="9266" w:type="dxa"/>
        <w:tblInd w:w="473" w:type="dxa"/>
        <w:tblLook w:val="04A0" w:firstRow="1" w:lastRow="0" w:firstColumn="1" w:lastColumn="0" w:noHBand="0" w:noVBand="1"/>
      </w:tblPr>
      <w:tblGrid>
        <w:gridCol w:w="3321"/>
        <w:gridCol w:w="3253"/>
        <w:gridCol w:w="2692"/>
      </w:tblGrid>
      <w:tr w:rsidR="0071278C" w:rsidRPr="0071278C" w:rsidTr="00D420DD">
        <w:trPr>
          <w:trHeight w:val="60"/>
        </w:trPr>
        <w:tc>
          <w:tcPr>
            <w:tcW w:w="3321" w:type="dxa"/>
            <w:hideMark/>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r w:rsidRPr="0071278C">
              <w:rPr>
                <w:rFonts w:ascii="Times New Roman" w:eastAsia="Times New Roman" w:hAnsi="Times New Roman" w:cs="Times New Roman"/>
                <w:b/>
                <w:sz w:val="24"/>
                <w:szCs w:val="24"/>
                <w:lang w:eastAsia="ru-RU"/>
              </w:rPr>
              <w:t>Председатель комиссии:</w:t>
            </w:r>
          </w:p>
        </w:tc>
        <w:tc>
          <w:tcPr>
            <w:tcW w:w="3253" w:type="dxa"/>
            <w:tcBorders>
              <w:top w:val="nil"/>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hideMark/>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Хмарук Е.М.</w:t>
            </w:r>
          </w:p>
        </w:tc>
      </w:tr>
      <w:tr w:rsidR="0071278C" w:rsidRPr="0071278C" w:rsidTr="00D420DD">
        <w:trPr>
          <w:trHeight w:val="60"/>
        </w:trPr>
        <w:tc>
          <w:tcPr>
            <w:tcW w:w="3321" w:type="dxa"/>
            <w:hideMark/>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r w:rsidRPr="0071278C">
              <w:rPr>
                <w:rFonts w:ascii="Times New Roman" w:eastAsia="Times New Roman" w:hAnsi="Times New Roman" w:cs="Times New Roman"/>
                <w:b/>
                <w:sz w:val="24"/>
                <w:szCs w:val="24"/>
                <w:lang w:eastAsia="ru-RU"/>
              </w:rPr>
              <w:t>Зам. председателя комиссии</w:t>
            </w:r>
          </w:p>
        </w:tc>
        <w:tc>
          <w:tcPr>
            <w:tcW w:w="3253" w:type="dxa"/>
            <w:tcBorders>
              <w:top w:val="nil"/>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hideMark/>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Царик В.М.</w:t>
            </w:r>
          </w:p>
        </w:tc>
      </w:tr>
      <w:tr w:rsidR="0071278C" w:rsidRPr="0071278C" w:rsidTr="00D420DD">
        <w:trPr>
          <w:trHeight w:val="60"/>
        </w:trPr>
        <w:tc>
          <w:tcPr>
            <w:tcW w:w="3321" w:type="dxa"/>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r w:rsidRPr="0071278C">
              <w:rPr>
                <w:rFonts w:ascii="Times New Roman" w:eastAsia="Times New Roman" w:hAnsi="Times New Roman" w:cs="Times New Roman"/>
                <w:b/>
                <w:sz w:val="24"/>
                <w:szCs w:val="24"/>
                <w:lang w:eastAsia="ru-RU"/>
              </w:rPr>
              <w:t>Члены комиссии:</w:t>
            </w:r>
          </w:p>
        </w:tc>
        <w:tc>
          <w:tcPr>
            <w:tcW w:w="3253" w:type="dxa"/>
            <w:tcBorders>
              <w:top w:val="nil"/>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Бабушкина В.В.</w:t>
            </w:r>
          </w:p>
        </w:tc>
      </w:tr>
      <w:tr w:rsidR="0071278C" w:rsidRPr="0071278C" w:rsidTr="00D420DD">
        <w:trPr>
          <w:trHeight w:val="60"/>
        </w:trPr>
        <w:tc>
          <w:tcPr>
            <w:tcW w:w="3321" w:type="dxa"/>
            <w:hideMark/>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p>
        </w:tc>
        <w:tc>
          <w:tcPr>
            <w:tcW w:w="3253" w:type="dxa"/>
            <w:tcBorders>
              <w:top w:val="single" w:sz="4" w:space="0" w:color="auto"/>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hideMark/>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Калинкова С.П.</w:t>
            </w:r>
          </w:p>
        </w:tc>
      </w:tr>
      <w:tr w:rsidR="00BC50BD" w:rsidRPr="0071278C" w:rsidTr="00D420DD">
        <w:trPr>
          <w:trHeight w:val="60"/>
        </w:trPr>
        <w:tc>
          <w:tcPr>
            <w:tcW w:w="3321" w:type="dxa"/>
          </w:tcPr>
          <w:p w:rsidR="00BC50BD" w:rsidRPr="0071278C" w:rsidRDefault="00BC50BD" w:rsidP="001C03EF">
            <w:pPr>
              <w:keepNext/>
              <w:keepLines/>
              <w:spacing w:after="0"/>
              <w:rPr>
                <w:rFonts w:ascii="Times New Roman" w:eastAsia="Times New Roman" w:hAnsi="Times New Roman" w:cs="Times New Roman"/>
                <w:b/>
                <w:sz w:val="24"/>
                <w:szCs w:val="24"/>
                <w:lang w:eastAsia="ru-RU"/>
              </w:rPr>
            </w:pPr>
          </w:p>
        </w:tc>
        <w:tc>
          <w:tcPr>
            <w:tcW w:w="3253" w:type="dxa"/>
            <w:tcBorders>
              <w:top w:val="single" w:sz="4" w:space="0" w:color="auto"/>
              <w:left w:val="nil"/>
              <w:bottom w:val="single" w:sz="4" w:space="0" w:color="auto"/>
              <w:right w:val="nil"/>
            </w:tcBorders>
          </w:tcPr>
          <w:p w:rsidR="00BC50BD" w:rsidRPr="0071278C" w:rsidRDefault="00BC50BD" w:rsidP="001C03EF">
            <w:pPr>
              <w:keepNext/>
              <w:keepLines/>
              <w:spacing w:after="0"/>
              <w:rPr>
                <w:rFonts w:ascii="Times New Roman" w:eastAsia="Times New Roman" w:hAnsi="Times New Roman" w:cs="Times New Roman"/>
                <w:sz w:val="24"/>
                <w:szCs w:val="24"/>
                <w:lang w:eastAsia="ru-RU"/>
              </w:rPr>
            </w:pPr>
          </w:p>
        </w:tc>
        <w:tc>
          <w:tcPr>
            <w:tcW w:w="2692" w:type="dxa"/>
          </w:tcPr>
          <w:p w:rsidR="00BC50BD" w:rsidRPr="0071278C" w:rsidRDefault="00BC50BD" w:rsidP="001C03EF">
            <w:pPr>
              <w:keepNext/>
              <w:keepLines/>
              <w:spacing w:after="0"/>
              <w:rPr>
                <w:rFonts w:ascii="Times New Roman" w:eastAsia="Times New Roman" w:hAnsi="Times New Roman" w:cs="Times New Roman"/>
                <w:sz w:val="24"/>
                <w:szCs w:val="24"/>
                <w:lang w:eastAsia="ru-RU"/>
              </w:rPr>
            </w:pPr>
            <w:r w:rsidRPr="00BC50BD">
              <w:rPr>
                <w:rFonts w:ascii="Times New Roman" w:eastAsia="Times New Roman" w:hAnsi="Times New Roman" w:cs="Times New Roman"/>
                <w:sz w:val="24"/>
                <w:szCs w:val="24"/>
                <w:lang w:eastAsia="ru-RU"/>
              </w:rPr>
              <w:t>Лукьянцова Е.А.</w:t>
            </w:r>
          </w:p>
        </w:tc>
      </w:tr>
      <w:tr w:rsidR="0071278C" w:rsidRPr="0071278C" w:rsidTr="00D420DD">
        <w:trPr>
          <w:trHeight w:val="60"/>
        </w:trPr>
        <w:tc>
          <w:tcPr>
            <w:tcW w:w="3321" w:type="dxa"/>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p>
        </w:tc>
        <w:tc>
          <w:tcPr>
            <w:tcW w:w="3253" w:type="dxa"/>
            <w:tcBorders>
              <w:top w:val="single" w:sz="4" w:space="0" w:color="auto"/>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Жешко Н.В.</w:t>
            </w:r>
          </w:p>
        </w:tc>
      </w:tr>
      <w:tr w:rsidR="0071278C" w:rsidRPr="0071278C" w:rsidTr="00D420DD">
        <w:trPr>
          <w:trHeight w:val="60"/>
        </w:trPr>
        <w:tc>
          <w:tcPr>
            <w:tcW w:w="3321" w:type="dxa"/>
          </w:tcPr>
          <w:p w:rsidR="0071278C" w:rsidRPr="0071278C" w:rsidRDefault="0071278C" w:rsidP="001C03EF">
            <w:pPr>
              <w:keepNext/>
              <w:keepLines/>
              <w:spacing w:after="0"/>
              <w:rPr>
                <w:rFonts w:ascii="Times New Roman" w:eastAsia="Times New Roman" w:hAnsi="Times New Roman" w:cs="Times New Roman"/>
                <w:b/>
                <w:sz w:val="24"/>
                <w:szCs w:val="24"/>
                <w:lang w:eastAsia="ru-RU"/>
              </w:rPr>
            </w:pPr>
            <w:r w:rsidRPr="0071278C">
              <w:rPr>
                <w:rFonts w:ascii="Times New Roman" w:eastAsia="Times New Roman" w:hAnsi="Times New Roman" w:cs="Times New Roman"/>
                <w:b/>
                <w:sz w:val="24"/>
                <w:szCs w:val="24"/>
                <w:lang w:eastAsia="ru-RU"/>
              </w:rPr>
              <w:t>Секретарь комиссии</w:t>
            </w:r>
          </w:p>
        </w:tc>
        <w:tc>
          <w:tcPr>
            <w:tcW w:w="3253" w:type="dxa"/>
            <w:tcBorders>
              <w:top w:val="single" w:sz="4" w:space="0" w:color="auto"/>
              <w:left w:val="nil"/>
              <w:bottom w:val="single" w:sz="4" w:space="0" w:color="auto"/>
              <w:right w:val="nil"/>
            </w:tcBorders>
          </w:tcPr>
          <w:p w:rsidR="0071278C" w:rsidRPr="0071278C" w:rsidRDefault="0071278C" w:rsidP="001C03EF">
            <w:pPr>
              <w:keepNext/>
              <w:keepLines/>
              <w:spacing w:after="0"/>
              <w:rPr>
                <w:rFonts w:ascii="Times New Roman" w:eastAsia="Times New Roman" w:hAnsi="Times New Roman" w:cs="Times New Roman"/>
                <w:sz w:val="24"/>
                <w:szCs w:val="24"/>
                <w:lang w:eastAsia="ru-RU"/>
              </w:rPr>
            </w:pPr>
          </w:p>
        </w:tc>
        <w:tc>
          <w:tcPr>
            <w:tcW w:w="2692" w:type="dxa"/>
          </w:tcPr>
          <w:p w:rsidR="0071278C" w:rsidRPr="0071278C" w:rsidRDefault="0071278C" w:rsidP="001C03EF">
            <w:pPr>
              <w:keepNext/>
              <w:keepLines/>
              <w:spacing w:after="0"/>
              <w:rPr>
                <w:rFonts w:ascii="Times New Roman" w:eastAsia="Times New Roman" w:hAnsi="Times New Roman" w:cs="Times New Roman"/>
                <w:sz w:val="24"/>
                <w:szCs w:val="24"/>
                <w:lang w:eastAsia="ru-RU"/>
              </w:rPr>
            </w:pPr>
            <w:r w:rsidRPr="0071278C">
              <w:rPr>
                <w:rFonts w:ascii="Times New Roman" w:eastAsia="Times New Roman" w:hAnsi="Times New Roman" w:cs="Times New Roman"/>
                <w:sz w:val="24"/>
                <w:szCs w:val="24"/>
                <w:lang w:eastAsia="ru-RU"/>
              </w:rPr>
              <w:t>Савостеева О.А.</w:t>
            </w:r>
          </w:p>
        </w:tc>
      </w:tr>
    </w:tbl>
    <w:p w:rsidR="0071278C" w:rsidRDefault="0071278C" w:rsidP="001C03EF">
      <w:pPr>
        <w:pStyle w:val="ConsPlusNormal"/>
        <w:keepNext/>
        <w:jc w:val="both"/>
        <w:rPr>
          <w:rFonts w:ascii="Times New Roman" w:hAnsi="Times New Roman" w:cs="Times New Roman"/>
          <w:sz w:val="22"/>
          <w:szCs w:val="22"/>
        </w:rPr>
      </w:pPr>
    </w:p>
    <w:p w:rsidR="0071278C" w:rsidRDefault="0071278C" w:rsidP="001C03EF">
      <w:pPr>
        <w:pStyle w:val="ConsPlusNormal"/>
        <w:keepNext/>
        <w:jc w:val="both"/>
        <w:rPr>
          <w:rFonts w:ascii="Times New Roman" w:hAnsi="Times New Roman" w:cs="Times New Roman"/>
          <w:sz w:val="22"/>
          <w:szCs w:val="22"/>
        </w:rPr>
      </w:pPr>
    </w:p>
    <w:p w:rsidR="003722D3" w:rsidRDefault="003722D3" w:rsidP="001C03EF">
      <w:pPr>
        <w:keepNext/>
        <w:autoSpaceDE w:val="0"/>
        <w:autoSpaceDN w:val="0"/>
        <w:adjustRightInd w:val="0"/>
        <w:spacing w:after="0" w:line="240" w:lineRule="auto"/>
        <w:rPr>
          <w:rFonts w:ascii="Times New Roman" w:eastAsia="Times New Roman" w:hAnsi="Times New Roman" w:cs="Times New Roman"/>
          <w:sz w:val="24"/>
          <w:szCs w:val="24"/>
        </w:rPr>
      </w:pPr>
    </w:p>
    <w:sectPr w:rsidR="003722D3" w:rsidSect="001C03EF">
      <w:pgSz w:w="12240" w:h="15840"/>
      <w:pgMar w:top="709" w:right="758" w:bottom="709" w:left="156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C6" w:rsidRDefault="00587EC6" w:rsidP="00310C8C">
      <w:pPr>
        <w:spacing w:after="0" w:line="240" w:lineRule="auto"/>
      </w:pPr>
      <w:r>
        <w:separator/>
      </w:r>
    </w:p>
  </w:endnote>
  <w:endnote w:type="continuationSeparator" w:id="0">
    <w:p w:rsidR="00587EC6" w:rsidRDefault="00587EC6" w:rsidP="0031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C6" w:rsidRDefault="00587EC6" w:rsidP="00310C8C">
      <w:pPr>
        <w:spacing w:after="0" w:line="240" w:lineRule="auto"/>
      </w:pPr>
      <w:r>
        <w:separator/>
      </w:r>
    </w:p>
  </w:footnote>
  <w:footnote w:type="continuationSeparator" w:id="0">
    <w:p w:rsidR="00587EC6" w:rsidRDefault="00587EC6" w:rsidP="00310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81D21"/>
    <w:multiLevelType w:val="hybridMultilevel"/>
    <w:tmpl w:val="76449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17C48"/>
    <w:multiLevelType w:val="hybridMultilevel"/>
    <w:tmpl w:val="012EB0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10FBF"/>
    <w:multiLevelType w:val="hybridMultilevel"/>
    <w:tmpl w:val="63320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7007D"/>
    <w:multiLevelType w:val="hybridMultilevel"/>
    <w:tmpl w:val="012EB0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5547C"/>
    <w:multiLevelType w:val="hybridMultilevel"/>
    <w:tmpl w:val="B2283B32"/>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5">
    <w:nsid w:val="29456F26"/>
    <w:multiLevelType w:val="hybridMultilevel"/>
    <w:tmpl w:val="B9B27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C0BF4"/>
    <w:multiLevelType w:val="hybridMultilevel"/>
    <w:tmpl w:val="2640CD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DB1B68"/>
    <w:multiLevelType w:val="multilevel"/>
    <w:tmpl w:val="E3A6070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D6811B5"/>
    <w:multiLevelType w:val="hybridMultilevel"/>
    <w:tmpl w:val="FDB254B2"/>
    <w:lvl w:ilvl="0" w:tplc="0419000F">
      <w:start w:val="3"/>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41180161"/>
    <w:multiLevelType w:val="hybridMultilevel"/>
    <w:tmpl w:val="2EE44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8C109B"/>
    <w:multiLevelType w:val="hybridMultilevel"/>
    <w:tmpl w:val="A6CC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B5209D"/>
    <w:multiLevelType w:val="hybridMultilevel"/>
    <w:tmpl w:val="DEA29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154AA2"/>
    <w:multiLevelType w:val="hybridMultilevel"/>
    <w:tmpl w:val="9D0C7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BF7D00"/>
    <w:multiLevelType w:val="hybridMultilevel"/>
    <w:tmpl w:val="D6A41144"/>
    <w:lvl w:ilvl="0" w:tplc="2D2C6C2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2"/>
  </w:num>
  <w:num w:numId="4">
    <w:abstractNumId w:val="9"/>
  </w:num>
  <w:num w:numId="5">
    <w:abstractNumId w:val="7"/>
  </w:num>
  <w:num w:numId="6">
    <w:abstractNumId w:val="10"/>
  </w:num>
  <w:num w:numId="7">
    <w:abstractNumId w:val="3"/>
  </w:num>
  <w:num w:numId="8">
    <w:abstractNumId w:val="11"/>
  </w:num>
  <w:num w:numId="9">
    <w:abstractNumId w:val="1"/>
  </w:num>
  <w:num w:numId="10">
    <w:abstractNumId w:val="5"/>
  </w:num>
  <w:num w:numId="11">
    <w:abstractNumId w:val="4"/>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C0337"/>
    <w:rsid w:val="00000910"/>
    <w:rsid w:val="00000B21"/>
    <w:rsid w:val="00001D54"/>
    <w:rsid w:val="00002B16"/>
    <w:rsid w:val="00005693"/>
    <w:rsid w:val="0000590E"/>
    <w:rsid w:val="00012648"/>
    <w:rsid w:val="00013F49"/>
    <w:rsid w:val="00020923"/>
    <w:rsid w:val="00030279"/>
    <w:rsid w:val="00041FF3"/>
    <w:rsid w:val="0004469A"/>
    <w:rsid w:val="00060F75"/>
    <w:rsid w:val="0006496F"/>
    <w:rsid w:val="00066ED9"/>
    <w:rsid w:val="00070CFF"/>
    <w:rsid w:val="000719A4"/>
    <w:rsid w:val="000722EC"/>
    <w:rsid w:val="00074798"/>
    <w:rsid w:val="00074D1D"/>
    <w:rsid w:val="00086E5A"/>
    <w:rsid w:val="00087222"/>
    <w:rsid w:val="00093D0B"/>
    <w:rsid w:val="000A333B"/>
    <w:rsid w:val="000B1FCA"/>
    <w:rsid w:val="000B5D95"/>
    <w:rsid w:val="000B7C86"/>
    <w:rsid w:val="000C0B36"/>
    <w:rsid w:val="000C0D5C"/>
    <w:rsid w:val="000C3D0C"/>
    <w:rsid w:val="000D099E"/>
    <w:rsid w:val="000E1194"/>
    <w:rsid w:val="000E18A3"/>
    <w:rsid w:val="000E2D28"/>
    <w:rsid w:val="000F049F"/>
    <w:rsid w:val="000F5C2C"/>
    <w:rsid w:val="000F77C7"/>
    <w:rsid w:val="0010229D"/>
    <w:rsid w:val="0010590B"/>
    <w:rsid w:val="00107A30"/>
    <w:rsid w:val="00107BBF"/>
    <w:rsid w:val="00117B4B"/>
    <w:rsid w:val="00117F9C"/>
    <w:rsid w:val="00121DCC"/>
    <w:rsid w:val="0012532F"/>
    <w:rsid w:val="00127C77"/>
    <w:rsid w:val="00136894"/>
    <w:rsid w:val="0014106F"/>
    <w:rsid w:val="001435A4"/>
    <w:rsid w:val="00144597"/>
    <w:rsid w:val="0014615C"/>
    <w:rsid w:val="00146A63"/>
    <w:rsid w:val="001547A4"/>
    <w:rsid w:val="0015507E"/>
    <w:rsid w:val="00156198"/>
    <w:rsid w:val="00160164"/>
    <w:rsid w:val="00164438"/>
    <w:rsid w:val="001649C4"/>
    <w:rsid w:val="001668E5"/>
    <w:rsid w:val="00167D28"/>
    <w:rsid w:val="00174A1E"/>
    <w:rsid w:val="00177F92"/>
    <w:rsid w:val="0019170F"/>
    <w:rsid w:val="001923EA"/>
    <w:rsid w:val="00196173"/>
    <w:rsid w:val="001A004E"/>
    <w:rsid w:val="001B06D6"/>
    <w:rsid w:val="001B5CB6"/>
    <w:rsid w:val="001B5EE2"/>
    <w:rsid w:val="001C03EF"/>
    <w:rsid w:val="001C79DD"/>
    <w:rsid w:val="001E0C6B"/>
    <w:rsid w:val="001E169D"/>
    <w:rsid w:val="001E56BA"/>
    <w:rsid w:val="001E7730"/>
    <w:rsid w:val="001F0E75"/>
    <w:rsid w:val="001F1AF8"/>
    <w:rsid w:val="001F617C"/>
    <w:rsid w:val="002021C3"/>
    <w:rsid w:val="00202DC1"/>
    <w:rsid w:val="00205755"/>
    <w:rsid w:val="00210A03"/>
    <w:rsid w:val="00225C59"/>
    <w:rsid w:val="00234CA2"/>
    <w:rsid w:val="00235993"/>
    <w:rsid w:val="00242A63"/>
    <w:rsid w:val="00242CDF"/>
    <w:rsid w:val="0024580F"/>
    <w:rsid w:val="002459E5"/>
    <w:rsid w:val="002460A7"/>
    <w:rsid w:val="0024762F"/>
    <w:rsid w:val="00267FF6"/>
    <w:rsid w:val="00274E77"/>
    <w:rsid w:val="00282A25"/>
    <w:rsid w:val="00283A8D"/>
    <w:rsid w:val="002853CC"/>
    <w:rsid w:val="0028561D"/>
    <w:rsid w:val="002871EF"/>
    <w:rsid w:val="00294519"/>
    <w:rsid w:val="002A0197"/>
    <w:rsid w:val="002A1025"/>
    <w:rsid w:val="002A3E59"/>
    <w:rsid w:val="002B1B0F"/>
    <w:rsid w:val="002B274A"/>
    <w:rsid w:val="002B6EFE"/>
    <w:rsid w:val="002C1734"/>
    <w:rsid w:val="002C40A4"/>
    <w:rsid w:val="002D0F4F"/>
    <w:rsid w:val="002D3448"/>
    <w:rsid w:val="002D353E"/>
    <w:rsid w:val="002E0ADE"/>
    <w:rsid w:val="002E2E4F"/>
    <w:rsid w:val="002E392F"/>
    <w:rsid w:val="002E4C29"/>
    <w:rsid w:val="002F0D47"/>
    <w:rsid w:val="002F1D0D"/>
    <w:rsid w:val="002F24F4"/>
    <w:rsid w:val="002F3E45"/>
    <w:rsid w:val="00300C57"/>
    <w:rsid w:val="00300EEE"/>
    <w:rsid w:val="0030339F"/>
    <w:rsid w:val="00307138"/>
    <w:rsid w:val="00307DAB"/>
    <w:rsid w:val="00310C8C"/>
    <w:rsid w:val="00316B0E"/>
    <w:rsid w:val="0032477A"/>
    <w:rsid w:val="0033182C"/>
    <w:rsid w:val="00347778"/>
    <w:rsid w:val="00355516"/>
    <w:rsid w:val="00355BF1"/>
    <w:rsid w:val="003607A0"/>
    <w:rsid w:val="003663C0"/>
    <w:rsid w:val="003713C6"/>
    <w:rsid w:val="003722D3"/>
    <w:rsid w:val="00372B7A"/>
    <w:rsid w:val="003767C6"/>
    <w:rsid w:val="00381C9B"/>
    <w:rsid w:val="00394235"/>
    <w:rsid w:val="00396C2D"/>
    <w:rsid w:val="00397B09"/>
    <w:rsid w:val="003A49DD"/>
    <w:rsid w:val="003A574E"/>
    <w:rsid w:val="003B0DAE"/>
    <w:rsid w:val="003C54A4"/>
    <w:rsid w:val="003C7108"/>
    <w:rsid w:val="003D5FCB"/>
    <w:rsid w:val="003D61E8"/>
    <w:rsid w:val="003D6F3E"/>
    <w:rsid w:val="003D731A"/>
    <w:rsid w:val="003E2BF7"/>
    <w:rsid w:val="003E3398"/>
    <w:rsid w:val="003F5359"/>
    <w:rsid w:val="003F702B"/>
    <w:rsid w:val="00400FA9"/>
    <w:rsid w:val="00402C0E"/>
    <w:rsid w:val="00403409"/>
    <w:rsid w:val="0040443E"/>
    <w:rsid w:val="0040667C"/>
    <w:rsid w:val="0041136A"/>
    <w:rsid w:val="0041442D"/>
    <w:rsid w:val="004177DD"/>
    <w:rsid w:val="004230E0"/>
    <w:rsid w:val="004233DE"/>
    <w:rsid w:val="00423554"/>
    <w:rsid w:val="00423E79"/>
    <w:rsid w:val="00424BB4"/>
    <w:rsid w:val="0042535A"/>
    <w:rsid w:val="004265DC"/>
    <w:rsid w:val="00435BF7"/>
    <w:rsid w:val="004362A2"/>
    <w:rsid w:val="00442DA1"/>
    <w:rsid w:val="004438E2"/>
    <w:rsid w:val="004456AC"/>
    <w:rsid w:val="00454C5F"/>
    <w:rsid w:val="00456499"/>
    <w:rsid w:val="004616D3"/>
    <w:rsid w:val="00463790"/>
    <w:rsid w:val="0046597A"/>
    <w:rsid w:val="00466644"/>
    <w:rsid w:val="00470295"/>
    <w:rsid w:val="0047190A"/>
    <w:rsid w:val="0047274C"/>
    <w:rsid w:val="004728CD"/>
    <w:rsid w:val="00473A3B"/>
    <w:rsid w:val="00473F08"/>
    <w:rsid w:val="00484E9B"/>
    <w:rsid w:val="00486500"/>
    <w:rsid w:val="00495368"/>
    <w:rsid w:val="004957A2"/>
    <w:rsid w:val="00496171"/>
    <w:rsid w:val="004A6AC4"/>
    <w:rsid w:val="004A7B6C"/>
    <w:rsid w:val="004B3BD2"/>
    <w:rsid w:val="004C24A9"/>
    <w:rsid w:val="004D0417"/>
    <w:rsid w:val="004D5D54"/>
    <w:rsid w:val="004E27A8"/>
    <w:rsid w:val="004E3EBE"/>
    <w:rsid w:val="004F47DC"/>
    <w:rsid w:val="004F6BB7"/>
    <w:rsid w:val="005028A4"/>
    <w:rsid w:val="00505EA8"/>
    <w:rsid w:val="00514F30"/>
    <w:rsid w:val="00516681"/>
    <w:rsid w:val="00520D21"/>
    <w:rsid w:val="00521FD3"/>
    <w:rsid w:val="0052230D"/>
    <w:rsid w:val="005239BA"/>
    <w:rsid w:val="00523B64"/>
    <w:rsid w:val="00530FAE"/>
    <w:rsid w:val="005330B6"/>
    <w:rsid w:val="00536858"/>
    <w:rsid w:val="0054115E"/>
    <w:rsid w:val="005411DB"/>
    <w:rsid w:val="00561B22"/>
    <w:rsid w:val="00564DC2"/>
    <w:rsid w:val="00573679"/>
    <w:rsid w:val="0057427B"/>
    <w:rsid w:val="00574C74"/>
    <w:rsid w:val="00576B1C"/>
    <w:rsid w:val="0057712B"/>
    <w:rsid w:val="005807C9"/>
    <w:rsid w:val="00581BE6"/>
    <w:rsid w:val="00587EC6"/>
    <w:rsid w:val="005A4447"/>
    <w:rsid w:val="005A64EB"/>
    <w:rsid w:val="005A7970"/>
    <w:rsid w:val="005A7A3D"/>
    <w:rsid w:val="005B190E"/>
    <w:rsid w:val="005B293C"/>
    <w:rsid w:val="005B4224"/>
    <w:rsid w:val="005B7188"/>
    <w:rsid w:val="005C0337"/>
    <w:rsid w:val="005C30F8"/>
    <w:rsid w:val="005C46BE"/>
    <w:rsid w:val="005C6031"/>
    <w:rsid w:val="005C6780"/>
    <w:rsid w:val="005C7DCC"/>
    <w:rsid w:val="005D1B67"/>
    <w:rsid w:val="005D26C8"/>
    <w:rsid w:val="005D2D17"/>
    <w:rsid w:val="005D7289"/>
    <w:rsid w:val="005D7ABA"/>
    <w:rsid w:val="005F2349"/>
    <w:rsid w:val="005F4544"/>
    <w:rsid w:val="005F70B7"/>
    <w:rsid w:val="0060156E"/>
    <w:rsid w:val="00604506"/>
    <w:rsid w:val="00605690"/>
    <w:rsid w:val="00612C52"/>
    <w:rsid w:val="006130C4"/>
    <w:rsid w:val="006130D5"/>
    <w:rsid w:val="006169D2"/>
    <w:rsid w:val="00620858"/>
    <w:rsid w:val="006208BB"/>
    <w:rsid w:val="00620C56"/>
    <w:rsid w:val="006231BD"/>
    <w:rsid w:val="006275B2"/>
    <w:rsid w:val="00627C32"/>
    <w:rsid w:val="00630F74"/>
    <w:rsid w:val="00635224"/>
    <w:rsid w:val="006377E8"/>
    <w:rsid w:val="00644B2F"/>
    <w:rsid w:val="00651BCD"/>
    <w:rsid w:val="00653509"/>
    <w:rsid w:val="00660702"/>
    <w:rsid w:val="006656E0"/>
    <w:rsid w:val="00671496"/>
    <w:rsid w:val="00672B27"/>
    <w:rsid w:val="006773A5"/>
    <w:rsid w:val="006821F7"/>
    <w:rsid w:val="0069142B"/>
    <w:rsid w:val="006951E1"/>
    <w:rsid w:val="006953C0"/>
    <w:rsid w:val="006B0159"/>
    <w:rsid w:val="006C0276"/>
    <w:rsid w:val="006C22F9"/>
    <w:rsid w:val="006D0193"/>
    <w:rsid w:val="006D3975"/>
    <w:rsid w:val="006D541C"/>
    <w:rsid w:val="006D5FFF"/>
    <w:rsid w:val="006D725E"/>
    <w:rsid w:val="006E2109"/>
    <w:rsid w:val="006E4732"/>
    <w:rsid w:val="006F075A"/>
    <w:rsid w:val="007011FB"/>
    <w:rsid w:val="00706F24"/>
    <w:rsid w:val="0071278C"/>
    <w:rsid w:val="007218D9"/>
    <w:rsid w:val="00723653"/>
    <w:rsid w:val="00730F8D"/>
    <w:rsid w:val="0073106D"/>
    <w:rsid w:val="0073200F"/>
    <w:rsid w:val="00736951"/>
    <w:rsid w:val="0073785C"/>
    <w:rsid w:val="00741F95"/>
    <w:rsid w:val="0074531D"/>
    <w:rsid w:val="00752E11"/>
    <w:rsid w:val="00754E0B"/>
    <w:rsid w:val="00761C85"/>
    <w:rsid w:val="00761FE9"/>
    <w:rsid w:val="007621A7"/>
    <w:rsid w:val="00764ADA"/>
    <w:rsid w:val="0076778C"/>
    <w:rsid w:val="007678CF"/>
    <w:rsid w:val="007759BD"/>
    <w:rsid w:val="00781B08"/>
    <w:rsid w:val="00782C76"/>
    <w:rsid w:val="007949EB"/>
    <w:rsid w:val="00795D45"/>
    <w:rsid w:val="0079749E"/>
    <w:rsid w:val="007A50D3"/>
    <w:rsid w:val="007A6DBF"/>
    <w:rsid w:val="007B4C53"/>
    <w:rsid w:val="007C1AA1"/>
    <w:rsid w:val="007C24F4"/>
    <w:rsid w:val="007C6390"/>
    <w:rsid w:val="007D3270"/>
    <w:rsid w:val="007D6156"/>
    <w:rsid w:val="007E128D"/>
    <w:rsid w:val="007E46BE"/>
    <w:rsid w:val="007E5087"/>
    <w:rsid w:val="007F02F5"/>
    <w:rsid w:val="007F3357"/>
    <w:rsid w:val="007F64E7"/>
    <w:rsid w:val="0080551F"/>
    <w:rsid w:val="00811D52"/>
    <w:rsid w:val="008125B9"/>
    <w:rsid w:val="008202E2"/>
    <w:rsid w:val="00820EB4"/>
    <w:rsid w:val="00822F43"/>
    <w:rsid w:val="00824D80"/>
    <w:rsid w:val="0083245A"/>
    <w:rsid w:val="008328FA"/>
    <w:rsid w:val="00834E45"/>
    <w:rsid w:val="00835292"/>
    <w:rsid w:val="008369CF"/>
    <w:rsid w:val="00841301"/>
    <w:rsid w:val="0084461A"/>
    <w:rsid w:val="00845584"/>
    <w:rsid w:val="00852616"/>
    <w:rsid w:val="00853093"/>
    <w:rsid w:val="00857A98"/>
    <w:rsid w:val="00860264"/>
    <w:rsid w:val="00862E26"/>
    <w:rsid w:val="00866C08"/>
    <w:rsid w:val="00867AFF"/>
    <w:rsid w:val="00867BB3"/>
    <w:rsid w:val="00870037"/>
    <w:rsid w:val="00874467"/>
    <w:rsid w:val="008768DD"/>
    <w:rsid w:val="008774AC"/>
    <w:rsid w:val="00881916"/>
    <w:rsid w:val="00881936"/>
    <w:rsid w:val="0088194A"/>
    <w:rsid w:val="008A2421"/>
    <w:rsid w:val="008A6394"/>
    <w:rsid w:val="008B3E56"/>
    <w:rsid w:val="008C22D8"/>
    <w:rsid w:val="008C5BD7"/>
    <w:rsid w:val="008C7C9A"/>
    <w:rsid w:val="008D1D52"/>
    <w:rsid w:val="008D283E"/>
    <w:rsid w:val="008D4BEB"/>
    <w:rsid w:val="008D522F"/>
    <w:rsid w:val="008D61BF"/>
    <w:rsid w:val="008E0765"/>
    <w:rsid w:val="008E1F51"/>
    <w:rsid w:val="008E2A70"/>
    <w:rsid w:val="008F3B54"/>
    <w:rsid w:val="00904BDD"/>
    <w:rsid w:val="00906C78"/>
    <w:rsid w:val="00906CCA"/>
    <w:rsid w:val="00907077"/>
    <w:rsid w:val="00914FE6"/>
    <w:rsid w:val="00915A11"/>
    <w:rsid w:val="00920B18"/>
    <w:rsid w:val="00921261"/>
    <w:rsid w:val="00925853"/>
    <w:rsid w:val="00926BF2"/>
    <w:rsid w:val="009374BC"/>
    <w:rsid w:val="00946C5C"/>
    <w:rsid w:val="009524D0"/>
    <w:rsid w:val="00955EAB"/>
    <w:rsid w:val="00963559"/>
    <w:rsid w:val="00963C95"/>
    <w:rsid w:val="00963DEC"/>
    <w:rsid w:val="009643C9"/>
    <w:rsid w:val="00970C44"/>
    <w:rsid w:val="009818D4"/>
    <w:rsid w:val="0098198D"/>
    <w:rsid w:val="00981D77"/>
    <w:rsid w:val="00985385"/>
    <w:rsid w:val="009854C0"/>
    <w:rsid w:val="00991230"/>
    <w:rsid w:val="0099136B"/>
    <w:rsid w:val="009945C4"/>
    <w:rsid w:val="0099736B"/>
    <w:rsid w:val="00997DD4"/>
    <w:rsid w:val="009A48B1"/>
    <w:rsid w:val="009B0D1A"/>
    <w:rsid w:val="009B15E5"/>
    <w:rsid w:val="009B2E92"/>
    <w:rsid w:val="009B43F1"/>
    <w:rsid w:val="009C667A"/>
    <w:rsid w:val="009C7FEB"/>
    <w:rsid w:val="009D1118"/>
    <w:rsid w:val="009D6BCC"/>
    <w:rsid w:val="009E191D"/>
    <w:rsid w:val="009E24CA"/>
    <w:rsid w:val="009E2A99"/>
    <w:rsid w:val="009E2CB6"/>
    <w:rsid w:val="009E5785"/>
    <w:rsid w:val="009F2C68"/>
    <w:rsid w:val="009F4D86"/>
    <w:rsid w:val="009F5B29"/>
    <w:rsid w:val="009F7D07"/>
    <w:rsid w:val="009F7EF1"/>
    <w:rsid w:val="00A02B1E"/>
    <w:rsid w:val="00A102E6"/>
    <w:rsid w:val="00A10C14"/>
    <w:rsid w:val="00A11230"/>
    <w:rsid w:val="00A12207"/>
    <w:rsid w:val="00A12872"/>
    <w:rsid w:val="00A1516B"/>
    <w:rsid w:val="00A152AA"/>
    <w:rsid w:val="00A23225"/>
    <w:rsid w:val="00A25ABD"/>
    <w:rsid w:val="00A27277"/>
    <w:rsid w:val="00A324A8"/>
    <w:rsid w:val="00A33BEE"/>
    <w:rsid w:val="00A34EF9"/>
    <w:rsid w:val="00A3574C"/>
    <w:rsid w:val="00A37344"/>
    <w:rsid w:val="00A40DE9"/>
    <w:rsid w:val="00A44D3B"/>
    <w:rsid w:val="00A45E7A"/>
    <w:rsid w:val="00A47DE3"/>
    <w:rsid w:val="00A517ED"/>
    <w:rsid w:val="00A532BA"/>
    <w:rsid w:val="00A5613D"/>
    <w:rsid w:val="00A62F19"/>
    <w:rsid w:val="00A63AF5"/>
    <w:rsid w:val="00A655B8"/>
    <w:rsid w:val="00A709E0"/>
    <w:rsid w:val="00A76040"/>
    <w:rsid w:val="00A76320"/>
    <w:rsid w:val="00A80E94"/>
    <w:rsid w:val="00A86DF5"/>
    <w:rsid w:val="00A87390"/>
    <w:rsid w:val="00AA1AAE"/>
    <w:rsid w:val="00AA2D34"/>
    <w:rsid w:val="00AA37A9"/>
    <w:rsid w:val="00AA39D1"/>
    <w:rsid w:val="00AC46BF"/>
    <w:rsid w:val="00AD582A"/>
    <w:rsid w:val="00AD59A0"/>
    <w:rsid w:val="00B039DE"/>
    <w:rsid w:val="00B03A13"/>
    <w:rsid w:val="00B11849"/>
    <w:rsid w:val="00B11EAD"/>
    <w:rsid w:val="00B130F5"/>
    <w:rsid w:val="00B16EEF"/>
    <w:rsid w:val="00B20EDB"/>
    <w:rsid w:val="00B227CC"/>
    <w:rsid w:val="00B265EE"/>
    <w:rsid w:val="00B27DD1"/>
    <w:rsid w:val="00B30CCA"/>
    <w:rsid w:val="00B328AD"/>
    <w:rsid w:val="00B35570"/>
    <w:rsid w:val="00B35FF0"/>
    <w:rsid w:val="00B37D32"/>
    <w:rsid w:val="00B37E0B"/>
    <w:rsid w:val="00B45397"/>
    <w:rsid w:val="00B45A31"/>
    <w:rsid w:val="00B50695"/>
    <w:rsid w:val="00B50EA1"/>
    <w:rsid w:val="00B542D7"/>
    <w:rsid w:val="00B64F4B"/>
    <w:rsid w:val="00B65F03"/>
    <w:rsid w:val="00B734E6"/>
    <w:rsid w:val="00B754B8"/>
    <w:rsid w:val="00B817C7"/>
    <w:rsid w:val="00B9564C"/>
    <w:rsid w:val="00B95B0F"/>
    <w:rsid w:val="00B97F36"/>
    <w:rsid w:val="00BA1637"/>
    <w:rsid w:val="00BA47B1"/>
    <w:rsid w:val="00BA5834"/>
    <w:rsid w:val="00BB11E1"/>
    <w:rsid w:val="00BB29D2"/>
    <w:rsid w:val="00BB36F1"/>
    <w:rsid w:val="00BB6A4D"/>
    <w:rsid w:val="00BC0466"/>
    <w:rsid w:val="00BC1C98"/>
    <w:rsid w:val="00BC50BD"/>
    <w:rsid w:val="00BD016C"/>
    <w:rsid w:val="00BD261A"/>
    <w:rsid w:val="00BD26B3"/>
    <w:rsid w:val="00BD4CC0"/>
    <w:rsid w:val="00BD4F2C"/>
    <w:rsid w:val="00BD5BAC"/>
    <w:rsid w:val="00BE14D7"/>
    <w:rsid w:val="00BE5C8A"/>
    <w:rsid w:val="00BF25AE"/>
    <w:rsid w:val="00BF37A0"/>
    <w:rsid w:val="00BF4CD1"/>
    <w:rsid w:val="00BF5C7C"/>
    <w:rsid w:val="00C00004"/>
    <w:rsid w:val="00C00976"/>
    <w:rsid w:val="00C01888"/>
    <w:rsid w:val="00C027D9"/>
    <w:rsid w:val="00C03FCD"/>
    <w:rsid w:val="00C04782"/>
    <w:rsid w:val="00C11475"/>
    <w:rsid w:val="00C212F6"/>
    <w:rsid w:val="00C255F2"/>
    <w:rsid w:val="00C33CB0"/>
    <w:rsid w:val="00C34744"/>
    <w:rsid w:val="00C40F18"/>
    <w:rsid w:val="00C42F14"/>
    <w:rsid w:val="00C44924"/>
    <w:rsid w:val="00C45B86"/>
    <w:rsid w:val="00C527B0"/>
    <w:rsid w:val="00C530C9"/>
    <w:rsid w:val="00C5747D"/>
    <w:rsid w:val="00C66B77"/>
    <w:rsid w:val="00C7100E"/>
    <w:rsid w:val="00C77B9F"/>
    <w:rsid w:val="00C803CB"/>
    <w:rsid w:val="00C80D65"/>
    <w:rsid w:val="00C8204B"/>
    <w:rsid w:val="00C8220E"/>
    <w:rsid w:val="00C8365E"/>
    <w:rsid w:val="00C841DA"/>
    <w:rsid w:val="00C870EC"/>
    <w:rsid w:val="00C87BF6"/>
    <w:rsid w:val="00C96503"/>
    <w:rsid w:val="00CA6CC8"/>
    <w:rsid w:val="00CB0DBE"/>
    <w:rsid w:val="00CB18C0"/>
    <w:rsid w:val="00CB5F96"/>
    <w:rsid w:val="00CC06DE"/>
    <w:rsid w:val="00CC1F62"/>
    <w:rsid w:val="00CC3215"/>
    <w:rsid w:val="00CC3369"/>
    <w:rsid w:val="00CC793D"/>
    <w:rsid w:val="00CD33A0"/>
    <w:rsid w:val="00CD570D"/>
    <w:rsid w:val="00CD622A"/>
    <w:rsid w:val="00CE31B8"/>
    <w:rsid w:val="00CE6C95"/>
    <w:rsid w:val="00CF45DE"/>
    <w:rsid w:val="00CF5755"/>
    <w:rsid w:val="00CF5E6D"/>
    <w:rsid w:val="00CF6279"/>
    <w:rsid w:val="00D05ADB"/>
    <w:rsid w:val="00D10A53"/>
    <w:rsid w:val="00D24D9A"/>
    <w:rsid w:val="00D31063"/>
    <w:rsid w:val="00D314A7"/>
    <w:rsid w:val="00D32E61"/>
    <w:rsid w:val="00D367AA"/>
    <w:rsid w:val="00D40AB4"/>
    <w:rsid w:val="00D40F08"/>
    <w:rsid w:val="00D50A69"/>
    <w:rsid w:val="00D5467D"/>
    <w:rsid w:val="00D66756"/>
    <w:rsid w:val="00D66AF9"/>
    <w:rsid w:val="00D66D00"/>
    <w:rsid w:val="00D67620"/>
    <w:rsid w:val="00D71217"/>
    <w:rsid w:val="00D718A6"/>
    <w:rsid w:val="00D72F5B"/>
    <w:rsid w:val="00D76C0C"/>
    <w:rsid w:val="00D8034C"/>
    <w:rsid w:val="00D80942"/>
    <w:rsid w:val="00D91445"/>
    <w:rsid w:val="00D926A6"/>
    <w:rsid w:val="00DA054E"/>
    <w:rsid w:val="00DA16BE"/>
    <w:rsid w:val="00DA65C4"/>
    <w:rsid w:val="00DA74EB"/>
    <w:rsid w:val="00DB0606"/>
    <w:rsid w:val="00DB139D"/>
    <w:rsid w:val="00DB1613"/>
    <w:rsid w:val="00DB261D"/>
    <w:rsid w:val="00DB4F26"/>
    <w:rsid w:val="00DB66C3"/>
    <w:rsid w:val="00DC4E30"/>
    <w:rsid w:val="00DD7AAA"/>
    <w:rsid w:val="00DE2BE6"/>
    <w:rsid w:val="00DE6589"/>
    <w:rsid w:val="00DF233E"/>
    <w:rsid w:val="00DF5574"/>
    <w:rsid w:val="00DF6304"/>
    <w:rsid w:val="00E02FB9"/>
    <w:rsid w:val="00E04F37"/>
    <w:rsid w:val="00E110DA"/>
    <w:rsid w:val="00E168F4"/>
    <w:rsid w:val="00E17E18"/>
    <w:rsid w:val="00E216EB"/>
    <w:rsid w:val="00E22255"/>
    <w:rsid w:val="00E25CEA"/>
    <w:rsid w:val="00E265A8"/>
    <w:rsid w:val="00E30DBB"/>
    <w:rsid w:val="00E310C7"/>
    <w:rsid w:val="00E3197A"/>
    <w:rsid w:val="00E3330E"/>
    <w:rsid w:val="00E33A76"/>
    <w:rsid w:val="00E345A1"/>
    <w:rsid w:val="00E47EBC"/>
    <w:rsid w:val="00E50BF2"/>
    <w:rsid w:val="00E52803"/>
    <w:rsid w:val="00E5390C"/>
    <w:rsid w:val="00E5410E"/>
    <w:rsid w:val="00E611FB"/>
    <w:rsid w:val="00E6372C"/>
    <w:rsid w:val="00E6540A"/>
    <w:rsid w:val="00E7006C"/>
    <w:rsid w:val="00E70F5F"/>
    <w:rsid w:val="00E71AD0"/>
    <w:rsid w:val="00E756F6"/>
    <w:rsid w:val="00E8188D"/>
    <w:rsid w:val="00E8323C"/>
    <w:rsid w:val="00E879A5"/>
    <w:rsid w:val="00E932FF"/>
    <w:rsid w:val="00E96752"/>
    <w:rsid w:val="00EA1591"/>
    <w:rsid w:val="00EA7422"/>
    <w:rsid w:val="00EB01B3"/>
    <w:rsid w:val="00EB4D12"/>
    <w:rsid w:val="00EB58D6"/>
    <w:rsid w:val="00EB60BE"/>
    <w:rsid w:val="00EB7DC0"/>
    <w:rsid w:val="00EC456E"/>
    <w:rsid w:val="00EC76C8"/>
    <w:rsid w:val="00EC7711"/>
    <w:rsid w:val="00ED0226"/>
    <w:rsid w:val="00ED2855"/>
    <w:rsid w:val="00ED293E"/>
    <w:rsid w:val="00ED2FB4"/>
    <w:rsid w:val="00ED446C"/>
    <w:rsid w:val="00ED765A"/>
    <w:rsid w:val="00EE06B7"/>
    <w:rsid w:val="00EE07B6"/>
    <w:rsid w:val="00EE6B34"/>
    <w:rsid w:val="00EE7BE6"/>
    <w:rsid w:val="00EF1357"/>
    <w:rsid w:val="00EF53FD"/>
    <w:rsid w:val="00F03A54"/>
    <w:rsid w:val="00F03AE7"/>
    <w:rsid w:val="00F03FB8"/>
    <w:rsid w:val="00F04D27"/>
    <w:rsid w:val="00F06341"/>
    <w:rsid w:val="00F15017"/>
    <w:rsid w:val="00F15250"/>
    <w:rsid w:val="00F17597"/>
    <w:rsid w:val="00F22440"/>
    <w:rsid w:val="00F23824"/>
    <w:rsid w:val="00F25253"/>
    <w:rsid w:val="00F26817"/>
    <w:rsid w:val="00F31D6D"/>
    <w:rsid w:val="00F31F85"/>
    <w:rsid w:val="00F33691"/>
    <w:rsid w:val="00F34930"/>
    <w:rsid w:val="00F37022"/>
    <w:rsid w:val="00F44E27"/>
    <w:rsid w:val="00F44EA8"/>
    <w:rsid w:val="00F45FD0"/>
    <w:rsid w:val="00F47F13"/>
    <w:rsid w:val="00F569B1"/>
    <w:rsid w:val="00F5792A"/>
    <w:rsid w:val="00F61868"/>
    <w:rsid w:val="00F65B06"/>
    <w:rsid w:val="00F71B1B"/>
    <w:rsid w:val="00F82242"/>
    <w:rsid w:val="00F96676"/>
    <w:rsid w:val="00F96C05"/>
    <w:rsid w:val="00FA088E"/>
    <w:rsid w:val="00FA1AB5"/>
    <w:rsid w:val="00FA55A4"/>
    <w:rsid w:val="00FA6C36"/>
    <w:rsid w:val="00FA7612"/>
    <w:rsid w:val="00FB0085"/>
    <w:rsid w:val="00FB00C6"/>
    <w:rsid w:val="00FB60A3"/>
    <w:rsid w:val="00FC3528"/>
    <w:rsid w:val="00FC3F7A"/>
    <w:rsid w:val="00FC6009"/>
    <w:rsid w:val="00FC7218"/>
    <w:rsid w:val="00FD4A6D"/>
    <w:rsid w:val="00FD7836"/>
    <w:rsid w:val="00FE7CB7"/>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AA564-A851-4195-BA6C-3C589ECA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AC4"/>
  </w:style>
  <w:style w:type="paragraph" w:styleId="1">
    <w:name w:val="heading 1"/>
    <w:basedOn w:val="a"/>
    <w:next w:val="a"/>
    <w:link w:val="10"/>
    <w:autoRedefine/>
    <w:uiPriority w:val="99"/>
    <w:qFormat/>
    <w:rsid w:val="00C5747D"/>
    <w:pPr>
      <w:keepNext/>
      <w:keepLines/>
      <w:spacing w:after="0" w:line="280" w:lineRule="exact"/>
      <w:ind w:firstLine="5670"/>
      <w:outlineLvl w:val="0"/>
    </w:pPr>
    <w:rPr>
      <w:rFonts w:ascii="Times New Roman" w:eastAsia="Times New Roman" w:hAnsi="Times New Roman" w:cs="Times New Roman"/>
      <w:sz w:val="30"/>
      <w:szCs w:val="30"/>
    </w:rPr>
  </w:style>
  <w:style w:type="paragraph" w:styleId="3">
    <w:name w:val="heading 3"/>
    <w:basedOn w:val="a"/>
    <w:next w:val="a"/>
    <w:link w:val="30"/>
    <w:uiPriority w:val="9"/>
    <w:semiHidden/>
    <w:unhideWhenUsed/>
    <w:qFormat/>
    <w:rsid w:val="00BD4F2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D76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E5A"/>
    <w:pPr>
      <w:ind w:left="720"/>
      <w:contextualSpacing/>
    </w:pPr>
  </w:style>
  <w:style w:type="character" w:styleId="a4">
    <w:name w:val="Hyperlink"/>
    <w:basedOn w:val="a0"/>
    <w:uiPriority w:val="99"/>
    <w:unhideWhenUsed/>
    <w:rsid w:val="002459E5"/>
    <w:rPr>
      <w:color w:val="0000FF" w:themeColor="hyperlink"/>
      <w:u w:val="single"/>
    </w:rPr>
  </w:style>
  <w:style w:type="table" w:styleId="a5">
    <w:name w:val="Table Grid"/>
    <w:basedOn w:val="a1"/>
    <w:uiPriority w:val="59"/>
    <w:rsid w:val="00074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12C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2C52"/>
    <w:rPr>
      <w:rFonts w:ascii="Tahoma" w:hAnsi="Tahoma" w:cs="Tahoma"/>
      <w:sz w:val="16"/>
      <w:szCs w:val="16"/>
    </w:rPr>
  </w:style>
  <w:style w:type="character" w:customStyle="1" w:styleId="10">
    <w:name w:val="Заголовок 1 Знак"/>
    <w:basedOn w:val="a0"/>
    <w:link w:val="1"/>
    <w:uiPriority w:val="99"/>
    <w:rsid w:val="00C5747D"/>
    <w:rPr>
      <w:rFonts w:ascii="Times New Roman" w:eastAsia="Times New Roman" w:hAnsi="Times New Roman" w:cs="Times New Roman"/>
      <w:sz w:val="30"/>
      <w:szCs w:val="30"/>
    </w:rPr>
  </w:style>
  <w:style w:type="paragraph" w:customStyle="1" w:styleId="ConsPlusNonformat">
    <w:name w:val="ConsPlusNonformat"/>
    <w:uiPriority w:val="99"/>
    <w:rsid w:val="005B4224"/>
    <w:pPr>
      <w:autoSpaceDE w:val="0"/>
      <w:autoSpaceDN w:val="0"/>
      <w:adjustRightInd w:val="0"/>
      <w:spacing w:after="0" w:line="240" w:lineRule="auto"/>
    </w:pPr>
    <w:rPr>
      <w:rFonts w:ascii="Courier New" w:eastAsia="Times New Roman" w:hAnsi="Courier New" w:cs="Courier New"/>
      <w:sz w:val="20"/>
      <w:szCs w:val="20"/>
    </w:rPr>
  </w:style>
  <w:style w:type="paragraph" w:styleId="a8">
    <w:name w:val="endnote text"/>
    <w:basedOn w:val="a"/>
    <w:link w:val="a9"/>
    <w:uiPriority w:val="99"/>
    <w:semiHidden/>
    <w:unhideWhenUsed/>
    <w:rsid w:val="00310C8C"/>
    <w:pPr>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310C8C"/>
    <w:rPr>
      <w:rFonts w:ascii="Times New Roman" w:eastAsia="Times New Roman" w:hAnsi="Times New Roman" w:cs="Times New Roman"/>
      <w:sz w:val="20"/>
      <w:szCs w:val="20"/>
      <w:lang w:eastAsia="ru-RU"/>
    </w:rPr>
  </w:style>
  <w:style w:type="character" w:styleId="aa">
    <w:name w:val="endnote reference"/>
    <w:uiPriority w:val="99"/>
    <w:semiHidden/>
    <w:unhideWhenUsed/>
    <w:rsid w:val="00310C8C"/>
    <w:rPr>
      <w:vertAlign w:val="superscript"/>
    </w:rPr>
  </w:style>
  <w:style w:type="paragraph" w:customStyle="1" w:styleId="ConsPlusNormal">
    <w:name w:val="ConsPlusNormal"/>
    <w:rsid w:val="00310C8C"/>
    <w:pPr>
      <w:autoSpaceDE w:val="0"/>
      <w:autoSpaceDN w:val="0"/>
      <w:adjustRightInd w:val="0"/>
      <w:spacing w:after="0" w:line="240" w:lineRule="auto"/>
    </w:pPr>
    <w:rPr>
      <w:rFonts w:ascii="Arial" w:eastAsia="Times New Roman" w:hAnsi="Arial" w:cs="Arial"/>
      <w:sz w:val="20"/>
      <w:szCs w:val="20"/>
    </w:rPr>
  </w:style>
  <w:style w:type="paragraph" w:customStyle="1" w:styleId="newncpi">
    <w:name w:val="newncpi"/>
    <w:basedOn w:val="a"/>
    <w:rsid w:val="00310C8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310C8C"/>
    <w:pPr>
      <w:spacing w:after="0" w:line="240" w:lineRule="auto"/>
      <w:jc w:val="both"/>
    </w:pPr>
    <w:rPr>
      <w:rFonts w:ascii="Times New Roman" w:eastAsia="Times New Roman" w:hAnsi="Times New Roman" w:cs="Times New Roman"/>
      <w:sz w:val="24"/>
      <w:szCs w:val="24"/>
      <w:lang w:eastAsia="ru-RU"/>
    </w:rPr>
  </w:style>
  <w:style w:type="character" w:customStyle="1" w:styleId="hc2">
    <w:name w:val="hc2"/>
    <w:basedOn w:val="a0"/>
    <w:rsid w:val="00A25ABD"/>
  </w:style>
  <w:style w:type="character" w:customStyle="1" w:styleId="apple-converted-space">
    <w:name w:val="apple-converted-space"/>
    <w:basedOn w:val="a0"/>
    <w:rsid w:val="00A25ABD"/>
  </w:style>
  <w:style w:type="character" w:styleId="ab">
    <w:name w:val="Strong"/>
    <w:qFormat/>
    <w:rsid w:val="00A25ABD"/>
    <w:rPr>
      <w:b/>
      <w:bCs/>
    </w:rPr>
  </w:style>
  <w:style w:type="character" w:customStyle="1" w:styleId="apple-style-span">
    <w:name w:val="apple-style-span"/>
    <w:basedOn w:val="a0"/>
    <w:rsid w:val="00496171"/>
  </w:style>
  <w:style w:type="character" w:customStyle="1" w:styleId="50">
    <w:name w:val="Заголовок 5 Знак"/>
    <w:basedOn w:val="a0"/>
    <w:link w:val="5"/>
    <w:uiPriority w:val="9"/>
    <w:semiHidden/>
    <w:rsid w:val="00ED765A"/>
    <w:rPr>
      <w:rFonts w:asciiTheme="majorHAnsi" w:eastAsiaTheme="majorEastAsia" w:hAnsiTheme="majorHAnsi" w:cstheme="majorBidi"/>
      <w:color w:val="243F60" w:themeColor="accent1" w:themeShade="7F"/>
    </w:rPr>
  </w:style>
  <w:style w:type="character" w:customStyle="1" w:styleId="labelcontentfalse">
    <w:name w:val="labelcontentfalse"/>
    <w:basedOn w:val="a0"/>
    <w:rsid w:val="00ED765A"/>
  </w:style>
  <w:style w:type="character" w:customStyle="1" w:styleId="30">
    <w:name w:val="Заголовок 3 Знак"/>
    <w:basedOn w:val="a0"/>
    <w:link w:val="3"/>
    <w:uiPriority w:val="9"/>
    <w:semiHidden/>
    <w:rsid w:val="00BD4F2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1345">
      <w:bodyDiv w:val="1"/>
      <w:marLeft w:val="0"/>
      <w:marRight w:val="0"/>
      <w:marTop w:val="0"/>
      <w:marBottom w:val="0"/>
      <w:divBdr>
        <w:top w:val="none" w:sz="0" w:space="0" w:color="auto"/>
        <w:left w:val="none" w:sz="0" w:space="0" w:color="auto"/>
        <w:bottom w:val="none" w:sz="0" w:space="0" w:color="auto"/>
        <w:right w:val="none" w:sz="0" w:space="0" w:color="auto"/>
      </w:divBdr>
    </w:div>
    <w:div w:id="440413757">
      <w:bodyDiv w:val="1"/>
      <w:marLeft w:val="0"/>
      <w:marRight w:val="0"/>
      <w:marTop w:val="0"/>
      <w:marBottom w:val="0"/>
      <w:divBdr>
        <w:top w:val="none" w:sz="0" w:space="0" w:color="auto"/>
        <w:left w:val="none" w:sz="0" w:space="0" w:color="auto"/>
        <w:bottom w:val="none" w:sz="0" w:space="0" w:color="auto"/>
        <w:right w:val="none" w:sz="0" w:space="0" w:color="auto"/>
      </w:divBdr>
    </w:div>
    <w:div w:id="605044912">
      <w:bodyDiv w:val="1"/>
      <w:marLeft w:val="0"/>
      <w:marRight w:val="0"/>
      <w:marTop w:val="0"/>
      <w:marBottom w:val="0"/>
      <w:divBdr>
        <w:top w:val="none" w:sz="0" w:space="0" w:color="auto"/>
        <w:left w:val="none" w:sz="0" w:space="0" w:color="auto"/>
        <w:bottom w:val="none" w:sz="0" w:space="0" w:color="auto"/>
        <w:right w:val="none" w:sz="0" w:space="0" w:color="auto"/>
      </w:divBdr>
    </w:div>
    <w:div w:id="770853293">
      <w:bodyDiv w:val="1"/>
      <w:marLeft w:val="0"/>
      <w:marRight w:val="0"/>
      <w:marTop w:val="0"/>
      <w:marBottom w:val="0"/>
      <w:divBdr>
        <w:top w:val="none" w:sz="0" w:space="0" w:color="auto"/>
        <w:left w:val="none" w:sz="0" w:space="0" w:color="auto"/>
        <w:bottom w:val="none" w:sz="0" w:space="0" w:color="auto"/>
        <w:right w:val="none" w:sz="0" w:space="0" w:color="auto"/>
      </w:divBdr>
    </w:div>
    <w:div w:id="944725168">
      <w:bodyDiv w:val="1"/>
      <w:marLeft w:val="0"/>
      <w:marRight w:val="0"/>
      <w:marTop w:val="0"/>
      <w:marBottom w:val="0"/>
      <w:divBdr>
        <w:top w:val="none" w:sz="0" w:space="0" w:color="auto"/>
        <w:left w:val="none" w:sz="0" w:space="0" w:color="auto"/>
        <w:bottom w:val="none" w:sz="0" w:space="0" w:color="auto"/>
        <w:right w:val="none" w:sz="0" w:space="0" w:color="auto"/>
      </w:divBdr>
    </w:div>
    <w:div w:id="980034553">
      <w:bodyDiv w:val="1"/>
      <w:marLeft w:val="0"/>
      <w:marRight w:val="0"/>
      <w:marTop w:val="0"/>
      <w:marBottom w:val="0"/>
      <w:divBdr>
        <w:top w:val="none" w:sz="0" w:space="0" w:color="auto"/>
        <w:left w:val="none" w:sz="0" w:space="0" w:color="auto"/>
        <w:bottom w:val="none" w:sz="0" w:space="0" w:color="auto"/>
        <w:right w:val="none" w:sz="0" w:space="0" w:color="auto"/>
      </w:divBdr>
    </w:div>
    <w:div w:id="1133645110">
      <w:bodyDiv w:val="1"/>
      <w:marLeft w:val="0"/>
      <w:marRight w:val="0"/>
      <w:marTop w:val="0"/>
      <w:marBottom w:val="0"/>
      <w:divBdr>
        <w:top w:val="none" w:sz="0" w:space="0" w:color="auto"/>
        <w:left w:val="none" w:sz="0" w:space="0" w:color="auto"/>
        <w:bottom w:val="none" w:sz="0" w:space="0" w:color="auto"/>
        <w:right w:val="none" w:sz="0" w:space="0" w:color="auto"/>
      </w:divBdr>
    </w:div>
    <w:div w:id="14136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butb.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FAEC-B5C2-4744-9B92-E49389E9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3</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 Савостеева</dc:creator>
  <cp:keywords/>
  <dc:description/>
  <cp:lastModifiedBy>О. Савостеева</cp:lastModifiedBy>
  <cp:revision>265</cp:revision>
  <cp:lastPrinted>2018-07-05T07:55:00Z</cp:lastPrinted>
  <dcterms:created xsi:type="dcterms:W3CDTF">2015-03-04T07:01:00Z</dcterms:created>
  <dcterms:modified xsi:type="dcterms:W3CDTF">2018-07-10T05:56:00Z</dcterms:modified>
</cp:coreProperties>
</file>