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5F35BB" w:rsidRDefault="005F35BB"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5F35BB" w:rsidRDefault="005F35BB"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D0481D4" w:rsidR="0070206A" w:rsidRPr="00900ED1" w:rsidRDefault="00150587" w:rsidP="0070206A">
      <w:pPr>
        <w:widowControl w:val="0"/>
        <w:tabs>
          <w:tab w:val="left" w:pos="7050"/>
        </w:tabs>
        <w:autoSpaceDE w:val="0"/>
        <w:autoSpaceDN w:val="0"/>
        <w:adjustRightInd w:val="0"/>
        <w:jc w:val="right"/>
        <w:rPr>
          <w:sz w:val="28"/>
          <w:szCs w:val="28"/>
        </w:rPr>
      </w:pPr>
      <w:r>
        <w:rPr>
          <w:sz w:val="28"/>
          <w:szCs w:val="28"/>
        </w:rPr>
        <w:t>Д</w:t>
      </w:r>
      <w:r w:rsidR="00C707D6" w:rsidRPr="00C707D6">
        <w:rPr>
          <w:sz w:val="28"/>
          <w:szCs w:val="28"/>
        </w:rPr>
        <w:t xml:space="preserve">иректор </w:t>
      </w:r>
      <w:r w:rsidR="0070206A" w:rsidRPr="00900ED1">
        <w:rPr>
          <w:sz w:val="28"/>
          <w:szCs w:val="28"/>
        </w:rPr>
        <w:t xml:space="preserve"> </w:t>
      </w:r>
    </w:p>
    <w:p w14:paraId="21CCC811" w14:textId="77777777" w:rsidR="0070206A" w:rsidRPr="00900ED1" w:rsidRDefault="0070206A" w:rsidP="0070206A">
      <w:pPr>
        <w:widowControl w:val="0"/>
        <w:tabs>
          <w:tab w:val="left" w:pos="7050"/>
        </w:tabs>
        <w:autoSpaceDE w:val="0"/>
        <w:autoSpaceDN w:val="0"/>
        <w:adjustRightInd w:val="0"/>
        <w:jc w:val="right"/>
        <w:rPr>
          <w:sz w:val="28"/>
          <w:szCs w:val="28"/>
        </w:rPr>
      </w:pPr>
      <w:r>
        <w:rPr>
          <w:sz w:val="28"/>
          <w:szCs w:val="28"/>
        </w:rPr>
        <w:t>РДТ</w:t>
      </w:r>
      <w:r w:rsidRPr="00900ED1">
        <w:rPr>
          <w:sz w:val="28"/>
          <w:szCs w:val="28"/>
        </w:rPr>
        <w:t>УП «Медтехника» г.</w:t>
      </w:r>
      <w:r>
        <w:rPr>
          <w:sz w:val="28"/>
          <w:szCs w:val="28"/>
        </w:rPr>
        <w:t xml:space="preserve"> </w:t>
      </w:r>
      <w:r w:rsidRPr="00900ED1">
        <w:rPr>
          <w:sz w:val="28"/>
          <w:szCs w:val="28"/>
        </w:rPr>
        <w:t>Гомель</w:t>
      </w:r>
    </w:p>
    <w:p w14:paraId="4824095E" w14:textId="60D275EB" w:rsidR="0070206A" w:rsidRPr="00900ED1" w:rsidRDefault="0070206A" w:rsidP="0070206A">
      <w:pPr>
        <w:widowControl w:val="0"/>
        <w:tabs>
          <w:tab w:val="left" w:pos="7050"/>
        </w:tabs>
        <w:autoSpaceDE w:val="0"/>
        <w:autoSpaceDN w:val="0"/>
        <w:adjustRightInd w:val="0"/>
        <w:jc w:val="right"/>
        <w:rPr>
          <w:sz w:val="28"/>
          <w:szCs w:val="28"/>
        </w:rPr>
      </w:pPr>
      <w:r w:rsidRPr="00900ED1">
        <w:rPr>
          <w:sz w:val="28"/>
          <w:szCs w:val="28"/>
        </w:rPr>
        <w:t>______________</w:t>
      </w:r>
      <w:r>
        <w:rPr>
          <w:sz w:val="28"/>
          <w:szCs w:val="28"/>
        </w:rPr>
        <w:t>В.</w:t>
      </w:r>
      <w:r w:rsidR="00150587">
        <w:rPr>
          <w:sz w:val="28"/>
          <w:szCs w:val="28"/>
        </w:rPr>
        <w:t>М</w:t>
      </w:r>
      <w:r>
        <w:rPr>
          <w:sz w:val="28"/>
          <w:szCs w:val="28"/>
        </w:rPr>
        <w:t xml:space="preserve">. </w:t>
      </w:r>
      <w:r w:rsidR="00150587">
        <w:rPr>
          <w:sz w:val="28"/>
          <w:szCs w:val="28"/>
        </w:rPr>
        <w:t>Сувалов</w:t>
      </w:r>
    </w:p>
    <w:p w14:paraId="29884925" w14:textId="45D2B9F7" w:rsidR="0070206A" w:rsidRPr="00834F14" w:rsidRDefault="0070206A" w:rsidP="0070206A">
      <w:pPr>
        <w:pStyle w:val="ConsPlusNonformat"/>
        <w:widowControl w:val="0"/>
        <w:jc w:val="right"/>
        <w:rPr>
          <w:rFonts w:ascii="Times New Roman" w:hAnsi="Times New Roman" w:cs="Times New Roman"/>
          <w:sz w:val="24"/>
          <w:szCs w:val="24"/>
        </w:rPr>
      </w:pPr>
      <w:r w:rsidRPr="00834F14">
        <w:rPr>
          <w:rFonts w:ascii="Times New Roman" w:hAnsi="Times New Roman" w:cs="Times New Roman"/>
          <w:sz w:val="28"/>
          <w:szCs w:val="28"/>
        </w:rPr>
        <w:t>______________20</w:t>
      </w:r>
      <w:r w:rsidR="008A5931">
        <w:rPr>
          <w:rFonts w:ascii="Times New Roman" w:hAnsi="Times New Roman" w:cs="Times New Roman"/>
          <w:sz w:val="28"/>
          <w:szCs w:val="28"/>
        </w:rPr>
        <w:t>20</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7AB0849B" w:rsidR="0070206A" w:rsidRDefault="0070206A" w:rsidP="0070206A">
      <w:pPr>
        <w:widowControl w:val="0"/>
        <w:jc w:val="center"/>
        <w:rPr>
          <w:sz w:val="28"/>
        </w:rPr>
      </w:pPr>
      <w:r w:rsidRPr="00F0736D">
        <w:rPr>
          <w:sz w:val="28"/>
        </w:rPr>
        <w:t>АУКЦИОННЫЕ ДОКУМЕНТЫ</w:t>
      </w:r>
    </w:p>
    <w:p w14:paraId="37EFA1F1" w14:textId="69FA9260" w:rsidR="00157BC2" w:rsidRPr="00F0736D" w:rsidRDefault="00C70CB1" w:rsidP="00C70CB1">
      <w:pPr>
        <w:widowControl w:val="0"/>
        <w:jc w:val="center"/>
        <w:rPr>
          <w:sz w:val="28"/>
        </w:rPr>
      </w:pPr>
      <w:r w:rsidRPr="000F0F9F">
        <w:rPr>
          <w:color w:val="000000"/>
          <w:sz w:val="24"/>
        </w:rPr>
        <w:t xml:space="preserve">на </w:t>
      </w:r>
      <w:r w:rsidRPr="00EC1E28">
        <w:rPr>
          <w:color w:val="000000"/>
          <w:sz w:val="24"/>
          <w:szCs w:val="24"/>
        </w:rPr>
        <w:t>приобретение изделий медицинского назначения</w:t>
      </w:r>
    </w:p>
    <w:p w14:paraId="3AB0FC37" w14:textId="77777777" w:rsidR="0070206A" w:rsidRPr="00F0736D" w:rsidRDefault="0070206A"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578F5273" w:rsidR="0070206A" w:rsidRPr="00F0736D" w:rsidRDefault="0070206A" w:rsidP="0070206A">
      <w:pPr>
        <w:widowControl w:val="0"/>
        <w:jc w:val="center"/>
        <w:rPr>
          <w:sz w:val="28"/>
        </w:rPr>
      </w:pPr>
      <w:r w:rsidRPr="00900ED1">
        <w:rPr>
          <w:sz w:val="28"/>
        </w:rPr>
        <w:t>РДТУП «Медтехника»</w:t>
      </w:r>
      <w:r w:rsidR="00424EB8">
        <w:rPr>
          <w:sz w:val="28"/>
        </w:rPr>
        <w:t xml:space="preserve"> г.</w:t>
      </w:r>
      <w:r w:rsidR="00E92DD7">
        <w:rPr>
          <w:sz w:val="28"/>
        </w:rPr>
        <w:t xml:space="preserve"> </w:t>
      </w:r>
      <w:r w:rsidR="00424EB8">
        <w:rPr>
          <w:sz w:val="28"/>
        </w:rPr>
        <w:t>Гомель</w:t>
      </w:r>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6491E19B" w:rsidR="0070206A" w:rsidRPr="00FB7AA1" w:rsidRDefault="0070206A" w:rsidP="00FB7AA1">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w:t>
      </w:r>
      <w:r w:rsidR="00FB7AA1" w:rsidRPr="00FB7AA1">
        <w:t xml:space="preserve"> </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4B88EB13" w:rsidR="0070206A" w:rsidRPr="00B22DF2" w:rsidRDefault="0070206A" w:rsidP="00CA129C">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00490598" w:rsidRPr="00490598">
        <w:rPr>
          <w:rFonts w:ascii="Times New Roman" w:hAnsi="Times New Roman" w:cs="Times New Roman"/>
          <w:b/>
          <w:sz w:val="32"/>
          <w:szCs w:val="32"/>
        </w:rPr>
        <w:t>МТ 610/20</w:t>
      </w:r>
      <w:r w:rsidR="0026334B" w:rsidRPr="00490598">
        <w:rPr>
          <w:rFonts w:ascii="Times New Roman" w:hAnsi="Times New Roman" w:cs="Times New Roman"/>
          <w:b/>
          <w:sz w:val="32"/>
          <w:szCs w:val="32"/>
        </w:rPr>
        <w:t>-</w:t>
      </w:r>
      <w:r w:rsidR="0055501A">
        <w:rPr>
          <w:rFonts w:ascii="Times New Roman" w:hAnsi="Times New Roman" w:cs="Times New Roman"/>
          <w:b/>
          <w:sz w:val="32"/>
          <w:szCs w:val="32"/>
        </w:rPr>
        <w:t>П</w:t>
      </w:r>
      <w:r w:rsidR="00426103" w:rsidRPr="00490598">
        <w:rPr>
          <w:rFonts w:ascii="Times New Roman" w:hAnsi="Times New Roman" w:cs="Times New Roman"/>
          <w:b/>
          <w:sz w:val="32"/>
          <w:szCs w:val="32"/>
        </w:rPr>
        <w:t>ЭА Пакеты</w:t>
      </w:r>
      <w:r w:rsidR="00426103" w:rsidRPr="00426103">
        <w:rPr>
          <w:rFonts w:ascii="Times New Roman" w:hAnsi="Times New Roman" w:cs="Times New Roman"/>
          <w:b/>
          <w:sz w:val="32"/>
          <w:szCs w:val="32"/>
        </w:rPr>
        <w:t xml:space="preserve"> для стерилизации для УЗ ГО</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772DC1" w:rsidRDefault="0070206A" w:rsidP="0070206A">
      <w:pPr>
        <w:widowControl w:val="0"/>
      </w:pPr>
      <w:r w:rsidRPr="00F0736D">
        <w:br w:type="page"/>
      </w:r>
      <w:bookmarkStart w:id="0" w:name="_GoBack"/>
      <w:bookmarkEnd w:id="0"/>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3B7853BF" w14:textId="7B749E81" w:rsidR="008561C6" w:rsidRDefault="008561C6">
      <w:pPr>
        <w:pBdr>
          <w:top w:val="nil"/>
          <w:left w:val="nil"/>
          <w:bottom w:val="nil"/>
          <w:right w:val="nil"/>
          <w:between w:val="nil"/>
        </w:pBdr>
        <w:jc w:val="center"/>
        <w:rPr>
          <w:b/>
          <w:sz w:val="24"/>
          <w:szCs w:val="24"/>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Pr="00DD17A1" w:rsidRDefault="00684354">
            <w:pPr>
              <w:pBdr>
                <w:top w:val="nil"/>
                <w:left w:val="nil"/>
                <w:bottom w:val="nil"/>
                <w:right w:val="nil"/>
                <w:between w:val="nil"/>
              </w:pBdr>
              <w:jc w:val="both"/>
              <w:rPr>
                <w:b/>
                <w:color w:val="000000"/>
                <w:sz w:val="24"/>
                <w:szCs w:val="24"/>
              </w:rPr>
            </w:pPr>
            <w:r w:rsidRPr="00DD17A1">
              <w:rPr>
                <w:b/>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AC5D74">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71139A" w14:textId="77777777" w:rsidR="008233DF" w:rsidRPr="008F6B37" w:rsidRDefault="008233DF" w:rsidP="008233DF">
            <w:pPr>
              <w:pBdr>
                <w:top w:val="nil"/>
                <w:left w:val="nil"/>
                <w:bottom w:val="nil"/>
                <w:right w:val="nil"/>
                <w:between w:val="nil"/>
              </w:pBdr>
              <w:ind w:firstLine="756"/>
              <w:jc w:val="both"/>
              <w:rPr>
                <w:color w:val="000000"/>
                <w:sz w:val="24"/>
                <w:szCs w:val="24"/>
              </w:rPr>
            </w:pPr>
            <w:r w:rsidRPr="008F6B37">
              <w:rPr>
                <w:color w:val="000000"/>
                <w:sz w:val="24"/>
                <w:szCs w:val="24"/>
              </w:rPr>
              <w:t>Закон Республики Беларусь от 13 июля 2012 года «О государственных закупках товаров (работ, услуг)» (далее – Закон);</w:t>
            </w:r>
          </w:p>
          <w:p w14:paraId="1C09F24F" w14:textId="77777777" w:rsidR="008233DF" w:rsidRPr="008F6B37" w:rsidRDefault="008233DF" w:rsidP="008233DF">
            <w:pPr>
              <w:pBdr>
                <w:top w:val="nil"/>
                <w:left w:val="nil"/>
                <w:bottom w:val="nil"/>
                <w:right w:val="nil"/>
                <w:between w:val="nil"/>
              </w:pBdr>
              <w:ind w:firstLine="756"/>
              <w:jc w:val="both"/>
              <w:rPr>
                <w:color w:val="000000"/>
                <w:sz w:val="24"/>
                <w:szCs w:val="24"/>
              </w:rPr>
            </w:pPr>
            <w:r w:rsidRPr="008F6B37">
              <w:rPr>
                <w:color w:val="000000"/>
                <w:sz w:val="24"/>
                <w:szCs w:val="24"/>
              </w:rPr>
              <w:t>Указ Президента Республики Беларусь от 7 февраля 2019 г. № 40 "О государственных закупках медицинских изделий, лекарственных средств и лечебного питания";</w:t>
            </w:r>
          </w:p>
          <w:p w14:paraId="44A181BD" w14:textId="77777777" w:rsidR="008233DF" w:rsidRPr="008F6B37" w:rsidRDefault="008233DF" w:rsidP="008233DF">
            <w:pPr>
              <w:pBdr>
                <w:top w:val="nil"/>
                <w:left w:val="nil"/>
                <w:bottom w:val="nil"/>
                <w:right w:val="nil"/>
                <w:between w:val="nil"/>
              </w:pBdr>
              <w:ind w:firstLine="756"/>
              <w:jc w:val="both"/>
              <w:rPr>
                <w:color w:val="000000"/>
                <w:sz w:val="24"/>
                <w:szCs w:val="24"/>
              </w:rPr>
            </w:pPr>
            <w:r w:rsidRPr="008F6B37">
              <w:rPr>
                <w:color w:val="000000"/>
                <w:sz w:val="24"/>
                <w:szCs w:val="24"/>
              </w:rPr>
              <w:t>постановление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02FAFC9E" w14:textId="77777777" w:rsidR="008233DF" w:rsidRPr="008F6B37" w:rsidRDefault="008233DF" w:rsidP="008233DF">
            <w:pPr>
              <w:pBdr>
                <w:top w:val="nil"/>
                <w:left w:val="nil"/>
                <w:bottom w:val="nil"/>
                <w:right w:val="nil"/>
                <w:between w:val="nil"/>
              </w:pBdr>
              <w:ind w:firstLine="756"/>
              <w:jc w:val="both"/>
              <w:rPr>
                <w:color w:val="000000"/>
                <w:sz w:val="24"/>
                <w:szCs w:val="24"/>
              </w:rPr>
            </w:pPr>
            <w:r w:rsidRPr="008F6B37">
              <w:rPr>
                <w:color w:val="000000"/>
                <w:sz w:val="24"/>
                <w:szCs w:val="24"/>
              </w:rPr>
              <w:t>постановление Министерства здравоохранения Республики Беларусь от 17 апреля 2013 г. № 31 «О некоторых вопросах государственных закупок медицинской техники, изделий медицинского назначения, лекарственных средств и лечебного питания»;</w:t>
            </w:r>
          </w:p>
          <w:p w14:paraId="1395C8A3" w14:textId="71B9DB6A" w:rsidR="008561C6" w:rsidRPr="008F6B37" w:rsidRDefault="008233DF" w:rsidP="008233DF">
            <w:pPr>
              <w:pBdr>
                <w:top w:val="nil"/>
                <w:left w:val="nil"/>
                <w:bottom w:val="nil"/>
                <w:right w:val="nil"/>
                <w:between w:val="nil"/>
              </w:pBdr>
              <w:ind w:firstLine="756"/>
              <w:jc w:val="both"/>
              <w:rPr>
                <w:color w:val="000000"/>
                <w:sz w:val="24"/>
                <w:szCs w:val="24"/>
              </w:rPr>
            </w:pPr>
            <w:r w:rsidRPr="008F6B37">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Pr="008F6B37" w:rsidRDefault="00684354">
            <w:pPr>
              <w:pBdr>
                <w:top w:val="nil"/>
                <w:left w:val="nil"/>
                <w:bottom w:val="nil"/>
                <w:right w:val="nil"/>
                <w:between w:val="nil"/>
              </w:pBdr>
              <w:jc w:val="both"/>
              <w:rPr>
                <w:color w:val="000000"/>
                <w:sz w:val="24"/>
                <w:szCs w:val="24"/>
              </w:rPr>
            </w:pPr>
            <w:r w:rsidRPr="008F6B37">
              <w:rPr>
                <w:b/>
                <w:color w:val="000000"/>
                <w:sz w:val="24"/>
                <w:szCs w:val="24"/>
              </w:rPr>
              <w:t>4. Сведения о заказчике:</w:t>
            </w:r>
          </w:p>
        </w:tc>
      </w:tr>
      <w:tr w:rsidR="00157BC2" w14:paraId="2143149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D8A51C" w14:textId="1F055F4B" w:rsidR="00157BC2" w:rsidRPr="008F6B37" w:rsidRDefault="00157BC2" w:rsidP="008F6B37">
            <w:pPr>
              <w:pBdr>
                <w:top w:val="nil"/>
                <w:left w:val="nil"/>
                <w:bottom w:val="nil"/>
                <w:right w:val="nil"/>
                <w:between w:val="nil"/>
              </w:pBdr>
              <w:jc w:val="both"/>
              <w:rPr>
                <w:b/>
                <w:color w:val="000000"/>
                <w:sz w:val="24"/>
                <w:szCs w:val="24"/>
              </w:rPr>
            </w:pPr>
            <w:r w:rsidRPr="008F6B37">
              <w:rPr>
                <w:b/>
                <w:color w:val="000000"/>
                <w:sz w:val="24"/>
                <w:szCs w:val="24"/>
              </w:rPr>
              <w:t>Лот</w:t>
            </w:r>
            <w:r w:rsidR="00426103" w:rsidRPr="008F6B37">
              <w:rPr>
                <w:b/>
                <w:color w:val="000000"/>
                <w:sz w:val="24"/>
                <w:szCs w:val="24"/>
              </w:rPr>
              <w:t xml:space="preserve">ы </w:t>
            </w:r>
            <w:r w:rsidRPr="008F6B37">
              <w:rPr>
                <w:b/>
                <w:color w:val="000000"/>
                <w:sz w:val="24"/>
                <w:szCs w:val="24"/>
              </w:rPr>
              <w:t xml:space="preserve"> 1</w:t>
            </w:r>
            <w:r w:rsidR="00426103" w:rsidRPr="008F6B37">
              <w:rPr>
                <w:b/>
                <w:color w:val="000000"/>
                <w:sz w:val="24"/>
                <w:szCs w:val="24"/>
              </w:rPr>
              <w:t>-</w:t>
            </w:r>
            <w:r w:rsidR="008F6B37">
              <w:rPr>
                <w:b/>
                <w:color w:val="000000"/>
                <w:sz w:val="24"/>
                <w:szCs w:val="24"/>
              </w:rPr>
              <w:t>9</w:t>
            </w:r>
          </w:p>
        </w:tc>
      </w:tr>
      <w:tr w:rsidR="00426103" w14:paraId="650F96EF" w14:textId="77777777" w:rsidTr="00426103">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335BF96D" w:rsidR="00426103" w:rsidRPr="008F6B37" w:rsidRDefault="00426103" w:rsidP="001E1376">
            <w:pPr>
              <w:pBdr>
                <w:top w:val="nil"/>
                <w:left w:val="nil"/>
                <w:bottom w:val="nil"/>
                <w:right w:val="nil"/>
                <w:between w:val="nil"/>
              </w:pBdr>
              <w:jc w:val="both"/>
              <w:rPr>
                <w:color w:val="000000"/>
                <w:sz w:val="24"/>
                <w:szCs w:val="24"/>
              </w:rPr>
            </w:pPr>
            <w:r w:rsidRPr="008F6B37">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p>
        </w:tc>
        <w:tc>
          <w:tcPr>
            <w:tcW w:w="5157" w:type="dxa"/>
            <w:vMerge w:val="restart"/>
            <w:tcBorders>
              <w:top w:val="single" w:sz="4" w:space="0" w:color="000000"/>
              <w:left w:val="single" w:sz="4" w:space="0" w:color="000000"/>
              <w:right w:val="single" w:sz="4" w:space="0" w:color="000000"/>
            </w:tcBorders>
          </w:tcPr>
          <w:p w14:paraId="399240D7" w14:textId="45859E26" w:rsidR="006D07DA" w:rsidRPr="008F6B37" w:rsidRDefault="00E134E3" w:rsidP="00E134E3">
            <w:pPr>
              <w:pBdr>
                <w:top w:val="nil"/>
                <w:left w:val="nil"/>
                <w:bottom w:val="nil"/>
                <w:right w:val="nil"/>
                <w:between w:val="nil"/>
              </w:pBdr>
              <w:jc w:val="both"/>
              <w:rPr>
                <w:color w:val="000000"/>
                <w:sz w:val="24"/>
                <w:szCs w:val="24"/>
              </w:rPr>
            </w:pPr>
            <w:r w:rsidRPr="008F6B37">
              <w:rPr>
                <w:color w:val="000000"/>
                <w:sz w:val="24"/>
                <w:szCs w:val="24"/>
              </w:rPr>
              <w:t>1</w:t>
            </w:r>
            <w:r w:rsidR="00426103" w:rsidRPr="008F6B37">
              <w:rPr>
                <w:color w:val="000000"/>
                <w:sz w:val="24"/>
                <w:szCs w:val="24"/>
              </w:rPr>
              <w:tab/>
              <w:t>Государственное учреждение здравоохранения "Гомельская городская станция скорой медицинской помощи", 246050, г.Гомель, ул.Пролетарская, 23, УНП 490867297</w:t>
            </w:r>
          </w:p>
          <w:p w14:paraId="3ACE5791" w14:textId="4CE291D5" w:rsidR="006D07DA" w:rsidRPr="008F6B37" w:rsidRDefault="00E134E3" w:rsidP="006D07DA">
            <w:pPr>
              <w:pBdr>
                <w:top w:val="nil"/>
                <w:left w:val="nil"/>
                <w:bottom w:val="nil"/>
                <w:right w:val="nil"/>
                <w:between w:val="nil"/>
              </w:pBdr>
              <w:jc w:val="both"/>
              <w:rPr>
                <w:color w:val="000000"/>
                <w:sz w:val="24"/>
                <w:szCs w:val="24"/>
              </w:rPr>
            </w:pPr>
            <w:r w:rsidRPr="008F6B37">
              <w:rPr>
                <w:color w:val="000000"/>
                <w:sz w:val="24"/>
                <w:szCs w:val="24"/>
              </w:rPr>
              <w:t>2</w:t>
            </w:r>
            <w:r w:rsidR="006D07DA" w:rsidRPr="008F6B37">
              <w:rPr>
                <w:color w:val="000000"/>
                <w:sz w:val="24"/>
                <w:szCs w:val="24"/>
              </w:rPr>
              <w:tab/>
              <w:t>Учреждение "Гомельский областной диагностический медико-генетический центр с консультацией "Брак и семья", 246022, г.Гомель, ул.Кирова, д.57, УНП 400080850</w:t>
            </w:r>
          </w:p>
          <w:p w14:paraId="02448530" w14:textId="7128C448" w:rsidR="006D07DA" w:rsidRPr="008F6B37" w:rsidRDefault="00E134E3" w:rsidP="006D07DA">
            <w:pPr>
              <w:pBdr>
                <w:top w:val="nil"/>
                <w:left w:val="nil"/>
                <w:bottom w:val="nil"/>
                <w:right w:val="nil"/>
                <w:between w:val="nil"/>
              </w:pBdr>
              <w:jc w:val="both"/>
              <w:rPr>
                <w:color w:val="000000"/>
                <w:sz w:val="24"/>
                <w:szCs w:val="24"/>
              </w:rPr>
            </w:pPr>
            <w:r w:rsidRPr="008F6B37">
              <w:rPr>
                <w:color w:val="000000"/>
                <w:sz w:val="24"/>
                <w:szCs w:val="24"/>
              </w:rPr>
              <w:t>3</w:t>
            </w:r>
            <w:r w:rsidR="006D07DA" w:rsidRPr="008F6B37">
              <w:rPr>
                <w:color w:val="000000"/>
                <w:sz w:val="24"/>
                <w:szCs w:val="24"/>
              </w:rPr>
              <w:tab/>
              <w:t>Учреждение "Гомельский областной клинический госпиталь инвалидов Отечественной войны", 246016, г.Гомель, ул.Ильича, д.288, УНП 400030226</w:t>
            </w:r>
          </w:p>
          <w:p w14:paraId="19B637A4" w14:textId="25C1E001" w:rsidR="006D07DA" w:rsidRPr="008F6B37" w:rsidRDefault="00E134E3" w:rsidP="006D07DA">
            <w:pPr>
              <w:pBdr>
                <w:top w:val="nil"/>
                <w:left w:val="nil"/>
                <w:bottom w:val="nil"/>
                <w:right w:val="nil"/>
                <w:between w:val="nil"/>
              </w:pBdr>
              <w:jc w:val="both"/>
              <w:rPr>
                <w:color w:val="000000"/>
                <w:sz w:val="24"/>
                <w:szCs w:val="24"/>
              </w:rPr>
            </w:pPr>
            <w:r w:rsidRPr="008F6B37">
              <w:rPr>
                <w:color w:val="000000"/>
                <w:sz w:val="24"/>
                <w:szCs w:val="24"/>
              </w:rPr>
              <w:t>4</w:t>
            </w:r>
            <w:r w:rsidR="006D07DA" w:rsidRPr="008F6B37">
              <w:rPr>
                <w:color w:val="000000"/>
                <w:sz w:val="24"/>
                <w:szCs w:val="24"/>
              </w:rPr>
              <w:tab/>
              <w:t>Учреждение "Гомельский областной клинический кожно-венерологический диспансер", 246027, г.Гомель, ул. Медицинская, 10, УНП 400078847</w:t>
            </w:r>
          </w:p>
          <w:p w14:paraId="7E8140B4" w14:textId="427532F0" w:rsidR="006D07DA" w:rsidRPr="008F6B37" w:rsidRDefault="00E134E3" w:rsidP="006D07DA">
            <w:pPr>
              <w:pBdr>
                <w:top w:val="nil"/>
                <w:left w:val="nil"/>
                <w:bottom w:val="nil"/>
                <w:right w:val="nil"/>
                <w:between w:val="nil"/>
              </w:pBdr>
              <w:jc w:val="both"/>
              <w:rPr>
                <w:color w:val="000000"/>
                <w:sz w:val="24"/>
                <w:szCs w:val="24"/>
              </w:rPr>
            </w:pPr>
            <w:r w:rsidRPr="008F6B37">
              <w:rPr>
                <w:color w:val="000000"/>
                <w:sz w:val="24"/>
                <w:szCs w:val="24"/>
              </w:rPr>
              <w:t>5</w:t>
            </w:r>
            <w:r w:rsidR="006D07DA" w:rsidRPr="008F6B37">
              <w:rPr>
                <w:color w:val="000000"/>
                <w:sz w:val="24"/>
                <w:szCs w:val="24"/>
              </w:rPr>
              <w:tab/>
              <w:t>Учреждение "Гомельский областной клинический онкологический диспансер", 246041, г.Гомель, ул.Медицинская, 2, УНП 400079698</w:t>
            </w:r>
          </w:p>
          <w:p w14:paraId="6806C634" w14:textId="3A48898A" w:rsidR="006D07DA" w:rsidRPr="008F6B37" w:rsidRDefault="00E134E3" w:rsidP="006D07DA">
            <w:pPr>
              <w:pBdr>
                <w:top w:val="nil"/>
                <w:left w:val="nil"/>
                <w:bottom w:val="nil"/>
                <w:right w:val="nil"/>
                <w:between w:val="nil"/>
              </w:pBdr>
              <w:jc w:val="both"/>
              <w:rPr>
                <w:color w:val="000000"/>
                <w:sz w:val="24"/>
                <w:szCs w:val="24"/>
              </w:rPr>
            </w:pPr>
            <w:r w:rsidRPr="008F6B37">
              <w:rPr>
                <w:color w:val="000000"/>
                <w:sz w:val="24"/>
                <w:szCs w:val="24"/>
              </w:rPr>
              <w:t>6</w:t>
            </w:r>
            <w:r w:rsidR="006D07DA" w:rsidRPr="008F6B37">
              <w:rPr>
                <w:color w:val="000000"/>
                <w:sz w:val="24"/>
                <w:szCs w:val="24"/>
              </w:rPr>
              <w:tab/>
              <w:t>Учреждение "Гомельская областная туберкулезная клиническая больница", 246009, г.Гомель, ул.Добрушская, 5, УНП 400030241</w:t>
            </w:r>
          </w:p>
          <w:p w14:paraId="13B38462" w14:textId="74B6FE54" w:rsidR="006D07DA" w:rsidRPr="008F6B37" w:rsidRDefault="00E134E3" w:rsidP="006D07DA">
            <w:pPr>
              <w:pBdr>
                <w:top w:val="nil"/>
                <w:left w:val="nil"/>
                <w:bottom w:val="nil"/>
                <w:right w:val="nil"/>
                <w:between w:val="nil"/>
              </w:pBdr>
              <w:jc w:val="both"/>
              <w:rPr>
                <w:color w:val="000000"/>
                <w:sz w:val="24"/>
                <w:szCs w:val="24"/>
              </w:rPr>
            </w:pPr>
            <w:r w:rsidRPr="008F6B37">
              <w:rPr>
                <w:color w:val="000000"/>
                <w:sz w:val="24"/>
                <w:szCs w:val="24"/>
              </w:rPr>
              <w:t>7</w:t>
            </w:r>
            <w:r w:rsidR="006D07DA" w:rsidRPr="008F6B37">
              <w:rPr>
                <w:color w:val="000000"/>
                <w:sz w:val="24"/>
                <w:szCs w:val="24"/>
              </w:rPr>
              <w:tab/>
              <w:t>Учреждение здравоохранения "Гомельская областная детская клиническая больница", 246050, г.Гомель, ул.Жарковского, д. 7, УНП 400022638</w:t>
            </w:r>
          </w:p>
          <w:p w14:paraId="7F9309FE" w14:textId="7D6741F9" w:rsidR="006D07DA" w:rsidRPr="008F6B37" w:rsidRDefault="00E134E3" w:rsidP="006D07DA">
            <w:pPr>
              <w:pBdr>
                <w:top w:val="nil"/>
                <w:left w:val="nil"/>
                <w:bottom w:val="nil"/>
                <w:right w:val="nil"/>
                <w:between w:val="nil"/>
              </w:pBdr>
              <w:jc w:val="both"/>
              <w:rPr>
                <w:color w:val="000000"/>
                <w:sz w:val="24"/>
                <w:szCs w:val="24"/>
              </w:rPr>
            </w:pPr>
            <w:r w:rsidRPr="008F6B37">
              <w:rPr>
                <w:color w:val="000000"/>
                <w:sz w:val="24"/>
                <w:szCs w:val="24"/>
              </w:rPr>
              <w:t>8</w:t>
            </w:r>
            <w:r w:rsidR="006D07DA" w:rsidRPr="008F6B37">
              <w:rPr>
                <w:color w:val="000000"/>
                <w:sz w:val="24"/>
                <w:szCs w:val="24"/>
              </w:rPr>
              <w:tab/>
              <w:t xml:space="preserve">Учреждение здравоохранения "Калинковичская центральная районная </w:t>
            </w:r>
            <w:r w:rsidR="006D07DA" w:rsidRPr="008F6B37">
              <w:rPr>
                <w:color w:val="000000"/>
                <w:sz w:val="24"/>
                <w:szCs w:val="24"/>
              </w:rPr>
              <w:lastRenderedPageBreak/>
              <w:t>больница", 247710, г.Калинковичи, ул.Князева, 7, УНП 400061335</w:t>
            </w:r>
          </w:p>
          <w:p w14:paraId="46F3407F" w14:textId="216DFFF9" w:rsidR="006D07DA" w:rsidRPr="008F6B37" w:rsidRDefault="00E134E3" w:rsidP="006D07DA">
            <w:pPr>
              <w:pBdr>
                <w:top w:val="nil"/>
                <w:left w:val="nil"/>
                <w:bottom w:val="nil"/>
                <w:right w:val="nil"/>
                <w:between w:val="nil"/>
              </w:pBdr>
              <w:jc w:val="both"/>
              <w:rPr>
                <w:color w:val="000000"/>
                <w:sz w:val="24"/>
                <w:szCs w:val="24"/>
              </w:rPr>
            </w:pPr>
            <w:r w:rsidRPr="008F6B37">
              <w:rPr>
                <w:color w:val="000000"/>
                <w:sz w:val="24"/>
                <w:szCs w:val="24"/>
              </w:rPr>
              <w:t>9</w:t>
            </w:r>
            <w:r w:rsidR="006D07DA" w:rsidRPr="008F6B37">
              <w:rPr>
                <w:color w:val="000000"/>
                <w:sz w:val="24"/>
                <w:szCs w:val="24"/>
              </w:rPr>
              <w:tab/>
              <w:t>Учреждение здравоохранения "Лельчицкая центральная районная больница", 247841, г.п.Лельцицы, ул.Ленина, д.35, УНП 400008780</w:t>
            </w:r>
          </w:p>
          <w:p w14:paraId="7CFE1F46" w14:textId="20ACD6A2" w:rsidR="006D07DA" w:rsidRPr="008F6B37" w:rsidRDefault="00E134E3" w:rsidP="006D07DA">
            <w:pPr>
              <w:pBdr>
                <w:top w:val="nil"/>
                <w:left w:val="nil"/>
                <w:bottom w:val="nil"/>
                <w:right w:val="nil"/>
                <w:between w:val="nil"/>
              </w:pBdr>
              <w:jc w:val="both"/>
              <w:rPr>
                <w:color w:val="000000"/>
                <w:sz w:val="24"/>
                <w:szCs w:val="24"/>
              </w:rPr>
            </w:pPr>
            <w:r w:rsidRPr="008F6B37">
              <w:rPr>
                <w:color w:val="000000"/>
                <w:sz w:val="24"/>
                <w:szCs w:val="24"/>
              </w:rPr>
              <w:t>10</w:t>
            </w:r>
            <w:r w:rsidR="006D07DA" w:rsidRPr="008F6B37">
              <w:rPr>
                <w:color w:val="000000"/>
                <w:sz w:val="24"/>
                <w:szCs w:val="24"/>
              </w:rPr>
              <w:tab/>
              <w:t>Учреждение здравоохранения "Мозырская станция переливания крови", г.Мозырь, ул.Нагорная, д.56А, УНП 490085863</w:t>
            </w:r>
          </w:p>
          <w:p w14:paraId="03492651" w14:textId="633BDED2" w:rsidR="006D07DA" w:rsidRPr="008F6B37" w:rsidRDefault="00E134E3" w:rsidP="006D07DA">
            <w:pPr>
              <w:pBdr>
                <w:top w:val="nil"/>
                <w:left w:val="nil"/>
                <w:bottom w:val="nil"/>
                <w:right w:val="nil"/>
                <w:between w:val="nil"/>
              </w:pBdr>
              <w:jc w:val="both"/>
              <w:rPr>
                <w:color w:val="000000"/>
                <w:sz w:val="24"/>
                <w:szCs w:val="24"/>
              </w:rPr>
            </w:pPr>
            <w:r w:rsidRPr="008F6B37">
              <w:rPr>
                <w:color w:val="000000"/>
                <w:sz w:val="24"/>
                <w:szCs w:val="24"/>
              </w:rPr>
              <w:t>11</w:t>
            </w:r>
            <w:r w:rsidR="006D07DA" w:rsidRPr="008F6B37">
              <w:rPr>
                <w:color w:val="000000"/>
                <w:sz w:val="24"/>
                <w:szCs w:val="24"/>
              </w:rPr>
              <w:tab/>
              <w:t>Учреждение здравоохранения "Мозырская городская больница", 247760, Гомельская обл., г.Мозырь, ул. Котловца д.14, УНП 400083094</w:t>
            </w:r>
          </w:p>
          <w:p w14:paraId="1E429550" w14:textId="4ED1498E" w:rsidR="00532798" w:rsidRPr="008F6B37" w:rsidRDefault="00E134E3" w:rsidP="00532798">
            <w:pPr>
              <w:pBdr>
                <w:top w:val="nil"/>
                <w:left w:val="nil"/>
                <w:bottom w:val="nil"/>
                <w:right w:val="nil"/>
                <w:between w:val="nil"/>
              </w:pBdr>
              <w:jc w:val="both"/>
              <w:rPr>
                <w:color w:val="000000"/>
                <w:sz w:val="24"/>
                <w:szCs w:val="24"/>
              </w:rPr>
            </w:pPr>
            <w:r w:rsidRPr="008F6B37">
              <w:rPr>
                <w:color w:val="000000"/>
                <w:sz w:val="24"/>
                <w:szCs w:val="24"/>
              </w:rPr>
              <w:t>12</w:t>
            </w:r>
            <w:r w:rsidR="00532798" w:rsidRPr="008F6B37">
              <w:rPr>
                <w:color w:val="000000"/>
                <w:sz w:val="24"/>
                <w:szCs w:val="24"/>
              </w:rPr>
              <w:tab/>
              <w:t>Учреждение здравоохранения "Октябрьская центральная районная больница", 247319, г.п. Октябрьский, ул.Калинина, 24, УНП 400007623</w:t>
            </w:r>
          </w:p>
          <w:p w14:paraId="7B66E1CB" w14:textId="6355B8A1" w:rsidR="00532798" w:rsidRPr="008F6B37" w:rsidRDefault="00E134E3" w:rsidP="00532798">
            <w:pPr>
              <w:pBdr>
                <w:top w:val="nil"/>
                <w:left w:val="nil"/>
                <w:bottom w:val="nil"/>
                <w:right w:val="nil"/>
                <w:between w:val="nil"/>
              </w:pBdr>
              <w:jc w:val="both"/>
              <w:rPr>
                <w:color w:val="000000"/>
                <w:sz w:val="24"/>
                <w:szCs w:val="24"/>
              </w:rPr>
            </w:pPr>
            <w:r w:rsidRPr="008F6B37">
              <w:rPr>
                <w:color w:val="000000"/>
                <w:sz w:val="24"/>
                <w:szCs w:val="24"/>
              </w:rPr>
              <w:t>13</w:t>
            </w:r>
            <w:r w:rsidR="00532798" w:rsidRPr="008F6B37">
              <w:rPr>
                <w:color w:val="000000"/>
                <w:sz w:val="24"/>
                <w:szCs w:val="24"/>
              </w:rPr>
              <w:tab/>
              <w:t>Учреждение здравоохранения "Петриковская центральная районная больница", 247940, г.Петриков, ул. Луначарского 5, УНП 400065450</w:t>
            </w:r>
          </w:p>
          <w:p w14:paraId="34F130BE" w14:textId="08477E76" w:rsidR="00532798" w:rsidRPr="008F6B37" w:rsidRDefault="00E134E3" w:rsidP="00532798">
            <w:pPr>
              <w:pBdr>
                <w:top w:val="nil"/>
                <w:left w:val="nil"/>
                <w:bottom w:val="nil"/>
                <w:right w:val="nil"/>
                <w:between w:val="nil"/>
              </w:pBdr>
              <w:jc w:val="both"/>
              <w:rPr>
                <w:color w:val="000000"/>
                <w:sz w:val="24"/>
                <w:szCs w:val="24"/>
              </w:rPr>
            </w:pPr>
            <w:r w:rsidRPr="008F6B37">
              <w:rPr>
                <w:color w:val="000000"/>
                <w:sz w:val="24"/>
                <w:szCs w:val="24"/>
              </w:rPr>
              <w:t>14</w:t>
            </w:r>
            <w:r w:rsidR="00532798" w:rsidRPr="008F6B37">
              <w:rPr>
                <w:color w:val="000000"/>
                <w:sz w:val="24"/>
                <w:szCs w:val="24"/>
              </w:rPr>
              <w:tab/>
              <w:t>Учреждение здравоохранения "Речицкая центральная районная больница", 247500, г.Речица, ул.Трифонова, д.117, УНП 400045508</w:t>
            </w:r>
          </w:p>
          <w:p w14:paraId="23E7B694" w14:textId="41F44859" w:rsidR="00532798" w:rsidRPr="008F6B37" w:rsidRDefault="00E134E3" w:rsidP="00532798">
            <w:pPr>
              <w:pBdr>
                <w:top w:val="nil"/>
                <w:left w:val="nil"/>
                <w:bottom w:val="nil"/>
                <w:right w:val="nil"/>
                <w:between w:val="nil"/>
              </w:pBdr>
              <w:jc w:val="both"/>
              <w:rPr>
                <w:color w:val="000000"/>
                <w:sz w:val="24"/>
                <w:szCs w:val="24"/>
              </w:rPr>
            </w:pPr>
            <w:r w:rsidRPr="008F6B37">
              <w:rPr>
                <w:color w:val="000000"/>
                <w:sz w:val="24"/>
                <w:szCs w:val="24"/>
              </w:rPr>
              <w:t>15</w:t>
            </w:r>
            <w:r w:rsidR="00532798" w:rsidRPr="008F6B37">
              <w:rPr>
                <w:color w:val="000000"/>
                <w:sz w:val="24"/>
                <w:szCs w:val="24"/>
              </w:rPr>
              <w:tab/>
              <w:t>Учреждение Рогачевская станция переливания крови, 247250 г Рогачев, ул.Октябрьская 31, УНП 400560683</w:t>
            </w:r>
          </w:p>
          <w:p w14:paraId="753450A9" w14:textId="302CE759" w:rsidR="00532798" w:rsidRPr="008F6B37" w:rsidRDefault="00E134E3" w:rsidP="00532798">
            <w:pPr>
              <w:pBdr>
                <w:top w:val="nil"/>
                <w:left w:val="nil"/>
                <w:bottom w:val="nil"/>
                <w:right w:val="nil"/>
                <w:between w:val="nil"/>
              </w:pBdr>
              <w:jc w:val="both"/>
              <w:rPr>
                <w:color w:val="000000"/>
                <w:sz w:val="24"/>
                <w:szCs w:val="24"/>
              </w:rPr>
            </w:pPr>
            <w:r w:rsidRPr="008F6B37">
              <w:rPr>
                <w:color w:val="000000"/>
                <w:sz w:val="24"/>
                <w:szCs w:val="24"/>
              </w:rPr>
              <w:t>16</w:t>
            </w:r>
            <w:r w:rsidR="00532798" w:rsidRPr="008F6B37">
              <w:rPr>
                <w:color w:val="000000"/>
                <w:sz w:val="24"/>
                <w:szCs w:val="24"/>
              </w:rPr>
              <w:tab/>
              <w:t>Учреждение здравоохранения "Ельская центральная районная больница", 247820, г.Ельск, ул. 50 лет СССР, 30, УНП 400034686</w:t>
            </w:r>
          </w:p>
          <w:p w14:paraId="7B516670" w14:textId="27DF8B8A" w:rsidR="00532798" w:rsidRPr="008F6B37" w:rsidRDefault="00E134E3" w:rsidP="00532798">
            <w:pPr>
              <w:pBdr>
                <w:top w:val="nil"/>
                <w:left w:val="nil"/>
                <w:bottom w:val="nil"/>
                <w:right w:val="nil"/>
                <w:between w:val="nil"/>
              </w:pBdr>
              <w:jc w:val="both"/>
              <w:rPr>
                <w:color w:val="000000"/>
                <w:sz w:val="24"/>
                <w:szCs w:val="24"/>
              </w:rPr>
            </w:pPr>
            <w:r w:rsidRPr="008F6B37">
              <w:rPr>
                <w:color w:val="000000"/>
                <w:sz w:val="24"/>
                <w:szCs w:val="24"/>
              </w:rPr>
              <w:t>17</w:t>
            </w:r>
            <w:r w:rsidR="00532798" w:rsidRPr="008F6B37">
              <w:rPr>
                <w:color w:val="000000"/>
                <w:sz w:val="24"/>
                <w:szCs w:val="24"/>
              </w:rPr>
              <w:tab/>
              <w:t>Учреждение здравоохранения "Наровлянская центральная районная больница", 247802, Гомельская обл., г.Наровля, ул.Октябрьская, 119, УНП 400056031</w:t>
            </w:r>
          </w:p>
          <w:p w14:paraId="671E2C9B" w14:textId="7BAA65DA" w:rsidR="00532798" w:rsidRPr="008F6B37" w:rsidRDefault="00E134E3" w:rsidP="00532798">
            <w:pPr>
              <w:pBdr>
                <w:top w:val="nil"/>
                <w:left w:val="nil"/>
                <w:bottom w:val="nil"/>
                <w:right w:val="nil"/>
                <w:between w:val="nil"/>
              </w:pBdr>
              <w:jc w:val="both"/>
              <w:rPr>
                <w:color w:val="000000"/>
                <w:sz w:val="24"/>
                <w:szCs w:val="24"/>
              </w:rPr>
            </w:pPr>
            <w:r w:rsidRPr="008F6B37">
              <w:rPr>
                <w:color w:val="000000"/>
                <w:sz w:val="24"/>
                <w:szCs w:val="24"/>
              </w:rPr>
              <w:t>18</w:t>
            </w:r>
            <w:r w:rsidR="00532798" w:rsidRPr="008F6B37">
              <w:rPr>
                <w:color w:val="000000"/>
                <w:sz w:val="24"/>
                <w:szCs w:val="24"/>
              </w:rPr>
              <w:tab/>
              <w:t>Учреждение здравоохранения "Чечерская центральная районная больница", 247152, г.Чечерск, ул.Трудова, д.15, УНП 400020597</w:t>
            </w:r>
          </w:p>
          <w:p w14:paraId="643FDEE6" w14:textId="02A3447A" w:rsidR="00532798" w:rsidRPr="008F6B37" w:rsidRDefault="00E134E3" w:rsidP="00532798">
            <w:pPr>
              <w:pBdr>
                <w:top w:val="nil"/>
                <w:left w:val="nil"/>
                <w:bottom w:val="nil"/>
                <w:right w:val="nil"/>
                <w:between w:val="nil"/>
              </w:pBdr>
              <w:jc w:val="both"/>
              <w:rPr>
                <w:color w:val="000000"/>
                <w:sz w:val="24"/>
                <w:szCs w:val="24"/>
              </w:rPr>
            </w:pPr>
            <w:r w:rsidRPr="008F6B37">
              <w:rPr>
                <w:color w:val="000000"/>
                <w:sz w:val="24"/>
                <w:szCs w:val="24"/>
              </w:rPr>
              <w:t>19</w:t>
            </w:r>
            <w:r w:rsidR="00532798" w:rsidRPr="008F6B37">
              <w:rPr>
                <w:color w:val="000000"/>
                <w:sz w:val="24"/>
                <w:szCs w:val="24"/>
              </w:rPr>
              <w:t xml:space="preserve"> ГУЗ "Гомельская центральная городская стоматологическая поликлиника", 246027, г Гомель, ул.Клермон-Ферран, 5, УНП 490087414</w:t>
            </w:r>
          </w:p>
          <w:p w14:paraId="40A7164E" w14:textId="38086183" w:rsidR="00F16451" w:rsidRPr="008F6B37" w:rsidRDefault="008F6B37" w:rsidP="00532798">
            <w:pPr>
              <w:pBdr>
                <w:top w:val="nil"/>
                <w:left w:val="nil"/>
                <w:bottom w:val="nil"/>
                <w:right w:val="nil"/>
                <w:between w:val="nil"/>
              </w:pBdr>
              <w:jc w:val="both"/>
              <w:rPr>
                <w:color w:val="000000"/>
                <w:sz w:val="24"/>
                <w:szCs w:val="24"/>
              </w:rPr>
            </w:pPr>
            <w:r>
              <w:rPr>
                <w:color w:val="000000"/>
                <w:sz w:val="24"/>
                <w:szCs w:val="24"/>
              </w:rPr>
              <w:t>20</w:t>
            </w:r>
            <w:r w:rsidR="00F16451" w:rsidRPr="008F6B37">
              <w:rPr>
                <w:color w:val="000000"/>
                <w:sz w:val="24"/>
                <w:szCs w:val="24"/>
              </w:rPr>
              <w:t xml:space="preserve"> Учреждение "Гомельская областная специализированная клиническая больница", 246027, г.Гомель, ул.Медицинская, 6, УНП 400079708</w:t>
            </w:r>
          </w:p>
        </w:tc>
      </w:tr>
      <w:tr w:rsidR="00426103" w14:paraId="54AEC46C" w14:textId="77777777" w:rsidTr="00426103">
        <w:trPr>
          <w:trHeight w:val="500"/>
        </w:trPr>
        <w:tc>
          <w:tcPr>
            <w:tcW w:w="5157" w:type="dxa"/>
            <w:tcBorders>
              <w:top w:val="single" w:sz="4" w:space="0" w:color="000000"/>
              <w:left w:val="single" w:sz="4" w:space="0" w:color="000000"/>
              <w:bottom w:val="single" w:sz="4" w:space="0" w:color="000000"/>
              <w:right w:val="single" w:sz="4" w:space="0" w:color="000000"/>
            </w:tcBorders>
          </w:tcPr>
          <w:p w14:paraId="221E3E8B" w14:textId="6A7CA449" w:rsidR="00426103" w:rsidRPr="00CA129C" w:rsidRDefault="00426103" w:rsidP="001E1376">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vMerge/>
            <w:tcBorders>
              <w:left w:val="single" w:sz="4" w:space="0" w:color="000000"/>
              <w:right w:val="single" w:sz="4" w:space="0" w:color="000000"/>
            </w:tcBorders>
          </w:tcPr>
          <w:p w14:paraId="7D522DAA" w14:textId="55957719" w:rsidR="00426103" w:rsidRPr="008233DF" w:rsidRDefault="00426103" w:rsidP="00CA129C">
            <w:pPr>
              <w:pBdr>
                <w:top w:val="nil"/>
                <w:left w:val="nil"/>
                <w:bottom w:val="nil"/>
                <w:right w:val="nil"/>
                <w:between w:val="nil"/>
              </w:pBdr>
              <w:jc w:val="both"/>
              <w:rPr>
                <w:color w:val="000000"/>
                <w:sz w:val="24"/>
                <w:szCs w:val="24"/>
                <w:highlight w:val="yellow"/>
              </w:rPr>
            </w:pPr>
          </w:p>
        </w:tc>
      </w:tr>
      <w:tr w:rsidR="00426103" w14:paraId="699B2CF5" w14:textId="77777777" w:rsidTr="00426103">
        <w:trPr>
          <w:trHeight w:val="280"/>
        </w:trPr>
        <w:tc>
          <w:tcPr>
            <w:tcW w:w="5157" w:type="dxa"/>
            <w:tcBorders>
              <w:top w:val="single" w:sz="4" w:space="0" w:color="000000"/>
              <w:left w:val="single" w:sz="4" w:space="0" w:color="000000"/>
              <w:bottom w:val="single" w:sz="4" w:space="0" w:color="000000"/>
              <w:right w:val="single" w:sz="4" w:space="0" w:color="000000"/>
            </w:tcBorders>
          </w:tcPr>
          <w:p w14:paraId="4FB25234" w14:textId="77777777" w:rsidR="00426103" w:rsidRPr="00CA129C" w:rsidRDefault="00426103" w:rsidP="00D567C5">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vMerge/>
            <w:tcBorders>
              <w:left w:val="single" w:sz="4" w:space="0" w:color="000000"/>
              <w:bottom w:val="single" w:sz="4" w:space="0" w:color="000000"/>
              <w:right w:val="single" w:sz="4" w:space="0" w:color="000000"/>
            </w:tcBorders>
          </w:tcPr>
          <w:p w14:paraId="07086F1C" w14:textId="6206E680" w:rsidR="00426103" w:rsidRPr="008233DF" w:rsidRDefault="00426103" w:rsidP="00D567C5">
            <w:pPr>
              <w:pBdr>
                <w:top w:val="nil"/>
                <w:left w:val="nil"/>
                <w:bottom w:val="nil"/>
                <w:right w:val="nil"/>
                <w:between w:val="nil"/>
              </w:pBdr>
              <w:jc w:val="both"/>
              <w:rPr>
                <w:color w:val="000000"/>
                <w:sz w:val="24"/>
                <w:szCs w:val="24"/>
                <w:highlight w:val="yellow"/>
              </w:rPr>
            </w:pPr>
          </w:p>
        </w:tc>
      </w:tr>
      <w:tr w:rsidR="008561C6"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Default="00684354">
            <w:pPr>
              <w:pBdr>
                <w:top w:val="nil"/>
                <w:left w:val="nil"/>
                <w:bottom w:val="nil"/>
                <w:right w:val="nil"/>
                <w:between w:val="nil"/>
              </w:pBdr>
              <w:jc w:val="both"/>
              <w:rPr>
                <w:color w:val="000000"/>
                <w:sz w:val="24"/>
                <w:szCs w:val="24"/>
              </w:rPr>
            </w:pPr>
            <w:r>
              <w:rPr>
                <w:b/>
                <w:color w:val="000000"/>
                <w:sz w:val="24"/>
                <w:szCs w:val="24"/>
              </w:rPr>
              <w:lastRenderedPageBreak/>
              <w:t>5. Сведения об организаторе:</w:t>
            </w:r>
          </w:p>
        </w:tc>
      </w:tr>
      <w:tr w:rsidR="0070206A"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449DAABE" w:rsidR="0070206A" w:rsidRDefault="00C70CB1" w:rsidP="00F442B2">
            <w:pPr>
              <w:pBdr>
                <w:top w:val="nil"/>
                <w:left w:val="nil"/>
                <w:bottom w:val="nil"/>
                <w:right w:val="nil"/>
                <w:between w:val="nil"/>
              </w:pBdr>
              <w:jc w:val="both"/>
              <w:rPr>
                <w:color w:val="000000"/>
                <w:sz w:val="24"/>
                <w:szCs w:val="24"/>
              </w:rPr>
            </w:pPr>
            <w:r>
              <w:rPr>
                <w:sz w:val="22"/>
                <w:szCs w:val="22"/>
              </w:rPr>
              <w:t xml:space="preserve">Республиканское дочернее торговое унитарное предприятие </w:t>
            </w:r>
            <w:r w:rsidR="0070206A" w:rsidRPr="00307B94">
              <w:rPr>
                <w:sz w:val="22"/>
                <w:szCs w:val="22"/>
              </w:rPr>
              <w:t>«Медтехника» г. Гомель</w:t>
            </w:r>
          </w:p>
        </w:tc>
      </w:tr>
      <w:tr w:rsidR="0070206A"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4AB76E9E" w:rsidR="0070206A" w:rsidRDefault="001E1376">
            <w:pPr>
              <w:pBdr>
                <w:top w:val="nil"/>
                <w:left w:val="nil"/>
                <w:bottom w:val="nil"/>
                <w:right w:val="nil"/>
                <w:between w:val="nil"/>
              </w:pBdr>
              <w:jc w:val="both"/>
              <w:rPr>
                <w:color w:val="000000"/>
                <w:sz w:val="24"/>
                <w:szCs w:val="24"/>
              </w:rPr>
            </w:pPr>
            <w:r>
              <w:rPr>
                <w:bCs/>
                <w:sz w:val="22"/>
                <w:szCs w:val="22"/>
              </w:rPr>
              <w:t xml:space="preserve">Республика </w:t>
            </w:r>
            <w:r w:rsidR="0070206A" w:rsidRPr="00307B94">
              <w:rPr>
                <w:bCs/>
                <w:sz w:val="22"/>
                <w:szCs w:val="22"/>
              </w:rPr>
              <w:t xml:space="preserve">Беларусь, </w:t>
            </w:r>
            <w:r w:rsidR="0070206A" w:rsidRPr="00307B94">
              <w:rPr>
                <w:sz w:val="22"/>
                <w:szCs w:val="22"/>
              </w:rPr>
              <w:t>246007 г. Гомель ул. Чонгарской дивизии 14</w:t>
            </w:r>
          </w:p>
        </w:tc>
      </w:tr>
      <w:tr w:rsidR="0070206A"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70206A" w:rsidRDefault="0070206A">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70206A" w:rsidRDefault="0070206A">
            <w:pPr>
              <w:pBdr>
                <w:top w:val="nil"/>
                <w:left w:val="nil"/>
                <w:bottom w:val="nil"/>
                <w:right w:val="nil"/>
                <w:between w:val="nil"/>
              </w:pBdr>
              <w:jc w:val="both"/>
              <w:rPr>
                <w:color w:val="000000"/>
                <w:sz w:val="24"/>
                <w:szCs w:val="24"/>
              </w:rPr>
            </w:pPr>
            <w:r w:rsidRPr="00307B94">
              <w:rPr>
                <w:sz w:val="22"/>
                <w:szCs w:val="22"/>
              </w:rPr>
              <w:t>400052327</w:t>
            </w:r>
          </w:p>
        </w:tc>
      </w:tr>
      <w:tr w:rsidR="0070206A"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70206A" w:rsidRDefault="0070206A">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11F586BF" w:rsidR="0070206A" w:rsidRPr="00817C0E" w:rsidRDefault="00AC5D74" w:rsidP="0070206A">
            <w:pPr>
              <w:pBdr>
                <w:top w:val="nil"/>
                <w:left w:val="nil"/>
                <w:bottom w:val="nil"/>
                <w:right w:val="nil"/>
                <w:between w:val="nil"/>
              </w:pBdr>
              <w:jc w:val="both"/>
              <w:rPr>
                <w:sz w:val="24"/>
                <w:szCs w:val="24"/>
              </w:rPr>
            </w:pPr>
            <w:hyperlink r:id="rId9" w:history="1">
              <w:r w:rsidR="00817C0E" w:rsidRPr="00817C0E">
                <w:rPr>
                  <w:rStyle w:val="af3"/>
                  <w:sz w:val="24"/>
                  <w:szCs w:val="24"/>
                </w:rPr>
                <w:t>medtech_gomel@mail.ru</w:t>
              </w:r>
            </w:hyperlink>
          </w:p>
        </w:tc>
      </w:tr>
      <w:tr w:rsidR="0070206A"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70206A" w:rsidRDefault="0070206A">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863D53"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863D53" w:rsidRPr="00CA129C" w:rsidRDefault="00863D53" w:rsidP="00863D53">
            <w:pPr>
              <w:pBdr>
                <w:top w:val="nil"/>
                <w:left w:val="nil"/>
                <w:bottom w:val="nil"/>
                <w:right w:val="nil"/>
                <w:between w:val="nil"/>
              </w:pBdr>
              <w:jc w:val="both"/>
              <w:rPr>
                <w:color w:val="000000"/>
                <w:sz w:val="24"/>
                <w:szCs w:val="24"/>
              </w:rPr>
            </w:pPr>
            <w:r w:rsidRPr="00CA129C">
              <w:rPr>
                <w:color w:val="000000"/>
                <w:sz w:val="24"/>
                <w:szCs w:val="24"/>
              </w:rPr>
              <w:lastRenderedPageBreak/>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42215D15" w14:textId="77777777" w:rsidR="00863D53" w:rsidRPr="00473245" w:rsidRDefault="00863D53" w:rsidP="00863D53">
            <w:pPr>
              <w:pBdr>
                <w:top w:val="nil"/>
                <w:left w:val="nil"/>
                <w:bottom w:val="nil"/>
                <w:right w:val="nil"/>
                <w:between w:val="nil"/>
              </w:pBdr>
              <w:jc w:val="both"/>
              <w:rPr>
                <w:color w:val="000000"/>
                <w:sz w:val="24"/>
                <w:szCs w:val="24"/>
              </w:rPr>
            </w:pPr>
            <w:r w:rsidRPr="00473245">
              <w:rPr>
                <w:color w:val="000000"/>
                <w:sz w:val="24"/>
                <w:szCs w:val="24"/>
              </w:rPr>
              <w:t>Сокол Татьяна</w:t>
            </w:r>
          </w:p>
          <w:p w14:paraId="2101E775" w14:textId="4FDF3C83" w:rsidR="00863D53" w:rsidRPr="00CA129C" w:rsidRDefault="00863D53" w:rsidP="00863D53">
            <w:pPr>
              <w:pBdr>
                <w:top w:val="nil"/>
                <w:left w:val="nil"/>
                <w:bottom w:val="nil"/>
                <w:right w:val="nil"/>
                <w:between w:val="nil"/>
              </w:pBdr>
              <w:jc w:val="both"/>
              <w:rPr>
                <w:color w:val="000000"/>
                <w:sz w:val="24"/>
                <w:szCs w:val="24"/>
              </w:rPr>
            </w:pPr>
          </w:p>
        </w:tc>
      </w:tr>
      <w:tr w:rsidR="00863D53"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863D53" w:rsidRPr="00CA129C" w:rsidRDefault="00863D53" w:rsidP="00863D53">
            <w:pPr>
              <w:pBdr>
                <w:top w:val="nil"/>
                <w:left w:val="nil"/>
                <w:bottom w:val="nil"/>
                <w:right w:val="nil"/>
                <w:between w:val="nil"/>
              </w:pBdr>
              <w:jc w:val="both"/>
              <w:rPr>
                <w:color w:val="000000"/>
                <w:sz w:val="24"/>
                <w:szCs w:val="24"/>
              </w:rPr>
            </w:pPr>
            <w:r w:rsidRPr="00CA129C">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424162A5" w:rsidR="00863D53" w:rsidRPr="00CF2D57" w:rsidRDefault="00863D53" w:rsidP="00863D53">
            <w:pPr>
              <w:pBdr>
                <w:top w:val="nil"/>
                <w:left w:val="nil"/>
                <w:bottom w:val="nil"/>
                <w:right w:val="nil"/>
                <w:between w:val="nil"/>
              </w:pBdr>
              <w:jc w:val="both"/>
              <w:rPr>
                <w:color w:val="000000"/>
                <w:sz w:val="24"/>
                <w:szCs w:val="24"/>
              </w:rPr>
            </w:pPr>
            <w:r w:rsidRPr="00473245">
              <w:rPr>
                <w:color w:val="000000"/>
                <w:sz w:val="24"/>
                <w:szCs w:val="24"/>
              </w:rPr>
              <w:t>+375 232 35 80 68</w:t>
            </w:r>
          </w:p>
        </w:tc>
      </w:tr>
      <w:tr w:rsidR="00863D53" w:rsidRPr="0055501A"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863D53" w:rsidRPr="00CA129C" w:rsidRDefault="00863D53" w:rsidP="00863D53">
            <w:pPr>
              <w:pBdr>
                <w:top w:val="nil"/>
                <w:left w:val="nil"/>
                <w:bottom w:val="nil"/>
                <w:right w:val="nil"/>
                <w:between w:val="nil"/>
              </w:pBdr>
              <w:jc w:val="both"/>
              <w:rPr>
                <w:color w:val="000000"/>
                <w:sz w:val="24"/>
                <w:szCs w:val="24"/>
              </w:rPr>
            </w:pPr>
            <w:r w:rsidRPr="00CA129C">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71900324" w:rsidR="00863D53" w:rsidRPr="00CF2D57" w:rsidRDefault="00863D53" w:rsidP="00863D53">
            <w:pPr>
              <w:pBdr>
                <w:top w:val="nil"/>
                <w:left w:val="nil"/>
                <w:bottom w:val="nil"/>
                <w:right w:val="nil"/>
                <w:between w:val="nil"/>
              </w:pBdr>
              <w:jc w:val="both"/>
              <w:rPr>
                <w:color w:val="000000"/>
                <w:sz w:val="24"/>
                <w:szCs w:val="24"/>
                <w:lang w:val="en-US"/>
              </w:rPr>
            </w:pPr>
            <w:r w:rsidRPr="00473245">
              <w:rPr>
                <w:color w:val="000000"/>
                <w:sz w:val="24"/>
                <w:szCs w:val="24"/>
                <w:lang w:val="en-US"/>
              </w:rPr>
              <w:t>e-mail: t.sokol@mdt.by</w:t>
            </w:r>
          </w:p>
        </w:tc>
      </w:tr>
      <w:tr w:rsidR="0070206A"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70206A" w:rsidRDefault="0070206A">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70206A"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090F63FE" w:rsidR="0070206A" w:rsidRDefault="001E1376" w:rsidP="001E1376">
            <w:pPr>
              <w:pBdr>
                <w:top w:val="nil"/>
                <w:left w:val="nil"/>
                <w:bottom w:val="nil"/>
                <w:right w:val="nil"/>
                <w:between w:val="nil"/>
              </w:pBdr>
              <w:jc w:val="both"/>
              <w:rPr>
                <w:color w:val="000000"/>
                <w:sz w:val="24"/>
                <w:szCs w:val="24"/>
              </w:rPr>
            </w:pPr>
            <w:r>
              <w:rPr>
                <w:color w:val="000000"/>
                <w:sz w:val="24"/>
                <w:szCs w:val="24"/>
              </w:rPr>
              <w:t>Дата истечения ср</w:t>
            </w:r>
            <w:r w:rsidR="0070206A">
              <w:rPr>
                <w:color w:val="000000"/>
                <w:sz w:val="24"/>
                <w:szCs w:val="24"/>
              </w:rPr>
              <w:t>ок</w:t>
            </w:r>
            <w:r>
              <w:rPr>
                <w:color w:val="000000"/>
                <w:sz w:val="24"/>
                <w:szCs w:val="24"/>
              </w:rPr>
              <w:t>а</w:t>
            </w:r>
            <w:r w:rsidR="0070206A">
              <w:rPr>
                <w:color w:val="000000"/>
                <w:sz w:val="24"/>
                <w:szCs w:val="24"/>
              </w:rPr>
              <w:t xml:space="preserve">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77777777" w:rsidR="0070206A" w:rsidRDefault="0070206A">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1E1376" w14:paraId="307F325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EDB6EC" w14:textId="1ABA15BC" w:rsidR="001E1376" w:rsidRDefault="001E1376">
            <w:pPr>
              <w:pBdr>
                <w:top w:val="nil"/>
                <w:left w:val="nil"/>
                <w:bottom w:val="nil"/>
                <w:right w:val="nil"/>
                <w:between w:val="nil"/>
              </w:pBdr>
              <w:jc w:val="both"/>
              <w:rPr>
                <w:color w:val="000000"/>
                <w:sz w:val="24"/>
                <w:szCs w:val="24"/>
              </w:rPr>
            </w:pPr>
            <w:r>
              <w:rPr>
                <w:color w:val="000000"/>
                <w:sz w:val="24"/>
                <w:szCs w:val="24"/>
              </w:rPr>
              <w:t>Ориентировочная стоимость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28F5A11" w14:textId="3398BCBD" w:rsidR="001E1376" w:rsidRDefault="001E1376">
            <w:pPr>
              <w:pBdr>
                <w:top w:val="nil"/>
                <w:left w:val="nil"/>
                <w:bottom w:val="nil"/>
                <w:right w:val="nil"/>
                <w:between w:val="nil"/>
              </w:pBdr>
              <w:jc w:val="both"/>
              <w:rPr>
                <w:color w:val="000000"/>
                <w:sz w:val="24"/>
                <w:szCs w:val="24"/>
              </w:rPr>
            </w:pPr>
            <w:r>
              <w:rPr>
                <w:color w:val="000000"/>
                <w:sz w:val="24"/>
                <w:szCs w:val="24"/>
              </w:rPr>
              <w:t>Согласно аукционному приглашению</w:t>
            </w:r>
          </w:p>
        </w:tc>
      </w:tr>
      <w:tr w:rsidR="0070206A"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02BC1A7F" w:rsidR="0070206A" w:rsidRDefault="00583782">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2961252C" w14:textId="542BC339" w:rsidR="0070206A" w:rsidRDefault="008233DF">
            <w:pPr>
              <w:pBdr>
                <w:top w:val="nil"/>
                <w:left w:val="nil"/>
                <w:bottom w:val="nil"/>
                <w:right w:val="nil"/>
                <w:between w:val="nil"/>
              </w:pBdr>
              <w:jc w:val="both"/>
              <w:rPr>
                <w:color w:val="000000"/>
                <w:sz w:val="24"/>
                <w:szCs w:val="24"/>
              </w:rPr>
            </w:pPr>
            <w:r>
              <w:rPr>
                <w:color w:val="000000"/>
                <w:sz w:val="24"/>
                <w:szCs w:val="24"/>
              </w:rPr>
              <w:t>Установлены в соответствии с пунктом 2 статьи 16 Закона.</w:t>
            </w:r>
          </w:p>
        </w:tc>
      </w:tr>
      <w:tr w:rsidR="0070206A"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70206A" w:rsidRPr="00CF2D57" w:rsidRDefault="0070206A">
            <w:pPr>
              <w:pBdr>
                <w:top w:val="nil"/>
                <w:left w:val="nil"/>
                <w:bottom w:val="nil"/>
                <w:right w:val="nil"/>
                <w:between w:val="nil"/>
              </w:pBdr>
              <w:jc w:val="both"/>
              <w:rPr>
                <w:color w:val="000000"/>
                <w:sz w:val="24"/>
                <w:szCs w:val="24"/>
              </w:rPr>
            </w:pPr>
            <w:r w:rsidRPr="00CF2D57">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038D7EF4" w:rsidR="0070206A" w:rsidRPr="00CF2D57" w:rsidRDefault="008233DF" w:rsidP="00693420">
            <w:pPr>
              <w:pBdr>
                <w:top w:val="nil"/>
                <w:left w:val="nil"/>
                <w:bottom w:val="nil"/>
                <w:right w:val="nil"/>
                <w:between w:val="nil"/>
              </w:pBdr>
              <w:jc w:val="both"/>
              <w:rPr>
                <w:color w:val="000000"/>
                <w:sz w:val="24"/>
                <w:szCs w:val="24"/>
              </w:rPr>
            </w:pPr>
            <w:r w:rsidRPr="00CF2D57">
              <w:rPr>
                <w:color w:val="000000"/>
                <w:sz w:val="24"/>
                <w:szCs w:val="24"/>
              </w:rPr>
              <w:t>Не производится</w:t>
            </w:r>
          </w:p>
        </w:tc>
      </w:tr>
      <w:tr w:rsidR="0070206A"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70206A" w:rsidRDefault="0070206A">
            <w:pPr>
              <w:pBdr>
                <w:top w:val="nil"/>
                <w:left w:val="nil"/>
                <w:bottom w:val="nil"/>
                <w:right w:val="nil"/>
                <w:between w:val="nil"/>
              </w:pBd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77777777" w:rsidR="001F07FC" w:rsidRPr="001F07FC" w:rsidRDefault="001F07FC" w:rsidP="001F07FC">
            <w:pPr>
              <w:widowControl w:val="0"/>
              <w:rPr>
                <w:bCs/>
                <w:sz w:val="24"/>
                <w:szCs w:val="24"/>
              </w:rPr>
            </w:pPr>
            <w:r w:rsidRPr="001F07FC">
              <w:rPr>
                <w:bCs/>
                <w:sz w:val="24"/>
                <w:szCs w:val="24"/>
              </w:rPr>
              <w:t>для резидентов Республики Беларусь – на склад УП «Медтехника» г. Гомель  по адресу г. Гомель ул. Чонгарской дивизии 14.</w:t>
            </w:r>
          </w:p>
          <w:p w14:paraId="332E2D7C" w14:textId="77777777" w:rsidR="001F07FC" w:rsidRPr="001F07FC" w:rsidRDefault="001F07FC" w:rsidP="001F07FC">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70206A" w:rsidRPr="00A24EBF" w:rsidRDefault="001F07FC" w:rsidP="001F07FC">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70206A"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70206A" w:rsidRDefault="0070206A">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861E5B"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861E5B" w:rsidRDefault="00861E5B">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70206A"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6FA9D470" w:rsidR="0070206A" w:rsidRPr="00CF2D57" w:rsidRDefault="00CF2D57" w:rsidP="004B2F91">
            <w:pPr>
              <w:pBdr>
                <w:top w:val="nil"/>
                <w:left w:val="nil"/>
                <w:bottom w:val="nil"/>
                <w:right w:val="nil"/>
                <w:between w:val="nil"/>
              </w:pBdr>
              <w:jc w:val="both"/>
              <w:rPr>
                <w:color w:val="000000"/>
                <w:sz w:val="24"/>
                <w:szCs w:val="24"/>
              </w:rPr>
            </w:pPr>
            <w:r>
              <w:rPr>
                <w:sz w:val="24"/>
                <w:szCs w:val="24"/>
              </w:rPr>
              <w:t>Пакеты автоклавируемые для стерилизации (</w:t>
            </w:r>
            <w:r w:rsidR="004B2F91">
              <w:rPr>
                <w:sz w:val="24"/>
                <w:szCs w:val="24"/>
              </w:rPr>
              <w:t>комбинированные</w:t>
            </w:r>
            <w:r>
              <w:rPr>
                <w:sz w:val="24"/>
                <w:szCs w:val="24"/>
              </w:rPr>
              <w:t>, самозапечатывающиеся, плоские)</w:t>
            </w:r>
          </w:p>
        </w:tc>
      </w:tr>
      <w:tr w:rsidR="0070206A"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70206A" w:rsidRDefault="0070206A">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52511BEB" w:rsidR="0070206A" w:rsidRDefault="0070206A" w:rsidP="003A6D8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70206A"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3F8CEDA1" w:rsidR="0070206A" w:rsidRPr="00CF2D57" w:rsidRDefault="00CF2D57" w:rsidP="00CA129C">
            <w:pPr>
              <w:pBdr>
                <w:top w:val="nil"/>
                <w:left w:val="nil"/>
                <w:bottom w:val="nil"/>
                <w:right w:val="nil"/>
                <w:between w:val="nil"/>
              </w:pBdr>
              <w:jc w:val="both"/>
              <w:rPr>
                <w:color w:val="000000"/>
                <w:sz w:val="24"/>
                <w:szCs w:val="24"/>
              </w:rPr>
            </w:pPr>
            <w:r w:rsidRPr="00CF2D57">
              <w:rPr>
                <w:sz w:val="24"/>
                <w:szCs w:val="24"/>
              </w:rPr>
              <w:t>17.21.15.390</w:t>
            </w:r>
          </w:p>
        </w:tc>
      </w:tr>
      <w:tr w:rsidR="0070206A"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65FF5318" w:rsidR="0070206A" w:rsidRPr="00CF2D57" w:rsidRDefault="00863D53" w:rsidP="00D567C5">
            <w:pPr>
              <w:pBdr>
                <w:top w:val="nil"/>
                <w:left w:val="nil"/>
                <w:bottom w:val="nil"/>
                <w:right w:val="nil"/>
                <w:between w:val="nil"/>
              </w:pBdr>
              <w:jc w:val="both"/>
              <w:rPr>
                <w:color w:val="000000"/>
                <w:sz w:val="24"/>
                <w:szCs w:val="24"/>
              </w:rPr>
            </w:pPr>
            <w:r>
              <w:rPr>
                <w:sz w:val="24"/>
                <w:szCs w:val="24"/>
              </w:rPr>
              <w:t>1 250</w:t>
            </w:r>
            <w:r w:rsidR="00CF2D57" w:rsidRPr="00CF2D57">
              <w:rPr>
                <w:sz w:val="24"/>
                <w:szCs w:val="24"/>
              </w:rPr>
              <w:t xml:space="preserve"> штук</w:t>
            </w:r>
          </w:p>
        </w:tc>
      </w:tr>
      <w:tr w:rsidR="001F07FC" w14:paraId="22B50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1F07FC" w:rsidRPr="001F07FC" w:rsidRDefault="001F07FC" w:rsidP="001F07FC">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D29ABEA" w14:textId="00B33BD8" w:rsidR="001F07FC" w:rsidRPr="00CF2D57" w:rsidRDefault="00CA129C" w:rsidP="00CF2D57">
            <w:pPr>
              <w:pBdr>
                <w:top w:val="nil"/>
                <w:left w:val="nil"/>
                <w:bottom w:val="nil"/>
                <w:right w:val="nil"/>
                <w:between w:val="nil"/>
              </w:pBdr>
              <w:jc w:val="both"/>
              <w:rPr>
                <w:sz w:val="24"/>
                <w:szCs w:val="24"/>
              </w:rPr>
            </w:pPr>
            <w:r w:rsidRPr="00CF2D57">
              <w:rPr>
                <w:sz w:val="24"/>
                <w:szCs w:val="24"/>
              </w:rPr>
              <w:t xml:space="preserve">Ежемесячно (в течение двенадцати месяцев) в течение </w:t>
            </w:r>
            <w:r w:rsidR="00CF2D57" w:rsidRPr="00CF2D57">
              <w:rPr>
                <w:sz w:val="24"/>
                <w:szCs w:val="24"/>
              </w:rPr>
              <w:t>1</w:t>
            </w:r>
            <w:r w:rsidRPr="00CF2D57">
              <w:rPr>
                <w:sz w:val="24"/>
                <w:szCs w:val="24"/>
              </w:rPr>
              <w:t>-60 календарных дней с даты поступления заявки</w:t>
            </w:r>
            <w:r w:rsidR="00CF2D57" w:rsidRPr="00CF2D57">
              <w:rPr>
                <w:sz w:val="24"/>
                <w:szCs w:val="24"/>
              </w:rPr>
              <w:t>, в количестве согласно заявке Покупателя</w:t>
            </w:r>
          </w:p>
        </w:tc>
      </w:tr>
      <w:tr w:rsidR="00CA2307" w14:paraId="4EE2462C"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398D1AA2" w:rsidR="00CA2307" w:rsidRPr="00CA2307" w:rsidRDefault="00CA2307" w:rsidP="00CA2307">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7861BB8" w14:textId="5B6FAAFB" w:rsidR="00CA2307" w:rsidRPr="00CF2D57" w:rsidRDefault="00863D53" w:rsidP="00CA2307">
            <w:pPr>
              <w:pBdr>
                <w:top w:val="nil"/>
                <w:left w:val="nil"/>
                <w:bottom w:val="nil"/>
                <w:right w:val="nil"/>
                <w:between w:val="nil"/>
              </w:pBdr>
              <w:jc w:val="both"/>
              <w:rPr>
                <w:sz w:val="24"/>
                <w:szCs w:val="24"/>
              </w:rPr>
            </w:pPr>
            <w:r>
              <w:rPr>
                <w:sz w:val="24"/>
              </w:rPr>
              <w:t>173,75</w:t>
            </w:r>
            <w:r w:rsidR="00CA2307" w:rsidRPr="00CF2D57">
              <w:rPr>
                <w:sz w:val="24"/>
              </w:rPr>
              <w:t xml:space="preserve"> BYN</w:t>
            </w:r>
          </w:p>
        </w:tc>
      </w:tr>
      <w:tr w:rsidR="00CF2D57" w14:paraId="06CAFDB3" w14:textId="77777777" w:rsidTr="005F35B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02A6E01" w14:textId="0CF38F09" w:rsidR="00CF2D57" w:rsidRDefault="00CF2D57" w:rsidP="00CF2D57">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2</w:t>
            </w:r>
          </w:p>
        </w:tc>
      </w:tr>
      <w:tr w:rsidR="00CF2D57" w:rsidRPr="00CF2D57" w14:paraId="2F27FEE5"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34736DA2"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4B419CC5" w14:textId="6E1ABE7E" w:rsidR="00CF2D57" w:rsidRPr="00CF2D57" w:rsidRDefault="004B2F91" w:rsidP="005F35BB">
            <w:pPr>
              <w:pBdr>
                <w:top w:val="nil"/>
                <w:left w:val="nil"/>
                <w:bottom w:val="nil"/>
                <w:right w:val="nil"/>
                <w:between w:val="nil"/>
              </w:pBdr>
              <w:jc w:val="both"/>
              <w:rPr>
                <w:color w:val="000000"/>
                <w:sz w:val="24"/>
                <w:szCs w:val="24"/>
              </w:rPr>
            </w:pPr>
            <w:r w:rsidRPr="004B2F91">
              <w:rPr>
                <w:sz w:val="24"/>
                <w:szCs w:val="24"/>
              </w:rPr>
              <w:t>Пакеты автоклавируемые для стерилизации (комбинированные, самозапечатывающиеся, плоские)</w:t>
            </w:r>
          </w:p>
        </w:tc>
      </w:tr>
      <w:tr w:rsidR="00CF2D57" w14:paraId="2ACE62C5"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2C6A5C0D" w14:textId="77777777" w:rsidR="00CF2D57" w:rsidRDefault="00CF2D57" w:rsidP="005F35B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75A35CB"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CF2D57" w:rsidRPr="00CF2D57" w14:paraId="527F4B9B"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4AAFF7FB"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5BC93EE9" w14:textId="77777777" w:rsidR="00CF2D57" w:rsidRPr="00CF2D57" w:rsidRDefault="00CF2D57" w:rsidP="005F35BB">
            <w:pPr>
              <w:pBdr>
                <w:top w:val="nil"/>
                <w:left w:val="nil"/>
                <w:bottom w:val="nil"/>
                <w:right w:val="nil"/>
                <w:between w:val="nil"/>
              </w:pBdr>
              <w:jc w:val="both"/>
              <w:rPr>
                <w:color w:val="000000"/>
                <w:sz w:val="24"/>
                <w:szCs w:val="24"/>
              </w:rPr>
            </w:pPr>
            <w:r w:rsidRPr="00CF2D57">
              <w:rPr>
                <w:sz w:val="24"/>
                <w:szCs w:val="24"/>
              </w:rPr>
              <w:t>17.21.15.390</w:t>
            </w:r>
          </w:p>
        </w:tc>
      </w:tr>
      <w:tr w:rsidR="00CF2D57" w:rsidRPr="00CF2D57" w14:paraId="4A874310"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788466C7"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0A67C899" w14:textId="7C650F47" w:rsidR="00CF2D57" w:rsidRPr="00CF2D57" w:rsidRDefault="00863D53" w:rsidP="005F35BB">
            <w:pPr>
              <w:pBdr>
                <w:top w:val="nil"/>
                <w:left w:val="nil"/>
                <w:bottom w:val="nil"/>
                <w:right w:val="nil"/>
                <w:between w:val="nil"/>
              </w:pBdr>
              <w:jc w:val="both"/>
              <w:rPr>
                <w:color w:val="000000"/>
                <w:sz w:val="24"/>
                <w:szCs w:val="24"/>
              </w:rPr>
            </w:pPr>
            <w:r>
              <w:rPr>
                <w:sz w:val="24"/>
                <w:szCs w:val="24"/>
              </w:rPr>
              <w:t>18 100</w:t>
            </w:r>
            <w:r w:rsidR="00CF2D57" w:rsidRPr="00CF2D57">
              <w:rPr>
                <w:sz w:val="24"/>
                <w:szCs w:val="24"/>
              </w:rPr>
              <w:t xml:space="preserve"> штук</w:t>
            </w:r>
          </w:p>
        </w:tc>
      </w:tr>
      <w:tr w:rsidR="00CF2D57" w:rsidRPr="00CF2D57" w14:paraId="5F6950AC"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4224A078" w14:textId="77777777" w:rsidR="00CF2D57" w:rsidRPr="001F07FC" w:rsidRDefault="00CF2D57" w:rsidP="005F35B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122CE567" w14:textId="77777777" w:rsidR="00CF2D57" w:rsidRPr="00CF2D57" w:rsidRDefault="00CF2D57" w:rsidP="005F35BB">
            <w:pPr>
              <w:pBdr>
                <w:top w:val="nil"/>
                <w:left w:val="nil"/>
                <w:bottom w:val="nil"/>
                <w:right w:val="nil"/>
                <w:between w:val="nil"/>
              </w:pBdr>
              <w:jc w:val="both"/>
              <w:rPr>
                <w:sz w:val="24"/>
                <w:szCs w:val="24"/>
              </w:rPr>
            </w:pPr>
            <w:r w:rsidRPr="00CF2D57">
              <w:rPr>
                <w:sz w:val="24"/>
                <w:szCs w:val="24"/>
              </w:rPr>
              <w:t>Ежемесячно (в течение двенадцати месяцев) в течение 1-60 календарных дней с даты поступления заявки, в количестве согласно заявке Покупателя</w:t>
            </w:r>
          </w:p>
        </w:tc>
      </w:tr>
      <w:tr w:rsidR="00CF2D57" w:rsidRPr="00CF2D57" w14:paraId="50B44E5A"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6648AF6C" w14:textId="77777777" w:rsidR="00CF2D57" w:rsidRPr="00CA2307" w:rsidRDefault="00CF2D57" w:rsidP="005F35BB">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D7EB361" w14:textId="1A5B22CA" w:rsidR="00CF2D57" w:rsidRPr="00CF2D57" w:rsidRDefault="00863D53" w:rsidP="005F35BB">
            <w:pPr>
              <w:pBdr>
                <w:top w:val="nil"/>
                <w:left w:val="nil"/>
                <w:bottom w:val="nil"/>
                <w:right w:val="nil"/>
                <w:between w:val="nil"/>
              </w:pBdr>
              <w:jc w:val="both"/>
              <w:rPr>
                <w:sz w:val="24"/>
                <w:szCs w:val="24"/>
              </w:rPr>
            </w:pPr>
            <w:r>
              <w:rPr>
                <w:sz w:val="24"/>
              </w:rPr>
              <w:t>2 914,10</w:t>
            </w:r>
            <w:r w:rsidR="00CF2D57" w:rsidRPr="00CF2D57">
              <w:rPr>
                <w:sz w:val="24"/>
              </w:rPr>
              <w:t xml:space="preserve"> BYN</w:t>
            </w:r>
          </w:p>
        </w:tc>
      </w:tr>
      <w:tr w:rsidR="00CF2D57" w14:paraId="02FE8A03" w14:textId="77777777" w:rsidTr="005F35B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5178963" w14:textId="3649572D" w:rsidR="00CF2D57" w:rsidRDefault="00CF2D57" w:rsidP="00CF2D57">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3</w:t>
            </w:r>
          </w:p>
        </w:tc>
      </w:tr>
      <w:tr w:rsidR="00CF2D57" w:rsidRPr="00CF2D57" w14:paraId="438D3416"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7A014FE8"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lastRenderedPageBreak/>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1F6367AE" w14:textId="148FCC29" w:rsidR="00CF2D57" w:rsidRPr="00CF2D57" w:rsidRDefault="004B2F91" w:rsidP="005F35BB">
            <w:pPr>
              <w:pBdr>
                <w:top w:val="nil"/>
                <w:left w:val="nil"/>
                <w:bottom w:val="nil"/>
                <w:right w:val="nil"/>
                <w:between w:val="nil"/>
              </w:pBdr>
              <w:jc w:val="both"/>
              <w:rPr>
                <w:color w:val="000000"/>
                <w:sz w:val="24"/>
                <w:szCs w:val="24"/>
              </w:rPr>
            </w:pPr>
            <w:r w:rsidRPr="004B2F91">
              <w:rPr>
                <w:sz w:val="24"/>
                <w:szCs w:val="24"/>
              </w:rPr>
              <w:t>Пакеты автоклавируемые для стерилизации (комбинированные, самозапечатывающиеся, плоские)</w:t>
            </w:r>
          </w:p>
        </w:tc>
      </w:tr>
      <w:tr w:rsidR="00CF2D57" w14:paraId="145ABA87"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1B13FA79" w14:textId="77777777" w:rsidR="00CF2D57" w:rsidRDefault="00CF2D57" w:rsidP="005F35B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87CBC8F"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CF2D57" w:rsidRPr="00CF2D57" w14:paraId="7003E786"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77B29B31"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19F891F3" w14:textId="77777777" w:rsidR="00CF2D57" w:rsidRPr="00CF2D57" w:rsidRDefault="00CF2D57" w:rsidP="005F35BB">
            <w:pPr>
              <w:pBdr>
                <w:top w:val="nil"/>
                <w:left w:val="nil"/>
                <w:bottom w:val="nil"/>
                <w:right w:val="nil"/>
                <w:between w:val="nil"/>
              </w:pBdr>
              <w:jc w:val="both"/>
              <w:rPr>
                <w:color w:val="000000"/>
                <w:sz w:val="24"/>
                <w:szCs w:val="24"/>
              </w:rPr>
            </w:pPr>
            <w:r w:rsidRPr="00CF2D57">
              <w:rPr>
                <w:sz w:val="24"/>
                <w:szCs w:val="24"/>
              </w:rPr>
              <w:t>17.21.15.390</w:t>
            </w:r>
          </w:p>
        </w:tc>
      </w:tr>
      <w:tr w:rsidR="00CF2D57" w:rsidRPr="00CF2D57" w14:paraId="183806FA"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60D5EE1F"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0A1D1194" w14:textId="33D4017D" w:rsidR="00CF2D57" w:rsidRPr="00CF2D57" w:rsidRDefault="00863D53" w:rsidP="005F35BB">
            <w:pPr>
              <w:pBdr>
                <w:top w:val="nil"/>
                <w:left w:val="nil"/>
                <w:bottom w:val="nil"/>
                <w:right w:val="nil"/>
                <w:between w:val="nil"/>
              </w:pBdr>
              <w:jc w:val="both"/>
              <w:rPr>
                <w:color w:val="000000"/>
                <w:sz w:val="24"/>
                <w:szCs w:val="24"/>
              </w:rPr>
            </w:pPr>
            <w:r>
              <w:rPr>
                <w:sz w:val="24"/>
                <w:szCs w:val="24"/>
              </w:rPr>
              <w:t>20 700</w:t>
            </w:r>
            <w:r w:rsidR="00CF2D57" w:rsidRPr="00CF2D57">
              <w:rPr>
                <w:sz w:val="24"/>
                <w:szCs w:val="24"/>
              </w:rPr>
              <w:t xml:space="preserve"> штук</w:t>
            </w:r>
          </w:p>
        </w:tc>
      </w:tr>
      <w:tr w:rsidR="00CF2D57" w:rsidRPr="00CF2D57" w14:paraId="7F958F24"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38705EBE" w14:textId="77777777" w:rsidR="00CF2D57" w:rsidRPr="001F07FC" w:rsidRDefault="00CF2D57" w:rsidP="005F35B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9EF6229" w14:textId="77777777" w:rsidR="00CF2D57" w:rsidRPr="00CF2D57" w:rsidRDefault="00CF2D57" w:rsidP="005F35BB">
            <w:pPr>
              <w:pBdr>
                <w:top w:val="nil"/>
                <w:left w:val="nil"/>
                <w:bottom w:val="nil"/>
                <w:right w:val="nil"/>
                <w:between w:val="nil"/>
              </w:pBdr>
              <w:jc w:val="both"/>
              <w:rPr>
                <w:sz w:val="24"/>
                <w:szCs w:val="24"/>
              </w:rPr>
            </w:pPr>
            <w:r w:rsidRPr="00CF2D57">
              <w:rPr>
                <w:sz w:val="24"/>
                <w:szCs w:val="24"/>
              </w:rPr>
              <w:t>Ежемесячно (в течение двенадцати месяцев) в течение 1-60 календарных дней с даты поступления заявки, в количестве согласно заявке Покупателя</w:t>
            </w:r>
          </w:p>
        </w:tc>
      </w:tr>
      <w:tr w:rsidR="00CF2D57" w:rsidRPr="00CF2D57" w14:paraId="403DBD0F"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27A14686" w14:textId="77777777" w:rsidR="00CF2D57" w:rsidRPr="00CA2307" w:rsidRDefault="00CF2D57" w:rsidP="005F35BB">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11B52A0" w14:textId="6FD4F55A" w:rsidR="00CF2D57" w:rsidRPr="00CF2D57" w:rsidRDefault="00863D53" w:rsidP="005F35BB">
            <w:pPr>
              <w:pBdr>
                <w:top w:val="nil"/>
                <w:left w:val="nil"/>
                <w:bottom w:val="nil"/>
                <w:right w:val="nil"/>
                <w:between w:val="nil"/>
              </w:pBdr>
              <w:jc w:val="both"/>
              <w:rPr>
                <w:sz w:val="24"/>
                <w:szCs w:val="24"/>
              </w:rPr>
            </w:pPr>
            <w:r>
              <w:rPr>
                <w:sz w:val="24"/>
              </w:rPr>
              <w:t>4 347,00</w:t>
            </w:r>
            <w:r w:rsidR="00CF2D57" w:rsidRPr="00CF2D57">
              <w:rPr>
                <w:sz w:val="24"/>
              </w:rPr>
              <w:t xml:space="preserve"> BYN</w:t>
            </w:r>
          </w:p>
        </w:tc>
      </w:tr>
      <w:tr w:rsidR="00CF2D57" w14:paraId="3AAA64C9" w14:textId="77777777" w:rsidTr="005F35B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1D02F10" w14:textId="6EDB43D6" w:rsidR="00CF2D57" w:rsidRDefault="00CF2D57" w:rsidP="00CF2D57">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4</w:t>
            </w:r>
          </w:p>
        </w:tc>
      </w:tr>
      <w:tr w:rsidR="00CF2D57" w:rsidRPr="00CF2D57" w14:paraId="1DDC21EF"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35E9430B"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50BDD689" w14:textId="6CDA3BBF" w:rsidR="00CF2D57" w:rsidRPr="00CF2D57" w:rsidRDefault="004B2F91" w:rsidP="005F35BB">
            <w:pPr>
              <w:pBdr>
                <w:top w:val="nil"/>
                <w:left w:val="nil"/>
                <w:bottom w:val="nil"/>
                <w:right w:val="nil"/>
                <w:between w:val="nil"/>
              </w:pBdr>
              <w:jc w:val="both"/>
              <w:rPr>
                <w:color w:val="000000"/>
                <w:sz w:val="24"/>
                <w:szCs w:val="24"/>
              </w:rPr>
            </w:pPr>
            <w:r w:rsidRPr="004B2F91">
              <w:rPr>
                <w:sz w:val="24"/>
                <w:szCs w:val="24"/>
              </w:rPr>
              <w:t>Пакеты автоклавируемые для стерилизации (комбинированные, самозапечатывающиеся, плоские)</w:t>
            </w:r>
          </w:p>
        </w:tc>
      </w:tr>
      <w:tr w:rsidR="00CF2D57" w14:paraId="27FD6FEF"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210E9156" w14:textId="77777777" w:rsidR="00CF2D57" w:rsidRDefault="00CF2D57" w:rsidP="005F35B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6EA5CF8"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CF2D57" w:rsidRPr="00CF2D57" w14:paraId="13902345"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40BBF57F"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05C5E288" w14:textId="77777777" w:rsidR="00CF2D57" w:rsidRPr="00CF2D57" w:rsidRDefault="00CF2D57" w:rsidP="005F35BB">
            <w:pPr>
              <w:pBdr>
                <w:top w:val="nil"/>
                <w:left w:val="nil"/>
                <w:bottom w:val="nil"/>
                <w:right w:val="nil"/>
                <w:between w:val="nil"/>
              </w:pBdr>
              <w:jc w:val="both"/>
              <w:rPr>
                <w:color w:val="000000"/>
                <w:sz w:val="24"/>
                <w:szCs w:val="24"/>
              </w:rPr>
            </w:pPr>
            <w:r w:rsidRPr="00CF2D57">
              <w:rPr>
                <w:sz w:val="24"/>
                <w:szCs w:val="24"/>
              </w:rPr>
              <w:t>17.21.15.390</w:t>
            </w:r>
          </w:p>
        </w:tc>
      </w:tr>
      <w:tr w:rsidR="00CF2D57" w:rsidRPr="00CF2D57" w14:paraId="19B02697"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1BA5D9D2"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44A21944" w14:textId="57D56EC3" w:rsidR="00CF2D57" w:rsidRPr="00CF2D57" w:rsidRDefault="00CF2D57" w:rsidP="005F35BB">
            <w:pPr>
              <w:pBdr>
                <w:top w:val="nil"/>
                <w:left w:val="nil"/>
                <w:bottom w:val="nil"/>
                <w:right w:val="nil"/>
                <w:between w:val="nil"/>
              </w:pBdr>
              <w:jc w:val="both"/>
              <w:rPr>
                <w:color w:val="000000"/>
                <w:sz w:val="24"/>
                <w:szCs w:val="24"/>
              </w:rPr>
            </w:pPr>
            <w:r>
              <w:rPr>
                <w:sz w:val="24"/>
                <w:szCs w:val="24"/>
              </w:rPr>
              <w:t>300</w:t>
            </w:r>
            <w:r w:rsidRPr="00CF2D57">
              <w:rPr>
                <w:sz w:val="24"/>
                <w:szCs w:val="24"/>
              </w:rPr>
              <w:t xml:space="preserve"> штук</w:t>
            </w:r>
          </w:p>
        </w:tc>
      </w:tr>
      <w:tr w:rsidR="00CF2D57" w:rsidRPr="00CF2D57" w14:paraId="28D8E460"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15C51D04" w14:textId="77777777" w:rsidR="00CF2D57" w:rsidRPr="001F07FC" w:rsidRDefault="00CF2D57" w:rsidP="005F35B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5F6D1BC" w14:textId="77777777" w:rsidR="00CF2D57" w:rsidRPr="00CF2D57" w:rsidRDefault="00CF2D57" w:rsidP="005F35BB">
            <w:pPr>
              <w:pBdr>
                <w:top w:val="nil"/>
                <w:left w:val="nil"/>
                <w:bottom w:val="nil"/>
                <w:right w:val="nil"/>
                <w:between w:val="nil"/>
              </w:pBdr>
              <w:jc w:val="both"/>
              <w:rPr>
                <w:sz w:val="24"/>
                <w:szCs w:val="24"/>
              </w:rPr>
            </w:pPr>
            <w:r w:rsidRPr="00CF2D57">
              <w:rPr>
                <w:sz w:val="24"/>
                <w:szCs w:val="24"/>
              </w:rPr>
              <w:t>Ежемесячно (в течение двенадцати месяцев) в течение 1-60 календарных дней с даты поступления заявки, в количестве согласно заявке Покупателя</w:t>
            </w:r>
          </w:p>
        </w:tc>
      </w:tr>
      <w:tr w:rsidR="00CF2D57" w:rsidRPr="00CF2D57" w14:paraId="207C9B57"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23BE10DE" w14:textId="77777777" w:rsidR="00CF2D57" w:rsidRPr="00CA2307" w:rsidRDefault="00CF2D57" w:rsidP="005F35BB">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D99CDE5" w14:textId="5374866A" w:rsidR="00CF2D57" w:rsidRPr="00CF2D57" w:rsidRDefault="00863D53" w:rsidP="005F35BB">
            <w:pPr>
              <w:pBdr>
                <w:top w:val="nil"/>
                <w:left w:val="nil"/>
                <w:bottom w:val="nil"/>
                <w:right w:val="nil"/>
                <w:between w:val="nil"/>
              </w:pBdr>
              <w:jc w:val="both"/>
              <w:rPr>
                <w:sz w:val="24"/>
                <w:szCs w:val="24"/>
              </w:rPr>
            </w:pPr>
            <w:r>
              <w:rPr>
                <w:sz w:val="24"/>
              </w:rPr>
              <w:t>74,70</w:t>
            </w:r>
            <w:r w:rsidR="00CF2D57" w:rsidRPr="00CF2D57">
              <w:rPr>
                <w:sz w:val="24"/>
              </w:rPr>
              <w:t xml:space="preserve"> BYN</w:t>
            </w:r>
          </w:p>
        </w:tc>
      </w:tr>
      <w:tr w:rsidR="00CF2D57" w14:paraId="7ED0DD2E" w14:textId="77777777" w:rsidTr="005F35B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1F428E0" w14:textId="5A123551" w:rsidR="00CF2D57" w:rsidRDefault="00CF2D57" w:rsidP="00CF2D57">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5</w:t>
            </w:r>
          </w:p>
        </w:tc>
      </w:tr>
      <w:tr w:rsidR="00CF2D57" w:rsidRPr="00CF2D57" w14:paraId="4EF5D80F"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2DC23CAD"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0F9E8235" w14:textId="70F24915" w:rsidR="00CF2D57" w:rsidRPr="00CF2D57" w:rsidRDefault="004B2F91" w:rsidP="005F35BB">
            <w:pPr>
              <w:pBdr>
                <w:top w:val="nil"/>
                <w:left w:val="nil"/>
                <w:bottom w:val="nil"/>
                <w:right w:val="nil"/>
                <w:between w:val="nil"/>
              </w:pBdr>
              <w:jc w:val="both"/>
              <w:rPr>
                <w:color w:val="000000"/>
                <w:sz w:val="24"/>
                <w:szCs w:val="24"/>
              </w:rPr>
            </w:pPr>
            <w:r w:rsidRPr="004B2F91">
              <w:rPr>
                <w:sz w:val="24"/>
                <w:szCs w:val="24"/>
              </w:rPr>
              <w:t>Пакеты автоклавируемые для стерилизации (комбинированные, самозапечатывающиеся, плоские)</w:t>
            </w:r>
          </w:p>
        </w:tc>
      </w:tr>
      <w:tr w:rsidR="00CF2D57" w14:paraId="2995CB35"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486EA91E" w14:textId="77777777" w:rsidR="00CF2D57" w:rsidRDefault="00CF2D57" w:rsidP="005F35B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85AAC6E"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CF2D57" w:rsidRPr="00CF2D57" w14:paraId="17BDEAD7"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72A18286"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39193974" w14:textId="77777777" w:rsidR="00CF2D57" w:rsidRPr="00CF2D57" w:rsidRDefault="00CF2D57" w:rsidP="005F35BB">
            <w:pPr>
              <w:pBdr>
                <w:top w:val="nil"/>
                <w:left w:val="nil"/>
                <w:bottom w:val="nil"/>
                <w:right w:val="nil"/>
                <w:between w:val="nil"/>
              </w:pBdr>
              <w:jc w:val="both"/>
              <w:rPr>
                <w:color w:val="000000"/>
                <w:sz w:val="24"/>
                <w:szCs w:val="24"/>
              </w:rPr>
            </w:pPr>
            <w:r w:rsidRPr="00CF2D57">
              <w:rPr>
                <w:sz w:val="24"/>
                <w:szCs w:val="24"/>
              </w:rPr>
              <w:t>17.21.15.390</w:t>
            </w:r>
          </w:p>
        </w:tc>
      </w:tr>
      <w:tr w:rsidR="00CF2D57" w:rsidRPr="00CF2D57" w14:paraId="059657F4"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6BE6E975"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149725EB" w14:textId="54BA7734" w:rsidR="00CF2D57" w:rsidRPr="00CF2D57" w:rsidRDefault="00863D53" w:rsidP="00863D53">
            <w:pPr>
              <w:pBdr>
                <w:top w:val="nil"/>
                <w:left w:val="nil"/>
                <w:bottom w:val="nil"/>
                <w:right w:val="nil"/>
                <w:between w:val="nil"/>
              </w:pBdr>
              <w:jc w:val="both"/>
              <w:rPr>
                <w:color w:val="000000"/>
                <w:sz w:val="24"/>
                <w:szCs w:val="24"/>
              </w:rPr>
            </w:pPr>
            <w:r>
              <w:rPr>
                <w:sz w:val="24"/>
                <w:szCs w:val="24"/>
              </w:rPr>
              <w:t>21 350</w:t>
            </w:r>
            <w:r w:rsidR="00CF2D57" w:rsidRPr="00CF2D57">
              <w:rPr>
                <w:sz w:val="24"/>
                <w:szCs w:val="24"/>
              </w:rPr>
              <w:t xml:space="preserve"> штук</w:t>
            </w:r>
          </w:p>
        </w:tc>
      </w:tr>
      <w:tr w:rsidR="00CF2D57" w:rsidRPr="00CF2D57" w14:paraId="1E39445F"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73B8EC3A" w14:textId="77777777" w:rsidR="00CF2D57" w:rsidRPr="001F07FC" w:rsidRDefault="00CF2D57" w:rsidP="005F35B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184B5CF1" w14:textId="77777777" w:rsidR="00CF2D57" w:rsidRPr="00CF2D57" w:rsidRDefault="00CF2D57" w:rsidP="005F35BB">
            <w:pPr>
              <w:pBdr>
                <w:top w:val="nil"/>
                <w:left w:val="nil"/>
                <w:bottom w:val="nil"/>
                <w:right w:val="nil"/>
                <w:between w:val="nil"/>
              </w:pBdr>
              <w:jc w:val="both"/>
              <w:rPr>
                <w:sz w:val="24"/>
                <w:szCs w:val="24"/>
              </w:rPr>
            </w:pPr>
            <w:r w:rsidRPr="00CF2D57">
              <w:rPr>
                <w:sz w:val="24"/>
                <w:szCs w:val="24"/>
              </w:rPr>
              <w:t>Ежемесячно (в течение двенадцати месяцев) в течение 1-60 календарных дней с даты поступления заявки, в количестве согласно заявке Покупателя</w:t>
            </w:r>
          </w:p>
        </w:tc>
      </w:tr>
      <w:tr w:rsidR="00CF2D57" w:rsidRPr="00CF2D57" w14:paraId="08F4989D"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1600BA8B" w14:textId="77777777" w:rsidR="00CF2D57" w:rsidRPr="00CA2307" w:rsidRDefault="00CF2D57" w:rsidP="005F35BB">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5012BA8" w14:textId="69A29139" w:rsidR="00CF2D57" w:rsidRPr="00CF2D57" w:rsidRDefault="00863D53" w:rsidP="005F35BB">
            <w:pPr>
              <w:pBdr>
                <w:top w:val="nil"/>
                <w:left w:val="nil"/>
                <w:bottom w:val="nil"/>
                <w:right w:val="nil"/>
                <w:between w:val="nil"/>
              </w:pBdr>
              <w:jc w:val="both"/>
              <w:rPr>
                <w:sz w:val="24"/>
                <w:szCs w:val="24"/>
              </w:rPr>
            </w:pPr>
            <w:r>
              <w:rPr>
                <w:sz w:val="24"/>
              </w:rPr>
              <w:t>5 935,30</w:t>
            </w:r>
            <w:r w:rsidR="00CF2D57" w:rsidRPr="00CF2D57">
              <w:rPr>
                <w:sz w:val="24"/>
              </w:rPr>
              <w:t xml:space="preserve"> BYN</w:t>
            </w:r>
          </w:p>
        </w:tc>
      </w:tr>
      <w:tr w:rsidR="00CF2D57" w14:paraId="4F275B74" w14:textId="77777777" w:rsidTr="005F35B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5DB0A4F" w14:textId="10E18F12" w:rsidR="00CF2D57" w:rsidRDefault="00CF2D57" w:rsidP="00CF2D57">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6</w:t>
            </w:r>
          </w:p>
        </w:tc>
      </w:tr>
      <w:tr w:rsidR="00CF2D57" w:rsidRPr="00CF2D57" w14:paraId="22A4F06D"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33EC5A6A"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0D557638" w14:textId="5AB61514" w:rsidR="00CF2D57" w:rsidRPr="00CF2D57" w:rsidRDefault="004B2F91" w:rsidP="005F35BB">
            <w:pPr>
              <w:pBdr>
                <w:top w:val="nil"/>
                <w:left w:val="nil"/>
                <w:bottom w:val="nil"/>
                <w:right w:val="nil"/>
                <w:between w:val="nil"/>
              </w:pBdr>
              <w:jc w:val="both"/>
              <w:rPr>
                <w:color w:val="000000"/>
                <w:sz w:val="24"/>
                <w:szCs w:val="24"/>
              </w:rPr>
            </w:pPr>
            <w:r w:rsidRPr="004B2F91">
              <w:rPr>
                <w:sz w:val="24"/>
                <w:szCs w:val="24"/>
              </w:rPr>
              <w:t>Пакеты автоклавируемые для стерилизации (комбинированные, самозапечатывающиеся, плоские)</w:t>
            </w:r>
          </w:p>
        </w:tc>
      </w:tr>
      <w:tr w:rsidR="00CF2D57" w14:paraId="6A118A1A"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2CA85446" w14:textId="77777777" w:rsidR="00CF2D57" w:rsidRDefault="00CF2D57" w:rsidP="005F35B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0B5D0A1"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CF2D57" w:rsidRPr="00CF2D57" w14:paraId="05ED9EA3"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3DEBEA93"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1E92EF28" w14:textId="77777777" w:rsidR="00CF2D57" w:rsidRPr="00CF2D57" w:rsidRDefault="00CF2D57" w:rsidP="005F35BB">
            <w:pPr>
              <w:pBdr>
                <w:top w:val="nil"/>
                <w:left w:val="nil"/>
                <w:bottom w:val="nil"/>
                <w:right w:val="nil"/>
                <w:between w:val="nil"/>
              </w:pBdr>
              <w:jc w:val="both"/>
              <w:rPr>
                <w:color w:val="000000"/>
                <w:sz w:val="24"/>
                <w:szCs w:val="24"/>
              </w:rPr>
            </w:pPr>
            <w:r w:rsidRPr="00CF2D57">
              <w:rPr>
                <w:sz w:val="24"/>
                <w:szCs w:val="24"/>
              </w:rPr>
              <w:t>17.21.15.390</w:t>
            </w:r>
          </w:p>
        </w:tc>
      </w:tr>
      <w:tr w:rsidR="00CF2D57" w:rsidRPr="00CF2D57" w14:paraId="245389FD"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07EB832C"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7113EC0C" w14:textId="44BA8AA9" w:rsidR="00CF2D57" w:rsidRPr="00CF2D57" w:rsidRDefault="00863D53" w:rsidP="005F35BB">
            <w:pPr>
              <w:pBdr>
                <w:top w:val="nil"/>
                <w:left w:val="nil"/>
                <w:bottom w:val="nil"/>
                <w:right w:val="nil"/>
                <w:between w:val="nil"/>
              </w:pBdr>
              <w:jc w:val="both"/>
              <w:rPr>
                <w:color w:val="000000"/>
                <w:sz w:val="24"/>
                <w:szCs w:val="24"/>
              </w:rPr>
            </w:pPr>
            <w:r>
              <w:rPr>
                <w:sz w:val="24"/>
                <w:szCs w:val="24"/>
              </w:rPr>
              <w:t>600</w:t>
            </w:r>
            <w:r w:rsidR="00CF2D57" w:rsidRPr="00CF2D57">
              <w:rPr>
                <w:sz w:val="24"/>
                <w:szCs w:val="24"/>
              </w:rPr>
              <w:t xml:space="preserve"> штук</w:t>
            </w:r>
          </w:p>
        </w:tc>
      </w:tr>
      <w:tr w:rsidR="00CF2D57" w:rsidRPr="00CF2D57" w14:paraId="38662E0C"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33E16BAE" w14:textId="77777777" w:rsidR="00CF2D57" w:rsidRPr="001F07FC" w:rsidRDefault="00CF2D57" w:rsidP="005F35BB">
            <w:pPr>
              <w:widowControl w:val="0"/>
              <w:jc w:val="both"/>
              <w:rPr>
                <w:bCs/>
                <w:color w:val="000000"/>
                <w:sz w:val="24"/>
                <w:szCs w:val="24"/>
                <w:lang w:val="en-US"/>
              </w:rPr>
            </w:pPr>
            <w:r w:rsidRPr="001F07FC">
              <w:rPr>
                <w:bCs/>
                <w:color w:val="000000"/>
                <w:sz w:val="24"/>
                <w:szCs w:val="24"/>
              </w:rPr>
              <w:lastRenderedPageBreak/>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69ECB199" w14:textId="77777777" w:rsidR="00CF2D57" w:rsidRPr="00CF2D57" w:rsidRDefault="00CF2D57" w:rsidP="005F35BB">
            <w:pPr>
              <w:pBdr>
                <w:top w:val="nil"/>
                <w:left w:val="nil"/>
                <w:bottom w:val="nil"/>
                <w:right w:val="nil"/>
                <w:between w:val="nil"/>
              </w:pBdr>
              <w:jc w:val="both"/>
              <w:rPr>
                <w:sz w:val="24"/>
                <w:szCs w:val="24"/>
              </w:rPr>
            </w:pPr>
            <w:r w:rsidRPr="00CF2D57">
              <w:rPr>
                <w:sz w:val="24"/>
                <w:szCs w:val="24"/>
              </w:rPr>
              <w:t>Ежемесячно (в течение двенадцати месяцев) в течение 1-60 календарных дней с даты поступления заявки, в количестве согласно заявке Покупателя</w:t>
            </w:r>
          </w:p>
        </w:tc>
      </w:tr>
      <w:tr w:rsidR="00CF2D57" w:rsidRPr="00CF2D57" w14:paraId="7D17270D"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430158AD" w14:textId="77777777" w:rsidR="00CF2D57" w:rsidRPr="00CA2307" w:rsidRDefault="00CF2D57" w:rsidP="005F35BB">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5B3C848" w14:textId="44E0FAA7" w:rsidR="00CF2D57" w:rsidRPr="00CF2D57" w:rsidRDefault="00863D53" w:rsidP="005F35BB">
            <w:pPr>
              <w:pBdr>
                <w:top w:val="nil"/>
                <w:left w:val="nil"/>
                <w:bottom w:val="nil"/>
                <w:right w:val="nil"/>
                <w:between w:val="nil"/>
              </w:pBdr>
              <w:jc w:val="both"/>
              <w:rPr>
                <w:sz w:val="24"/>
                <w:szCs w:val="24"/>
              </w:rPr>
            </w:pPr>
            <w:r>
              <w:rPr>
                <w:sz w:val="24"/>
              </w:rPr>
              <w:t>206,40</w:t>
            </w:r>
            <w:r w:rsidR="00CF2D57" w:rsidRPr="00CF2D57">
              <w:rPr>
                <w:sz w:val="24"/>
              </w:rPr>
              <w:t xml:space="preserve"> BYN</w:t>
            </w:r>
          </w:p>
        </w:tc>
      </w:tr>
      <w:tr w:rsidR="00CF2D57" w14:paraId="670C3087" w14:textId="77777777" w:rsidTr="005F35B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65A43182" w14:textId="04CC0413" w:rsidR="00CF2D57" w:rsidRDefault="00CF2D57" w:rsidP="00CF2D57">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7</w:t>
            </w:r>
          </w:p>
        </w:tc>
      </w:tr>
      <w:tr w:rsidR="00CF2D57" w:rsidRPr="00CF2D57" w14:paraId="6F03A17F"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59AE95E4"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19B9266B" w14:textId="0CC0A0F7" w:rsidR="00CF2D57" w:rsidRPr="00CF2D57" w:rsidRDefault="004B2F91" w:rsidP="005F35BB">
            <w:pPr>
              <w:pBdr>
                <w:top w:val="nil"/>
                <w:left w:val="nil"/>
                <w:bottom w:val="nil"/>
                <w:right w:val="nil"/>
                <w:between w:val="nil"/>
              </w:pBdr>
              <w:jc w:val="both"/>
              <w:rPr>
                <w:color w:val="000000"/>
                <w:sz w:val="24"/>
                <w:szCs w:val="24"/>
              </w:rPr>
            </w:pPr>
            <w:r w:rsidRPr="004B2F91">
              <w:rPr>
                <w:sz w:val="24"/>
                <w:szCs w:val="24"/>
              </w:rPr>
              <w:t>Пакеты автоклавируемые для стерилизации (комбинированные, самозапечатывающиеся, плоские)</w:t>
            </w:r>
          </w:p>
        </w:tc>
      </w:tr>
      <w:tr w:rsidR="00CF2D57" w14:paraId="73CF25F0"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7957820A" w14:textId="77777777" w:rsidR="00CF2D57" w:rsidRDefault="00CF2D57" w:rsidP="005F35B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D24B20B"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CF2D57" w:rsidRPr="00CF2D57" w14:paraId="49CFB20D"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6CEF4F23"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33BBE1BC" w14:textId="77777777" w:rsidR="00CF2D57" w:rsidRPr="00CF2D57" w:rsidRDefault="00CF2D57" w:rsidP="005F35BB">
            <w:pPr>
              <w:pBdr>
                <w:top w:val="nil"/>
                <w:left w:val="nil"/>
                <w:bottom w:val="nil"/>
                <w:right w:val="nil"/>
                <w:between w:val="nil"/>
              </w:pBdr>
              <w:jc w:val="both"/>
              <w:rPr>
                <w:color w:val="000000"/>
                <w:sz w:val="24"/>
                <w:szCs w:val="24"/>
              </w:rPr>
            </w:pPr>
            <w:r w:rsidRPr="00CF2D57">
              <w:rPr>
                <w:sz w:val="24"/>
                <w:szCs w:val="24"/>
              </w:rPr>
              <w:t>17.21.15.390</w:t>
            </w:r>
          </w:p>
        </w:tc>
      </w:tr>
      <w:tr w:rsidR="00CF2D57" w:rsidRPr="00CF2D57" w14:paraId="2190F50E"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3FEE84E0"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3C6C4B49" w14:textId="4AC911DB" w:rsidR="00CF2D57" w:rsidRPr="00CF2D57" w:rsidRDefault="00863D53" w:rsidP="005F35BB">
            <w:pPr>
              <w:pBdr>
                <w:top w:val="nil"/>
                <w:left w:val="nil"/>
                <w:bottom w:val="nil"/>
                <w:right w:val="nil"/>
                <w:between w:val="nil"/>
              </w:pBdr>
              <w:jc w:val="both"/>
              <w:rPr>
                <w:color w:val="000000"/>
                <w:sz w:val="24"/>
                <w:szCs w:val="24"/>
              </w:rPr>
            </w:pPr>
            <w:r>
              <w:rPr>
                <w:sz w:val="24"/>
                <w:szCs w:val="24"/>
              </w:rPr>
              <w:t>2 200</w:t>
            </w:r>
            <w:r w:rsidR="00CF2D57" w:rsidRPr="00CF2D57">
              <w:rPr>
                <w:sz w:val="24"/>
                <w:szCs w:val="24"/>
              </w:rPr>
              <w:t xml:space="preserve"> штук</w:t>
            </w:r>
          </w:p>
        </w:tc>
      </w:tr>
      <w:tr w:rsidR="00CF2D57" w:rsidRPr="00CF2D57" w14:paraId="565D6372"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5115E324" w14:textId="77777777" w:rsidR="00CF2D57" w:rsidRPr="001F07FC" w:rsidRDefault="00CF2D57" w:rsidP="005F35B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FB7B9BD" w14:textId="77777777" w:rsidR="00CF2D57" w:rsidRPr="00CF2D57" w:rsidRDefault="00CF2D57" w:rsidP="005F35BB">
            <w:pPr>
              <w:pBdr>
                <w:top w:val="nil"/>
                <w:left w:val="nil"/>
                <w:bottom w:val="nil"/>
                <w:right w:val="nil"/>
                <w:between w:val="nil"/>
              </w:pBdr>
              <w:jc w:val="both"/>
              <w:rPr>
                <w:sz w:val="24"/>
                <w:szCs w:val="24"/>
              </w:rPr>
            </w:pPr>
            <w:r w:rsidRPr="00CF2D57">
              <w:rPr>
                <w:sz w:val="24"/>
                <w:szCs w:val="24"/>
              </w:rPr>
              <w:t>Ежемесячно (в течение двенадцати месяцев) в течение 1-60 календарных дней с даты поступления заявки, в количестве согласно заявке Покупателя</w:t>
            </w:r>
          </w:p>
        </w:tc>
      </w:tr>
      <w:tr w:rsidR="00CF2D57" w:rsidRPr="00CF2D57" w14:paraId="2C6C4860"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57BCF9CF" w14:textId="77777777" w:rsidR="00CF2D57" w:rsidRPr="00CA2307" w:rsidRDefault="00CF2D57" w:rsidP="005F35BB">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7C85B89" w14:textId="1958800D" w:rsidR="00CF2D57" w:rsidRPr="00CF2D57" w:rsidRDefault="00863D53" w:rsidP="005F35BB">
            <w:pPr>
              <w:pBdr>
                <w:top w:val="nil"/>
                <w:left w:val="nil"/>
                <w:bottom w:val="nil"/>
                <w:right w:val="nil"/>
                <w:between w:val="nil"/>
              </w:pBdr>
              <w:jc w:val="both"/>
              <w:rPr>
                <w:sz w:val="24"/>
                <w:szCs w:val="24"/>
              </w:rPr>
            </w:pPr>
            <w:r>
              <w:rPr>
                <w:sz w:val="24"/>
              </w:rPr>
              <w:t>660,00</w:t>
            </w:r>
            <w:r w:rsidR="00CF2D57" w:rsidRPr="00CF2D57">
              <w:rPr>
                <w:sz w:val="24"/>
              </w:rPr>
              <w:t xml:space="preserve"> BYN</w:t>
            </w:r>
          </w:p>
        </w:tc>
      </w:tr>
      <w:tr w:rsidR="00CF2D57" w14:paraId="4C9F2D19" w14:textId="77777777" w:rsidTr="005F35B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4BB3D27F" w14:textId="195699E4" w:rsidR="00CF2D57" w:rsidRDefault="00CF2D57" w:rsidP="00CF2D57">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8</w:t>
            </w:r>
          </w:p>
        </w:tc>
      </w:tr>
      <w:tr w:rsidR="00CF2D57" w:rsidRPr="00CF2D57" w14:paraId="582B1A86"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1192058E"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9EBDA86" w14:textId="37DFEB61" w:rsidR="00CF2D57" w:rsidRPr="00CF2D57" w:rsidRDefault="004B2F91" w:rsidP="005F35BB">
            <w:pPr>
              <w:pBdr>
                <w:top w:val="nil"/>
                <w:left w:val="nil"/>
                <w:bottom w:val="nil"/>
                <w:right w:val="nil"/>
                <w:between w:val="nil"/>
              </w:pBdr>
              <w:jc w:val="both"/>
              <w:rPr>
                <w:color w:val="000000"/>
                <w:sz w:val="24"/>
                <w:szCs w:val="24"/>
              </w:rPr>
            </w:pPr>
            <w:r w:rsidRPr="004B2F91">
              <w:rPr>
                <w:sz w:val="24"/>
                <w:szCs w:val="24"/>
              </w:rPr>
              <w:t>Пакеты автоклавируемые для стерилизации (комбинированные, самозапечатывающиеся, плоские)</w:t>
            </w:r>
          </w:p>
        </w:tc>
      </w:tr>
      <w:tr w:rsidR="00CF2D57" w14:paraId="4232B5FA"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08A56A57" w14:textId="77777777" w:rsidR="00CF2D57" w:rsidRDefault="00CF2D57" w:rsidP="005F35B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CED2F0C"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CF2D57" w:rsidRPr="00CF2D57" w14:paraId="3D1238E1"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2E7C10C3"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89BD39E" w14:textId="77777777" w:rsidR="00CF2D57" w:rsidRPr="00CF2D57" w:rsidRDefault="00CF2D57" w:rsidP="005F35BB">
            <w:pPr>
              <w:pBdr>
                <w:top w:val="nil"/>
                <w:left w:val="nil"/>
                <w:bottom w:val="nil"/>
                <w:right w:val="nil"/>
                <w:between w:val="nil"/>
              </w:pBdr>
              <w:jc w:val="both"/>
              <w:rPr>
                <w:color w:val="000000"/>
                <w:sz w:val="24"/>
                <w:szCs w:val="24"/>
              </w:rPr>
            </w:pPr>
            <w:r w:rsidRPr="00CF2D57">
              <w:rPr>
                <w:sz w:val="24"/>
                <w:szCs w:val="24"/>
              </w:rPr>
              <w:t>17.21.15.390</w:t>
            </w:r>
          </w:p>
        </w:tc>
      </w:tr>
      <w:tr w:rsidR="00CF2D57" w:rsidRPr="00CF2D57" w14:paraId="084347AA"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7F1CD977"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10CFA03F" w14:textId="283D5D0B" w:rsidR="00CF2D57" w:rsidRPr="00CF2D57" w:rsidRDefault="00863D53" w:rsidP="005F35BB">
            <w:pPr>
              <w:pBdr>
                <w:top w:val="nil"/>
                <w:left w:val="nil"/>
                <w:bottom w:val="nil"/>
                <w:right w:val="nil"/>
                <w:between w:val="nil"/>
              </w:pBdr>
              <w:jc w:val="both"/>
              <w:rPr>
                <w:color w:val="000000"/>
                <w:sz w:val="24"/>
                <w:szCs w:val="24"/>
              </w:rPr>
            </w:pPr>
            <w:r>
              <w:rPr>
                <w:sz w:val="24"/>
                <w:szCs w:val="24"/>
              </w:rPr>
              <w:t>4 500</w:t>
            </w:r>
            <w:r w:rsidR="00CF2D57" w:rsidRPr="00CF2D57">
              <w:rPr>
                <w:sz w:val="24"/>
                <w:szCs w:val="24"/>
              </w:rPr>
              <w:t xml:space="preserve"> штук</w:t>
            </w:r>
          </w:p>
        </w:tc>
      </w:tr>
      <w:tr w:rsidR="00CF2D57" w:rsidRPr="00CF2D57" w14:paraId="52AB0256"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1820EFC5" w14:textId="77777777" w:rsidR="00CF2D57" w:rsidRPr="001F07FC" w:rsidRDefault="00CF2D57" w:rsidP="005F35B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429B1615" w14:textId="77777777" w:rsidR="00CF2D57" w:rsidRPr="00CF2D57" w:rsidRDefault="00CF2D57" w:rsidP="005F35BB">
            <w:pPr>
              <w:pBdr>
                <w:top w:val="nil"/>
                <w:left w:val="nil"/>
                <w:bottom w:val="nil"/>
                <w:right w:val="nil"/>
                <w:between w:val="nil"/>
              </w:pBdr>
              <w:jc w:val="both"/>
              <w:rPr>
                <w:sz w:val="24"/>
                <w:szCs w:val="24"/>
              </w:rPr>
            </w:pPr>
            <w:r w:rsidRPr="00CF2D57">
              <w:rPr>
                <w:sz w:val="24"/>
                <w:szCs w:val="24"/>
              </w:rPr>
              <w:t>Ежемесячно (в течение двенадцати месяцев) в течение 1-60 календарных дней с даты поступления заявки, в количестве согласно заявке Покупателя</w:t>
            </w:r>
          </w:p>
        </w:tc>
      </w:tr>
      <w:tr w:rsidR="00CF2D57" w:rsidRPr="00CF2D57" w14:paraId="69D24C1F"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05858DDD" w14:textId="77777777" w:rsidR="00CF2D57" w:rsidRPr="00CA2307" w:rsidRDefault="00CF2D57" w:rsidP="005F35BB">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FA00AFC" w14:textId="2BA38C6C" w:rsidR="00CF2D57" w:rsidRPr="00CF2D57" w:rsidRDefault="00863D53" w:rsidP="005F35BB">
            <w:pPr>
              <w:pBdr>
                <w:top w:val="nil"/>
                <w:left w:val="nil"/>
                <w:bottom w:val="nil"/>
                <w:right w:val="nil"/>
                <w:between w:val="nil"/>
              </w:pBdr>
              <w:jc w:val="both"/>
              <w:rPr>
                <w:sz w:val="24"/>
                <w:szCs w:val="24"/>
              </w:rPr>
            </w:pPr>
            <w:r>
              <w:rPr>
                <w:sz w:val="24"/>
              </w:rPr>
              <w:t>2 074,50</w:t>
            </w:r>
            <w:r w:rsidR="00CF2D57" w:rsidRPr="00CF2D57">
              <w:rPr>
                <w:sz w:val="24"/>
              </w:rPr>
              <w:t xml:space="preserve"> BYN</w:t>
            </w:r>
          </w:p>
        </w:tc>
      </w:tr>
      <w:tr w:rsidR="00CF2D57" w14:paraId="70680254" w14:textId="77777777" w:rsidTr="005F35BB">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698A0ED5" w14:textId="210B62BA" w:rsidR="00CF2D57" w:rsidRDefault="00CF2D57" w:rsidP="00CF2D57">
            <w:pPr>
              <w:pBdr>
                <w:top w:val="nil"/>
                <w:left w:val="nil"/>
                <w:bottom w:val="nil"/>
                <w:right w:val="nil"/>
                <w:between w:val="nil"/>
              </w:pBdr>
              <w:jc w:val="center"/>
              <w:rPr>
                <w:b/>
                <w:color w:val="000000"/>
                <w:sz w:val="24"/>
                <w:szCs w:val="24"/>
              </w:rPr>
            </w:pPr>
            <w:r w:rsidRPr="00861E5B">
              <w:rPr>
                <w:b/>
                <w:color w:val="000000"/>
                <w:sz w:val="24"/>
                <w:szCs w:val="24"/>
              </w:rPr>
              <w:t>Лот</w:t>
            </w:r>
            <w:r>
              <w:rPr>
                <w:b/>
                <w:color w:val="000000"/>
                <w:sz w:val="24"/>
                <w:szCs w:val="24"/>
              </w:rPr>
              <w:t xml:space="preserve"> 9</w:t>
            </w:r>
          </w:p>
        </w:tc>
      </w:tr>
      <w:tr w:rsidR="00CF2D57" w:rsidRPr="00CF2D57" w14:paraId="343BCD8A"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612E4181"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4693EEC5" w14:textId="42D05F2E" w:rsidR="00CF2D57" w:rsidRPr="00CF2D57" w:rsidRDefault="004B2F91" w:rsidP="005F35BB">
            <w:pPr>
              <w:pBdr>
                <w:top w:val="nil"/>
                <w:left w:val="nil"/>
                <w:bottom w:val="nil"/>
                <w:right w:val="nil"/>
                <w:between w:val="nil"/>
              </w:pBdr>
              <w:jc w:val="both"/>
              <w:rPr>
                <w:color w:val="000000"/>
                <w:sz w:val="24"/>
                <w:szCs w:val="24"/>
              </w:rPr>
            </w:pPr>
            <w:r w:rsidRPr="004B2F91">
              <w:rPr>
                <w:sz w:val="24"/>
                <w:szCs w:val="24"/>
              </w:rPr>
              <w:t>Пакеты автоклавируемые для стерилизации (комбинированные, самозапечатывающиеся, плоские)</w:t>
            </w:r>
          </w:p>
        </w:tc>
      </w:tr>
      <w:tr w:rsidR="00CF2D57" w14:paraId="047CC158"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7548F608" w14:textId="77777777" w:rsidR="00CF2D57" w:rsidRDefault="00CF2D57" w:rsidP="005F35BB">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B137504"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CF2D57" w:rsidRPr="00CF2D57" w14:paraId="26948F30"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41120ADC"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C37751B" w14:textId="77777777" w:rsidR="00CF2D57" w:rsidRPr="00CF2D57" w:rsidRDefault="00CF2D57" w:rsidP="005F35BB">
            <w:pPr>
              <w:pBdr>
                <w:top w:val="nil"/>
                <w:left w:val="nil"/>
                <w:bottom w:val="nil"/>
                <w:right w:val="nil"/>
                <w:between w:val="nil"/>
              </w:pBdr>
              <w:jc w:val="both"/>
              <w:rPr>
                <w:color w:val="000000"/>
                <w:sz w:val="24"/>
                <w:szCs w:val="24"/>
              </w:rPr>
            </w:pPr>
            <w:r w:rsidRPr="00CF2D57">
              <w:rPr>
                <w:sz w:val="24"/>
                <w:szCs w:val="24"/>
              </w:rPr>
              <w:t>17.21.15.390</w:t>
            </w:r>
          </w:p>
        </w:tc>
      </w:tr>
      <w:tr w:rsidR="00CF2D57" w:rsidRPr="00CF2D57" w14:paraId="625C6A8A"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2C45DA03" w14:textId="77777777" w:rsidR="00CF2D57" w:rsidRDefault="00CF2D57" w:rsidP="005F35BB">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0EC97A10" w14:textId="6EC1A7B7" w:rsidR="00CF2D57" w:rsidRPr="00CF2D57" w:rsidRDefault="00863D53" w:rsidP="005F35BB">
            <w:pPr>
              <w:pBdr>
                <w:top w:val="nil"/>
                <w:left w:val="nil"/>
                <w:bottom w:val="nil"/>
                <w:right w:val="nil"/>
                <w:between w:val="nil"/>
              </w:pBdr>
              <w:jc w:val="both"/>
              <w:rPr>
                <w:color w:val="000000"/>
                <w:sz w:val="24"/>
                <w:szCs w:val="24"/>
              </w:rPr>
            </w:pPr>
            <w:r>
              <w:rPr>
                <w:sz w:val="24"/>
                <w:szCs w:val="24"/>
              </w:rPr>
              <w:t>2 400</w:t>
            </w:r>
            <w:r w:rsidR="00CF2D57" w:rsidRPr="00CF2D57">
              <w:rPr>
                <w:sz w:val="24"/>
                <w:szCs w:val="24"/>
              </w:rPr>
              <w:t xml:space="preserve"> штук</w:t>
            </w:r>
          </w:p>
        </w:tc>
      </w:tr>
      <w:tr w:rsidR="00CF2D57" w:rsidRPr="00CF2D57" w14:paraId="3AD00205"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0E7008DA" w14:textId="77777777" w:rsidR="00CF2D57" w:rsidRPr="001F07FC" w:rsidRDefault="00CF2D57" w:rsidP="005F35BB">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7B104911" w14:textId="77777777" w:rsidR="00CF2D57" w:rsidRPr="00CF2D57" w:rsidRDefault="00CF2D57" w:rsidP="005F35BB">
            <w:pPr>
              <w:pBdr>
                <w:top w:val="nil"/>
                <w:left w:val="nil"/>
                <w:bottom w:val="nil"/>
                <w:right w:val="nil"/>
                <w:between w:val="nil"/>
              </w:pBdr>
              <w:jc w:val="both"/>
              <w:rPr>
                <w:sz w:val="24"/>
                <w:szCs w:val="24"/>
              </w:rPr>
            </w:pPr>
            <w:r w:rsidRPr="00CF2D57">
              <w:rPr>
                <w:sz w:val="24"/>
                <w:szCs w:val="24"/>
              </w:rPr>
              <w:t>Ежемесячно (в течение двенадцати месяцев) в течение 1-60 календарных дней с даты поступления заявки, в количестве согласно заявке Покупателя</w:t>
            </w:r>
          </w:p>
        </w:tc>
      </w:tr>
      <w:tr w:rsidR="00CF2D57" w:rsidRPr="00CF2D57" w14:paraId="2134F4B6" w14:textId="77777777" w:rsidTr="005F35BB">
        <w:trPr>
          <w:trHeight w:val="240"/>
        </w:trPr>
        <w:tc>
          <w:tcPr>
            <w:tcW w:w="5157" w:type="dxa"/>
            <w:tcBorders>
              <w:top w:val="single" w:sz="4" w:space="0" w:color="000000"/>
              <w:left w:val="single" w:sz="4" w:space="0" w:color="000000"/>
              <w:bottom w:val="single" w:sz="4" w:space="0" w:color="000000"/>
              <w:right w:val="single" w:sz="4" w:space="0" w:color="000000"/>
            </w:tcBorders>
          </w:tcPr>
          <w:p w14:paraId="58EA4292" w14:textId="77777777" w:rsidR="00CF2D57" w:rsidRPr="00CA2307" w:rsidRDefault="00CF2D57" w:rsidP="005F35BB">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E08C331" w14:textId="1BBE572A" w:rsidR="00CF2D57" w:rsidRPr="00CF2D57" w:rsidRDefault="00863D53" w:rsidP="005F35BB">
            <w:pPr>
              <w:pBdr>
                <w:top w:val="nil"/>
                <w:left w:val="nil"/>
                <w:bottom w:val="nil"/>
                <w:right w:val="nil"/>
                <w:between w:val="nil"/>
              </w:pBdr>
              <w:jc w:val="both"/>
              <w:rPr>
                <w:sz w:val="24"/>
                <w:szCs w:val="24"/>
              </w:rPr>
            </w:pPr>
            <w:r>
              <w:rPr>
                <w:sz w:val="24"/>
              </w:rPr>
              <w:t>1 154,40</w:t>
            </w:r>
            <w:r w:rsidR="00CF2D57" w:rsidRPr="00CF2D57">
              <w:rPr>
                <w:sz w:val="24"/>
              </w:rPr>
              <w:t xml:space="preserve"> BYN</w:t>
            </w:r>
          </w:p>
        </w:tc>
      </w:tr>
    </w:tbl>
    <w:p w14:paraId="0EAE819A" w14:textId="77777777" w:rsidR="00563C62" w:rsidRDefault="00563C62" w:rsidP="00563C62">
      <w:pPr>
        <w:pBdr>
          <w:top w:val="nil"/>
          <w:left w:val="nil"/>
          <w:bottom w:val="nil"/>
          <w:right w:val="nil"/>
          <w:between w:val="nil"/>
        </w:pBdr>
        <w:rPr>
          <w:color w:val="000000"/>
          <w:sz w:val="24"/>
          <w:szCs w:val="24"/>
        </w:rPr>
      </w:pPr>
    </w:p>
    <w:p w14:paraId="7F5D4323" w14:textId="77777777" w:rsidR="008561C6" w:rsidRDefault="00684354" w:rsidP="0095140A">
      <w:pPr>
        <w:pStyle w:val="1"/>
      </w:pPr>
      <w:r>
        <w:lastRenderedPageBreak/>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8.</w:t>
      </w:r>
      <w:r>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7B25C79A" w14:textId="77777777" w:rsidR="008561C6" w:rsidRPr="004B26ED" w:rsidRDefault="00684354" w:rsidP="00694702">
      <w:pPr>
        <w:pBdr>
          <w:top w:val="nil"/>
          <w:left w:val="nil"/>
          <w:bottom w:val="nil"/>
          <w:right w:val="nil"/>
          <w:between w:val="nil"/>
        </w:pBdr>
        <w:ind w:firstLine="709"/>
        <w:jc w:val="both"/>
        <w:rPr>
          <w:color w:val="000000"/>
          <w:sz w:val="24"/>
          <w:szCs w:val="24"/>
        </w:rPr>
      </w:pPr>
      <w:r w:rsidRPr="00694702">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694702">
        <w:rPr>
          <w:b/>
          <w:color w:val="000000"/>
          <w:sz w:val="24"/>
          <w:szCs w:val="24"/>
        </w:rPr>
        <w:t>должны иметь перевод на русский и (или) белорусский языки</w:t>
      </w:r>
      <w:r w:rsidRPr="00694702">
        <w:rPr>
          <w:color w:val="000000"/>
          <w:sz w:val="24"/>
          <w:szCs w:val="24"/>
        </w:rPr>
        <w:t>.</w:t>
      </w:r>
    </w:p>
    <w:p w14:paraId="13E417FB" w14:textId="2D70B940" w:rsidR="00694702" w:rsidRPr="004B0BA6" w:rsidRDefault="00372DE6" w:rsidP="00694702">
      <w:pPr>
        <w:widowControl w:val="0"/>
        <w:autoSpaceDE w:val="0"/>
        <w:autoSpaceDN w:val="0"/>
        <w:adjustRightInd w:val="0"/>
        <w:ind w:firstLine="709"/>
        <w:jc w:val="both"/>
        <w:rPr>
          <w:sz w:val="24"/>
          <w:szCs w:val="24"/>
        </w:rPr>
      </w:pPr>
      <w:r w:rsidRPr="004B0BA6">
        <w:rPr>
          <w:sz w:val="24"/>
          <w:szCs w:val="24"/>
        </w:rPr>
        <w:t>Вся документация предоставленная во вторых разделах</w:t>
      </w:r>
      <w:r w:rsidRPr="004B0BA6">
        <w:rPr>
          <w:b/>
          <w:sz w:val="24"/>
          <w:szCs w:val="24"/>
        </w:rPr>
        <w:t xml:space="preserve"> </w:t>
      </w:r>
      <w:r w:rsidRPr="004B0BA6">
        <w:rPr>
          <w:sz w:val="24"/>
          <w:szCs w:val="24"/>
        </w:rPr>
        <w:t xml:space="preserve">на иностранных языках </w:t>
      </w:r>
      <w:r w:rsidRPr="004B0BA6">
        <w:rPr>
          <w:b/>
          <w:sz w:val="24"/>
          <w:szCs w:val="24"/>
        </w:rPr>
        <w:t>должна иметь перевод на русский и (или) белорусский языки</w:t>
      </w:r>
      <w:r w:rsidRPr="004B0BA6">
        <w:rPr>
          <w:sz w:val="24"/>
          <w:szCs w:val="24"/>
        </w:rPr>
        <w:t xml:space="preserve">, </w:t>
      </w:r>
      <w:r w:rsidRPr="004B0BA6">
        <w:rPr>
          <w:b/>
          <w:sz w:val="24"/>
          <w:szCs w:val="24"/>
        </w:rPr>
        <w:t>заверенный нотариально</w:t>
      </w:r>
      <w:r w:rsidR="00A96F5E" w:rsidRPr="004B0BA6">
        <w:rPr>
          <w:b/>
          <w:sz w:val="24"/>
          <w:szCs w:val="24"/>
        </w:rPr>
        <w:t xml:space="preserve"> или</w:t>
      </w:r>
      <w:r w:rsidRPr="004B0BA6">
        <w:rPr>
          <w:b/>
          <w:sz w:val="24"/>
          <w:szCs w:val="24"/>
        </w:rPr>
        <w:t xml:space="preserve"> бюро переводов, либо руководителем предприятия</w:t>
      </w:r>
      <w:r w:rsidRPr="004B0BA6">
        <w:rPr>
          <w:sz w:val="24"/>
          <w:szCs w:val="24"/>
        </w:rPr>
        <w:t>, с приложением копий оригиналов на иностранном языке.</w:t>
      </w:r>
    </w:p>
    <w:p w14:paraId="108D32D7" w14:textId="77777777" w:rsidR="00694702" w:rsidRPr="00694702" w:rsidRDefault="00694702" w:rsidP="000227BA">
      <w:pPr>
        <w:pBdr>
          <w:top w:val="nil"/>
          <w:left w:val="nil"/>
          <w:bottom w:val="nil"/>
          <w:right w:val="nil"/>
          <w:between w:val="nil"/>
        </w:pBdr>
        <w:ind w:firstLine="709"/>
        <w:jc w:val="center"/>
        <w:rPr>
          <w:color w:val="000000"/>
          <w:sz w:val="24"/>
          <w:szCs w:val="24"/>
        </w:rPr>
      </w:pPr>
    </w:p>
    <w:p w14:paraId="7367522F" w14:textId="7B644B86"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w:t>
      </w:r>
      <w:r w:rsidR="00FE6F24">
        <w:rPr>
          <w:color w:val="000000"/>
          <w:sz w:val="24"/>
          <w:szCs w:val="24"/>
        </w:rPr>
        <w:t>схождений и разночтений в части</w:t>
      </w:r>
      <w:r>
        <w:rPr>
          <w:color w:val="000000"/>
          <w:sz w:val="24"/>
          <w:szCs w:val="24"/>
        </w:rPr>
        <w:t xml:space="preserve"> объема (количества), валюты и иных сведений.</w:t>
      </w:r>
    </w:p>
    <w:p w14:paraId="5DC8BD00" w14:textId="1F26A7F1"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товары (</w:t>
      </w:r>
      <w:r w:rsidR="008233DF" w:rsidRPr="005125CC">
        <w:rPr>
          <w:color w:val="000000"/>
          <w:sz w:val="24"/>
          <w:szCs w:val="24"/>
        </w:rPr>
        <w:t>товар</w:t>
      </w:r>
      <w:r w:rsidR="008233DF">
        <w:rPr>
          <w:color w:val="000000"/>
          <w:sz w:val="24"/>
          <w:szCs w:val="24"/>
        </w:rPr>
        <w:t>ы</w:t>
      </w:r>
      <w:r w:rsidR="008233DF" w:rsidRPr="005125CC">
        <w:rPr>
          <w:color w:val="000000"/>
          <w:sz w:val="24"/>
          <w:szCs w:val="24"/>
        </w:rPr>
        <w:t>,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008233DF">
        <w:rPr>
          <w:color w:val="000000"/>
          <w:sz w:val="24"/>
          <w:szCs w:val="24"/>
        </w:rPr>
        <w:t>) имеющие государственную регистрацию в Республике Беларусь</w:t>
      </w:r>
      <w:r w:rsidR="008233DF">
        <w:rPr>
          <w:sz w:val="24"/>
          <w:szCs w:val="24"/>
        </w:rPr>
        <w:t>.</w:t>
      </w:r>
      <w:r w:rsidR="008233DF">
        <w:rPr>
          <w:color w:val="000000"/>
          <w:sz w:val="24"/>
          <w:szCs w:val="24"/>
        </w:rPr>
        <w:t xml:space="preserve"> </w:t>
      </w:r>
      <w:r>
        <w:rPr>
          <w:color w:val="000000"/>
          <w:sz w:val="24"/>
          <w:szCs w:val="24"/>
        </w:rPr>
        <w:t xml:space="preserve"> </w:t>
      </w:r>
    </w:p>
    <w:p w14:paraId="79078070" w14:textId="2DB1C6DE" w:rsidR="008561C6" w:rsidRDefault="00684354">
      <w:pPr>
        <w:pBdr>
          <w:top w:val="nil"/>
          <w:left w:val="nil"/>
          <w:bottom w:val="nil"/>
          <w:right w:val="nil"/>
          <w:between w:val="nil"/>
        </w:pBdr>
        <w:spacing w:before="120"/>
        <w:ind w:firstLine="709"/>
        <w:jc w:val="both"/>
        <w:rPr>
          <w:sz w:val="24"/>
          <w:szCs w:val="24"/>
        </w:rPr>
      </w:pPr>
      <w:r>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B07C02">
        <w:rPr>
          <w:color w:val="000000"/>
          <w:sz w:val="24"/>
          <w:szCs w:val="24"/>
        </w:rPr>
        <w:t xml:space="preserve">указание на товарный знак, </w:t>
      </w:r>
      <w:r>
        <w:rPr>
          <w:color w:val="000000"/>
          <w:sz w:val="24"/>
          <w:szCs w:val="24"/>
        </w:rPr>
        <w:t xml:space="preserve">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w:t>
      </w:r>
      <w:r w:rsidRPr="00775F96">
        <w:rPr>
          <w:b/>
          <w:color w:val="000000"/>
          <w:sz w:val="24"/>
          <w:szCs w:val="24"/>
        </w:rPr>
        <w:t>Сведения, содержащиеся в спецификации, листе технической компл</w:t>
      </w:r>
      <w:r w:rsidR="00B07C02">
        <w:rPr>
          <w:b/>
          <w:color w:val="000000"/>
          <w:sz w:val="24"/>
          <w:szCs w:val="24"/>
        </w:rPr>
        <w:t>ектации, сертификате формы СТ-1</w:t>
      </w:r>
      <w:r w:rsidRPr="00775F96">
        <w:rPr>
          <w:b/>
          <w:color w:val="000000"/>
          <w:sz w:val="24"/>
          <w:szCs w:val="24"/>
        </w:rPr>
        <w:t xml:space="preserve"> и в иных документах</w:t>
      </w:r>
      <w:r w:rsidR="004C16B9" w:rsidRPr="00775F96">
        <w:rPr>
          <w:b/>
          <w:color w:val="000000"/>
          <w:sz w:val="24"/>
          <w:szCs w:val="24"/>
        </w:rPr>
        <w:t>,</w:t>
      </w:r>
      <w:r w:rsidRPr="00775F96">
        <w:rPr>
          <w:b/>
          <w:color w:val="000000"/>
          <w:sz w:val="24"/>
          <w:szCs w:val="24"/>
        </w:rPr>
        <w:t xml:space="preserve"> предоставляемых участником в соответствии с настоящими аукционными документами, </w:t>
      </w:r>
      <w:r w:rsidRPr="00775F96">
        <w:rPr>
          <w:b/>
          <w:color w:val="000000"/>
          <w:sz w:val="24"/>
          <w:szCs w:val="24"/>
          <w:u w:val="single"/>
        </w:rPr>
        <w:t xml:space="preserve">должны соответствовать в </w:t>
      </w:r>
      <w:r w:rsidR="007B6185" w:rsidRPr="00775F96">
        <w:rPr>
          <w:b/>
          <w:color w:val="000000"/>
          <w:sz w:val="24"/>
          <w:szCs w:val="24"/>
          <w:u w:val="single"/>
        </w:rPr>
        <w:t xml:space="preserve">полном </w:t>
      </w:r>
      <w:r w:rsidRPr="00775F96">
        <w:rPr>
          <w:b/>
          <w:color w:val="000000"/>
          <w:sz w:val="24"/>
          <w:szCs w:val="24"/>
          <w:u w:val="single"/>
        </w:rPr>
        <w:t>объеме сведениям</w:t>
      </w:r>
      <w:r w:rsidRPr="00775F96">
        <w:rPr>
          <w:b/>
          <w:color w:val="000000"/>
          <w:sz w:val="24"/>
          <w:szCs w:val="24"/>
        </w:rPr>
        <w:t xml:space="preserve">, указанным в действующем регистрационном удостоверении Министерства здравоохранения Республики Беларусь либо в Государственном реестре </w:t>
      </w:r>
      <w:r w:rsidR="004C16B9" w:rsidRPr="00775F96">
        <w:rPr>
          <w:b/>
          <w:color w:val="000000"/>
          <w:sz w:val="24"/>
          <w:szCs w:val="24"/>
        </w:rPr>
        <w:t xml:space="preserve">медицинской техник и </w:t>
      </w:r>
      <w:r w:rsidRPr="00775F96">
        <w:rPr>
          <w:b/>
          <w:color w:val="000000"/>
          <w:sz w:val="24"/>
          <w:szCs w:val="24"/>
        </w:rPr>
        <w:t>изделий медицинского назначения Республик</w:t>
      </w:r>
      <w:r w:rsidR="004C16B9" w:rsidRPr="00775F96">
        <w:rPr>
          <w:b/>
          <w:color w:val="000000"/>
          <w:sz w:val="24"/>
          <w:szCs w:val="24"/>
        </w:rPr>
        <w:t>е</w:t>
      </w:r>
      <w:r w:rsidRPr="00775F96">
        <w:rPr>
          <w:b/>
          <w:color w:val="000000"/>
          <w:sz w:val="24"/>
          <w:szCs w:val="24"/>
        </w:rPr>
        <w:t xml:space="preserve"> Беларусь</w:t>
      </w:r>
      <w:r w:rsidRPr="00775F96">
        <w:rPr>
          <w:b/>
          <w:sz w:val="24"/>
          <w:szCs w:val="24"/>
        </w:rPr>
        <w:t>.</w:t>
      </w:r>
    </w:p>
    <w:p w14:paraId="61D0EBFF" w14:textId="77777777" w:rsidR="005F4BA4" w:rsidRDefault="005F4BA4" w:rsidP="005F4BA4">
      <w:pPr>
        <w:widowControl w:val="0"/>
        <w:spacing w:before="120"/>
        <w:ind w:firstLine="709"/>
        <w:jc w:val="both"/>
        <w:rPr>
          <w:b/>
          <w:sz w:val="24"/>
          <w:szCs w:val="24"/>
        </w:rPr>
      </w:pPr>
      <w:r>
        <w:rPr>
          <w:b/>
          <w:sz w:val="24"/>
          <w:szCs w:val="24"/>
        </w:rPr>
        <w:t xml:space="preserve">Пример: </w:t>
      </w:r>
    </w:p>
    <w:p w14:paraId="431F5923" w14:textId="26FA8B47" w:rsidR="005F4BA4" w:rsidRDefault="005F4BA4" w:rsidP="005F4BA4">
      <w:pPr>
        <w:pBdr>
          <w:top w:val="nil"/>
          <w:left w:val="nil"/>
          <w:bottom w:val="nil"/>
          <w:right w:val="nil"/>
          <w:between w:val="nil"/>
        </w:pBdr>
        <w:spacing w:before="120"/>
        <w:ind w:firstLine="709"/>
        <w:jc w:val="both"/>
        <w:rPr>
          <w:b/>
          <w:sz w:val="24"/>
          <w:szCs w:val="24"/>
        </w:rPr>
      </w:pPr>
      <w:r>
        <w:rPr>
          <w:b/>
          <w:sz w:val="24"/>
          <w:szCs w:val="24"/>
        </w:rPr>
        <w:t>Катетеры медицинские однократного применения TY BY 190682947.002-2008 изм. "1": катетер питающий (Feeding tube) с рентгенконтрастной полосы (РКП), без фиксирующего материала, с маркировкой трубки (размер, CH: 8; длина 1100 мм)</w:t>
      </w:r>
    </w:p>
    <w:p w14:paraId="74BDDD02" w14:textId="77777777" w:rsidR="005F4BA4" w:rsidRDefault="005F4BA4" w:rsidP="005F4BA4">
      <w:pPr>
        <w:pBdr>
          <w:top w:val="nil"/>
          <w:left w:val="nil"/>
          <w:bottom w:val="nil"/>
          <w:right w:val="nil"/>
          <w:between w:val="nil"/>
        </w:pBdr>
        <w:spacing w:before="120"/>
        <w:ind w:firstLine="709"/>
        <w:jc w:val="both"/>
        <w:rPr>
          <w:color w:val="000000"/>
          <w:sz w:val="24"/>
          <w:szCs w:val="24"/>
        </w:rPr>
      </w:pPr>
    </w:p>
    <w:p w14:paraId="2FD747EB" w14:textId="40DF103A" w:rsidR="008561C6" w:rsidRPr="00B07C02" w:rsidRDefault="00684354">
      <w:pPr>
        <w:pBdr>
          <w:top w:val="nil"/>
          <w:left w:val="nil"/>
          <w:bottom w:val="nil"/>
          <w:right w:val="nil"/>
          <w:between w:val="nil"/>
        </w:pBdr>
        <w:ind w:firstLine="709"/>
        <w:jc w:val="both"/>
        <w:rPr>
          <w:sz w:val="24"/>
          <w:szCs w:val="24"/>
        </w:rPr>
      </w:pPr>
      <w:r w:rsidRPr="00B07C02">
        <w:rPr>
          <w:sz w:val="24"/>
          <w:szCs w:val="24"/>
        </w:rPr>
        <w:t xml:space="preserve">Не допускается предоставление участником предложения на </w:t>
      </w:r>
      <w:r w:rsidR="002045F7" w:rsidRPr="00B07C02">
        <w:rPr>
          <w:sz w:val="24"/>
          <w:szCs w:val="24"/>
        </w:rPr>
        <w:t xml:space="preserve">расходные материалы </w:t>
      </w:r>
      <w:r w:rsidRPr="00B07C02">
        <w:rPr>
          <w:sz w:val="24"/>
          <w:szCs w:val="24"/>
        </w:rPr>
        <w:t>принадлежности и комплектующие как самостоятельные изделия медицинского назначения, которые зарегистрированы в Республики Беларусь в качестве принадлежностей к конкретному медицинскому изделию</w:t>
      </w:r>
      <w:r w:rsidR="004C16B9" w:rsidRPr="00B07C02">
        <w:rPr>
          <w:sz w:val="24"/>
          <w:szCs w:val="24"/>
        </w:rPr>
        <w:t>,</w:t>
      </w:r>
      <w:r w:rsidRPr="00B07C02">
        <w:rPr>
          <w:sz w:val="24"/>
          <w:szCs w:val="24"/>
        </w:rPr>
        <w:t xml:space="preserve"> или принадлежност</w:t>
      </w:r>
      <w:r w:rsidR="00B86AFA" w:rsidRPr="00B07C02">
        <w:rPr>
          <w:sz w:val="24"/>
          <w:szCs w:val="24"/>
        </w:rPr>
        <w:t>и</w:t>
      </w:r>
      <w:r w:rsidRPr="00B07C02">
        <w:rPr>
          <w:sz w:val="24"/>
          <w:szCs w:val="24"/>
        </w:rPr>
        <w:t>, входящих в состав конкретного медицинского изделия, разрешенного к реализации и медицинскому применению на территории Республики Беларусь. Указанные принадлежности и комплектующие могут быть предложены участником вместе с медицинским изделием в составе, которого они зарегистрированы либо отдельно, но для медицинского изделия в составе которого или принадлежностями к которому они зарегистрированы</w:t>
      </w:r>
      <w:r w:rsidR="00B07C02">
        <w:rPr>
          <w:sz w:val="24"/>
          <w:szCs w:val="24"/>
        </w:rPr>
        <w:t>.</w:t>
      </w:r>
    </w:p>
    <w:p w14:paraId="4EB6D7DC" w14:textId="549B7B8C" w:rsidR="00FD2BC7" w:rsidRDefault="00FD2BC7">
      <w:pPr>
        <w:pBdr>
          <w:top w:val="nil"/>
          <w:left w:val="nil"/>
          <w:bottom w:val="nil"/>
          <w:right w:val="nil"/>
          <w:between w:val="nil"/>
        </w:pBdr>
        <w:ind w:firstLine="709"/>
        <w:jc w:val="both"/>
        <w:rPr>
          <w:color w:val="000000"/>
          <w:sz w:val="24"/>
          <w:szCs w:val="24"/>
          <w:shd w:val="clear" w:color="auto" w:fill="FF9900"/>
        </w:rPr>
      </w:pPr>
      <w:r w:rsidRPr="00344351">
        <w:rPr>
          <w:color w:val="000000"/>
          <w:sz w:val="24"/>
          <w:szCs w:val="24"/>
        </w:rPr>
        <w:t>При этом допускается предложение отдельных изделий, входящих в зарегистрированный в установленном порядке в Министерстве здравоохранения Республики Беларусь набор (</w:t>
      </w:r>
      <w:r w:rsidRPr="00344351">
        <w:rPr>
          <w:i/>
          <w:color w:val="000000"/>
          <w:sz w:val="24"/>
          <w:szCs w:val="24"/>
        </w:rPr>
        <w:t>например: инструментов</w:t>
      </w:r>
      <w:r w:rsidRPr="00344351">
        <w:rPr>
          <w:color w:val="000000"/>
          <w:sz w:val="24"/>
          <w:szCs w:val="24"/>
        </w:rPr>
        <w:t>) при условии, что это предусмотрено в документации производителя, и данные документы не должны иметь расхождений с информацией и документами, предоставленными в УП «Центр экспертиз и испытаний в здравоохранении» на регистрацию товара.</w:t>
      </w:r>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30DFCEF1"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Срок действия предложения участника должен составлять не менее 180 календарных дней на дату окончания срока для </w:t>
      </w:r>
      <w:r w:rsidRPr="00A55307">
        <w:rPr>
          <w:color w:val="000000"/>
          <w:sz w:val="24"/>
          <w:szCs w:val="24"/>
        </w:rPr>
        <w:t>подготовки и подачи предложения, за исключением</w:t>
      </w:r>
      <w:r w:rsidRPr="009B71D6">
        <w:rPr>
          <w:color w:val="000000"/>
          <w:sz w:val="24"/>
          <w:szCs w:val="24"/>
        </w:rPr>
        <w:t xml:space="preserve"> документов, </w:t>
      </w:r>
      <w:r w:rsidRPr="001F4835">
        <w:rPr>
          <w:color w:val="000000"/>
          <w:sz w:val="24"/>
          <w:szCs w:val="24"/>
        </w:rPr>
        <w:t xml:space="preserve">указанных </w:t>
      </w:r>
      <w:r w:rsidRPr="00DD17A1">
        <w:rPr>
          <w:sz w:val="24"/>
          <w:szCs w:val="24"/>
        </w:rPr>
        <w:t xml:space="preserve">в пунктах </w:t>
      </w:r>
      <w:r w:rsidR="00DD17A1" w:rsidRPr="00350455">
        <w:rPr>
          <w:sz w:val="24"/>
          <w:szCs w:val="24"/>
        </w:rPr>
        <w:t>13.5</w:t>
      </w:r>
      <w:r w:rsidRPr="00350455">
        <w:rPr>
          <w:sz w:val="24"/>
          <w:szCs w:val="24"/>
        </w:rPr>
        <w:t>.</w:t>
      </w:r>
      <w:r w:rsidR="00B86AFA" w:rsidRPr="00350455">
        <w:rPr>
          <w:sz w:val="24"/>
          <w:szCs w:val="24"/>
        </w:rPr>
        <w:t>,</w:t>
      </w:r>
      <w:r w:rsidR="00DD17A1" w:rsidRPr="00350455">
        <w:rPr>
          <w:sz w:val="24"/>
          <w:szCs w:val="24"/>
        </w:rPr>
        <w:t xml:space="preserve"> 14.</w:t>
      </w:r>
      <w:r w:rsidR="00350455" w:rsidRPr="00350455">
        <w:rPr>
          <w:sz w:val="24"/>
          <w:szCs w:val="24"/>
        </w:rPr>
        <w:t>4</w:t>
      </w:r>
      <w:r w:rsidR="00DD17A1" w:rsidRPr="00F22782">
        <w:rPr>
          <w:color w:val="0070C0"/>
          <w:sz w:val="24"/>
          <w:szCs w:val="24"/>
        </w:rPr>
        <w:t>.</w:t>
      </w:r>
      <w:r w:rsidRPr="00DD17A1">
        <w:rPr>
          <w:sz w:val="24"/>
          <w:szCs w:val="24"/>
        </w:rPr>
        <w:t xml:space="preserve"> </w:t>
      </w:r>
      <w:r w:rsidRPr="001F7582">
        <w:rPr>
          <w:color w:val="000000"/>
          <w:sz w:val="24"/>
          <w:szCs w:val="24"/>
        </w:rPr>
        <w:t>настоящих</w:t>
      </w:r>
      <w:r w:rsidRPr="009B71D6">
        <w:rPr>
          <w:color w:val="000000"/>
          <w:sz w:val="24"/>
          <w:szCs w:val="24"/>
        </w:rPr>
        <w:t xml:space="preserve"> аукционных документов, </w:t>
      </w:r>
      <w:r w:rsidR="004D2A59" w:rsidRPr="009B71D6">
        <w:rPr>
          <w:color w:val="000000"/>
          <w:sz w:val="24"/>
          <w:szCs w:val="24"/>
        </w:rPr>
        <w:t>которы</w:t>
      </w:r>
      <w:r w:rsidR="004D2A59">
        <w:rPr>
          <w:color w:val="000000"/>
          <w:sz w:val="24"/>
          <w:szCs w:val="24"/>
        </w:rPr>
        <w:t>е</w:t>
      </w:r>
      <w:r w:rsidR="004D2A59" w:rsidRPr="009B71D6">
        <w:rPr>
          <w:color w:val="000000"/>
          <w:sz w:val="24"/>
          <w:szCs w:val="24"/>
        </w:rPr>
        <w:t xml:space="preserve"> должн</w:t>
      </w:r>
      <w:r w:rsidR="004D2A59">
        <w:rPr>
          <w:color w:val="000000"/>
          <w:sz w:val="24"/>
          <w:szCs w:val="24"/>
        </w:rPr>
        <w:t>ы</w:t>
      </w:r>
      <w:r w:rsidR="004D2A59" w:rsidRPr="009B71D6">
        <w:rPr>
          <w:color w:val="000000"/>
          <w:sz w:val="24"/>
          <w:szCs w:val="24"/>
        </w:rPr>
        <w:t xml:space="preserve"> действ</w:t>
      </w:r>
      <w:r w:rsidR="004D2A59">
        <w:rPr>
          <w:color w:val="000000"/>
          <w:sz w:val="24"/>
          <w:szCs w:val="24"/>
        </w:rPr>
        <w:t>овать на д</w:t>
      </w:r>
      <w:r w:rsidR="00F22782">
        <w:rPr>
          <w:color w:val="000000"/>
          <w:sz w:val="24"/>
          <w:szCs w:val="24"/>
        </w:rPr>
        <w:t>ату</w:t>
      </w:r>
      <w:r w:rsidR="004D2A59" w:rsidRPr="00952BFE">
        <w:rPr>
          <w:color w:val="000000"/>
          <w:sz w:val="24"/>
          <w:szCs w:val="24"/>
        </w:rPr>
        <w:t xml:space="preserve"> истечения срока для подготовки и подачи предложени</w:t>
      </w:r>
      <w:r w:rsidR="004D2A59">
        <w:rPr>
          <w:color w:val="000000"/>
          <w:sz w:val="24"/>
          <w:szCs w:val="24"/>
        </w:rPr>
        <w:t>я</w:t>
      </w:r>
      <w:r w:rsidRPr="009B71D6">
        <w:rPr>
          <w:color w:val="000000"/>
          <w:sz w:val="24"/>
          <w:szCs w:val="24"/>
        </w:rPr>
        <w:t>.</w:t>
      </w:r>
    </w:p>
    <w:p w14:paraId="6CC6FCF7"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удостоверением(ями) Министерства здравоохранения Республики.</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10.</w:t>
      </w:r>
      <w:r>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6B5892AD"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11.</w:t>
      </w:r>
      <w:r>
        <w:rPr>
          <w:color w:val="000000"/>
          <w:sz w:val="24"/>
          <w:szCs w:val="24"/>
        </w:rPr>
        <w:t xml:space="preserve"> Организатор вправе в ходе процедуры государственной закупки изменить объем (количество) предмета государственной закупки, но не более чем на 10%.</w:t>
      </w:r>
    </w:p>
    <w:p w14:paraId="5B3BBB13"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DD17A1">
        <w:rPr>
          <w:b/>
          <w:color w:val="000000"/>
          <w:sz w:val="24"/>
          <w:szCs w:val="24"/>
        </w:rPr>
        <w:t>12.</w:t>
      </w:r>
      <w:r>
        <w:rPr>
          <w:color w:val="000000"/>
          <w:sz w:val="24"/>
          <w:szCs w:val="24"/>
        </w:rPr>
        <w:t xml:space="preserve"> </w:t>
      </w:r>
      <w:r w:rsidRPr="00D71D90">
        <w:rPr>
          <w:color w:val="000000"/>
          <w:sz w:val="24"/>
          <w:szCs w:val="24"/>
        </w:rPr>
        <w:t>В цену предложения</w:t>
      </w:r>
      <w:r w:rsidRPr="003526D7">
        <w:rPr>
          <w:color w:val="000000"/>
          <w:sz w:val="24"/>
          <w:szCs w:val="24"/>
        </w:rPr>
        <w:t xml:space="preserve"> кроме стоимости самих товаров должны быть включены: </w:t>
      </w:r>
    </w:p>
    <w:p w14:paraId="1D84A32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14:paraId="0474653E"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05CACF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w:t>
      </w:r>
      <w:r>
        <w:rPr>
          <w:color w:val="000000"/>
          <w:sz w:val="24"/>
          <w:szCs w:val="24"/>
        </w:rPr>
        <w:t>рганизатора (покупателя), а так</w:t>
      </w:r>
      <w:r w:rsidRPr="003526D7">
        <w:rPr>
          <w:color w:val="000000"/>
          <w:sz w:val="24"/>
          <w:szCs w:val="24"/>
        </w:rPr>
        <w:t>же страны из которой осуществляется отгрузка и ввоз товара;</w:t>
      </w:r>
    </w:p>
    <w:p w14:paraId="7E64C829" w14:textId="77777777" w:rsidR="004D2A59" w:rsidRPr="00A55307" w:rsidRDefault="004D2A59" w:rsidP="004D2A59">
      <w:pPr>
        <w:widowControl w:val="0"/>
        <w:ind w:firstLine="709"/>
        <w:jc w:val="both"/>
        <w:rPr>
          <w:sz w:val="24"/>
          <w:szCs w:val="24"/>
        </w:rPr>
      </w:pPr>
      <w:r w:rsidRPr="00A55307">
        <w:rPr>
          <w:sz w:val="24"/>
          <w:szCs w:val="24"/>
        </w:rPr>
        <w:t xml:space="preserve">оптовая надбавка, </w:t>
      </w:r>
      <w:r w:rsidRPr="003526D7">
        <w:rPr>
          <w:color w:val="000000"/>
          <w:sz w:val="24"/>
          <w:szCs w:val="24"/>
        </w:rPr>
        <w:t>размер которой не должен превышать установленного предельного уровня, предусмотренного законодательством Республики Беларусь</w:t>
      </w:r>
      <w:r w:rsidRPr="00A55307">
        <w:rPr>
          <w:sz w:val="24"/>
          <w:szCs w:val="24"/>
        </w:rPr>
        <w:t xml:space="preserve"> (для резидентов Республики Беларусь).</w:t>
      </w:r>
    </w:p>
    <w:p w14:paraId="24A83F84"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5995DFA"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в предложение участника включаются сведения об осуществлении расчетов за такие товары только в белорусских рублях либо их поставке в качестве товарной скидки.</w:t>
      </w:r>
    </w:p>
    <w:p w14:paraId="47B73469" w14:textId="77777777" w:rsidR="004D2A59"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w:t>
      </w:r>
      <w:r w:rsidRPr="00B5076B">
        <w:rPr>
          <w:color w:val="000000"/>
          <w:sz w:val="24"/>
          <w:szCs w:val="24"/>
        </w:rPr>
        <w:t xml:space="preserve">предусмотренной </w:t>
      </w:r>
      <w:r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3B16C180" w14:textId="730A0F88" w:rsidR="004D2A59" w:rsidRDefault="004D2A59">
      <w:pPr>
        <w:pBdr>
          <w:top w:val="nil"/>
          <w:left w:val="nil"/>
          <w:bottom w:val="nil"/>
          <w:right w:val="nil"/>
          <w:between w:val="nil"/>
        </w:pBdr>
        <w:ind w:firstLine="709"/>
        <w:jc w:val="both"/>
        <w:rPr>
          <w:color w:val="000000"/>
          <w:sz w:val="24"/>
          <w:szCs w:val="24"/>
        </w:rPr>
      </w:pPr>
    </w:p>
    <w:p w14:paraId="62FFE843" w14:textId="73B4C190" w:rsidR="008561C6" w:rsidRDefault="00684354" w:rsidP="002C065B">
      <w:pPr>
        <w:pStyle w:val="2"/>
      </w:pPr>
      <w:r>
        <w:t>1</w:t>
      </w:r>
      <w:r w:rsidR="00DD17A1" w:rsidRPr="00DD17A1">
        <w:t>3</w:t>
      </w:r>
      <w:r>
        <w:t>. Первый раздел предложения участника должен содержать:</w:t>
      </w:r>
    </w:p>
    <w:p w14:paraId="0E7E2AE9" w14:textId="63D73DB3" w:rsidR="008561C6" w:rsidRDefault="00684354">
      <w:pPr>
        <w:pBdr>
          <w:top w:val="nil"/>
          <w:left w:val="nil"/>
          <w:bottom w:val="nil"/>
          <w:right w:val="nil"/>
          <w:between w:val="nil"/>
        </w:pBdr>
        <w:ind w:firstLine="709"/>
        <w:jc w:val="both"/>
        <w:rPr>
          <w:color w:val="000000"/>
          <w:sz w:val="24"/>
          <w:szCs w:val="24"/>
        </w:rPr>
      </w:pPr>
      <w:r>
        <w:rPr>
          <w:b/>
          <w:color w:val="000000"/>
          <w:sz w:val="24"/>
          <w:szCs w:val="24"/>
        </w:rPr>
        <w:lastRenderedPageBreak/>
        <w:t>1</w:t>
      </w:r>
      <w:r w:rsidR="00DD17A1" w:rsidRPr="00DD17A1">
        <w:rPr>
          <w:b/>
          <w:color w:val="000000"/>
          <w:sz w:val="24"/>
          <w:szCs w:val="24"/>
        </w:rPr>
        <w:t>3</w:t>
      </w:r>
      <w:r>
        <w:rPr>
          <w:b/>
          <w:color w:val="000000"/>
          <w:sz w:val="24"/>
          <w:szCs w:val="24"/>
        </w:rPr>
        <w:t>.1. спецификацию на товар</w:t>
      </w:r>
      <w:r>
        <w:rPr>
          <w:color w:val="000000"/>
          <w:sz w:val="24"/>
          <w:szCs w:val="24"/>
        </w:rPr>
        <w:t xml:space="preserve"> в соответствии с заявкой на закупку по форме согласно </w:t>
      </w:r>
      <w:r>
        <w:rPr>
          <w:b/>
          <w:color w:val="000000"/>
          <w:sz w:val="24"/>
          <w:szCs w:val="24"/>
        </w:rPr>
        <w:t>приложению 2</w:t>
      </w:r>
      <w:r>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6A9AA325"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Комплектность товара, содержащегося в спецификации,</w:t>
      </w:r>
      <w:r>
        <w:rPr>
          <w:b/>
          <w:color w:val="000000"/>
          <w:sz w:val="24"/>
          <w:szCs w:val="24"/>
        </w:rPr>
        <w:t xml:space="preserve"> </w:t>
      </w:r>
      <w:r>
        <w:rPr>
          <w:color w:val="000000"/>
          <w:sz w:val="24"/>
          <w:szCs w:val="24"/>
        </w:rPr>
        <w:t>должна быть указана в самой спецификации либо</w:t>
      </w:r>
      <w:r>
        <w:rPr>
          <w:b/>
          <w:color w:val="000000"/>
          <w:sz w:val="24"/>
          <w:szCs w:val="24"/>
        </w:rPr>
        <w:t xml:space="preserve"> </w:t>
      </w:r>
      <w:r>
        <w:rPr>
          <w:color w:val="000000"/>
          <w:sz w:val="24"/>
          <w:szCs w:val="24"/>
        </w:rPr>
        <w:t>листе технической комплектации. При этом лист технической комплектации оформляется только для товаров произведенных одним изготовителем (производителем) и должен содержать наименование самого изготовителя (производителя), наименование и модель товара, являющегося составной частью комплекта</w:t>
      </w:r>
      <w:r>
        <w:rPr>
          <w:b/>
          <w:color w:val="000000"/>
          <w:sz w:val="24"/>
          <w:szCs w:val="24"/>
        </w:rPr>
        <w:t>,</w:t>
      </w:r>
      <w:r>
        <w:rPr>
          <w:color w:val="000000"/>
          <w:sz w:val="24"/>
          <w:szCs w:val="24"/>
        </w:rPr>
        <w:t xml:space="preserve"> его количество в одном комплекте, каталожный номер (при наличии). В случае указания участником в спецификации товаров, произведенных несколькими изготовителями (производителями), участником оформляется соответствующее количество отдельных листов технической комплектации в соответствии с требованиями </w:t>
      </w:r>
      <w:r w:rsidR="00B86AFA">
        <w:rPr>
          <w:color w:val="000000"/>
          <w:sz w:val="24"/>
          <w:szCs w:val="24"/>
        </w:rPr>
        <w:t xml:space="preserve">второго </w:t>
      </w:r>
      <w:r>
        <w:rPr>
          <w:color w:val="000000"/>
          <w:sz w:val="24"/>
          <w:szCs w:val="24"/>
        </w:rPr>
        <w:t>предложения настоящей части.</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5C323263"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4C7B94F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2</w:t>
      </w:r>
      <w:r>
        <w:rPr>
          <w:b/>
          <w:color w:val="000000"/>
          <w:sz w:val="24"/>
          <w:szCs w:val="24"/>
        </w:rPr>
        <w:t xml:space="preserve">.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47F2BD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3</w:t>
      </w:r>
      <w:r>
        <w:rPr>
          <w:b/>
          <w:color w:val="000000"/>
          <w:sz w:val="24"/>
          <w:szCs w:val="24"/>
        </w:rPr>
        <w:t>.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756F1858" w14:textId="4A655C6C" w:rsidR="004D2A59" w:rsidRPr="004D2A59" w:rsidRDefault="00684354" w:rsidP="004D2A59">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4</w:t>
      </w:r>
      <w:r>
        <w:rPr>
          <w:b/>
          <w:color w:val="000000"/>
          <w:sz w:val="24"/>
          <w:szCs w:val="24"/>
        </w:rPr>
        <w:t>.</w:t>
      </w:r>
      <w:r w:rsidR="004D2A59" w:rsidRPr="004D2A59">
        <w:rPr>
          <w:b/>
          <w:color w:val="000000"/>
          <w:sz w:val="24"/>
          <w:szCs w:val="24"/>
        </w:rPr>
        <w:tab/>
        <w:t xml:space="preserve">для товаров, имеющих срок годности и (или) стерильности, если заявкой на закупку не предусмотрен иной срок годности и (или) стерильности, </w:t>
      </w:r>
      <w:r w:rsidR="004D2A59" w:rsidRPr="004D2A59">
        <w:rPr>
          <w:color w:val="000000"/>
          <w:sz w:val="24"/>
          <w:szCs w:val="24"/>
        </w:rPr>
        <w:t>то по каждой позиции спецификации срок годности и (или) стерильности на дату поставки, должен составлять не менее 12 месяцев.</w:t>
      </w:r>
    </w:p>
    <w:p w14:paraId="4205CFE5" w14:textId="77777777" w:rsidR="004D2A59" w:rsidRPr="004D2A59"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изготовителем (производителем) установлен срок годности и (или) стерильность 12 месяцев или менее 12 месяцев участник должен:</w:t>
      </w:r>
    </w:p>
    <w:p w14:paraId="74055BA1" w14:textId="77777777" w:rsidR="004D2A59" w:rsidRPr="004D2A59"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 предоставить документальное подтверждение от изготовителя (производителя) об общем сроке годности и (или) стерильности;</w:t>
      </w:r>
    </w:p>
    <w:p w14:paraId="0C992EB8" w14:textId="77777777" w:rsidR="004D2A59" w:rsidRPr="004D2A59"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 указать срок годности и (или) стерильности на дату поставки товара, при этом годность и (или) стерильность должна составлять не менее 80% от срока годности и (или) стерильности, установленного изготовителем (производителем);</w:t>
      </w:r>
    </w:p>
    <w:p w14:paraId="222847BB" w14:textId="6BA20CCD" w:rsidR="008561C6" w:rsidRPr="004D2A59"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изготовитель (производитель) не ограничивает срок годности, то в спецификации участник указывает в столбце 6 приложения 2 «Неограниченный», и предоставляет документальное подтверждение от изготовителя (производителя).</w:t>
      </w:r>
    </w:p>
    <w:p w14:paraId="5851A303" w14:textId="4E7BCA5F" w:rsidR="008561C6" w:rsidRPr="008D2A19" w:rsidRDefault="00DD17A1">
      <w:pPr>
        <w:pBdr>
          <w:top w:val="nil"/>
          <w:left w:val="nil"/>
          <w:bottom w:val="nil"/>
          <w:right w:val="nil"/>
          <w:between w:val="nil"/>
        </w:pBdr>
        <w:ind w:firstLine="709"/>
        <w:jc w:val="both"/>
        <w:rPr>
          <w:sz w:val="24"/>
          <w:szCs w:val="24"/>
        </w:rPr>
      </w:pPr>
      <w:r w:rsidRPr="002A074C">
        <w:rPr>
          <w:b/>
          <w:sz w:val="24"/>
          <w:szCs w:val="24"/>
        </w:rPr>
        <w:t>13</w:t>
      </w:r>
      <w:r w:rsidR="00684354" w:rsidRPr="002A074C">
        <w:rPr>
          <w:b/>
          <w:sz w:val="24"/>
          <w:szCs w:val="24"/>
        </w:rPr>
        <w:t>.</w:t>
      </w:r>
      <w:r w:rsidRPr="002A074C">
        <w:rPr>
          <w:b/>
          <w:sz w:val="24"/>
          <w:szCs w:val="24"/>
        </w:rPr>
        <w:t>5</w:t>
      </w:r>
      <w:r w:rsidR="00684354" w:rsidRPr="002A074C">
        <w:rPr>
          <w:b/>
          <w:sz w:val="24"/>
          <w:szCs w:val="24"/>
        </w:rPr>
        <w:t xml:space="preserve">. </w:t>
      </w:r>
      <w:r w:rsidR="00684354">
        <w:rPr>
          <w:b/>
          <w:color w:val="000000"/>
          <w:sz w:val="24"/>
          <w:szCs w:val="24"/>
        </w:rPr>
        <w:t>копию действующего регистрационного удостоверения Министерства здравоохранения Республики Беларусь</w:t>
      </w:r>
      <w:r w:rsidR="00684354">
        <w:rPr>
          <w:color w:val="000000"/>
          <w:sz w:val="24"/>
          <w:szCs w:val="24"/>
        </w:rPr>
        <w:t xml:space="preserve"> на товар, относящийся к предмету закупки, или </w:t>
      </w:r>
      <w:r w:rsidR="00684354">
        <w:rPr>
          <w:b/>
          <w:color w:val="000000"/>
          <w:sz w:val="24"/>
          <w:szCs w:val="24"/>
        </w:rPr>
        <w:t xml:space="preserve">сведения из государственного реестра медицинской техники и изделий медицинского </w:t>
      </w:r>
      <w:r w:rsidR="00684354" w:rsidRPr="008D2A19">
        <w:rPr>
          <w:b/>
          <w:sz w:val="24"/>
          <w:szCs w:val="24"/>
        </w:rPr>
        <w:t>назначения Республики Беларусь</w:t>
      </w:r>
      <w:r w:rsidR="00684354" w:rsidRPr="008D2A19">
        <w:rPr>
          <w:sz w:val="24"/>
          <w:szCs w:val="24"/>
        </w:rPr>
        <w:t>, в которых участники отмечают (выделяют) позиции, входящие в их предложение;</w:t>
      </w:r>
    </w:p>
    <w:p w14:paraId="4EE77D42" w14:textId="6BAD2E94" w:rsidR="008561C6" w:rsidRDefault="00684354">
      <w:pPr>
        <w:pBdr>
          <w:top w:val="nil"/>
          <w:left w:val="nil"/>
          <w:bottom w:val="nil"/>
          <w:right w:val="nil"/>
          <w:between w:val="nil"/>
        </w:pBdr>
        <w:ind w:firstLine="709"/>
        <w:jc w:val="both"/>
        <w:rPr>
          <w:sz w:val="24"/>
          <w:szCs w:val="24"/>
        </w:rPr>
      </w:pPr>
      <w:r w:rsidRPr="008D2A19">
        <w:rPr>
          <w:b/>
          <w:sz w:val="24"/>
          <w:szCs w:val="24"/>
        </w:rPr>
        <w:t>1</w:t>
      </w:r>
      <w:r w:rsidR="00DD17A1" w:rsidRPr="00DD17A1">
        <w:rPr>
          <w:b/>
          <w:sz w:val="24"/>
          <w:szCs w:val="24"/>
        </w:rPr>
        <w:t>3</w:t>
      </w:r>
      <w:r w:rsidRPr="008D2A19">
        <w:rPr>
          <w:b/>
          <w:sz w:val="24"/>
          <w:szCs w:val="24"/>
        </w:rPr>
        <w:t>.</w:t>
      </w:r>
      <w:r w:rsidR="00DD17A1" w:rsidRPr="00DD17A1">
        <w:rPr>
          <w:b/>
          <w:sz w:val="24"/>
          <w:szCs w:val="24"/>
        </w:rPr>
        <w:t>6</w:t>
      </w:r>
      <w:r w:rsidRPr="008D2A19">
        <w:rPr>
          <w:b/>
          <w:sz w:val="24"/>
          <w:szCs w:val="24"/>
        </w:rPr>
        <w:t>.</w:t>
      </w:r>
      <w:r w:rsidRPr="008D2A19">
        <w:rPr>
          <w:sz w:val="24"/>
          <w:szCs w:val="24"/>
        </w:rPr>
        <w:t xml:space="preserve"> в случае если срок государственной регистрации на предлагаемый товар </w:t>
      </w:r>
      <w:r w:rsidRPr="008D2A19">
        <w:rPr>
          <w:b/>
          <w:sz w:val="24"/>
          <w:szCs w:val="24"/>
        </w:rPr>
        <w:t xml:space="preserve">менее срока действия предложения </w:t>
      </w:r>
      <w:r w:rsidRPr="008D2A19">
        <w:rPr>
          <w:sz w:val="24"/>
          <w:szCs w:val="24"/>
        </w:rPr>
        <w:t>участник должен предоставить</w:t>
      </w:r>
      <w:r w:rsidRPr="008D2A19">
        <w:rPr>
          <w:b/>
          <w:sz w:val="24"/>
          <w:szCs w:val="24"/>
        </w:rPr>
        <w:t xml:space="preserve"> письменное обязательство</w:t>
      </w:r>
      <w:r w:rsidRPr="008D2A19">
        <w:rPr>
          <w:sz w:val="24"/>
          <w:szCs w:val="24"/>
        </w:rPr>
        <w:t xml:space="preserve"> о предоставлении </w:t>
      </w:r>
      <w:r w:rsidRPr="008D2A19">
        <w:rPr>
          <w:b/>
          <w:sz w:val="24"/>
          <w:szCs w:val="24"/>
        </w:rPr>
        <w:t>при поставке</w:t>
      </w:r>
      <w:r w:rsidRPr="008D2A19">
        <w:rPr>
          <w:sz w:val="24"/>
          <w:szCs w:val="24"/>
        </w:rPr>
        <w:t xml:space="preserve"> копи</w:t>
      </w:r>
      <w:r w:rsidR="0008349F" w:rsidRPr="008D2A19">
        <w:rPr>
          <w:sz w:val="24"/>
          <w:szCs w:val="24"/>
        </w:rPr>
        <w:t>и</w:t>
      </w:r>
      <w:r w:rsidRPr="008D2A19">
        <w:rPr>
          <w:sz w:val="24"/>
          <w:szCs w:val="24"/>
        </w:rPr>
        <w:t xml:space="preserve"> действующего регистрационного удостоверения Министерства здравоохранения Республики Беларусь</w:t>
      </w:r>
      <w:r w:rsidRPr="008D2A19">
        <w:rPr>
          <w:b/>
          <w:sz w:val="24"/>
          <w:szCs w:val="24"/>
        </w:rPr>
        <w:t xml:space="preserve"> или </w:t>
      </w:r>
      <w:r w:rsidRPr="008D2A19">
        <w:rPr>
          <w:sz w:val="24"/>
          <w:szCs w:val="24"/>
        </w:rPr>
        <w:t xml:space="preserve">сведения из государственного реестра медицинской техники и изделий медицинского назначения Республики Беларусь, </w:t>
      </w:r>
      <w:r w:rsidRPr="008D2A19">
        <w:rPr>
          <w:b/>
          <w:sz w:val="24"/>
          <w:szCs w:val="24"/>
        </w:rPr>
        <w:t xml:space="preserve">по форме </w:t>
      </w:r>
      <w:r w:rsidRPr="00CA1D2C">
        <w:rPr>
          <w:b/>
          <w:sz w:val="24"/>
          <w:szCs w:val="24"/>
        </w:rPr>
        <w:t>согласно</w:t>
      </w:r>
      <w:r w:rsidRPr="00CA1D2C">
        <w:rPr>
          <w:sz w:val="24"/>
          <w:szCs w:val="24"/>
        </w:rPr>
        <w:t xml:space="preserve"> </w:t>
      </w:r>
      <w:r w:rsidRPr="00F22782">
        <w:rPr>
          <w:b/>
          <w:sz w:val="24"/>
          <w:szCs w:val="24"/>
        </w:rPr>
        <w:t xml:space="preserve">приложению </w:t>
      </w:r>
      <w:r w:rsidR="00F22782" w:rsidRPr="00F22782">
        <w:rPr>
          <w:b/>
          <w:sz w:val="24"/>
          <w:szCs w:val="24"/>
        </w:rPr>
        <w:t>5</w:t>
      </w:r>
      <w:r w:rsidRPr="00F22782">
        <w:rPr>
          <w:b/>
          <w:sz w:val="24"/>
          <w:szCs w:val="24"/>
        </w:rPr>
        <w:t xml:space="preserve"> </w:t>
      </w:r>
      <w:r w:rsidRPr="00F22782">
        <w:rPr>
          <w:sz w:val="24"/>
          <w:szCs w:val="24"/>
        </w:rPr>
        <w:t xml:space="preserve">к </w:t>
      </w:r>
      <w:r w:rsidRPr="008D2A19">
        <w:rPr>
          <w:sz w:val="24"/>
          <w:szCs w:val="24"/>
        </w:rPr>
        <w:t>настоящим аукционным документам;</w:t>
      </w:r>
    </w:p>
    <w:p w14:paraId="1ED613DA" w14:textId="2E217F95" w:rsidR="008561C6" w:rsidRDefault="00684354" w:rsidP="00B9197F">
      <w:pPr>
        <w:pBdr>
          <w:top w:val="nil"/>
          <w:left w:val="nil"/>
          <w:bottom w:val="nil"/>
          <w:right w:val="nil"/>
          <w:between w:val="nil"/>
        </w:pBdr>
        <w:spacing w:before="60"/>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7</w:t>
      </w:r>
      <w:r>
        <w:rPr>
          <w:b/>
          <w:color w:val="000000"/>
          <w:sz w:val="24"/>
          <w:szCs w:val="24"/>
        </w:rPr>
        <w:t>.</w:t>
      </w:r>
      <w:r>
        <w:rPr>
          <w:color w:val="000000"/>
          <w:sz w:val="24"/>
          <w:szCs w:val="24"/>
        </w:rPr>
        <w:t xml:space="preserve"> </w:t>
      </w:r>
      <w:r>
        <w:rPr>
          <w:b/>
          <w:color w:val="000000"/>
          <w:sz w:val="24"/>
          <w:szCs w:val="24"/>
        </w:rPr>
        <w:t>описание, инструкции,</w:t>
      </w:r>
      <w:r>
        <w:rPr>
          <w:color w:val="000000"/>
          <w:sz w:val="24"/>
          <w:szCs w:val="24"/>
        </w:rPr>
        <w:t xml:space="preserve"> </w:t>
      </w:r>
      <w:r>
        <w:rPr>
          <w:b/>
          <w:color w:val="000000"/>
          <w:sz w:val="24"/>
          <w:szCs w:val="24"/>
        </w:rPr>
        <w:t>технические условия</w:t>
      </w:r>
      <w:r>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Pr>
          <w:b/>
          <w:color w:val="000000"/>
          <w:sz w:val="24"/>
          <w:szCs w:val="24"/>
        </w:rPr>
        <w:t xml:space="preserve"> </w:t>
      </w:r>
      <w:r>
        <w:rPr>
          <w:color w:val="000000"/>
          <w:sz w:val="24"/>
          <w:szCs w:val="24"/>
        </w:rPr>
        <w:t xml:space="preserve">содержащегося в предложении участника, которые не должны иметь </w:t>
      </w:r>
      <w:r>
        <w:rPr>
          <w:color w:val="000000"/>
          <w:sz w:val="24"/>
          <w:szCs w:val="24"/>
        </w:rPr>
        <w:lastRenderedPageBreak/>
        <w:t>расхождений с информацией и документами, предоставленными в УП «Центр экспертиз и испытаний в здравоохранении» на регистрацию товара.</w:t>
      </w:r>
      <w:r>
        <w:rPr>
          <w:b/>
          <w:color w:val="000000"/>
          <w:sz w:val="24"/>
          <w:szCs w:val="24"/>
        </w:rPr>
        <w:t xml:space="preserve"> </w:t>
      </w:r>
      <w:r>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w:t>
      </w:r>
      <w:r w:rsidR="00F22782">
        <w:rPr>
          <w:color w:val="000000"/>
          <w:sz w:val="24"/>
          <w:szCs w:val="24"/>
        </w:rPr>
        <w:t>,</w:t>
      </w:r>
      <w:r>
        <w:rPr>
          <w:color w:val="000000"/>
          <w:sz w:val="24"/>
          <w:szCs w:val="24"/>
        </w:rPr>
        <w:t xml:space="preserve"> предоставляемых участниками по описанию предмета закупки.</w:t>
      </w:r>
    </w:p>
    <w:p w14:paraId="15C462F9" w14:textId="77777777" w:rsidR="008561C6" w:rsidRPr="00134CCA"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w:t>
      </w:r>
      <w:r w:rsidRPr="00134CCA">
        <w:rPr>
          <w:color w:val="000000"/>
          <w:sz w:val="24"/>
          <w:szCs w:val="24"/>
        </w:rPr>
        <w:t>участника отклоняется;</w:t>
      </w:r>
    </w:p>
    <w:p w14:paraId="2A159697" w14:textId="3093A4AE" w:rsidR="008561C6" w:rsidRDefault="00684354">
      <w:pPr>
        <w:pBdr>
          <w:top w:val="nil"/>
          <w:left w:val="nil"/>
          <w:bottom w:val="nil"/>
          <w:right w:val="nil"/>
          <w:between w:val="nil"/>
        </w:pBdr>
        <w:spacing w:before="60"/>
        <w:ind w:firstLine="709"/>
        <w:jc w:val="both"/>
        <w:rPr>
          <w:color w:val="000000"/>
          <w:sz w:val="24"/>
          <w:szCs w:val="24"/>
        </w:rPr>
      </w:pPr>
      <w:r w:rsidRPr="00134CCA">
        <w:rPr>
          <w:b/>
          <w:color w:val="000000"/>
          <w:sz w:val="24"/>
          <w:szCs w:val="24"/>
        </w:rPr>
        <w:t>1</w:t>
      </w:r>
      <w:r w:rsidR="00DD17A1" w:rsidRPr="00DD17A1">
        <w:rPr>
          <w:b/>
          <w:color w:val="000000"/>
          <w:sz w:val="24"/>
          <w:szCs w:val="24"/>
        </w:rPr>
        <w:t>3</w:t>
      </w:r>
      <w:r w:rsidRPr="00134CCA">
        <w:rPr>
          <w:b/>
          <w:color w:val="000000"/>
          <w:sz w:val="24"/>
          <w:szCs w:val="24"/>
        </w:rPr>
        <w:t>.</w:t>
      </w:r>
      <w:r w:rsidR="00DD17A1" w:rsidRPr="00DD17A1">
        <w:rPr>
          <w:b/>
          <w:color w:val="000000"/>
          <w:sz w:val="24"/>
          <w:szCs w:val="24"/>
        </w:rPr>
        <w:t>8</w:t>
      </w:r>
      <w:r w:rsidRPr="00134CCA">
        <w:rPr>
          <w:b/>
          <w:color w:val="000000"/>
          <w:sz w:val="24"/>
          <w:szCs w:val="24"/>
        </w:rPr>
        <w:t>.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 xml:space="preserve">(обязательное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w:t>
      </w:r>
      <w:r w:rsidR="00F22782">
        <w:rPr>
          <w:b/>
          <w:color w:val="000000"/>
          <w:sz w:val="24"/>
          <w:szCs w:val="24"/>
        </w:rPr>
        <w:t>13.7.</w:t>
      </w:r>
      <w:r w:rsidR="00712C94" w:rsidRPr="00712C94">
        <w:rPr>
          <w:b/>
          <w:color w:val="000000"/>
          <w:sz w:val="24"/>
          <w:szCs w:val="24"/>
        </w:rPr>
        <w:t xml:space="preserve">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0C5E4E1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9</w:t>
      </w:r>
      <w:r>
        <w:rPr>
          <w:b/>
          <w:color w:val="000000"/>
          <w:sz w:val="24"/>
          <w:szCs w:val="24"/>
        </w:rPr>
        <w:t>.</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w:t>
      </w:r>
      <w:r w:rsidR="00B9197F">
        <w:rPr>
          <w:b/>
          <w:color w:val="000000"/>
          <w:sz w:val="24"/>
          <w:szCs w:val="24"/>
        </w:rPr>
        <w:t xml:space="preserve"> в случае признания его участником-победителем</w:t>
      </w:r>
      <w:r>
        <w:rPr>
          <w:b/>
          <w:color w:val="000000"/>
          <w:sz w:val="24"/>
          <w:szCs w:val="24"/>
        </w:rPr>
        <w:t xml:space="preserve"> заключить договор</w:t>
      </w:r>
      <w:r>
        <w:rPr>
          <w:color w:val="000000"/>
          <w:sz w:val="24"/>
          <w:szCs w:val="24"/>
        </w:rPr>
        <w:t xml:space="preserve"> на условиях, указанных в аукционных документах</w:t>
      </w:r>
      <w:r w:rsidR="00B9197F">
        <w:rPr>
          <w:color w:val="000000"/>
          <w:sz w:val="24"/>
          <w:szCs w:val="24"/>
        </w:rPr>
        <w:t>,</w:t>
      </w:r>
      <w:r>
        <w:rPr>
          <w:color w:val="000000"/>
          <w:sz w:val="24"/>
          <w:szCs w:val="24"/>
        </w:rPr>
        <w:t xml:space="preserve"> его предложении</w:t>
      </w:r>
      <w:r w:rsidR="00B9197F">
        <w:rPr>
          <w:color w:val="000000"/>
          <w:sz w:val="24"/>
          <w:szCs w:val="24"/>
        </w:rPr>
        <w:t xml:space="preserve"> и протоколе выбора участника-победителя</w:t>
      </w:r>
      <w:r>
        <w:rPr>
          <w:color w:val="000000"/>
          <w:sz w:val="24"/>
          <w:szCs w:val="24"/>
        </w:rPr>
        <w:t xml:space="preserve"> </w:t>
      </w:r>
      <w:r w:rsidR="00B9197F" w:rsidRPr="00B9197F">
        <w:rPr>
          <w:sz w:val="24"/>
          <w:szCs w:val="24"/>
        </w:rPr>
        <w:t>по форме установленной регламентом оператора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16350BF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10</w:t>
      </w:r>
      <w:r>
        <w:rPr>
          <w:b/>
          <w:color w:val="000000"/>
          <w:sz w:val="24"/>
          <w:szCs w:val="24"/>
        </w:rPr>
        <w:t xml:space="preserve">. заявление о праве применения в установленных законодательством случаях преференциальной поправки </w:t>
      </w:r>
      <w:r>
        <w:rPr>
          <w:color w:val="000000"/>
          <w:sz w:val="24"/>
          <w:szCs w:val="24"/>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B7B1573" w14:textId="55B7B60E" w:rsidR="008561C6" w:rsidRPr="00B9197F" w:rsidRDefault="00684354">
      <w:pPr>
        <w:pBdr>
          <w:top w:val="nil"/>
          <w:left w:val="nil"/>
          <w:bottom w:val="nil"/>
          <w:right w:val="nil"/>
          <w:between w:val="nil"/>
        </w:pBdr>
        <w:ind w:firstLine="709"/>
        <w:jc w:val="both"/>
        <w:rPr>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предметом государственной закупки, в том числе его лотом (частью). </w:t>
      </w:r>
      <w:r w:rsidRPr="00B9197F">
        <w:rPr>
          <w:sz w:val="24"/>
          <w:szCs w:val="24"/>
        </w:rPr>
        <w:t>Таким образом, преференциальная поправка не применяется к лоту процедуры государственной закупки, если участником по такому лоту предлагается товар, в состав которого одновременно входит товар производства государств-членов Евразийского экономического союза и иного иностранного происхождения.</w:t>
      </w:r>
    </w:p>
    <w:p w14:paraId="7BF2B08B" w14:textId="77777777" w:rsidR="008561C6" w:rsidRPr="00B9197F" w:rsidRDefault="00684354">
      <w:pPr>
        <w:pBdr>
          <w:top w:val="nil"/>
          <w:left w:val="nil"/>
          <w:bottom w:val="nil"/>
          <w:right w:val="nil"/>
          <w:between w:val="nil"/>
        </w:pBdr>
        <w:ind w:firstLine="709"/>
        <w:jc w:val="both"/>
        <w:rPr>
          <w:sz w:val="24"/>
          <w:szCs w:val="24"/>
        </w:rPr>
      </w:pPr>
      <w:r w:rsidRPr="00B9197F">
        <w:rPr>
          <w:sz w:val="24"/>
          <w:szCs w:val="24"/>
        </w:rPr>
        <w:t>В случае деления предмета государственной закупки на лоты (части), преференциальная поправка применяется к отдельным лотам (частям) в случае, если участником по такому лоту предлагаются только товары производства государств-членов Евразийского экономического союза.</w:t>
      </w:r>
    </w:p>
    <w:p w14:paraId="286BC78C" w14:textId="77777777" w:rsidR="008561C6" w:rsidRDefault="008561C6">
      <w:pPr>
        <w:pBdr>
          <w:top w:val="nil"/>
          <w:left w:val="nil"/>
          <w:bottom w:val="nil"/>
          <w:right w:val="nil"/>
          <w:between w:val="nil"/>
        </w:pBdr>
        <w:ind w:firstLine="709"/>
        <w:jc w:val="both"/>
        <w:rPr>
          <w:color w:val="000000"/>
          <w:sz w:val="24"/>
          <w:szCs w:val="24"/>
        </w:rPr>
      </w:pPr>
    </w:p>
    <w:p w14:paraId="49D313DC" w14:textId="2C7A30C3" w:rsidR="008561C6" w:rsidRPr="002C065B" w:rsidRDefault="00684354" w:rsidP="002C065B">
      <w:pPr>
        <w:pStyle w:val="2"/>
      </w:pPr>
      <w:r w:rsidRPr="002C065B">
        <w:t>1</w:t>
      </w:r>
      <w:r w:rsidR="00DD17A1" w:rsidRPr="00DD17A1">
        <w:t>4</w:t>
      </w:r>
      <w:r w:rsidRPr="002C065B">
        <w:t>. Второй раздел предложения участника должен содержать:</w:t>
      </w:r>
    </w:p>
    <w:p w14:paraId="41173CB1" w14:textId="26F45BF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61AFDA11"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xml:space="preserve">- сведения о физическом лице, </w:t>
      </w:r>
      <w:r w:rsidRPr="008701E5">
        <w:rPr>
          <w:color w:val="000000"/>
          <w:sz w:val="24"/>
          <w:szCs w:val="24"/>
        </w:rPr>
        <w:t>в том числе индивидуального предпринимателя (фамили</w:t>
      </w:r>
      <w:r>
        <w:rPr>
          <w:color w:val="000000"/>
          <w:sz w:val="24"/>
          <w:szCs w:val="24"/>
        </w:rPr>
        <w:t>я</w:t>
      </w:r>
      <w:r w:rsidRPr="008701E5">
        <w:rPr>
          <w:color w:val="000000"/>
          <w:sz w:val="24"/>
          <w:szCs w:val="24"/>
        </w:rPr>
        <w:t>, собственное имя, отчество (при наличии), данные документа, удостоверяющего личность (номер, дату выдачи, орган, выдавший документ)</w:t>
      </w:r>
      <w:r>
        <w:rPr>
          <w:color w:val="000000"/>
          <w:sz w:val="24"/>
          <w:szCs w:val="24"/>
        </w:rPr>
        <w:t xml:space="preserve">, </w:t>
      </w:r>
      <w:r w:rsidRPr="008701E5">
        <w:rPr>
          <w:color w:val="000000"/>
          <w:sz w:val="24"/>
          <w:szCs w:val="24"/>
        </w:rPr>
        <w:t>место нахождения (место жительства) и учетный номер плательщика (при наличии)</w:t>
      </w:r>
      <w:r>
        <w:rPr>
          <w:color w:val="000000"/>
          <w:sz w:val="24"/>
          <w:szCs w:val="24"/>
        </w:rPr>
        <w:t>.</w:t>
      </w:r>
    </w:p>
    <w:p w14:paraId="324DAB33"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68AD8204"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6361C006" w14:textId="77777777" w:rsidR="00B9197F" w:rsidRDefault="00B9197F" w:rsidP="00B9197F">
      <w:pPr>
        <w:pBdr>
          <w:top w:val="nil"/>
          <w:left w:val="nil"/>
          <w:bottom w:val="nil"/>
          <w:right w:val="nil"/>
          <w:between w:val="nil"/>
        </w:pBdr>
        <w:ind w:firstLine="709"/>
        <w:jc w:val="both"/>
        <w:rPr>
          <w:color w:val="000000"/>
          <w:sz w:val="24"/>
          <w:szCs w:val="24"/>
        </w:rPr>
      </w:pPr>
      <w:r>
        <w:rPr>
          <w:color w:val="000000"/>
          <w:sz w:val="24"/>
          <w:szCs w:val="24"/>
        </w:rPr>
        <w:lastRenderedPageBreak/>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5D003B60"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 xml:space="preserve">. </w:t>
      </w:r>
      <w:r w:rsidRPr="00B9197F">
        <w:rPr>
          <w:b/>
          <w:sz w:val="24"/>
          <w:szCs w:val="24"/>
        </w:rPr>
        <w:t>сведения о состоянии расчетов с бюджетом:</w:t>
      </w:r>
    </w:p>
    <w:p w14:paraId="3FDD4A3D" w14:textId="3658EA2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.1. для нерезидентов Республики Беларус</w:t>
      </w:r>
      <w:r>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B9197F">
        <w:rPr>
          <w:color w:val="000000"/>
          <w:sz w:val="24"/>
          <w:szCs w:val="24"/>
        </w:rPr>
        <w:t>, пеней</w:t>
      </w:r>
      <w:r>
        <w:rPr>
          <w:color w:val="000000"/>
          <w:sz w:val="24"/>
          <w:szCs w:val="24"/>
        </w:rPr>
        <w:t xml:space="preserve"> </w:t>
      </w:r>
      <w:r w:rsidR="00B9197F">
        <w:rPr>
          <w:color w:val="000000"/>
          <w:sz w:val="24"/>
          <w:szCs w:val="24"/>
        </w:rPr>
        <w:t xml:space="preserve">выданный и подписанный соответствующим уполномоченным органом </w:t>
      </w:r>
      <w:r>
        <w:rPr>
          <w:color w:val="000000"/>
          <w:sz w:val="24"/>
          <w:szCs w:val="24"/>
        </w:rPr>
        <w:t>в соответствии с законодательством страны, резидентом которой является</w:t>
      </w:r>
      <w:r w:rsidR="00B9197F">
        <w:rPr>
          <w:color w:val="000000"/>
          <w:sz w:val="24"/>
          <w:szCs w:val="24"/>
        </w:rPr>
        <w:t xml:space="preserve"> участник;</w:t>
      </w:r>
      <w:r>
        <w:rPr>
          <w:color w:val="000000"/>
          <w:sz w:val="24"/>
          <w:szCs w:val="24"/>
        </w:rPr>
        <w:t xml:space="preserve"> </w:t>
      </w:r>
    </w:p>
    <w:p w14:paraId="2775E7F2" w14:textId="4B1D3F6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44538C">
        <w:rPr>
          <w:b/>
          <w:color w:val="000000"/>
          <w:sz w:val="24"/>
          <w:szCs w:val="24"/>
        </w:rPr>
        <w:t>2</w:t>
      </w:r>
      <w:r>
        <w:rPr>
          <w:b/>
          <w:color w:val="000000"/>
          <w:sz w:val="24"/>
          <w:szCs w:val="24"/>
        </w:rPr>
        <w:t>.2</w:t>
      </w:r>
      <w:r>
        <w:rPr>
          <w:color w:val="000000"/>
          <w:sz w:val="24"/>
          <w:szCs w:val="24"/>
        </w:rPr>
        <w:t xml:space="preserve">. </w:t>
      </w:r>
      <w:r>
        <w:rPr>
          <w:b/>
          <w:color w:val="000000"/>
          <w:sz w:val="24"/>
          <w:szCs w:val="24"/>
        </w:rPr>
        <w:t xml:space="preserve">для резидентов Республики Беларусь </w:t>
      </w:r>
      <w:r>
        <w:rPr>
          <w:color w:val="000000"/>
          <w:sz w:val="24"/>
          <w:szCs w:val="24"/>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B9197F">
        <w:rPr>
          <w:color w:val="000000"/>
          <w:sz w:val="24"/>
          <w:szCs w:val="24"/>
        </w:rPr>
        <w:t>, пеней</w:t>
      </w:r>
      <w:r>
        <w:rPr>
          <w:color w:val="000000"/>
          <w:sz w:val="24"/>
          <w:szCs w:val="24"/>
        </w:rPr>
        <w:t xml:space="preserve"> по форме согласно </w:t>
      </w:r>
      <w:r w:rsidRPr="009F1B3A">
        <w:rPr>
          <w:b/>
          <w:color w:val="000000"/>
          <w:sz w:val="24"/>
          <w:szCs w:val="24"/>
        </w:rPr>
        <w:t xml:space="preserve">Приложению </w:t>
      </w:r>
      <w:r w:rsidR="00350455">
        <w:rPr>
          <w:b/>
          <w:color w:val="000000"/>
          <w:sz w:val="24"/>
          <w:szCs w:val="24"/>
        </w:rPr>
        <w:t>6</w:t>
      </w:r>
      <w:r w:rsidR="00B9197F">
        <w:rPr>
          <w:color w:val="000000"/>
          <w:sz w:val="24"/>
          <w:szCs w:val="24"/>
        </w:rPr>
        <w:t xml:space="preserve">. </w:t>
      </w:r>
      <w:r w:rsidR="00B9197F" w:rsidRPr="00B9197F">
        <w:rPr>
          <w:color w:val="000000"/>
          <w:sz w:val="24"/>
          <w:szCs w:val="24"/>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r w:rsidR="00B9197F">
        <w:rPr>
          <w:color w:val="000000"/>
          <w:sz w:val="24"/>
          <w:szCs w:val="24"/>
        </w:rPr>
        <w:t>.</w:t>
      </w:r>
    </w:p>
    <w:p w14:paraId="2639C8D3" w14:textId="16792502" w:rsidR="008561C6" w:rsidRPr="00DA3C0D" w:rsidRDefault="00684354">
      <w:pPr>
        <w:pBdr>
          <w:top w:val="nil"/>
          <w:left w:val="nil"/>
          <w:bottom w:val="nil"/>
          <w:right w:val="nil"/>
          <w:between w:val="nil"/>
        </w:pBdr>
        <w:ind w:firstLine="709"/>
        <w:jc w:val="both"/>
        <w:rPr>
          <w:color w:val="FF0000"/>
          <w:sz w:val="24"/>
          <w:szCs w:val="24"/>
        </w:rPr>
      </w:pPr>
      <w:r>
        <w:rPr>
          <w:b/>
          <w:color w:val="000000"/>
          <w:sz w:val="24"/>
          <w:szCs w:val="24"/>
        </w:rPr>
        <w:t>1</w:t>
      </w:r>
      <w:r w:rsidR="00DD17A1" w:rsidRPr="00DD17A1">
        <w:rPr>
          <w:b/>
          <w:color w:val="000000"/>
          <w:sz w:val="24"/>
          <w:szCs w:val="24"/>
        </w:rPr>
        <w:t>4</w:t>
      </w:r>
      <w:r>
        <w:rPr>
          <w:b/>
          <w:color w:val="000000"/>
          <w:sz w:val="24"/>
          <w:szCs w:val="24"/>
        </w:rPr>
        <w:t>.</w:t>
      </w:r>
      <w:r w:rsidR="00DD17A1" w:rsidRPr="00DD17A1">
        <w:rPr>
          <w:b/>
          <w:color w:val="000000"/>
          <w:sz w:val="24"/>
          <w:szCs w:val="24"/>
        </w:rPr>
        <w:t>3</w:t>
      </w:r>
      <w:r>
        <w:rPr>
          <w:b/>
          <w:color w:val="000000"/>
          <w:sz w:val="24"/>
          <w:szCs w:val="24"/>
        </w:rPr>
        <w:t xml:space="preserve">. </w:t>
      </w:r>
      <w:r w:rsidR="00350455" w:rsidRPr="00DA3C0D">
        <w:rPr>
          <w:b/>
          <w:color w:val="000000"/>
          <w:sz w:val="24"/>
          <w:szCs w:val="24"/>
        </w:rPr>
        <w:t xml:space="preserve">письменные заявления по форме согласно приложению 7 </w:t>
      </w:r>
      <w:r w:rsidR="00350455" w:rsidRPr="00DA3C0D">
        <w:rPr>
          <w:color w:val="000000"/>
          <w:sz w:val="24"/>
          <w:szCs w:val="24"/>
        </w:rPr>
        <w:t>к настоящим аукционным документам о том, что он соответствует требованиям пункта 2 статьи 16 Закона</w:t>
      </w:r>
    </w:p>
    <w:p w14:paraId="5AD584EB" w14:textId="77777777" w:rsidR="00350455" w:rsidRPr="0029618B" w:rsidRDefault="00684354" w:rsidP="00350455">
      <w:pPr>
        <w:pStyle w:val="ad"/>
        <w:pBdr>
          <w:top w:val="nil"/>
          <w:left w:val="nil"/>
          <w:bottom w:val="nil"/>
          <w:right w:val="nil"/>
          <w:between w:val="nil"/>
        </w:pBdr>
        <w:tabs>
          <w:tab w:val="left" w:pos="1134"/>
        </w:tabs>
        <w:ind w:left="709"/>
        <w:jc w:val="both"/>
        <w:rPr>
          <w:b/>
          <w:color w:val="000000"/>
        </w:rPr>
      </w:pPr>
      <w:r w:rsidRPr="00134CCA">
        <w:rPr>
          <w:b/>
          <w:color w:val="000000"/>
          <w:sz w:val="24"/>
          <w:szCs w:val="24"/>
        </w:rPr>
        <w:t>1</w:t>
      </w:r>
      <w:r w:rsidR="00DD17A1" w:rsidRPr="00157BC2">
        <w:rPr>
          <w:b/>
          <w:color w:val="000000"/>
          <w:sz w:val="24"/>
          <w:szCs w:val="24"/>
        </w:rPr>
        <w:t>4</w:t>
      </w:r>
      <w:r w:rsidRPr="00134CCA">
        <w:rPr>
          <w:b/>
          <w:color w:val="000000"/>
          <w:sz w:val="24"/>
          <w:szCs w:val="24"/>
        </w:rPr>
        <w:t>.</w:t>
      </w:r>
      <w:r w:rsidR="00DD17A1" w:rsidRPr="00157BC2">
        <w:rPr>
          <w:b/>
          <w:color w:val="000000"/>
          <w:sz w:val="24"/>
          <w:szCs w:val="24"/>
        </w:rPr>
        <w:t>4</w:t>
      </w:r>
      <w:r w:rsidRPr="00134CCA">
        <w:rPr>
          <w:b/>
          <w:color w:val="000000"/>
          <w:sz w:val="24"/>
          <w:szCs w:val="24"/>
        </w:rPr>
        <w:t>.</w:t>
      </w:r>
      <w:r w:rsidR="00DA3C0D" w:rsidRPr="00DA3C0D">
        <w:rPr>
          <w:b/>
          <w:color w:val="000000"/>
          <w:sz w:val="24"/>
          <w:szCs w:val="24"/>
        </w:rPr>
        <w:tab/>
      </w:r>
      <w:bookmarkStart w:id="1" w:name="_Ref15481133"/>
      <w:r w:rsidR="00350455" w:rsidRPr="00DD17A1">
        <w:rPr>
          <w:b/>
          <w:color w:val="000000"/>
          <w:sz w:val="24"/>
          <w:szCs w:val="24"/>
        </w:rPr>
        <w:t>документ, подтверждающий право на применение преференциальной поправки</w:t>
      </w:r>
      <w:r w:rsidR="00350455" w:rsidRPr="0029618B">
        <w:rPr>
          <w:b/>
          <w:color w:val="000000"/>
        </w:rPr>
        <w:t>:</w:t>
      </w:r>
      <w:bookmarkEnd w:id="1"/>
    </w:p>
    <w:p w14:paraId="4C5904E9" w14:textId="77777777" w:rsidR="00350455" w:rsidRPr="0029618B" w:rsidRDefault="00350455" w:rsidP="00350455">
      <w:pPr>
        <w:pBdr>
          <w:top w:val="nil"/>
          <w:left w:val="nil"/>
          <w:bottom w:val="nil"/>
          <w:right w:val="nil"/>
          <w:between w:val="nil"/>
        </w:pBdr>
        <w:ind w:firstLine="709"/>
        <w:jc w:val="both"/>
        <w:rPr>
          <w:b/>
          <w:color w:val="000000"/>
          <w:sz w:val="24"/>
          <w:szCs w:val="24"/>
        </w:rPr>
      </w:pPr>
      <w:r w:rsidRPr="0029618B">
        <w:rPr>
          <w:b/>
          <w:color w:val="000000"/>
          <w:sz w:val="24"/>
          <w:szCs w:val="24"/>
        </w:rPr>
        <w:t>в размере 15 процентов:</w:t>
      </w:r>
    </w:p>
    <w:p w14:paraId="0E1E3ACF" w14:textId="77777777" w:rsidR="00350455" w:rsidRPr="00ED1E4A" w:rsidRDefault="00350455" w:rsidP="00350455">
      <w:pPr>
        <w:pBdr>
          <w:top w:val="nil"/>
          <w:left w:val="nil"/>
          <w:bottom w:val="nil"/>
          <w:right w:val="nil"/>
          <w:between w:val="nil"/>
        </w:pBdr>
        <w:ind w:firstLine="709"/>
        <w:jc w:val="both"/>
        <w:rPr>
          <w:color w:val="000000"/>
          <w:sz w:val="24"/>
          <w:szCs w:val="24"/>
        </w:rPr>
      </w:pPr>
      <w:r w:rsidRPr="00ED1E4A">
        <w:rPr>
          <w:color w:val="000000"/>
          <w:sz w:val="24"/>
          <w:szCs w:val="24"/>
        </w:rPr>
        <w:t>для товаров, происходящих из Республики Беларусь,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38C2DAB6" w14:textId="77777777" w:rsidR="00350455" w:rsidRPr="00ED1E4A" w:rsidRDefault="00350455" w:rsidP="00350455">
      <w:pPr>
        <w:pBdr>
          <w:top w:val="nil"/>
          <w:left w:val="nil"/>
          <w:bottom w:val="nil"/>
          <w:right w:val="nil"/>
          <w:between w:val="nil"/>
        </w:pBdr>
        <w:ind w:firstLine="709"/>
        <w:jc w:val="both"/>
        <w:rPr>
          <w:color w:val="000000"/>
          <w:sz w:val="24"/>
          <w:szCs w:val="24"/>
        </w:rPr>
      </w:pPr>
      <w:r w:rsidRPr="00ED1E4A">
        <w:rPr>
          <w:color w:val="000000"/>
          <w:sz w:val="24"/>
          <w:szCs w:val="24"/>
        </w:rPr>
        <w:t>для товаров, происходящих из стран, которым в Республике Беларусь предоставляется национальный режим в соответствии с международными договорами Республики Беларусь, - документ о происхождении товара, выдаваемый уполномоченными органами (организациями) этих государств, или его копия;</w:t>
      </w:r>
    </w:p>
    <w:p w14:paraId="7D56EC4E" w14:textId="77777777" w:rsidR="00350455" w:rsidRPr="003464BE" w:rsidRDefault="00350455" w:rsidP="00350455">
      <w:pPr>
        <w:pBdr>
          <w:top w:val="nil"/>
          <w:left w:val="nil"/>
          <w:bottom w:val="nil"/>
          <w:right w:val="nil"/>
          <w:between w:val="nil"/>
        </w:pBdr>
        <w:ind w:firstLine="709"/>
        <w:jc w:val="both"/>
        <w:rPr>
          <w:b/>
          <w:color w:val="000000"/>
          <w:sz w:val="24"/>
          <w:szCs w:val="24"/>
        </w:rPr>
      </w:pPr>
      <w:r w:rsidRPr="003464BE">
        <w:rPr>
          <w:b/>
          <w:color w:val="000000"/>
          <w:sz w:val="24"/>
          <w:szCs w:val="24"/>
        </w:rPr>
        <w:t>в размере 25 процентов:</w:t>
      </w:r>
    </w:p>
    <w:p w14:paraId="0AB46460" w14:textId="77777777" w:rsidR="00350455" w:rsidRDefault="00350455" w:rsidP="00350455">
      <w:pPr>
        <w:pBdr>
          <w:top w:val="nil"/>
          <w:left w:val="nil"/>
          <w:bottom w:val="nil"/>
          <w:right w:val="nil"/>
          <w:between w:val="nil"/>
        </w:pBdr>
        <w:ind w:firstLine="709"/>
        <w:jc w:val="both"/>
        <w:rPr>
          <w:color w:val="000000"/>
          <w:sz w:val="24"/>
          <w:szCs w:val="24"/>
        </w:rPr>
      </w:pPr>
      <w:r w:rsidRPr="00ED1E4A">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3464BE">
        <w:rPr>
          <w:b/>
          <w:color w:val="000000"/>
          <w:sz w:val="24"/>
          <w:szCs w:val="24"/>
        </w:rPr>
        <w:t>не ранее, чем за пять рабочих дней до</w:t>
      </w:r>
      <w:r w:rsidRPr="00ED1E4A">
        <w:rPr>
          <w:color w:val="000000"/>
          <w:sz w:val="24"/>
          <w:szCs w:val="24"/>
        </w:rPr>
        <w:t xml:space="preserve"> дня подачи предложения для участия в процедуре государственной закупки, с указанием общего количества работников, численности инвалидов, </w:t>
      </w:r>
      <w:r w:rsidRPr="003464BE">
        <w:rPr>
          <w:b/>
          <w:color w:val="000000"/>
          <w:sz w:val="24"/>
          <w:szCs w:val="24"/>
        </w:rPr>
        <w:t>номеров удостоверений, подтверждающих инвалидность, и сроков их действия,</w:t>
      </w:r>
      <w:r w:rsidRPr="00ED1E4A">
        <w:rPr>
          <w:color w:val="000000"/>
          <w:sz w:val="24"/>
          <w:szCs w:val="24"/>
        </w:rPr>
        <w:t xml:space="preserve">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2AA050E3" w14:textId="77777777" w:rsidR="00350455" w:rsidRPr="00D9028B" w:rsidRDefault="00350455" w:rsidP="00350455">
      <w:pPr>
        <w:pBdr>
          <w:top w:val="nil"/>
          <w:left w:val="nil"/>
          <w:bottom w:val="nil"/>
          <w:right w:val="nil"/>
          <w:between w:val="nil"/>
        </w:pBdr>
        <w:ind w:firstLine="709"/>
        <w:jc w:val="both"/>
        <w:rPr>
          <w:color w:val="000000"/>
          <w:sz w:val="24"/>
          <w:szCs w:val="24"/>
        </w:rPr>
      </w:pPr>
      <w:r w:rsidRPr="00401263">
        <w:rPr>
          <w:color w:val="000000"/>
          <w:sz w:val="24"/>
          <w:szCs w:val="24"/>
          <w:u w:val="single"/>
        </w:rPr>
        <w:t>При предложении товара с комплектующими</w:t>
      </w:r>
      <w:r>
        <w:rPr>
          <w:color w:val="000000"/>
          <w:sz w:val="24"/>
          <w:szCs w:val="24"/>
          <w:u w:val="single"/>
        </w:rPr>
        <w:t xml:space="preserve"> (принадлежностями и т.д.)</w:t>
      </w:r>
      <w:r w:rsidRPr="00401263">
        <w:rPr>
          <w:color w:val="000000"/>
          <w:sz w:val="24"/>
          <w:szCs w:val="24"/>
          <w:u w:val="single"/>
        </w:rPr>
        <w:t>,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w:t>
      </w:r>
      <w:r>
        <w:rPr>
          <w:color w:val="000000"/>
          <w:sz w:val="24"/>
          <w:szCs w:val="24"/>
          <w:u w:val="single"/>
        </w:rPr>
        <w:t xml:space="preserve"> (принадлежностями и т.д.)</w:t>
      </w:r>
      <w:r w:rsidRPr="00401263">
        <w:rPr>
          <w:color w:val="000000"/>
          <w:sz w:val="24"/>
          <w:szCs w:val="24"/>
          <w:u w:val="single"/>
        </w:rPr>
        <w:t>, составляющими наборами (комплектами).</w:t>
      </w:r>
    </w:p>
    <w:p w14:paraId="634BD7F9" w14:textId="77777777" w:rsidR="00350455" w:rsidRPr="004B6648" w:rsidRDefault="00350455" w:rsidP="00350455">
      <w:pPr>
        <w:pBdr>
          <w:top w:val="nil"/>
          <w:left w:val="nil"/>
          <w:bottom w:val="nil"/>
          <w:right w:val="nil"/>
          <w:between w:val="nil"/>
        </w:pBdr>
        <w:ind w:firstLine="709"/>
        <w:jc w:val="both"/>
        <w:rPr>
          <w:color w:val="000000"/>
          <w:sz w:val="24"/>
          <w:szCs w:val="24"/>
          <w:shd w:val="clear" w:color="auto" w:fill="FF9900"/>
        </w:rPr>
      </w:pPr>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w:t>
      </w:r>
      <w:r w:rsidRPr="00FC5628">
        <w:rPr>
          <w:color w:val="000000"/>
          <w:sz w:val="24"/>
          <w:szCs w:val="24"/>
        </w:rPr>
        <w:t xml:space="preserve">или </w:t>
      </w:r>
      <w:r w:rsidRPr="00FC5628">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Pr>
          <w:color w:val="000000"/>
          <w:sz w:val="24"/>
          <w:szCs w:val="24"/>
        </w:rPr>
        <w:t xml:space="preserve">, в том числе содержать ГОСТ, ТУ и изменения к ним (при их наличии). </w:t>
      </w:r>
    </w:p>
    <w:p w14:paraId="7921FE54" w14:textId="473B32E6" w:rsidR="00DA3C0D" w:rsidRPr="00350455" w:rsidRDefault="00DA3C0D" w:rsidP="00350455">
      <w:pPr>
        <w:pBdr>
          <w:top w:val="nil"/>
          <w:left w:val="nil"/>
          <w:bottom w:val="nil"/>
          <w:right w:val="nil"/>
          <w:between w:val="nil"/>
        </w:pBdr>
        <w:ind w:firstLine="709"/>
        <w:jc w:val="both"/>
        <w:rPr>
          <w:sz w:val="24"/>
          <w:szCs w:val="24"/>
          <w:shd w:val="clear" w:color="auto" w:fill="FF9900"/>
        </w:rPr>
      </w:pPr>
      <w:r w:rsidRPr="00DA3C0D">
        <w:rPr>
          <w:b/>
          <w:color w:val="000000"/>
          <w:sz w:val="24"/>
          <w:szCs w:val="24"/>
        </w:rPr>
        <w:t xml:space="preserve"> </w:t>
      </w:r>
      <w:r w:rsidR="00684354" w:rsidRPr="00350455">
        <w:rPr>
          <w:b/>
          <w:sz w:val="24"/>
          <w:szCs w:val="24"/>
        </w:rPr>
        <w:t>1</w:t>
      </w:r>
      <w:r w:rsidR="00DD17A1" w:rsidRPr="00350455">
        <w:rPr>
          <w:b/>
          <w:sz w:val="24"/>
          <w:szCs w:val="24"/>
        </w:rPr>
        <w:t>4</w:t>
      </w:r>
      <w:r w:rsidR="00684354" w:rsidRPr="00350455">
        <w:rPr>
          <w:b/>
          <w:sz w:val="24"/>
          <w:szCs w:val="24"/>
        </w:rPr>
        <w:t>.</w:t>
      </w:r>
      <w:r w:rsidR="00DD17A1" w:rsidRPr="00350455">
        <w:rPr>
          <w:b/>
          <w:sz w:val="24"/>
          <w:szCs w:val="24"/>
        </w:rPr>
        <w:t>5</w:t>
      </w:r>
      <w:r w:rsidR="00684354" w:rsidRPr="00350455">
        <w:rPr>
          <w:b/>
          <w:sz w:val="24"/>
          <w:szCs w:val="24"/>
        </w:rPr>
        <w:t>.</w:t>
      </w:r>
      <w:r w:rsidR="00684354" w:rsidRPr="000F0702">
        <w:rPr>
          <w:b/>
          <w:color w:val="0070C0"/>
          <w:sz w:val="24"/>
          <w:szCs w:val="24"/>
        </w:rPr>
        <w:t xml:space="preserve"> </w:t>
      </w:r>
      <w:r w:rsidR="00350455" w:rsidRPr="00350455">
        <w:rPr>
          <w:sz w:val="24"/>
          <w:szCs w:val="24"/>
        </w:rPr>
        <w:t>Предоставление документов, указанных в Приложении 1 Технические характеристики.</w:t>
      </w:r>
    </w:p>
    <w:p w14:paraId="32938B53" w14:textId="77777777" w:rsidR="00F3603A" w:rsidRDefault="00F3603A">
      <w:pPr>
        <w:pBdr>
          <w:top w:val="nil"/>
          <w:left w:val="nil"/>
          <w:bottom w:val="nil"/>
          <w:right w:val="nil"/>
          <w:between w:val="nil"/>
        </w:pBdr>
        <w:ind w:firstLine="709"/>
        <w:jc w:val="both"/>
        <w:rPr>
          <w:color w:val="000000"/>
          <w:sz w:val="24"/>
          <w:szCs w:val="24"/>
        </w:rPr>
      </w:pPr>
    </w:p>
    <w:p w14:paraId="54829081" w14:textId="7815D5DC" w:rsidR="008561C6" w:rsidRPr="00D5177F" w:rsidRDefault="008561C6" w:rsidP="00D5177F"/>
    <w:p w14:paraId="2FEE78C9" w14:textId="77777777" w:rsidR="008561C6" w:rsidRDefault="00684354" w:rsidP="0095140A">
      <w:pPr>
        <w:pStyle w:val="1"/>
      </w:pPr>
      <w:r>
        <w:lastRenderedPageBreak/>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5E06D7B0" w:rsidR="008561C6" w:rsidRDefault="00684354">
      <w:pPr>
        <w:pBdr>
          <w:top w:val="nil"/>
          <w:left w:val="nil"/>
          <w:bottom w:val="nil"/>
          <w:right w:val="nil"/>
          <w:between w:val="nil"/>
        </w:pBdr>
        <w:ind w:firstLine="708"/>
        <w:jc w:val="both"/>
        <w:rPr>
          <w:color w:val="000000"/>
          <w:sz w:val="24"/>
          <w:szCs w:val="24"/>
        </w:rPr>
      </w:pPr>
      <w:r w:rsidRPr="00DD17A1">
        <w:rPr>
          <w:b/>
          <w:color w:val="000000"/>
          <w:sz w:val="24"/>
          <w:szCs w:val="24"/>
        </w:rPr>
        <w:t>1</w:t>
      </w:r>
      <w:r w:rsidR="00DD17A1" w:rsidRPr="00DD17A1">
        <w:rPr>
          <w:b/>
          <w:color w:val="000000"/>
          <w:sz w:val="24"/>
          <w:szCs w:val="24"/>
        </w:rPr>
        <w:t>5</w:t>
      </w:r>
      <w:r w:rsidRPr="00DD17A1">
        <w:rPr>
          <w:b/>
          <w:color w:val="000000"/>
          <w:sz w:val="24"/>
          <w:szCs w:val="24"/>
        </w:rPr>
        <w:t>.</w:t>
      </w:r>
      <w:r>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DA3C0D">
        <w:rPr>
          <w:color w:val="000000"/>
          <w:sz w:val="24"/>
          <w:szCs w:val="24"/>
        </w:rPr>
        <w:t>календарных</w:t>
      </w:r>
      <w:r>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177ED9E1"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в открытом доступе на электронной торговой площадке не позднее, чем за три </w:t>
      </w:r>
      <w:r w:rsidR="00DA3C0D">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190A8DA4"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1</w:t>
      </w:r>
      <w:r w:rsidR="00DD17A1" w:rsidRPr="00DD17A1">
        <w:rPr>
          <w:b/>
          <w:color w:val="000000"/>
          <w:sz w:val="24"/>
          <w:szCs w:val="24"/>
        </w:rPr>
        <w:t>6</w:t>
      </w:r>
      <w:r>
        <w:rPr>
          <w:color w:val="000000"/>
          <w:sz w:val="24"/>
          <w:szCs w:val="24"/>
        </w:rPr>
        <w:t>.</w:t>
      </w:r>
      <w:r w:rsidR="00DA3C0D">
        <w:rPr>
          <w:color w:val="000000"/>
          <w:sz w:val="24"/>
          <w:szCs w:val="24"/>
        </w:rPr>
        <w:t xml:space="preserve"> </w:t>
      </w:r>
      <w:r w:rsidR="00DA3C0D" w:rsidRPr="00DA3C0D">
        <w:rPr>
          <w:color w:val="000000"/>
          <w:sz w:val="24"/>
          <w:szCs w:val="24"/>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1721C831"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7</w:t>
      </w:r>
      <w:r w:rsidRPr="00DD17A1">
        <w:rPr>
          <w:b/>
          <w:color w:val="000000"/>
          <w:sz w:val="24"/>
          <w:szCs w:val="24"/>
        </w:rPr>
        <w:t>.</w:t>
      </w:r>
      <w:r>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50455">
        <w:rPr>
          <w:b/>
          <w:color w:val="000000"/>
          <w:sz w:val="24"/>
          <w:szCs w:val="24"/>
        </w:rPr>
        <w:t>8</w:t>
      </w:r>
      <w:r>
        <w:rPr>
          <w:color w:val="000000"/>
          <w:sz w:val="24"/>
          <w:szCs w:val="24"/>
        </w:rPr>
        <w:t xml:space="preserve"> к настоящим аукционным документам.</w:t>
      </w:r>
    </w:p>
    <w:p w14:paraId="2CB4F903" w14:textId="17DF740B"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8</w:t>
      </w:r>
      <w:r>
        <w:rPr>
          <w:color w:val="000000"/>
          <w:sz w:val="24"/>
          <w:szCs w:val="24"/>
        </w:rPr>
        <w:t xml:space="preserve">. Посредством электронной торговой площадки организатор </w:t>
      </w:r>
      <w:r>
        <w:rPr>
          <w:b/>
          <w:color w:val="000000"/>
          <w:sz w:val="24"/>
          <w:szCs w:val="24"/>
        </w:rPr>
        <w:t xml:space="preserve">может </w:t>
      </w:r>
      <w:r>
        <w:rPr>
          <w:color w:val="000000"/>
          <w:sz w:val="24"/>
          <w:szCs w:val="24"/>
        </w:rPr>
        <w:t>просить участника дать разъяснение по первому разделу его предложения, но не вправе допускать внесения в него изменений и (или) дополнений.</w:t>
      </w:r>
      <w:r w:rsidR="00DA3C0D">
        <w:rPr>
          <w:color w:val="000000"/>
          <w:sz w:val="24"/>
          <w:szCs w:val="24"/>
        </w:rPr>
        <w:t xml:space="preserve"> </w:t>
      </w:r>
      <w:r w:rsidR="00DA3C0D" w:rsidRPr="00DA3C0D">
        <w:rPr>
          <w:color w:val="000000"/>
          <w:sz w:val="24"/>
          <w:szCs w:val="24"/>
        </w:rPr>
        <w:t>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1213D61" w14:textId="54CF2F0C" w:rsidR="0007694E" w:rsidRPr="0007694E" w:rsidRDefault="00684354" w:rsidP="0007694E">
      <w:pPr>
        <w:pBdr>
          <w:top w:val="nil"/>
          <w:left w:val="nil"/>
          <w:bottom w:val="nil"/>
          <w:right w:val="nil"/>
          <w:between w:val="nil"/>
        </w:pBdr>
        <w:ind w:firstLine="720"/>
        <w:jc w:val="both"/>
        <w:rPr>
          <w:color w:val="000000"/>
          <w:sz w:val="24"/>
          <w:szCs w:val="24"/>
        </w:rPr>
      </w:pPr>
      <w:r w:rsidRPr="00DD17A1">
        <w:rPr>
          <w:b/>
          <w:color w:val="000000"/>
          <w:sz w:val="24"/>
          <w:szCs w:val="24"/>
        </w:rPr>
        <w:t>1</w:t>
      </w:r>
      <w:r w:rsidR="00DD17A1" w:rsidRPr="00157BC2">
        <w:rPr>
          <w:b/>
          <w:color w:val="000000"/>
          <w:sz w:val="24"/>
          <w:szCs w:val="24"/>
        </w:rPr>
        <w:t>9</w:t>
      </w:r>
      <w:r w:rsidRPr="00DD17A1">
        <w:rPr>
          <w:b/>
          <w:color w:val="000000"/>
          <w:sz w:val="24"/>
          <w:szCs w:val="24"/>
        </w:rPr>
        <w:t>.</w:t>
      </w:r>
      <w:r w:rsidR="0007694E">
        <w:rPr>
          <w:color w:val="000000"/>
          <w:sz w:val="24"/>
          <w:szCs w:val="24"/>
        </w:rPr>
        <w:t xml:space="preserve"> </w:t>
      </w:r>
      <w:r w:rsidR="0007694E" w:rsidRPr="0007694E">
        <w:rPr>
          <w:color w:val="000000"/>
          <w:sz w:val="24"/>
          <w:szCs w:val="24"/>
        </w:rPr>
        <w:t>Организатор отклоняет предложение если:</w:t>
      </w:r>
    </w:p>
    <w:p w14:paraId="433C7A65"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не отвечает требованиям аукционных документов;</w:t>
      </w:r>
    </w:p>
    <w:p w14:paraId="02304B76"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первый раздел предложения содержит документы и (или) сведения, идентифицирующие участника;</w:t>
      </w:r>
    </w:p>
    <w:p w14:paraId="11CBAE62"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4DEDA824" w14:textId="77777777" w:rsidR="0007694E" w:rsidRPr="0007694E" w:rsidRDefault="0007694E" w:rsidP="0007694E">
      <w:pPr>
        <w:pBdr>
          <w:top w:val="nil"/>
          <w:left w:val="nil"/>
          <w:bottom w:val="nil"/>
          <w:right w:val="nil"/>
          <w:between w:val="nil"/>
        </w:pBdr>
        <w:ind w:firstLine="720"/>
        <w:jc w:val="both"/>
        <w:rPr>
          <w:color w:val="000000"/>
          <w:sz w:val="24"/>
          <w:szCs w:val="24"/>
        </w:rPr>
      </w:pPr>
      <w:r w:rsidRPr="0007694E">
        <w:rPr>
          <w:color w:val="000000"/>
          <w:sz w:val="24"/>
          <w:szCs w:val="24"/>
        </w:rPr>
        <w:t xml:space="preserve">- участник, представивший его, направил недостоверные документы и (или) сведения. </w:t>
      </w:r>
    </w:p>
    <w:p w14:paraId="35C1A72E" w14:textId="3D7FFC20" w:rsidR="008561C6" w:rsidRDefault="00DD17A1" w:rsidP="0007694E">
      <w:pPr>
        <w:pBdr>
          <w:top w:val="nil"/>
          <w:left w:val="nil"/>
          <w:bottom w:val="nil"/>
          <w:right w:val="nil"/>
          <w:between w:val="nil"/>
        </w:pBdr>
        <w:ind w:firstLine="720"/>
        <w:jc w:val="both"/>
        <w:rPr>
          <w:color w:val="000000"/>
          <w:sz w:val="24"/>
          <w:szCs w:val="24"/>
        </w:rPr>
      </w:pPr>
      <w:r w:rsidRPr="00DD17A1">
        <w:rPr>
          <w:b/>
          <w:color w:val="000000"/>
          <w:sz w:val="24"/>
          <w:szCs w:val="24"/>
        </w:rPr>
        <w:t>20</w:t>
      </w:r>
      <w:r w:rsidR="0007694E" w:rsidRPr="00DD17A1">
        <w:rPr>
          <w:b/>
          <w:color w:val="000000"/>
          <w:sz w:val="24"/>
          <w:szCs w:val="24"/>
        </w:rPr>
        <w:t>.</w:t>
      </w:r>
      <w:r w:rsidR="0007694E" w:rsidRPr="0007694E">
        <w:rPr>
          <w:color w:val="000000"/>
          <w:sz w:val="24"/>
          <w:szCs w:val="24"/>
        </w:rPr>
        <w:tab/>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58E7BB67" w:rsidR="008561C6" w:rsidRDefault="00DD17A1">
      <w:pPr>
        <w:pBdr>
          <w:top w:val="nil"/>
          <w:left w:val="nil"/>
          <w:bottom w:val="nil"/>
          <w:right w:val="nil"/>
          <w:between w:val="nil"/>
        </w:pBdr>
        <w:ind w:firstLine="588"/>
        <w:jc w:val="both"/>
        <w:rPr>
          <w:color w:val="000000"/>
          <w:sz w:val="24"/>
          <w:szCs w:val="24"/>
        </w:rPr>
      </w:pPr>
      <w:r w:rsidRPr="00DD17A1">
        <w:rPr>
          <w:b/>
          <w:color w:val="000000"/>
          <w:sz w:val="24"/>
          <w:szCs w:val="24"/>
        </w:rPr>
        <w:lastRenderedPageBreak/>
        <w:t>21</w:t>
      </w:r>
      <w:r w:rsidR="00684354" w:rsidRPr="00DD17A1">
        <w:rPr>
          <w:b/>
          <w:color w:val="000000"/>
          <w:sz w:val="24"/>
          <w:szCs w:val="24"/>
        </w:rPr>
        <w:t>.</w:t>
      </w:r>
      <w:r w:rsidR="00684354">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334FF8BE" w14:textId="1075FF2B" w:rsidR="008561C6" w:rsidRDefault="00684354">
      <w:pPr>
        <w:pBdr>
          <w:top w:val="nil"/>
          <w:left w:val="nil"/>
          <w:bottom w:val="nil"/>
          <w:right w:val="nil"/>
          <w:between w:val="nil"/>
        </w:pBdr>
        <w:ind w:firstLine="588"/>
        <w:jc w:val="both"/>
        <w:rPr>
          <w:color w:val="000000"/>
          <w:sz w:val="24"/>
          <w:szCs w:val="24"/>
        </w:rPr>
      </w:pPr>
      <w:r w:rsidRPr="00DD17A1">
        <w:rPr>
          <w:b/>
          <w:color w:val="000000"/>
          <w:sz w:val="24"/>
          <w:szCs w:val="24"/>
        </w:rPr>
        <w:t>2</w:t>
      </w:r>
      <w:r w:rsidR="00DD17A1" w:rsidRPr="00DD17A1">
        <w:rPr>
          <w:b/>
          <w:color w:val="000000"/>
          <w:sz w:val="24"/>
          <w:szCs w:val="24"/>
        </w:rPr>
        <w:t>2</w:t>
      </w:r>
      <w:r w:rsidRPr="00DD17A1">
        <w:rPr>
          <w:b/>
          <w:color w:val="000000"/>
          <w:sz w:val="24"/>
          <w:szCs w:val="24"/>
        </w:rPr>
        <w:t>.</w:t>
      </w:r>
      <w:r>
        <w:rPr>
          <w:color w:val="000000"/>
          <w:sz w:val="24"/>
          <w:szCs w:val="24"/>
        </w:rPr>
        <w:t xml:space="preserve">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132BFB9A"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3</w:t>
      </w:r>
      <w:r w:rsidRPr="00DD17A1">
        <w:rPr>
          <w:b/>
          <w:color w:val="000000"/>
          <w:sz w:val="24"/>
          <w:szCs w:val="24"/>
        </w:rPr>
        <w:t>.</w:t>
      </w:r>
      <w:r>
        <w:rPr>
          <w:color w:val="000000"/>
          <w:sz w:val="24"/>
          <w:szCs w:val="24"/>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12.2 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70EB6013" w14:textId="1382C7A1"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4</w:t>
      </w:r>
      <w:r w:rsidRPr="00DD17A1">
        <w:rPr>
          <w:b/>
          <w:color w:val="000000"/>
          <w:sz w:val="24"/>
          <w:szCs w:val="24"/>
        </w:rPr>
        <w:t>.</w:t>
      </w:r>
      <w:r>
        <w:rPr>
          <w:color w:val="000000"/>
          <w:sz w:val="24"/>
          <w:szCs w:val="24"/>
        </w:rPr>
        <w:t xml:space="preserve"> Участником-победителем электронного аукциона выбирается участник:</w:t>
      </w:r>
    </w:p>
    <w:p w14:paraId="5C8E73E0" w14:textId="77777777" w:rsidR="00350455" w:rsidRP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последнюю ставку;</w:t>
      </w:r>
    </w:p>
    <w:p w14:paraId="40A66898" w14:textId="77777777" w:rsid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25 настоящих аукционных документов, или участник, признанный участником-победителем, уклонился от заключения договора.</w:t>
      </w:r>
    </w:p>
    <w:p w14:paraId="72BE19FB" w14:textId="4D9AA485" w:rsidR="008561C6" w:rsidRDefault="00DD17A1" w:rsidP="00350455">
      <w:pPr>
        <w:pBdr>
          <w:top w:val="nil"/>
          <w:left w:val="nil"/>
          <w:bottom w:val="nil"/>
          <w:right w:val="nil"/>
          <w:between w:val="nil"/>
        </w:pBdr>
        <w:ind w:firstLine="540"/>
        <w:jc w:val="both"/>
        <w:rPr>
          <w:color w:val="000000"/>
          <w:sz w:val="24"/>
          <w:szCs w:val="24"/>
        </w:rPr>
      </w:pPr>
      <w:r w:rsidRPr="00DD17A1">
        <w:rPr>
          <w:b/>
          <w:sz w:val="24"/>
          <w:szCs w:val="24"/>
        </w:rPr>
        <w:t>25</w:t>
      </w:r>
      <w:r w:rsidR="00684354" w:rsidRPr="00DD17A1">
        <w:rPr>
          <w:b/>
          <w:sz w:val="24"/>
          <w:szCs w:val="24"/>
        </w:rPr>
        <w:t>.</w:t>
      </w:r>
      <w:r w:rsidR="00684354">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0">
        <w:r w:rsidR="00684354">
          <w:rPr>
            <w:color w:val="000000"/>
            <w:sz w:val="24"/>
            <w:szCs w:val="24"/>
          </w:rPr>
          <w:t xml:space="preserve">пунктом </w:t>
        </w:r>
        <w:r w:rsidR="0007694E">
          <w:rPr>
            <w:color w:val="000000"/>
            <w:sz w:val="24"/>
            <w:szCs w:val="24"/>
          </w:rPr>
          <w:t>3</w:t>
        </w:r>
        <w:r w:rsidR="00684354">
          <w:rPr>
            <w:color w:val="000000"/>
            <w:sz w:val="24"/>
            <w:szCs w:val="24"/>
          </w:rPr>
          <w:t xml:space="preserve"> статьи </w:t>
        </w:r>
      </w:hyperlink>
      <w:r w:rsidR="0007694E">
        <w:rPr>
          <w:color w:val="000000"/>
          <w:sz w:val="24"/>
          <w:szCs w:val="24"/>
        </w:rPr>
        <w:t>42</w:t>
      </w:r>
      <w:r w:rsidR="00684354">
        <w:rPr>
          <w:color w:val="000000"/>
          <w:sz w:val="24"/>
          <w:szCs w:val="24"/>
        </w:rPr>
        <w:t xml:space="preserve"> Закона.</w:t>
      </w:r>
    </w:p>
    <w:p w14:paraId="6220BFED"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1D6FD698"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предложение не соответствует  требованиям аукционных документов;</w:t>
      </w:r>
    </w:p>
    <w:p w14:paraId="6688437B"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представивший его, не соответствует требованиям к участникам, изложенных в пункте 2 статьи 16 Закона;</w:t>
      </w:r>
    </w:p>
    <w:p w14:paraId="1491C3B7"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представившим его, направил недостоверные документы и (или) сведения;</w:t>
      </w:r>
    </w:p>
    <w:p w14:paraId="1410ADE8" w14:textId="6DF76ECE" w:rsidR="008561C6" w:rsidRDefault="0007694E">
      <w:pPr>
        <w:pBdr>
          <w:top w:val="nil"/>
          <w:left w:val="nil"/>
          <w:bottom w:val="nil"/>
          <w:right w:val="nil"/>
          <w:between w:val="nil"/>
        </w:pBdr>
        <w:ind w:firstLine="540"/>
        <w:jc w:val="both"/>
        <w:rPr>
          <w:color w:val="000000"/>
          <w:sz w:val="24"/>
          <w:szCs w:val="24"/>
        </w:rPr>
      </w:pPr>
      <w:r w:rsidRPr="00DD17A1">
        <w:rPr>
          <w:b/>
          <w:color w:val="000000"/>
          <w:sz w:val="24"/>
          <w:szCs w:val="24"/>
        </w:rPr>
        <w:t>26.</w:t>
      </w:r>
      <w:r w:rsidRPr="0007694E">
        <w:rPr>
          <w:color w:val="000000"/>
          <w:sz w:val="24"/>
          <w:szCs w:val="24"/>
        </w:rPr>
        <w:tab/>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0CCD234C" w:rsidR="008561C6" w:rsidRDefault="00684354">
      <w:pPr>
        <w:pBdr>
          <w:top w:val="nil"/>
          <w:left w:val="nil"/>
          <w:bottom w:val="nil"/>
          <w:right w:val="nil"/>
          <w:between w:val="nil"/>
        </w:pBdr>
        <w:ind w:firstLine="709"/>
        <w:jc w:val="both"/>
        <w:rPr>
          <w:sz w:val="24"/>
          <w:szCs w:val="24"/>
        </w:rPr>
      </w:pPr>
      <w:r w:rsidRPr="00DD17A1">
        <w:rPr>
          <w:b/>
          <w:sz w:val="24"/>
          <w:szCs w:val="24"/>
        </w:rPr>
        <w:t>2</w:t>
      </w:r>
      <w:r w:rsidR="00DD17A1" w:rsidRPr="00DD17A1">
        <w:rPr>
          <w:b/>
          <w:sz w:val="24"/>
          <w:szCs w:val="24"/>
        </w:rPr>
        <w:t>7</w:t>
      </w:r>
      <w:r w:rsidRPr="00DD17A1">
        <w:rPr>
          <w:b/>
          <w:sz w:val="24"/>
          <w:szCs w:val="24"/>
        </w:rPr>
        <w:t>.</w:t>
      </w:r>
      <w:r>
        <w:rPr>
          <w:sz w:val="24"/>
          <w:szCs w:val="24"/>
        </w:rPr>
        <w:t xml:space="preserve"> Участник-победитель в течение </w:t>
      </w:r>
      <w:r w:rsidRPr="00FC5628">
        <w:rPr>
          <w:sz w:val="24"/>
          <w:szCs w:val="24"/>
        </w:rPr>
        <w:t>2-х</w:t>
      </w:r>
      <w:r>
        <w:rPr>
          <w:sz w:val="24"/>
          <w:szCs w:val="24"/>
        </w:rPr>
        <w:t xml:space="preserve">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w:t>
      </w:r>
      <w:r w:rsidR="0007694E">
        <w:rPr>
          <w:sz w:val="24"/>
          <w:szCs w:val="24"/>
        </w:rPr>
        <w:t>, указанн</w:t>
      </w:r>
      <w:r w:rsidR="00583782">
        <w:rPr>
          <w:sz w:val="24"/>
          <w:szCs w:val="24"/>
        </w:rPr>
        <w:t>ых</w:t>
      </w:r>
      <w:r w:rsidR="0007694E">
        <w:rPr>
          <w:sz w:val="24"/>
          <w:szCs w:val="24"/>
        </w:rPr>
        <w:t xml:space="preserve"> в пункт</w:t>
      </w:r>
      <w:r w:rsidR="00583782">
        <w:rPr>
          <w:sz w:val="24"/>
          <w:szCs w:val="24"/>
        </w:rPr>
        <w:t>ах</w:t>
      </w:r>
      <w:r w:rsidR="0007694E">
        <w:rPr>
          <w:sz w:val="24"/>
          <w:szCs w:val="24"/>
        </w:rPr>
        <w:t xml:space="preserve"> </w:t>
      </w:r>
      <w:r w:rsidR="00583782">
        <w:rPr>
          <w:sz w:val="24"/>
          <w:szCs w:val="24"/>
        </w:rPr>
        <w:t xml:space="preserve">5, </w:t>
      </w:r>
      <w:r w:rsidR="0007694E">
        <w:rPr>
          <w:sz w:val="24"/>
          <w:szCs w:val="24"/>
        </w:rPr>
        <w:t xml:space="preserve">6 Главы </w:t>
      </w:r>
      <w:r w:rsidR="0007694E">
        <w:rPr>
          <w:sz w:val="24"/>
          <w:szCs w:val="24"/>
          <w:lang w:val="en-US"/>
        </w:rPr>
        <w:t>I</w:t>
      </w:r>
      <w:r w:rsidR="0007694E" w:rsidRPr="00046B6C">
        <w:rPr>
          <w:sz w:val="24"/>
          <w:szCs w:val="24"/>
        </w:rPr>
        <w:t xml:space="preserve"> </w:t>
      </w:r>
      <w:r w:rsidR="0007694E">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7853E4">
        <w:rPr>
          <w:b/>
          <w:sz w:val="24"/>
          <w:szCs w:val="24"/>
        </w:rPr>
        <w:t>9</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.doc/.docx или .xls/.xlsx);</w:t>
      </w:r>
    </w:p>
    <w:p w14:paraId="77940EB7" w14:textId="4012F98D" w:rsidR="008561C6" w:rsidRDefault="00684354">
      <w:pPr>
        <w:pBdr>
          <w:top w:val="nil"/>
          <w:left w:val="nil"/>
          <w:bottom w:val="nil"/>
          <w:right w:val="nil"/>
          <w:between w:val="nil"/>
        </w:pBdr>
        <w:ind w:firstLine="708"/>
        <w:jc w:val="both"/>
        <w:rPr>
          <w:sz w:val="24"/>
          <w:szCs w:val="24"/>
        </w:rPr>
      </w:pPr>
      <w:r>
        <w:rPr>
          <w:sz w:val="24"/>
          <w:szCs w:val="24"/>
        </w:rPr>
        <w:t>- переведенную в электронный вид (оцифрованную), с указанием по каждой позиции цены за единицу и общей стоимости товаров, не превышающей последнюю ставку участника-победителя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052294D1" w14:textId="5E9B0873" w:rsidR="008561C6" w:rsidRDefault="00684354">
      <w:pPr>
        <w:ind w:firstLine="709"/>
        <w:jc w:val="both"/>
        <w:rPr>
          <w:sz w:val="24"/>
          <w:szCs w:val="24"/>
        </w:rPr>
      </w:pPr>
      <w:r>
        <w:rPr>
          <w:b/>
          <w:sz w:val="24"/>
          <w:szCs w:val="24"/>
        </w:rPr>
        <w:t>2</w:t>
      </w:r>
      <w:r w:rsidR="00DD17A1" w:rsidRPr="00DD17A1">
        <w:rPr>
          <w:b/>
          <w:sz w:val="24"/>
          <w:szCs w:val="24"/>
        </w:rPr>
        <w:t>8</w:t>
      </w:r>
      <w:r>
        <w:rPr>
          <w:b/>
          <w:sz w:val="24"/>
          <w:szCs w:val="24"/>
        </w:rPr>
        <w:t xml:space="preserve">. Не предоставление документов согласно пунктов </w:t>
      </w:r>
      <w:r w:rsidR="00084028">
        <w:rPr>
          <w:b/>
          <w:sz w:val="24"/>
          <w:szCs w:val="24"/>
        </w:rPr>
        <w:t>27</w:t>
      </w:r>
      <w:r>
        <w:rPr>
          <w:b/>
          <w:sz w:val="24"/>
          <w:szCs w:val="24"/>
        </w:rPr>
        <w:t xml:space="preserve"> в соответствующие сроки, является отказом участника-победителя от заключения договора.</w:t>
      </w:r>
    </w:p>
    <w:p w14:paraId="1AB3C73B" w14:textId="1BC2CA18"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2</w:t>
      </w:r>
      <w:r w:rsidR="00DD17A1" w:rsidRPr="00DD17A1">
        <w:rPr>
          <w:b/>
          <w:sz w:val="24"/>
          <w:szCs w:val="24"/>
        </w:rPr>
        <w:t>9</w:t>
      </w:r>
      <w:r w:rsidRPr="00DD17A1">
        <w:rPr>
          <w:b/>
          <w:color w:val="000000"/>
          <w:sz w:val="24"/>
          <w:szCs w:val="24"/>
        </w:rPr>
        <w:t>.</w:t>
      </w:r>
      <w:r>
        <w:rPr>
          <w:color w:val="000000"/>
          <w:sz w:val="24"/>
          <w:szCs w:val="24"/>
        </w:rPr>
        <w:t xml:space="preserve"> 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328072EF"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07694E">
        <w:rPr>
          <w:color w:val="000000"/>
          <w:sz w:val="24"/>
          <w:szCs w:val="24"/>
        </w:rPr>
        <w:t>календарных</w:t>
      </w:r>
      <w:r>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0545F76B" w:rsidR="008561C6" w:rsidRDefault="00DD17A1">
      <w:pPr>
        <w:pBdr>
          <w:top w:val="nil"/>
          <w:left w:val="nil"/>
          <w:bottom w:val="nil"/>
          <w:right w:val="nil"/>
          <w:between w:val="nil"/>
        </w:pBdr>
        <w:ind w:firstLine="709"/>
        <w:jc w:val="both"/>
        <w:rPr>
          <w:sz w:val="24"/>
          <w:szCs w:val="24"/>
        </w:rPr>
      </w:pPr>
      <w:r w:rsidRPr="00DD17A1">
        <w:rPr>
          <w:b/>
          <w:color w:val="000000"/>
          <w:sz w:val="24"/>
          <w:szCs w:val="24"/>
        </w:rPr>
        <w:t>30</w:t>
      </w:r>
      <w:r w:rsidR="00684354" w:rsidRPr="00DD17A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EC2FA1">
        <w:rPr>
          <w:b/>
          <w:color w:val="000000"/>
          <w:sz w:val="24"/>
          <w:szCs w:val="24"/>
        </w:rPr>
        <w:t>12-14</w:t>
      </w:r>
      <w:r w:rsidR="00684354">
        <w:rPr>
          <w:color w:val="000000"/>
          <w:sz w:val="24"/>
          <w:szCs w:val="24"/>
        </w:rPr>
        <w:t xml:space="preserve"> к настоящим аукционным документам </w:t>
      </w:r>
      <w:r w:rsidR="00FA63D9" w:rsidRPr="00FA63D9">
        <w:rPr>
          <w:color w:val="000000"/>
          <w:sz w:val="24"/>
          <w:szCs w:val="24"/>
        </w:rPr>
        <w:t xml:space="preserve">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участником  согласно приложений </w:t>
      </w:r>
      <w:r w:rsidR="00EC2FA1">
        <w:rPr>
          <w:sz w:val="24"/>
          <w:szCs w:val="24"/>
        </w:rPr>
        <w:t>10, 11</w:t>
      </w:r>
      <w:r w:rsidR="00307C64" w:rsidRPr="00307C64">
        <w:rPr>
          <w:sz w:val="24"/>
          <w:szCs w:val="24"/>
        </w:rPr>
        <w:t>)</w:t>
      </w:r>
      <w:r w:rsidR="000F4156">
        <w:rPr>
          <w:sz w:val="24"/>
          <w:szCs w:val="24"/>
        </w:rPr>
        <w:t>.</w:t>
      </w:r>
    </w:p>
    <w:p w14:paraId="7666972E" w14:textId="77777777" w:rsidR="00EC2FA1" w:rsidRPr="00C86721" w:rsidRDefault="00EC2FA1" w:rsidP="00EC2FA1">
      <w:pPr>
        <w:pBdr>
          <w:top w:val="nil"/>
          <w:left w:val="nil"/>
          <w:bottom w:val="nil"/>
          <w:right w:val="nil"/>
          <w:between w:val="nil"/>
        </w:pBdr>
        <w:ind w:firstLine="709"/>
        <w:jc w:val="both"/>
        <w:rPr>
          <w:color w:val="000000"/>
          <w:sz w:val="24"/>
          <w:szCs w:val="24"/>
        </w:rPr>
      </w:pPr>
      <w:r w:rsidRPr="00C86721">
        <w:rPr>
          <w:color w:val="000000"/>
          <w:sz w:val="24"/>
          <w:szCs w:val="24"/>
        </w:rPr>
        <w:t>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заказчик размещает на электронной торговой площадке проект договора.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заказчиком проекта договора на электронной торговой площадке подписывает такой проект.</w:t>
      </w:r>
    </w:p>
    <w:p w14:paraId="75217912" w14:textId="72C8281F" w:rsidR="008561C6" w:rsidRDefault="00684354">
      <w:pPr>
        <w:pBdr>
          <w:top w:val="nil"/>
          <w:left w:val="nil"/>
          <w:bottom w:val="nil"/>
          <w:right w:val="nil"/>
          <w:between w:val="nil"/>
        </w:pBdr>
        <w:ind w:firstLine="709"/>
        <w:jc w:val="both"/>
        <w:rPr>
          <w:color w:val="000000"/>
          <w:sz w:val="24"/>
          <w:szCs w:val="24"/>
        </w:rPr>
      </w:pPr>
      <w:r w:rsidRPr="00DD17A1">
        <w:rPr>
          <w:b/>
          <w:sz w:val="24"/>
          <w:szCs w:val="24"/>
        </w:rPr>
        <w:t>3</w:t>
      </w:r>
      <w:r w:rsidR="00DD17A1" w:rsidRPr="00DD17A1">
        <w:rPr>
          <w:b/>
          <w:sz w:val="24"/>
          <w:szCs w:val="24"/>
        </w:rPr>
        <w:t>1</w:t>
      </w:r>
      <w:r w:rsidRPr="00DD17A1">
        <w:rPr>
          <w:b/>
          <w:color w:val="000000"/>
          <w:sz w:val="24"/>
          <w:szCs w:val="24"/>
        </w:rPr>
        <w:t>.</w:t>
      </w:r>
      <w:r>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21037151" w14:textId="77777777" w:rsidR="00FA63D9" w:rsidRDefault="00FA63D9" w:rsidP="00FA63D9">
      <w:pPr>
        <w:pBdr>
          <w:top w:val="nil"/>
          <w:left w:val="nil"/>
          <w:bottom w:val="nil"/>
          <w:right w:val="nil"/>
          <w:between w:val="nil"/>
        </w:pBdr>
        <w:ind w:firstLine="709"/>
        <w:jc w:val="both"/>
        <w:rPr>
          <w:color w:val="000000"/>
          <w:sz w:val="24"/>
          <w:szCs w:val="24"/>
        </w:rPr>
      </w:pPr>
      <w:r w:rsidRPr="006677D0">
        <w:rPr>
          <w:color w:val="000000"/>
          <w:sz w:val="24"/>
          <w:szCs w:val="24"/>
        </w:rPr>
        <w:t xml:space="preserve">При распределении предмета государственной закупки и его объема (количества) по частям (лотам) </w:t>
      </w:r>
      <w:r>
        <w:rPr>
          <w:color w:val="000000"/>
          <w:sz w:val="24"/>
          <w:szCs w:val="24"/>
        </w:rPr>
        <w:t>организатор</w:t>
      </w:r>
      <w:r w:rsidRPr="006677D0">
        <w:rPr>
          <w:color w:val="000000"/>
          <w:sz w:val="24"/>
          <w:szCs w:val="24"/>
        </w:rPr>
        <w:t xml:space="preserve">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364C0B01" w:rsidR="008561C6" w:rsidRDefault="00783713">
      <w:pPr>
        <w:pBdr>
          <w:top w:val="nil"/>
          <w:left w:val="nil"/>
          <w:bottom w:val="nil"/>
          <w:right w:val="nil"/>
          <w:between w:val="nil"/>
        </w:pBdr>
        <w:ind w:firstLine="709"/>
        <w:jc w:val="both"/>
        <w:rPr>
          <w:color w:val="000000"/>
          <w:sz w:val="24"/>
          <w:szCs w:val="24"/>
        </w:rPr>
      </w:pPr>
      <w:r w:rsidRPr="00DD17A1">
        <w:rPr>
          <w:b/>
          <w:color w:val="000000"/>
          <w:sz w:val="24"/>
          <w:szCs w:val="24"/>
        </w:rPr>
        <w:t>32</w:t>
      </w:r>
      <w:r w:rsidR="00684354" w:rsidRPr="00DD17A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В этом случае цена договора о государственной закупке может превышать начальную цену электронного аукциона.</w:t>
      </w:r>
    </w:p>
    <w:p w14:paraId="0B43AA2F" w14:textId="4F0F6F92" w:rsidR="001D09F7"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3</w:t>
      </w:r>
      <w:r w:rsidR="00783713" w:rsidRPr="00DD17A1">
        <w:rPr>
          <w:b/>
          <w:color w:val="000000"/>
          <w:sz w:val="24"/>
          <w:szCs w:val="24"/>
        </w:rPr>
        <w:t>3</w:t>
      </w:r>
      <w:r w:rsidRPr="00DD17A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513DE88E" w14:textId="77777777" w:rsidR="008561C6" w:rsidRDefault="008561C6">
      <w:pPr>
        <w:pBdr>
          <w:top w:val="nil"/>
          <w:left w:val="nil"/>
          <w:bottom w:val="nil"/>
          <w:right w:val="nil"/>
          <w:between w:val="nil"/>
        </w:pBdr>
        <w:ind w:firstLine="709"/>
        <w:jc w:val="both"/>
        <w:rPr>
          <w:color w:val="000000"/>
          <w:sz w:val="24"/>
          <w:szCs w:val="24"/>
        </w:rPr>
      </w:pPr>
    </w:p>
    <w:p w14:paraId="5DEA665C" w14:textId="77777777" w:rsidR="00BC000B" w:rsidRDefault="00BC000B">
      <w:pPr>
        <w:pBdr>
          <w:top w:val="nil"/>
          <w:left w:val="nil"/>
          <w:bottom w:val="nil"/>
          <w:right w:val="nil"/>
          <w:between w:val="nil"/>
        </w:pBdr>
        <w:ind w:firstLine="709"/>
        <w:jc w:val="both"/>
        <w:rPr>
          <w:color w:val="000000"/>
          <w:sz w:val="24"/>
          <w:szCs w:val="24"/>
        </w:rPr>
      </w:pPr>
    </w:p>
    <w:p w14:paraId="0465D143" w14:textId="77777777" w:rsidR="00BC000B" w:rsidRDefault="00BC000B">
      <w:pPr>
        <w:pBdr>
          <w:top w:val="nil"/>
          <w:left w:val="nil"/>
          <w:bottom w:val="nil"/>
          <w:right w:val="nil"/>
          <w:between w:val="nil"/>
        </w:pBdr>
        <w:ind w:firstLine="709"/>
        <w:jc w:val="both"/>
        <w:rPr>
          <w:color w:val="000000"/>
          <w:sz w:val="24"/>
          <w:szCs w:val="24"/>
        </w:rPr>
      </w:pPr>
    </w:p>
    <w:p w14:paraId="51199F6D" w14:textId="77777777" w:rsidR="00BC000B" w:rsidRDefault="00BC000B">
      <w:pPr>
        <w:pBdr>
          <w:top w:val="nil"/>
          <w:left w:val="nil"/>
          <w:bottom w:val="nil"/>
          <w:right w:val="nil"/>
          <w:between w:val="nil"/>
        </w:pBdr>
        <w:ind w:firstLine="709"/>
        <w:jc w:val="both"/>
        <w:rPr>
          <w:color w:val="000000"/>
          <w:sz w:val="24"/>
          <w:szCs w:val="24"/>
        </w:rPr>
      </w:pPr>
    </w:p>
    <w:p w14:paraId="5F05F941" w14:textId="77777777" w:rsidR="00BC000B" w:rsidRDefault="00BC000B">
      <w:pPr>
        <w:pBdr>
          <w:top w:val="nil"/>
          <w:left w:val="nil"/>
          <w:bottom w:val="nil"/>
          <w:right w:val="nil"/>
          <w:between w:val="nil"/>
        </w:pBdr>
        <w:ind w:firstLine="709"/>
        <w:jc w:val="both"/>
        <w:rPr>
          <w:color w:val="000000"/>
          <w:sz w:val="24"/>
          <w:szCs w:val="24"/>
        </w:rPr>
      </w:pPr>
    </w:p>
    <w:p w14:paraId="03381898" w14:textId="77777777" w:rsidR="00BC000B" w:rsidRDefault="00BC000B">
      <w:pPr>
        <w:pBdr>
          <w:top w:val="nil"/>
          <w:left w:val="nil"/>
          <w:bottom w:val="nil"/>
          <w:right w:val="nil"/>
          <w:between w:val="nil"/>
        </w:pBdr>
        <w:ind w:firstLine="709"/>
        <w:jc w:val="both"/>
        <w:rPr>
          <w:color w:val="000000"/>
          <w:sz w:val="24"/>
          <w:szCs w:val="24"/>
        </w:rPr>
      </w:pPr>
    </w:p>
    <w:p w14:paraId="1A143ADD" w14:textId="77777777" w:rsidR="00BC000B" w:rsidRDefault="00BC000B">
      <w:pPr>
        <w:pBdr>
          <w:top w:val="nil"/>
          <w:left w:val="nil"/>
          <w:bottom w:val="nil"/>
          <w:right w:val="nil"/>
          <w:between w:val="nil"/>
        </w:pBdr>
        <w:ind w:firstLine="709"/>
        <w:jc w:val="both"/>
        <w:rPr>
          <w:color w:val="000000"/>
          <w:sz w:val="24"/>
          <w:szCs w:val="24"/>
        </w:rPr>
      </w:pPr>
    </w:p>
    <w:p w14:paraId="1522FA3F" w14:textId="77777777" w:rsidR="00BC000B" w:rsidRDefault="00BC000B">
      <w:pPr>
        <w:pBdr>
          <w:top w:val="nil"/>
          <w:left w:val="nil"/>
          <w:bottom w:val="nil"/>
          <w:right w:val="nil"/>
          <w:between w:val="nil"/>
        </w:pBdr>
        <w:ind w:firstLine="709"/>
        <w:jc w:val="both"/>
        <w:rPr>
          <w:color w:val="000000"/>
          <w:sz w:val="24"/>
          <w:szCs w:val="24"/>
        </w:rPr>
      </w:pPr>
    </w:p>
    <w:p w14:paraId="79E6F1B7" w14:textId="77777777" w:rsidR="00BC000B" w:rsidRDefault="00BC000B">
      <w:pPr>
        <w:pBdr>
          <w:top w:val="nil"/>
          <w:left w:val="nil"/>
          <w:bottom w:val="nil"/>
          <w:right w:val="nil"/>
          <w:between w:val="nil"/>
        </w:pBdr>
        <w:ind w:firstLine="709"/>
        <w:jc w:val="both"/>
        <w:rPr>
          <w:color w:val="000000"/>
          <w:sz w:val="24"/>
          <w:szCs w:val="24"/>
        </w:rPr>
      </w:pPr>
    </w:p>
    <w:p w14:paraId="2BD3E77A" w14:textId="77777777" w:rsidR="00BC000B" w:rsidRDefault="00BC000B">
      <w:pPr>
        <w:pBdr>
          <w:top w:val="nil"/>
          <w:left w:val="nil"/>
          <w:bottom w:val="nil"/>
          <w:right w:val="nil"/>
          <w:between w:val="nil"/>
        </w:pBdr>
        <w:ind w:firstLine="709"/>
        <w:jc w:val="both"/>
        <w:rPr>
          <w:color w:val="000000"/>
          <w:sz w:val="24"/>
          <w:szCs w:val="24"/>
        </w:rPr>
      </w:pPr>
    </w:p>
    <w:p w14:paraId="7B63FFAB" w14:textId="77777777" w:rsidR="00BC000B" w:rsidRDefault="00BC000B">
      <w:pPr>
        <w:pBdr>
          <w:top w:val="nil"/>
          <w:left w:val="nil"/>
          <w:bottom w:val="nil"/>
          <w:right w:val="nil"/>
          <w:between w:val="nil"/>
        </w:pBdr>
        <w:ind w:firstLine="709"/>
        <w:jc w:val="both"/>
        <w:rPr>
          <w:color w:val="000000"/>
          <w:sz w:val="24"/>
          <w:szCs w:val="24"/>
        </w:rPr>
      </w:pPr>
    </w:p>
    <w:p w14:paraId="465446D8" w14:textId="77777777" w:rsidR="00BC000B" w:rsidRDefault="00BC000B">
      <w:pPr>
        <w:pBdr>
          <w:top w:val="nil"/>
          <w:left w:val="nil"/>
          <w:bottom w:val="nil"/>
          <w:right w:val="nil"/>
          <w:between w:val="nil"/>
        </w:pBdr>
        <w:ind w:firstLine="709"/>
        <w:jc w:val="both"/>
        <w:rPr>
          <w:color w:val="000000"/>
          <w:sz w:val="24"/>
          <w:szCs w:val="24"/>
        </w:rPr>
      </w:pPr>
    </w:p>
    <w:p w14:paraId="2A2EB2E6" w14:textId="77777777" w:rsidR="00BC000B" w:rsidRDefault="00BC000B">
      <w:pPr>
        <w:pBdr>
          <w:top w:val="nil"/>
          <w:left w:val="nil"/>
          <w:bottom w:val="nil"/>
          <w:right w:val="nil"/>
          <w:between w:val="nil"/>
        </w:pBdr>
        <w:ind w:firstLine="709"/>
        <w:jc w:val="both"/>
        <w:rPr>
          <w:color w:val="000000"/>
          <w:sz w:val="24"/>
          <w:szCs w:val="24"/>
        </w:rPr>
      </w:pPr>
    </w:p>
    <w:p w14:paraId="5C91E0A5" w14:textId="77777777" w:rsidR="00BC000B" w:rsidRDefault="00BC000B">
      <w:pPr>
        <w:pBdr>
          <w:top w:val="nil"/>
          <w:left w:val="nil"/>
          <w:bottom w:val="nil"/>
          <w:right w:val="nil"/>
          <w:between w:val="nil"/>
        </w:pBdr>
        <w:ind w:firstLine="709"/>
        <w:jc w:val="both"/>
        <w:rPr>
          <w:color w:val="000000"/>
          <w:sz w:val="24"/>
          <w:szCs w:val="24"/>
        </w:rPr>
      </w:pPr>
    </w:p>
    <w:p w14:paraId="6363F188" w14:textId="77777777" w:rsidR="00BC000B" w:rsidRDefault="00BC000B">
      <w:pPr>
        <w:pBdr>
          <w:top w:val="nil"/>
          <w:left w:val="nil"/>
          <w:bottom w:val="nil"/>
          <w:right w:val="nil"/>
          <w:between w:val="nil"/>
        </w:pBdr>
        <w:ind w:firstLine="709"/>
        <w:jc w:val="both"/>
        <w:rPr>
          <w:color w:val="000000"/>
          <w:sz w:val="24"/>
          <w:szCs w:val="24"/>
        </w:rPr>
      </w:pP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1"/>
          <w:footerReference w:type="default" r:id="rId12"/>
          <w:footerReference w:type="first" r:id="rId13"/>
          <w:pgSz w:w="11906" w:h="16838"/>
          <w:pgMar w:top="851" w:right="567" w:bottom="425" w:left="1134" w:header="709" w:footer="91" w:gutter="0"/>
          <w:pgNumType w:start="1"/>
          <w:cols w:space="720"/>
          <w:titlePg/>
        </w:sectPr>
      </w:pPr>
    </w:p>
    <w:p w14:paraId="0C7AC874" w14:textId="77777777" w:rsidR="00302F5A" w:rsidRPr="00302F5A" w:rsidRDefault="00302F5A" w:rsidP="00302F5A">
      <w:pPr>
        <w:widowControl w:val="0"/>
        <w:ind w:left="10490"/>
        <w:jc w:val="both"/>
        <w:rPr>
          <w:b/>
        </w:rPr>
      </w:pPr>
      <w:r w:rsidRPr="00302F5A">
        <w:rPr>
          <w:b/>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 xml:space="preserve">Номер процедуры: _________    лот №___________                                    </w:t>
      </w:r>
      <w:r w:rsidRPr="00302F5A">
        <w:tab/>
        <w:t>Стр._____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29EC7712" w14:textId="77777777" w:rsidR="00302F5A" w:rsidRPr="00302F5A" w:rsidRDefault="00302F5A" w:rsidP="001D56F8">
            <w:pPr>
              <w:pStyle w:val="4"/>
              <w:keepNext w:val="0"/>
              <w:widowControl w:val="0"/>
              <w:ind w:left="-106" w:right="-28"/>
              <w:rPr>
                <w:sz w:val="16"/>
                <w:szCs w:val="16"/>
              </w:rPr>
            </w:pPr>
            <w:r w:rsidRPr="00302F5A">
              <w:rPr>
                <w:sz w:val="16"/>
                <w:szCs w:val="16"/>
              </w:rPr>
              <w:t xml:space="preserve">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 </w:t>
            </w:r>
          </w:p>
        </w:tc>
        <w:tc>
          <w:tcPr>
            <w:tcW w:w="1089" w:type="dxa"/>
            <w:shd w:val="clear" w:color="auto" w:fill="auto"/>
            <w:vAlign w:val="center"/>
          </w:tcPr>
          <w:p w14:paraId="6FA0C607" w14:textId="77777777" w:rsidR="00302F5A" w:rsidRPr="00302F5A" w:rsidRDefault="00302F5A" w:rsidP="001D56F8">
            <w:pPr>
              <w:widowControl w:val="0"/>
              <w:suppressAutoHyphens/>
              <w:autoSpaceDE w:val="0"/>
              <w:autoSpaceDN w:val="0"/>
              <w:adjustRightInd w:val="0"/>
              <w:ind w:left="-95" w:right="-147"/>
              <w:jc w:val="center"/>
              <w:rPr>
                <w:b/>
                <w:sz w:val="16"/>
                <w:szCs w:val="16"/>
              </w:rPr>
            </w:pPr>
            <w:r w:rsidRPr="00302F5A">
              <w:rPr>
                <w:b/>
                <w:sz w:val="16"/>
                <w:szCs w:val="16"/>
              </w:rPr>
              <w:t xml:space="preserve">Каталожный номер </w:t>
            </w:r>
          </w:p>
          <w:p w14:paraId="05D9E83E" w14:textId="77777777" w:rsidR="00302F5A" w:rsidRPr="00302F5A"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302F5A" w:rsidRDefault="00302F5A" w:rsidP="001D56F8">
            <w:pPr>
              <w:widowControl w:val="0"/>
              <w:tabs>
                <w:tab w:val="left" w:pos="1114"/>
              </w:tabs>
              <w:suppressAutoHyphens/>
              <w:autoSpaceDE w:val="0"/>
              <w:autoSpaceDN w:val="0"/>
              <w:adjustRightInd w:val="0"/>
              <w:ind w:left="-69" w:hanging="8"/>
              <w:jc w:val="center"/>
              <w:rPr>
                <w:sz w:val="16"/>
                <w:szCs w:val="16"/>
              </w:rPr>
            </w:pPr>
            <w:r w:rsidRPr="00302F5A">
              <w:rPr>
                <w:sz w:val="16"/>
                <w:szCs w:val="16"/>
              </w:rPr>
              <w:t xml:space="preserve">Номер регистрационного удостоверения и срок его действия  </w:t>
            </w:r>
          </w:p>
          <w:p w14:paraId="45AA44D8" w14:textId="77777777" w:rsidR="00302F5A" w:rsidRPr="00302F5A" w:rsidRDefault="00302F5A" w:rsidP="001D56F8">
            <w:pPr>
              <w:pStyle w:val="4"/>
              <w:keepNext w:val="0"/>
              <w:widowControl w:val="0"/>
              <w:ind w:left="-69" w:hanging="8"/>
              <w:rPr>
                <w:b w:val="0"/>
                <w:sz w:val="16"/>
                <w:szCs w:val="16"/>
              </w:rPr>
            </w:pPr>
          </w:p>
        </w:tc>
        <w:tc>
          <w:tcPr>
            <w:tcW w:w="2036" w:type="dxa"/>
            <w:shd w:val="clear" w:color="auto" w:fill="auto"/>
            <w:vAlign w:val="center"/>
          </w:tcPr>
          <w:p w14:paraId="301FF740" w14:textId="77777777" w:rsidR="00302F5A" w:rsidRPr="00302F5A" w:rsidRDefault="00302F5A" w:rsidP="001D56F8">
            <w:pPr>
              <w:widowControl w:val="0"/>
              <w:suppressAutoHyphens/>
              <w:autoSpaceDE w:val="0"/>
              <w:autoSpaceDN w:val="0"/>
              <w:adjustRightInd w:val="0"/>
              <w:ind w:left="-107" w:right="-99"/>
              <w:jc w:val="center"/>
              <w:rPr>
                <w:sz w:val="16"/>
                <w:szCs w:val="16"/>
              </w:rPr>
            </w:pPr>
            <w:r w:rsidRPr="00302F5A">
              <w:rPr>
                <w:sz w:val="16"/>
                <w:szCs w:val="16"/>
              </w:rPr>
              <w:t xml:space="preserve">Наименование и страна происхождения </w:t>
            </w:r>
          </w:p>
          <w:p w14:paraId="555D117D" w14:textId="77777777" w:rsidR="00302F5A" w:rsidRPr="00302F5A" w:rsidRDefault="00302F5A" w:rsidP="001D56F8">
            <w:pPr>
              <w:widowControl w:val="0"/>
              <w:suppressAutoHyphens/>
              <w:autoSpaceDE w:val="0"/>
              <w:autoSpaceDN w:val="0"/>
              <w:adjustRightInd w:val="0"/>
              <w:ind w:left="-107" w:right="-99"/>
              <w:jc w:val="center"/>
              <w:rPr>
                <w:sz w:val="16"/>
                <w:szCs w:val="16"/>
              </w:rPr>
            </w:pPr>
            <w:r w:rsidRPr="00302F5A">
              <w:rPr>
                <w:sz w:val="16"/>
                <w:szCs w:val="16"/>
              </w:rPr>
              <w:t>изготовителя (производителя) ,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w:t>
            </w:r>
          </w:p>
        </w:tc>
        <w:tc>
          <w:tcPr>
            <w:tcW w:w="1375" w:type="dxa"/>
            <w:shd w:val="clear" w:color="auto" w:fill="auto"/>
            <w:vAlign w:val="center"/>
          </w:tcPr>
          <w:p w14:paraId="6E74CDEF" w14:textId="77777777" w:rsidR="00302F5A" w:rsidRPr="00302F5A" w:rsidRDefault="00302F5A" w:rsidP="001D56F8">
            <w:pPr>
              <w:widowControl w:val="0"/>
              <w:suppressAutoHyphens/>
              <w:autoSpaceDE w:val="0"/>
              <w:autoSpaceDN w:val="0"/>
              <w:adjustRightInd w:val="0"/>
              <w:ind w:left="-108" w:right="-108"/>
              <w:jc w:val="center"/>
              <w:rPr>
                <w:spacing w:val="-2"/>
                <w:sz w:val="16"/>
                <w:szCs w:val="16"/>
              </w:rPr>
            </w:pPr>
            <w:r w:rsidRPr="00302F5A">
              <w:rPr>
                <w:spacing w:val="-2"/>
                <w:sz w:val="16"/>
                <w:szCs w:val="16"/>
              </w:rPr>
              <w:t>Общий срок годности</w:t>
            </w:r>
            <w:r w:rsidRPr="00302F5A">
              <w:rPr>
                <w:color w:val="000000"/>
                <w:sz w:val="16"/>
                <w:szCs w:val="16"/>
              </w:rPr>
              <w:t xml:space="preserve"> и (или) стерильности</w:t>
            </w:r>
            <w:r w:rsidRPr="00302F5A">
              <w:rPr>
                <w:spacing w:val="-2"/>
                <w:sz w:val="16"/>
                <w:szCs w:val="16"/>
              </w:rPr>
              <w:t xml:space="preserve">, установленный изготовителем (производителем) </w:t>
            </w:r>
          </w:p>
          <w:p w14:paraId="120D4EC0" w14:textId="77777777" w:rsidR="00302F5A" w:rsidRPr="00302F5A" w:rsidRDefault="00302F5A" w:rsidP="001D56F8">
            <w:pPr>
              <w:widowControl w:val="0"/>
              <w:suppressAutoHyphens/>
              <w:autoSpaceDE w:val="0"/>
              <w:autoSpaceDN w:val="0"/>
              <w:adjustRightInd w:val="0"/>
              <w:ind w:left="-108" w:right="-108"/>
              <w:jc w:val="center"/>
              <w:rPr>
                <w:spacing w:val="-2"/>
                <w:sz w:val="16"/>
                <w:szCs w:val="16"/>
              </w:rPr>
            </w:pPr>
            <w:r w:rsidRPr="00302F5A">
              <w:rPr>
                <w:spacing w:val="-2"/>
                <w:sz w:val="16"/>
                <w:szCs w:val="16"/>
              </w:rPr>
              <w:t>(указывается в днях, неделях, месяцах, годах)</w:t>
            </w:r>
          </w:p>
          <w:p w14:paraId="2392D838" w14:textId="77777777" w:rsidR="00302F5A" w:rsidRPr="00302F5A"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302F5A" w:rsidRDefault="00302F5A" w:rsidP="001D56F8">
            <w:pPr>
              <w:widowControl w:val="0"/>
              <w:suppressAutoHyphens/>
              <w:autoSpaceDE w:val="0"/>
              <w:autoSpaceDN w:val="0"/>
              <w:adjustRightInd w:val="0"/>
              <w:ind w:left="-108" w:right="34"/>
              <w:jc w:val="center"/>
              <w:rPr>
                <w:sz w:val="16"/>
                <w:szCs w:val="16"/>
              </w:rPr>
            </w:pPr>
            <w:r w:rsidRPr="00302F5A">
              <w:rPr>
                <w:sz w:val="16"/>
                <w:szCs w:val="16"/>
              </w:rPr>
              <w:t xml:space="preserve">Количество предлагаемого товара (указывается  в  </w:t>
            </w:r>
          </w:p>
          <w:p w14:paraId="165EB64C" w14:textId="77777777" w:rsidR="00302F5A" w:rsidRPr="00302F5A" w:rsidRDefault="00302F5A" w:rsidP="001D56F8">
            <w:pPr>
              <w:widowControl w:val="0"/>
              <w:suppressAutoHyphens/>
              <w:autoSpaceDE w:val="0"/>
              <w:autoSpaceDN w:val="0"/>
              <w:adjustRightInd w:val="0"/>
              <w:ind w:left="-108" w:right="-108"/>
              <w:jc w:val="center"/>
              <w:rPr>
                <w:sz w:val="16"/>
                <w:szCs w:val="16"/>
              </w:rPr>
            </w:pPr>
            <w:r w:rsidRPr="00302F5A">
              <w:rPr>
                <w:sz w:val="16"/>
                <w:szCs w:val="16"/>
              </w:rPr>
              <w:t>штуках, коробках, упаковках, флаконах и т.д.)</w:t>
            </w:r>
          </w:p>
          <w:p w14:paraId="4A843011" w14:textId="77777777" w:rsidR="00302F5A" w:rsidRPr="00302F5A"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302F5A"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302F5A" w:rsidRDefault="00302F5A" w:rsidP="001D56F8">
            <w:pPr>
              <w:widowControl w:val="0"/>
              <w:suppressAutoHyphens/>
              <w:autoSpaceDE w:val="0"/>
              <w:autoSpaceDN w:val="0"/>
              <w:adjustRightInd w:val="0"/>
              <w:ind w:right="-37"/>
              <w:jc w:val="center"/>
              <w:rPr>
                <w:sz w:val="16"/>
                <w:szCs w:val="16"/>
              </w:rPr>
            </w:pPr>
            <w:r w:rsidRPr="00302F5A">
              <w:rPr>
                <w:sz w:val="16"/>
                <w:szCs w:val="16"/>
              </w:rPr>
              <w:t>Количество товара (штук, флаконов, миллилитров и др.единиц), содержащихся в одной  коробке, упаковке, флаконе и т.д.</w:t>
            </w:r>
          </w:p>
          <w:p w14:paraId="00647773" w14:textId="77777777" w:rsidR="00302F5A" w:rsidRPr="00302F5A" w:rsidRDefault="00302F5A" w:rsidP="001D56F8">
            <w:pPr>
              <w:widowControl w:val="0"/>
              <w:suppressAutoHyphens/>
              <w:autoSpaceDE w:val="0"/>
              <w:autoSpaceDN w:val="0"/>
              <w:adjustRightInd w:val="0"/>
              <w:ind w:right="-37"/>
              <w:jc w:val="center"/>
              <w:rPr>
                <w:sz w:val="16"/>
                <w:szCs w:val="16"/>
              </w:rPr>
            </w:pPr>
          </w:p>
          <w:p w14:paraId="294721F0" w14:textId="77777777" w:rsidR="00302F5A" w:rsidRPr="00302F5A" w:rsidRDefault="00302F5A" w:rsidP="001D56F8">
            <w:pPr>
              <w:widowControl w:val="0"/>
              <w:suppressAutoHyphens/>
              <w:autoSpaceDE w:val="0"/>
              <w:autoSpaceDN w:val="0"/>
              <w:adjustRightInd w:val="0"/>
              <w:ind w:right="-37"/>
              <w:jc w:val="center"/>
              <w:rPr>
                <w:b/>
                <w:sz w:val="32"/>
                <w:szCs w:val="32"/>
              </w:rPr>
            </w:pPr>
            <w:r w:rsidRPr="00302F5A">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302F5A" w:rsidRDefault="00302F5A" w:rsidP="001D56F8">
            <w:pPr>
              <w:widowControl w:val="0"/>
              <w:suppressAutoHyphens/>
              <w:autoSpaceDE w:val="0"/>
              <w:autoSpaceDN w:val="0"/>
              <w:adjustRightInd w:val="0"/>
              <w:ind w:left="-106" w:right="-28"/>
              <w:jc w:val="center"/>
              <w:rPr>
                <w:b/>
              </w:rPr>
            </w:pPr>
            <w:r w:rsidRPr="00302F5A">
              <w:rPr>
                <w:b/>
              </w:rPr>
              <w:t>2</w:t>
            </w:r>
          </w:p>
        </w:tc>
        <w:tc>
          <w:tcPr>
            <w:tcW w:w="1089" w:type="dxa"/>
          </w:tcPr>
          <w:p w14:paraId="4B1FFDD0" w14:textId="77777777" w:rsidR="00302F5A" w:rsidRPr="00302F5A" w:rsidRDefault="00302F5A" w:rsidP="001D56F8">
            <w:pPr>
              <w:widowControl w:val="0"/>
              <w:suppressAutoHyphens/>
              <w:autoSpaceDE w:val="0"/>
              <w:autoSpaceDN w:val="0"/>
              <w:adjustRightInd w:val="0"/>
              <w:ind w:left="-188" w:right="-147"/>
              <w:jc w:val="center"/>
              <w:rPr>
                <w:b/>
              </w:rPr>
            </w:pPr>
            <w:r w:rsidRPr="00302F5A">
              <w:rPr>
                <w:b/>
              </w:rPr>
              <w:t>3</w:t>
            </w:r>
          </w:p>
        </w:tc>
        <w:tc>
          <w:tcPr>
            <w:tcW w:w="2162" w:type="dxa"/>
          </w:tcPr>
          <w:p w14:paraId="2558F380" w14:textId="77777777" w:rsidR="00302F5A" w:rsidRPr="00302F5A" w:rsidRDefault="00302F5A" w:rsidP="001D56F8">
            <w:pPr>
              <w:widowControl w:val="0"/>
              <w:suppressAutoHyphens/>
              <w:autoSpaceDE w:val="0"/>
              <w:autoSpaceDN w:val="0"/>
              <w:adjustRightInd w:val="0"/>
              <w:ind w:left="-69" w:hanging="8"/>
              <w:jc w:val="center"/>
              <w:rPr>
                <w:b/>
              </w:rPr>
            </w:pPr>
            <w:r w:rsidRPr="00302F5A">
              <w:rPr>
                <w:b/>
              </w:rPr>
              <w:t>4</w:t>
            </w:r>
          </w:p>
        </w:tc>
        <w:tc>
          <w:tcPr>
            <w:tcW w:w="2036" w:type="dxa"/>
            <w:vAlign w:val="center"/>
          </w:tcPr>
          <w:p w14:paraId="60822E4B" w14:textId="77777777" w:rsidR="00302F5A" w:rsidRPr="00302F5A" w:rsidRDefault="00302F5A" w:rsidP="001D56F8">
            <w:pPr>
              <w:widowControl w:val="0"/>
              <w:suppressAutoHyphens/>
              <w:autoSpaceDE w:val="0"/>
              <w:autoSpaceDN w:val="0"/>
              <w:adjustRightInd w:val="0"/>
              <w:ind w:left="-107" w:right="-99"/>
              <w:jc w:val="center"/>
              <w:rPr>
                <w:b/>
              </w:rPr>
            </w:pPr>
            <w:r w:rsidRPr="00302F5A">
              <w:rPr>
                <w:b/>
              </w:rPr>
              <w:t>5</w:t>
            </w:r>
          </w:p>
        </w:tc>
        <w:tc>
          <w:tcPr>
            <w:tcW w:w="1375" w:type="dxa"/>
          </w:tcPr>
          <w:p w14:paraId="7D36E74E"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6</w:t>
            </w:r>
          </w:p>
        </w:tc>
        <w:tc>
          <w:tcPr>
            <w:tcW w:w="1418" w:type="dxa"/>
            <w:vAlign w:val="center"/>
          </w:tcPr>
          <w:p w14:paraId="3E54A967"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7</w:t>
            </w:r>
          </w:p>
        </w:tc>
        <w:tc>
          <w:tcPr>
            <w:tcW w:w="1417" w:type="dxa"/>
          </w:tcPr>
          <w:p w14:paraId="50F396E1" w14:textId="77777777" w:rsidR="00302F5A" w:rsidRPr="00302F5A" w:rsidRDefault="00302F5A" w:rsidP="001D56F8">
            <w:pPr>
              <w:widowControl w:val="0"/>
              <w:suppressAutoHyphens/>
              <w:autoSpaceDE w:val="0"/>
              <w:autoSpaceDN w:val="0"/>
              <w:adjustRightInd w:val="0"/>
              <w:jc w:val="center"/>
              <w:rPr>
                <w:b/>
                <w:lang w:val="en-US"/>
              </w:rPr>
            </w:pPr>
            <w:r w:rsidRPr="00302F5A">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302F5A"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302F5A"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302F5A"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302F5A"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302F5A"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302F5A"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302F5A" w:rsidRDefault="00302F5A" w:rsidP="001D56F8">
            <w:pPr>
              <w:widowControl w:val="0"/>
              <w:suppressAutoHyphens/>
              <w:autoSpaceDE w:val="0"/>
              <w:autoSpaceDN w:val="0"/>
              <w:adjustRightInd w:val="0"/>
              <w:rPr>
                <w:b/>
              </w:rPr>
            </w:pPr>
            <w:r w:rsidRPr="00302F5A">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302F5A" w:rsidRDefault="00302F5A" w:rsidP="001D56F8">
            <w:pPr>
              <w:widowControl w:val="0"/>
              <w:suppressAutoHyphens/>
              <w:autoSpaceDE w:val="0"/>
              <w:autoSpaceDN w:val="0"/>
              <w:adjustRightInd w:val="0"/>
              <w:ind w:left="-106" w:right="-28"/>
            </w:pPr>
            <w:r w:rsidRPr="00302F5A">
              <w:t xml:space="preserve">Анализатор микробиологический «АБВ» </w:t>
            </w:r>
            <w:r w:rsidRPr="00302F5A">
              <w:rPr>
                <w:b/>
              </w:rPr>
              <w:t>ТУ9444-001-71156740-2010 изм.1</w:t>
            </w:r>
          </w:p>
        </w:tc>
        <w:tc>
          <w:tcPr>
            <w:tcW w:w="1089" w:type="dxa"/>
          </w:tcPr>
          <w:p w14:paraId="45E5EF79" w14:textId="77777777" w:rsidR="00302F5A" w:rsidRPr="00302F5A" w:rsidRDefault="00302F5A" w:rsidP="001D56F8">
            <w:pPr>
              <w:widowControl w:val="0"/>
              <w:suppressAutoHyphens/>
              <w:autoSpaceDE w:val="0"/>
              <w:autoSpaceDN w:val="0"/>
              <w:adjustRightInd w:val="0"/>
              <w:ind w:left="-188" w:right="-147"/>
              <w:jc w:val="center"/>
            </w:pPr>
            <w:r w:rsidRPr="00302F5A">
              <w:t>-</w:t>
            </w:r>
          </w:p>
        </w:tc>
        <w:tc>
          <w:tcPr>
            <w:tcW w:w="2162" w:type="dxa"/>
          </w:tcPr>
          <w:p w14:paraId="2120D82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411899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2FD93B61" w14:textId="77777777" w:rsidR="00302F5A" w:rsidRPr="00302F5A" w:rsidRDefault="00302F5A" w:rsidP="001D56F8">
            <w:pPr>
              <w:widowControl w:val="0"/>
              <w:suppressAutoHyphens/>
              <w:autoSpaceDE w:val="0"/>
              <w:autoSpaceDN w:val="0"/>
              <w:adjustRightInd w:val="0"/>
              <w:ind w:left="-108" w:right="-108"/>
              <w:jc w:val="center"/>
            </w:pPr>
            <w:r w:rsidRPr="00302F5A">
              <w:t>«АВС», Россия</w:t>
            </w:r>
          </w:p>
        </w:tc>
        <w:tc>
          <w:tcPr>
            <w:tcW w:w="1375" w:type="dxa"/>
            <w:shd w:val="clear" w:color="auto" w:fill="auto"/>
          </w:tcPr>
          <w:p w14:paraId="3BC7CEEE" w14:textId="77777777" w:rsidR="00302F5A" w:rsidRPr="00302F5A" w:rsidRDefault="00302F5A" w:rsidP="001D56F8">
            <w:pPr>
              <w:widowControl w:val="0"/>
              <w:suppressAutoHyphens/>
              <w:autoSpaceDE w:val="0"/>
              <w:autoSpaceDN w:val="0"/>
              <w:adjustRightInd w:val="0"/>
              <w:ind w:left="-108" w:right="-108"/>
              <w:jc w:val="center"/>
            </w:pPr>
            <w:r w:rsidRPr="00302F5A">
              <w:t>-</w:t>
            </w:r>
          </w:p>
        </w:tc>
        <w:tc>
          <w:tcPr>
            <w:tcW w:w="1418" w:type="dxa"/>
          </w:tcPr>
          <w:p w14:paraId="7B5A605E" w14:textId="77777777" w:rsidR="00302F5A" w:rsidRPr="00302F5A" w:rsidRDefault="00302F5A" w:rsidP="001D56F8">
            <w:pPr>
              <w:widowControl w:val="0"/>
              <w:suppressAutoHyphens/>
              <w:autoSpaceDE w:val="0"/>
              <w:autoSpaceDN w:val="0"/>
              <w:adjustRightInd w:val="0"/>
              <w:ind w:left="-108" w:right="-108"/>
              <w:jc w:val="center"/>
            </w:pPr>
            <w:r w:rsidRPr="00302F5A">
              <w:t>2 шт.</w:t>
            </w:r>
          </w:p>
        </w:tc>
        <w:tc>
          <w:tcPr>
            <w:tcW w:w="1417" w:type="dxa"/>
          </w:tcPr>
          <w:p w14:paraId="552FE32B"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302F5A" w:rsidRDefault="00302F5A" w:rsidP="001D56F8">
            <w:pPr>
              <w:widowControl w:val="0"/>
              <w:suppressAutoHyphens/>
              <w:autoSpaceDE w:val="0"/>
              <w:autoSpaceDN w:val="0"/>
              <w:adjustRightInd w:val="0"/>
              <w:ind w:left="-106" w:right="-28"/>
            </w:pPr>
            <w:r w:rsidRPr="00302F5A">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tc>
        <w:tc>
          <w:tcPr>
            <w:tcW w:w="1089" w:type="dxa"/>
          </w:tcPr>
          <w:p w14:paraId="5F370DA5" w14:textId="77777777" w:rsidR="00302F5A" w:rsidRPr="00302F5A" w:rsidRDefault="00302F5A" w:rsidP="001D56F8">
            <w:pPr>
              <w:widowControl w:val="0"/>
              <w:suppressAutoHyphens/>
              <w:autoSpaceDE w:val="0"/>
              <w:autoSpaceDN w:val="0"/>
              <w:adjustRightInd w:val="0"/>
              <w:ind w:left="-188" w:right="-147"/>
              <w:jc w:val="center"/>
            </w:pPr>
            <w:r w:rsidRPr="00302F5A">
              <w:rPr>
                <w:lang w:val="en-US"/>
              </w:rPr>
              <w:t>GP1</w:t>
            </w:r>
          </w:p>
        </w:tc>
        <w:tc>
          <w:tcPr>
            <w:tcW w:w="2162" w:type="dxa"/>
          </w:tcPr>
          <w:p w14:paraId="5E135266"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ИМ.- 7.2345</w:t>
            </w:r>
          </w:p>
          <w:p w14:paraId="264CFCA1"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728483B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shd w:val="clear" w:color="auto" w:fill="auto"/>
          </w:tcPr>
          <w:p w14:paraId="60BD7AB6"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60198EBA"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9 кор.</w:t>
            </w:r>
          </w:p>
        </w:tc>
        <w:tc>
          <w:tcPr>
            <w:tcW w:w="1417" w:type="dxa"/>
          </w:tcPr>
          <w:p w14:paraId="4F856404"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B5ABD40"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1 кор.</w:t>
            </w:r>
          </w:p>
        </w:tc>
      </w:tr>
      <w:tr w:rsidR="00302F5A" w:rsidRPr="00302F5A" w14:paraId="4784BCF8" w14:textId="77777777" w:rsidTr="001D56F8">
        <w:trPr>
          <w:cantSplit/>
          <w:trHeight w:val="329"/>
        </w:trPr>
        <w:tc>
          <w:tcPr>
            <w:tcW w:w="14992" w:type="dxa"/>
            <w:gridSpan w:val="8"/>
          </w:tcPr>
          <w:p w14:paraId="7456F869" w14:textId="77777777" w:rsidR="00302F5A" w:rsidRPr="00302F5A" w:rsidRDefault="00302F5A" w:rsidP="001D56F8">
            <w:pPr>
              <w:widowControl w:val="0"/>
              <w:suppressAutoHyphens/>
              <w:autoSpaceDE w:val="0"/>
              <w:autoSpaceDN w:val="0"/>
              <w:adjustRightInd w:val="0"/>
              <w:rPr>
                <w:b/>
                <w:color w:val="000000"/>
              </w:rPr>
            </w:pPr>
            <w:r w:rsidRPr="00302F5A">
              <w:rPr>
                <w:b/>
                <w:color w:val="000000"/>
              </w:rPr>
              <w:t xml:space="preserve">ПРИМЕР заполнения формы спецификации №2: </w:t>
            </w:r>
            <w:r w:rsidRPr="00302F5A">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9 кор.</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1 кор.</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22 кор.</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1 кор.</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t xml:space="preserve">ПРИМЕР заполнения формы спецификации №3: </w:t>
            </w:r>
            <w:r w:rsidRPr="00302F5A">
              <w:rPr>
                <w:i/>
              </w:rPr>
              <w:t>в случае предложения участником  изделий,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lastRenderedPageBreak/>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Ножницы лапароскопические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r w:rsidRPr="00302F5A">
              <w:t>Эндотрахеальные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r w:rsidRPr="00302F5A">
              <w:rPr>
                <w:lang w:val="en-US"/>
              </w:rPr>
              <w:t>inc</w:t>
            </w:r>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bl>
    <w:p w14:paraId="2DB5425F" w14:textId="77777777" w:rsidR="00302F5A" w:rsidRPr="00302F5A" w:rsidRDefault="00302F5A" w:rsidP="00302F5A">
      <w:pPr>
        <w:widowControl w:val="0"/>
        <w:suppressAutoHyphens/>
        <w:autoSpaceDE w:val="0"/>
        <w:autoSpaceDN w:val="0"/>
        <w:adjustRightInd w:val="0"/>
        <w:spacing w:before="120"/>
      </w:pPr>
    </w:p>
    <w:p w14:paraId="1DBFFD9F" w14:textId="77777777" w:rsidR="00302F5A" w:rsidRPr="00302F5A" w:rsidRDefault="00302F5A" w:rsidP="00302F5A">
      <w:pPr>
        <w:widowControl w:val="0"/>
        <w:suppressAutoHyphens/>
        <w:autoSpaceDE w:val="0"/>
        <w:autoSpaceDN w:val="0"/>
        <w:adjustRightInd w:val="0"/>
      </w:pPr>
      <w:r w:rsidRPr="00302F5A">
        <w:t>Валюта договора: _______________________________________ (</w:t>
      </w:r>
      <w:r w:rsidRPr="00302F5A">
        <w:rPr>
          <w:b/>
        </w:rPr>
        <w:t>для нерезидентов РБ</w:t>
      </w:r>
      <w:r w:rsidRPr="00302F5A">
        <w:t>)</w:t>
      </w:r>
    </w:p>
    <w:p w14:paraId="69717EB2" w14:textId="77777777" w:rsidR="00302F5A" w:rsidRPr="00302F5A" w:rsidRDefault="00302F5A" w:rsidP="00302F5A">
      <w:pPr>
        <w:widowControl w:val="0"/>
        <w:suppressAutoHyphens/>
        <w:autoSpaceDE w:val="0"/>
        <w:autoSpaceDN w:val="0"/>
        <w:adjustRightInd w:val="0"/>
        <w:rPr>
          <w:sz w:val="18"/>
          <w:szCs w:val="18"/>
        </w:rPr>
      </w:pPr>
      <w:r w:rsidRPr="00302F5A">
        <w:t xml:space="preserve">                               (</w:t>
      </w:r>
      <w:r w:rsidRPr="00302F5A">
        <w:rPr>
          <w:sz w:val="18"/>
          <w:szCs w:val="18"/>
        </w:rPr>
        <w:t>доллары США, Евро, российские рубли, белорусские рубли)</w:t>
      </w:r>
    </w:p>
    <w:p w14:paraId="42166CDF" w14:textId="77777777" w:rsidR="00302F5A" w:rsidRPr="00302F5A" w:rsidRDefault="00302F5A" w:rsidP="00302F5A">
      <w:pPr>
        <w:widowControl w:val="0"/>
        <w:jc w:val="both"/>
        <w:rPr>
          <w:b/>
          <w:sz w:val="18"/>
          <w:szCs w:val="18"/>
          <w:lang w:eastAsia="x-none"/>
        </w:rPr>
      </w:pPr>
    </w:p>
    <w:p w14:paraId="715B8AAA" w14:textId="77777777" w:rsidR="00302F5A" w:rsidRPr="00302F5A" w:rsidRDefault="00302F5A" w:rsidP="00302F5A">
      <w:pPr>
        <w:widowControl w:val="0"/>
        <w:jc w:val="both"/>
        <w:rPr>
          <w:color w:val="000000"/>
        </w:rPr>
      </w:pPr>
      <w:r w:rsidRPr="00302F5A">
        <w:rPr>
          <w:b/>
          <w:lang w:eastAsia="x-none"/>
        </w:rPr>
        <w:t>**</w:t>
      </w:r>
      <w:r w:rsidRPr="00302F5A">
        <w:rPr>
          <w:lang w:eastAsia="x-none"/>
        </w:rPr>
        <w:t xml:space="preserve"> Товар </w:t>
      </w:r>
      <w:r w:rsidRPr="00302F5A">
        <w:rPr>
          <w:b/>
          <w:color w:val="000000"/>
          <w:u w:val="single"/>
        </w:rPr>
        <w:t>помещен/не помещен</w:t>
      </w:r>
      <w:r w:rsidRPr="00302F5A">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Pr="00302F5A">
        <w:t>(</w:t>
      </w:r>
      <w:r w:rsidRPr="00302F5A">
        <w:rPr>
          <w:b/>
        </w:rPr>
        <w:t>для нерезидентов РБ</w:t>
      </w:r>
      <w:r w:rsidRPr="00302F5A">
        <w:t>)</w:t>
      </w:r>
    </w:p>
    <w:p w14:paraId="5FE38BED" w14:textId="77777777" w:rsidR="00302F5A" w:rsidRPr="00302F5A" w:rsidRDefault="00302F5A" w:rsidP="00302F5A">
      <w:pPr>
        <w:widowControl w:val="0"/>
        <w:jc w:val="both"/>
        <w:rPr>
          <w:color w:val="000000"/>
        </w:rPr>
      </w:pPr>
    </w:p>
    <w:p w14:paraId="377BD9CA" w14:textId="77777777" w:rsidR="00302F5A" w:rsidRPr="00302F5A" w:rsidRDefault="00302F5A" w:rsidP="00302F5A">
      <w:pPr>
        <w:widowControl w:val="0"/>
        <w:jc w:val="both"/>
        <w:rPr>
          <w:lang w:eastAsia="x-none"/>
        </w:rPr>
      </w:pPr>
      <w:r w:rsidRPr="00302F5A">
        <w:rPr>
          <w:b/>
          <w:lang w:eastAsia="x-none"/>
        </w:rPr>
        <w:t>***Страна ввоза/отгрузки товара</w:t>
      </w:r>
      <w:r w:rsidRPr="00302F5A">
        <w:rPr>
          <w:lang w:eastAsia="x-none"/>
        </w:rPr>
        <w:t xml:space="preserve">   ___________________________________________________________</w:t>
      </w:r>
      <w:r w:rsidRPr="00302F5A">
        <w:t>(</w:t>
      </w:r>
      <w:r w:rsidRPr="00302F5A">
        <w:rPr>
          <w:b/>
        </w:rPr>
        <w:t>для нерезидентов РБ</w:t>
      </w:r>
      <w:r w:rsidRPr="00302F5A">
        <w:t>)</w:t>
      </w:r>
    </w:p>
    <w:p w14:paraId="255EFA4B" w14:textId="77777777" w:rsidR="00302F5A" w:rsidRPr="00302F5A" w:rsidRDefault="00302F5A" w:rsidP="00302F5A">
      <w:pPr>
        <w:widowControl w:val="0"/>
        <w:jc w:val="both"/>
        <w:rPr>
          <w:sz w:val="18"/>
          <w:szCs w:val="18"/>
          <w:lang w:eastAsia="x-none"/>
        </w:rPr>
      </w:pPr>
      <w:r w:rsidRPr="00302F5A">
        <w:rPr>
          <w:lang w:eastAsia="x-none"/>
        </w:rPr>
        <w:t xml:space="preserve">                                                                   </w:t>
      </w:r>
      <w:r w:rsidRPr="00302F5A">
        <w:rPr>
          <w:sz w:val="18"/>
          <w:szCs w:val="18"/>
          <w:lang w:eastAsia="x-none"/>
        </w:rPr>
        <w:t>(указать страну, с территории которой будет ввезен товар в Республику Беларусь или отгружен)</w:t>
      </w:r>
    </w:p>
    <w:p w14:paraId="47B4D5E7" w14:textId="77777777" w:rsidR="00302F5A" w:rsidRPr="00302F5A" w:rsidRDefault="00302F5A" w:rsidP="00302F5A">
      <w:pPr>
        <w:widowControl w:val="0"/>
        <w:spacing w:before="120"/>
        <w:jc w:val="both"/>
      </w:pPr>
      <w:r w:rsidRPr="00302F5A">
        <w:t xml:space="preserve">Сроки поставки и условия оплаты: </w:t>
      </w:r>
      <w:r w:rsidRPr="00302F5A">
        <w:rPr>
          <w:b/>
        </w:rPr>
        <w:t>оставить</w:t>
      </w:r>
      <w:r w:rsidRPr="00302F5A">
        <w:t xml:space="preserve"> одно или несколько из нижеперечисленных сроков поставки и условий оплаты, при этом каждое из выбранных сроков и условий</w:t>
      </w:r>
      <w:r w:rsidRPr="00302F5A">
        <w:rPr>
          <w:b/>
        </w:rPr>
        <w:t xml:space="preserve"> не может быть изменено  и  (или)  дополнено участником</w:t>
      </w:r>
      <w:r w:rsidRPr="00302F5A">
        <w:t>:</w:t>
      </w:r>
    </w:p>
    <w:p w14:paraId="7E227CF2" w14:textId="77777777" w:rsidR="003F3B84" w:rsidRDefault="003F3B84" w:rsidP="00302F5A">
      <w:pPr>
        <w:widowControl w:val="0"/>
        <w:autoSpaceDE w:val="0"/>
        <w:autoSpaceDN w:val="0"/>
        <w:adjustRightInd w:val="0"/>
        <w:ind w:firstLine="709"/>
        <w:jc w:val="both"/>
        <w:rPr>
          <w:b/>
          <w:color w:val="000000"/>
        </w:rPr>
      </w:pPr>
    </w:p>
    <w:p w14:paraId="25FB6837" w14:textId="3668364C"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w:t>
      </w:r>
      <w:r w:rsidR="00366486">
        <w:rPr>
          <w:b/>
          <w:color w:val="000000"/>
        </w:rPr>
        <w:t xml:space="preserve"> резидентов Республики Беларусь</w:t>
      </w:r>
      <w:r w:rsidRPr="00302F5A">
        <w:rPr>
          <w:b/>
          <w:color w:val="000000"/>
        </w:rPr>
        <w:t>:</w:t>
      </w:r>
    </w:p>
    <w:p w14:paraId="38D9D40E"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17A90145"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______ (не более 4-х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p>
    <w:p w14:paraId="49A261EC" w14:textId="77777777" w:rsidR="00302F5A" w:rsidRPr="00302F5A" w:rsidRDefault="00302F5A" w:rsidP="00302F5A">
      <w:pPr>
        <w:widowControl w:val="0"/>
        <w:autoSpaceDE w:val="0"/>
        <w:autoSpaceDN w:val="0"/>
        <w:adjustRightInd w:val="0"/>
        <w:ind w:firstLine="709"/>
        <w:jc w:val="both"/>
        <w:rPr>
          <w:color w:val="000000"/>
        </w:rPr>
      </w:pPr>
    </w:p>
    <w:p w14:paraId="75937ADD" w14:textId="77777777"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 нерезидентов Республики Беларусь</w:t>
      </w:r>
    </w:p>
    <w:p w14:paraId="35DD7236"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0B735A43"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в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w:t>
      </w:r>
    </w:p>
    <w:p w14:paraId="635A6B3E" w14:textId="77777777" w:rsidR="00302F5A" w:rsidRPr="00302F5A" w:rsidRDefault="00302F5A" w:rsidP="00302F5A">
      <w:pPr>
        <w:widowControl w:val="0"/>
        <w:autoSpaceDE w:val="0"/>
        <w:autoSpaceDN w:val="0"/>
        <w:adjustRightInd w:val="0"/>
        <w:ind w:firstLine="709"/>
        <w:jc w:val="both"/>
        <w:rPr>
          <w:color w:val="000000"/>
        </w:rPr>
      </w:pPr>
    </w:p>
    <w:p w14:paraId="1A609651" w14:textId="77777777" w:rsidR="00302F5A" w:rsidRPr="00302F5A" w:rsidRDefault="00302F5A" w:rsidP="00302F5A">
      <w:pPr>
        <w:widowControl w:val="0"/>
        <w:spacing w:before="60"/>
      </w:pPr>
      <w:r w:rsidRPr="00302F5A">
        <w:t>Срок годности и (или) стерильности на дату поставки: ___________________________________________________</w:t>
      </w:r>
    </w:p>
    <w:p w14:paraId="06735DD2" w14:textId="37798B78" w:rsidR="00302F5A" w:rsidRPr="00302F5A" w:rsidRDefault="00302F5A" w:rsidP="00302F5A">
      <w:pPr>
        <w:widowControl w:val="0"/>
        <w:spacing w:before="60"/>
        <w:rPr>
          <w:sz w:val="18"/>
          <w:szCs w:val="18"/>
        </w:rPr>
      </w:pPr>
      <w:r w:rsidRPr="00302F5A">
        <w:rPr>
          <w:sz w:val="18"/>
          <w:szCs w:val="18"/>
        </w:rPr>
        <w:t xml:space="preserve">                                                                                                                             (указать срок  соответствующий п.</w:t>
      </w:r>
      <w:r w:rsidR="00EC2FA1">
        <w:rPr>
          <w:sz w:val="18"/>
          <w:szCs w:val="18"/>
        </w:rPr>
        <w:t>13.4</w:t>
      </w:r>
      <w:r w:rsidRPr="00302F5A">
        <w:rPr>
          <w:sz w:val="18"/>
          <w:szCs w:val="18"/>
        </w:rPr>
        <w:t xml:space="preserve"> настоящих аукционных документов)</w:t>
      </w:r>
    </w:p>
    <w:p w14:paraId="12E30434" w14:textId="77777777" w:rsidR="00302F5A" w:rsidRPr="00302F5A" w:rsidRDefault="00302F5A" w:rsidP="00302F5A">
      <w:pPr>
        <w:pStyle w:val="9"/>
        <w:keepNext w:val="0"/>
        <w:widowControl w:val="0"/>
        <w:spacing w:before="60"/>
        <w:rPr>
          <w:b/>
          <w:sz w:val="32"/>
          <w:szCs w:val="32"/>
        </w:rPr>
      </w:pPr>
      <w:r w:rsidRPr="00302F5A">
        <w:rPr>
          <w:sz w:val="24"/>
          <w:szCs w:val="24"/>
        </w:rPr>
        <w:t>Срок действия предложения: согласно требованиям аукционных документов  (</w:t>
      </w:r>
      <w:r w:rsidRPr="00302F5A">
        <w:rPr>
          <w:b/>
          <w:sz w:val="24"/>
          <w:szCs w:val="24"/>
        </w:rPr>
        <w:t>данное</w:t>
      </w:r>
      <w:r w:rsidRPr="00302F5A">
        <w:rPr>
          <w:sz w:val="24"/>
          <w:szCs w:val="24"/>
        </w:rPr>
        <w:t xml:space="preserve"> </w:t>
      </w:r>
      <w:r w:rsidRPr="00302F5A">
        <w:rPr>
          <w:b/>
          <w:sz w:val="24"/>
          <w:szCs w:val="24"/>
        </w:rPr>
        <w:t>условие не может быть изменено участником!</w:t>
      </w:r>
      <w:r w:rsidRPr="00302F5A">
        <w:rPr>
          <w:sz w:val="24"/>
          <w:szCs w:val="24"/>
        </w:rPr>
        <w:t>)</w:t>
      </w:r>
    </w:p>
    <w:p w14:paraId="2A24FA3C" w14:textId="77777777" w:rsidR="00302F5A" w:rsidRPr="00302F5A" w:rsidRDefault="00302F5A" w:rsidP="00302F5A">
      <w:pPr>
        <w:widowControl w:val="0"/>
        <w:rPr>
          <w:lang w:eastAsia="x-none"/>
        </w:rPr>
      </w:pPr>
    </w:p>
    <w:p w14:paraId="0C064CBB" w14:textId="77777777" w:rsidR="00302F5A" w:rsidRPr="00302F5A" w:rsidRDefault="00302F5A" w:rsidP="00302F5A">
      <w:pPr>
        <w:rPr>
          <w:lang w:eastAsia="x-none"/>
        </w:rPr>
      </w:pPr>
    </w:p>
    <w:p w14:paraId="68BA552F" w14:textId="77777777" w:rsidR="00302F5A" w:rsidRPr="00302F5A" w:rsidRDefault="00302F5A" w:rsidP="00302F5A">
      <w:pPr>
        <w:suppressAutoHyphens/>
        <w:autoSpaceDE w:val="0"/>
        <w:autoSpaceDN w:val="0"/>
        <w:adjustRightInd w:val="0"/>
        <w:jc w:val="both"/>
      </w:pPr>
      <w:r w:rsidRPr="00302F5A">
        <w:rPr>
          <w:b/>
        </w:rPr>
        <w:lastRenderedPageBreak/>
        <w:t xml:space="preserve">* </w:t>
      </w:r>
      <w:r w:rsidRPr="00302F5A">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302F5A" w:rsidRDefault="00302F5A" w:rsidP="00302F5A">
      <w:pPr>
        <w:suppressAutoHyphens/>
        <w:autoSpaceDE w:val="0"/>
        <w:autoSpaceDN w:val="0"/>
        <w:adjustRightInd w:val="0"/>
        <w:jc w:val="both"/>
      </w:pPr>
    </w:p>
    <w:p w14:paraId="1CB3E3A5" w14:textId="77777777" w:rsidR="00302F5A" w:rsidRPr="00302F5A" w:rsidRDefault="00302F5A" w:rsidP="00302F5A">
      <w:pPr>
        <w:suppressAutoHyphens/>
        <w:autoSpaceDE w:val="0"/>
        <w:autoSpaceDN w:val="0"/>
        <w:adjustRightInd w:val="0"/>
        <w:jc w:val="both"/>
      </w:pPr>
      <w:r w:rsidRPr="00302F5A">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121D225" w14:textId="3C30FE0B" w:rsidR="00BC000B" w:rsidRDefault="00302F5A" w:rsidP="00302F5A">
      <w:pPr>
        <w:pBdr>
          <w:top w:val="nil"/>
          <w:left w:val="nil"/>
          <w:bottom w:val="nil"/>
          <w:right w:val="nil"/>
          <w:between w:val="nil"/>
        </w:pBdr>
        <w:jc w:val="both"/>
      </w:pPr>
      <w:r w:rsidRPr="00302F5A">
        <w:t>*** Странна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товаров поставляемых с территории Республики Беларусь (для нерезидентами Республики Беларусь).</w:t>
      </w:r>
    </w:p>
    <w:p w14:paraId="6BA9237C" w14:textId="77777777" w:rsidR="00302F5A" w:rsidRDefault="00302F5A" w:rsidP="00302F5A">
      <w:pPr>
        <w:pBdr>
          <w:top w:val="nil"/>
          <w:left w:val="nil"/>
          <w:bottom w:val="nil"/>
          <w:right w:val="nil"/>
          <w:between w:val="nil"/>
        </w:pBdr>
        <w:jc w:val="both"/>
      </w:pPr>
    </w:p>
    <w:p w14:paraId="52C34D99" w14:textId="77777777" w:rsidR="00302F5A" w:rsidRDefault="00302F5A" w:rsidP="00302F5A">
      <w:pPr>
        <w:pBdr>
          <w:top w:val="nil"/>
          <w:left w:val="nil"/>
          <w:bottom w:val="nil"/>
          <w:right w:val="nil"/>
          <w:between w:val="nil"/>
        </w:pBdr>
        <w:jc w:val="both"/>
      </w:pPr>
    </w:p>
    <w:p w14:paraId="2984C2AC" w14:textId="77777777" w:rsidR="00302F5A" w:rsidRDefault="00302F5A" w:rsidP="00302F5A">
      <w:pPr>
        <w:pBdr>
          <w:top w:val="nil"/>
          <w:left w:val="nil"/>
          <w:bottom w:val="nil"/>
          <w:right w:val="nil"/>
          <w:between w:val="nil"/>
        </w:pBdr>
        <w:jc w:val="both"/>
      </w:pPr>
    </w:p>
    <w:p w14:paraId="09F3C665"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197A17F1" w14:textId="77777777" w:rsidR="00302F5A" w:rsidRDefault="00302F5A" w:rsidP="00302F5A">
      <w:pPr>
        <w:pBdr>
          <w:top w:val="nil"/>
          <w:left w:val="nil"/>
          <w:bottom w:val="nil"/>
          <w:right w:val="nil"/>
          <w:between w:val="nil"/>
        </w:pBdr>
        <w:jc w:val="both"/>
      </w:pPr>
    </w:p>
    <w:p w14:paraId="7BF5402E" w14:textId="77777777" w:rsidR="00302F5A" w:rsidRDefault="00302F5A" w:rsidP="00302F5A">
      <w:pPr>
        <w:pBdr>
          <w:top w:val="nil"/>
          <w:left w:val="nil"/>
          <w:bottom w:val="nil"/>
          <w:right w:val="nil"/>
          <w:between w:val="nil"/>
        </w:pBdr>
        <w:jc w:val="both"/>
      </w:pPr>
    </w:p>
    <w:p w14:paraId="0AAC176E" w14:textId="77777777" w:rsidR="00302F5A" w:rsidRDefault="00302F5A" w:rsidP="00302F5A">
      <w:pPr>
        <w:pBdr>
          <w:top w:val="nil"/>
          <w:left w:val="nil"/>
          <w:bottom w:val="nil"/>
          <w:right w:val="nil"/>
          <w:between w:val="nil"/>
        </w:pBdr>
        <w:jc w:val="both"/>
      </w:pPr>
    </w:p>
    <w:p w14:paraId="070B8E09"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7C857477" w14:textId="77777777" w:rsidR="00302F5A" w:rsidRDefault="00302F5A" w:rsidP="00302F5A">
      <w:pPr>
        <w:pBdr>
          <w:top w:val="nil"/>
          <w:left w:val="nil"/>
          <w:bottom w:val="nil"/>
          <w:right w:val="nil"/>
          <w:between w:val="nil"/>
        </w:pBdr>
        <w:jc w:val="both"/>
      </w:pPr>
    </w:p>
    <w:p w14:paraId="26D1EEF2"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F5639A" w:rsidRDefault="0098663A" w:rsidP="0098663A">
      <w:pPr>
        <w:widowControl w:val="0"/>
        <w:jc w:val="right"/>
        <w:rPr>
          <w:b/>
          <w:sz w:val="24"/>
          <w:szCs w:val="24"/>
        </w:rPr>
      </w:pPr>
      <w:r w:rsidRPr="00F5639A">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F5639A">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Таблица соответствия состава (комплектности) и  характеристик товара,</w:t>
      </w:r>
    </w:p>
    <w:p w14:paraId="051A058D" w14:textId="77777777" w:rsidR="0098663A" w:rsidRPr="00F5639A" w:rsidRDefault="0098663A" w:rsidP="0098663A">
      <w:pPr>
        <w:widowControl w:val="0"/>
        <w:jc w:val="center"/>
        <w:rPr>
          <w:b/>
          <w:sz w:val="24"/>
          <w:szCs w:val="24"/>
        </w:rPr>
      </w:pPr>
      <w:r w:rsidRPr="00F5639A">
        <w:rPr>
          <w:b/>
          <w:sz w:val="24"/>
          <w:szCs w:val="24"/>
        </w:rPr>
        <w:t>предлагаемого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 №____                                                   Стр._____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CF40DB6" w14:textId="77777777" w:rsidR="000259D3" w:rsidRPr="00F5639A" w:rsidRDefault="000259D3" w:rsidP="001D56F8">
            <w:pPr>
              <w:widowControl w:val="0"/>
              <w:jc w:val="center"/>
              <w:rPr>
                <w:sz w:val="24"/>
                <w:szCs w:val="24"/>
              </w:rPr>
            </w:pPr>
            <w:r w:rsidRPr="00F5639A">
              <w:rPr>
                <w:sz w:val="24"/>
                <w:szCs w:val="24"/>
              </w:rPr>
              <w:t>Соответствует/</w:t>
            </w:r>
          </w:p>
          <w:p w14:paraId="29BEC075" w14:textId="77777777" w:rsidR="000259D3" w:rsidRPr="00F5639A" w:rsidRDefault="000259D3" w:rsidP="001D56F8">
            <w:pPr>
              <w:widowControl w:val="0"/>
              <w:jc w:val="center"/>
              <w:rPr>
                <w:sz w:val="24"/>
                <w:szCs w:val="24"/>
              </w:rPr>
            </w:pPr>
            <w:r w:rsidRPr="00F5639A">
              <w:rPr>
                <w:sz w:val="24"/>
                <w:szCs w:val="24"/>
              </w:rPr>
              <w:t>Не соответствует</w:t>
            </w:r>
          </w:p>
        </w:tc>
        <w:tc>
          <w:tcPr>
            <w:tcW w:w="3226" w:type="dxa"/>
          </w:tcPr>
          <w:p w14:paraId="15EA0AF8" w14:textId="33E990B2" w:rsidR="000259D3" w:rsidRPr="00F5639A" w:rsidRDefault="000259D3" w:rsidP="00EC2FA1">
            <w:pPr>
              <w:widowControl w:val="0"/>
              <w:jc w:val="center"/>
              <w:rPr>
                <w:sz w:val="24"/>
                <w:szCs w:val="24"/>
              </w:rPr>
            </w:pPr>
            <w:r w:rsidRPr="00F5639A">
              <w:rPr>
                <w:sz w:val="24"/>
                <w:szCs w:val="24"/>
              </w:rPr>
              <w:t>Ссылка на документ (с указанием страницы, главы,</w:t>
            </w:r>
            <w:r>
              <w:rPr>
                <w:sz w:val="24"/>
                <w:szCs w:val="24"/>
              </w:rPr>
              <w:t xml:space="preserve"> </w:t>
            </w:r>
            <w:r w:rsidRPr="00F5639A">
              <w:rPr>
                <w:sz w:val="24"/>
                <w:szCs w:val="24"/>
              </w:rPr>
              <w:t xml:space="preserve">пункта и т.д.), соответствия состава (комплектности) и характеристик товара предусмотренный пунктом </w:t>
            </w:r>
            <w:r w:rsidR="00EC2FA1">
              <w:rPr>
                <w:sz w:val="24"/>
                <w:szCs w:val="24"/>
              </w:rPr>
              <w:t>13.7.</w:t>
            </w:r>
            <w:r w:rsidRPr="00F5639A">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0556B53B" w:rsidR="000259D3" w:rsidRPr="00055C89" w:rsidRDefault="000259D3" w:rsidP="00232312">
            <w:pPr>
              <w:widowControl w:val="0"/>
              <w:rPr>
                <w:b/>
                <w:sz w:val="22"/>
                <w:szCs w:val="24"/>
              </w:rPr>
            </w:pPr>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п. </w:t>
            </w:r>
            <w:r w:rsidR="00232312" w:rsidRPr="00232312">
              <w:rPr>
                <w:i/>
                <w:sz w:val="22"/>
                <w:szCs w:val="24"/>
              </w:rPr>
              <w:t>13.</w:t>
            </w:r>
            <w:r w:rsidR="00232312" w:rsidRPr="00326441">
              <w:rPr>
                <w:i/>
                <w:sz w:val="22"/>
                <w:szCs w:val="24"/>
              </w:rPr>
              <w:t xml:space="preserve">4 </w:t>
            </w:r>
            <w:r>
              <w:rPr>
                <w:i/>
                <w:sz w:val="22"/>
                <w:szCs w:val="24"/>
              </w:rPr>
              <w:t xml:space="preserve"> Аукционных документов)</w:t>
            </w:r>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61EC405A" w14:textId="77777777" w:rsidR="00276E15" w:rsidRPr="00276E15" w:rsidRDefault="00276E15" w:rsidP="00276E15">
      <w:pPr>
        <w:suppressAutoHyphens/>
        <w:adjustRightInd w:val="0"/>
        <w:ind w:left="5940"/>
        <w:rPr>
          <w:b/>
          <w:sz w:val="28"/>
          <w:szCs w:val="28"/>
        </w:rPr>
      </w:pPr>
      <w:r w:rsidRPr="00276E15">
        <w:rPr>
          <w:b/>
          <w:sz w:val="28"/>
          <w:szCs w:val="28"/>
        </w:rPr>
        <w:lastRenderedPageBreak/>
        <w:t>Приложение 4</w:t>
      </w:r>
    </w:p>
    <w:p w14:paraId="3F6DA944" w14:textId="77777777" w:rsidR="00276E15" w:rsidRPr="00276E15" w:rsidRDefault="00276E15" w:rsidP="00276E15">
      <w:pPr>
        <w:suppressAutoHyphens/>
        <w:adjustRightInd w:val="0"/>
        <w:ind w:left="5940"/>
        <w:rPr>
          <w:sz w:val="28"/>
          <w:szCs w:val="28"/>
        </w:rPr>
      </w:pPr>
      <w:r w:rsidRPr="00276E15">
        <w:rPr>
          <w:sz w:val="28"/>
          <w:szCs w:val="28"/>
        </w:rPr>
        <w:t>к аукционным документам</w:t>
      </w:r>
    </w:p>
    <w:p w14:paraId="6D03771C" w14:textId="77777777" w:rsidR="00276E15" w:rsidRPr="00276E15" w:rsidRDefault="00276E15" w:rsidP="00276E15">
      <w:pPr>
        <w:rPr>
          <w:sz w:val="28"/>
          <w:szCs w:val="28"/>
        </w:rPr>
      </w:pPr>
    </w:p>
    <w:p w14:paraId="38FD4C1B" w14:textId="77777777" w:rsidR="00276E15" w:rsidRPr="00276E15" w:rsidRDefault="00276E15" w:rsidP="00276E15">
      <w:pPr>
        <w:ind w:firstLine="540"/>
        <w:jc w:val="center"/>
        <w:rPr>
          <w:sz w:val="28"/>
          <w:szCs w:val="28"/>
        </w:rPr>
      </w:pPr>
      <w:r w:rsidRPr="00276E15">
        <w:rPr>
          <w:sz w:val="28"/>
          <w:szCs w:val="28"/>
        </w:rPr>
        <w:t xml:space="preserve">Формула расчета ставки участника -  нерезидента </w:t>
      </w:r>
    </w:p>
    <w:p w14:paraId="685D870A" w14:textId="77777777" w:rsidR="00276E15" w:rsidRPr="00276E15" w:rsidRDefault="00276E15" w:rsidP="00276E15">
      <w:pPr>
        <w:ind w:firstLine="540"/>
        <w:jc w:val="center"/>
        <w:rPr>
          <w:sz w:val="28"/>
          <w:szCs w:val="28"/>
        </w:rPr>
      </w:pPr>
      <w:r w:rsidRPr="00276E15">
        <w:rPr>
          <w:sz w:val="28"/>
          <w:szCs w:val="28"/>
        </w:rPr>
        <w:t xml:space="preserve">и цены договора с участником  - нерезидентом </w:t>
      </w:r>
    </w:p>
    <w:p w14:paraId="671285AA" w14:textId="77777777" w:rsidR="00276E15" w:rsidRPr="00276E15" w:rsidRDefault="00276E15" w:rsidP="00276E15">
      <w:pPr>
        <w:ind w:firstLine="540"/>
        <w:jc w:val="center"/>
        <w:rPr>
          <w:sz w:val="28"/>
          <w:szCs w:val="28"/>
        </w:rPr>
      </w:pPr>
      <w:r w:rsidRPr="00276E15">
        <w:rPr>
          <w:sz w:val="28"/>
          <w:szCs w:val="28"/>
        </w:rPr>
        <w:t xml:space="preserve">на условиях поставки </w:t>
      </w:r>
      <w:r w:rsidRPr="00276E15">
        <w:rPr>
          <w:sz w:val="28"/>
          <w:szCs w:val="28"/>
          <w:lang w:val="en-US"/>
        </w:rPr>
        <w:t>DAP</w:t>
      </w:r>
    </w:p>
    <w:p w14:paraId="4C9EAE56" w14:textId="77777777" w:rsidR="00276E15" w:rsidRPr="00276E15" w:rsidRDefault="00276E15" w:rsidP="00276E15">
      <w:pPr>
        <w:ind w:firstLine="540"/>
        <w:jc w:val="center"/>
        <w:rPr>
          <w:sz w:val="28"/>
          <w:szCs w:val="28"/>
        </w:rPr>
      </w:pPr>
    </w:p>
    <w:p w14:paraId="7E930270" w14:textId="77777777" w:rsidR="00276E15" w:rsidRPr="00276E15" w:rsidRDefault="00276E15" w:rsidP="00276E15">
      <w:pPr>
        <w:ind w:firstLine="540"/>
        <w:rPr>
          <w:sz w:val="28"/>
          <w:szCs w:val="28"/>
        </w:rPr>
      </w:pPr>
      <w:r w:rsidRPr="00276E15">
        <w:rPr>
          <w:sz w:val="28"/>
          <w:szCs w:val="28"/>
        </w:rPr>
        <w:t xml:space="preserve">1. Участники – нерезиденты при размещении предложения представляют цены на товар на условиях поставки </w:t>
      </w:r>
      <w:r w:rsidRPr="00276E15">
        <w:rPr>
          <w:sz w:val="28"/>
          <w:szCs w:val="28"/>
          <w:lang w:val="en-US"/>
        </w:rPr>
        <w:t>DDP</w:t>
      </w:r>
      <w:r w:rsidRPr="00276E15">
        <w:rPr>
          <w:sz w:val="28"/>
          <w:szCs w:val="28"/>
        </w:rPr>
        <w:t xml:space="preserve"> – склад покупателя (ИНКОТЕРМС – 2010):</w:t>
      </w:r>
    </w:p>
    <w:p w14:paraId="68D183C9" w14:textId="77777777" w:rsidR="00276E15" w:rsidRPr="00276E15" w:rsidRDefault="00276E15" w:rsidP="00276E15">
      <w:pPr>
        <w:ind w:firstLine="540"/>
        <w:rPr>
          <w:sz w:val="28"/>
          <w:szCs w:val="28"/>
        </w:rPr>
      </w:pPr>
    </w:p>
    <w:p w14:paraId="48B9B506" w14:textId="77777777" w:rsidR="00276E15" w:rsidRPr="00276E15" w:rsidRDefault="00276E15" w:rsidP="00276E15">
      <w:pPr>
        <w:ind w:firstLine="540"/>
        <w:jc w:val="center"/>
        <w:rPr>
          <w:sz w:val="28"/>
          <w:szCs w:val="28"/>
        </w:rPr>
      </w:pPr>
      <w:r w:rsidRPr="00276E15">
        <w:rPr>
          <w:sz w:val="28"/>
          <w:szCs w:val="28"/>
        </w:rPr>
        <w:t>Сп=Ск +Тп + Тсб + НДС</w:t>
      </w:r>
    </w:p>
    <w:p w14:paraId="17627C73" w14:textId="77777777" w:rsidR="00276E15" w:rsidRPr="00276E15" w:rsidRDefault="00276E15" w:rsidP="00276E15">
      <w:pPr>
        <w:ind w:firstLine="540"/>
        <w:jc w:val="center"/>
        <w:rPr>
          <w:sz w:val="28"/>
          <w:szCs w:val="28"/>
        </w:rPr>
      </w:pPr>
    </w:p>
    <w:p w14:paraId="384D1661" w14:textId="77777777" w:rsidR="00276E15" w:rsidRPr="00276E15" w:rsidRDefault="00276E15" w:rsidP="00276E15">
      <w:pPr>
        <w:ind w:firstLine="540"/>
        <w:rPr>
          <w:sz w:val="28"/>
          <w:szCs w:val="28"/>
        </w:rPr>
      </w:pPr>
      <w:r w:rsidRPr="00276E15">
        <w:rPr>
          <w:sz w:val="28"/>
          <w:szCs w:val="28"/>
        </w:rPr>
        <w:t>Сп- цена предложения;</w:t>
      </w:r>
    </w:p>
    <w:p w14:paraId="00604F79" w14:textId="77777777" w:rsidR="00276E15" w:rsidRPr="00276E15" w:rsidRDefault="00276E15" w:rsidP="00276E15">
      <w:pPr>
        <w:ind w:firstLine="540"/>
        <w:rPr>
          <w:sz w:val="28"/>
          <w:szCs w:val="28"/>
        </w:rPr>
      </w:pPr>
      <w:r w:rsidRPr="00276E15">
        <w:rPr>
          <w:sz w:val="28"/>
          <w:szCs w:val="28"/>
        </w:rPr>
        <w:t xml:space="preserve">Ск – контрактная цена на условиях поставки </w:t>
      </w:r>
      <w:r w:rsidRPr="00276E15">
        <w:rPr>
          <w:sz w:val="28"/>
          <w:szCs w:val="28"/>
          <w:lang w:val="en-US"/>
        </w:rPr>
        <w:t>DAP</w:t>
      </w:r>
      <w:r w:rsidRPr="00276E15">
        <w:rPr>
          <w:sz w:val="28"/>
          <w:szCs w:val="28"/>
        </w:rPr>
        <w:t xml:space="preserve"> – пункт таможенного оформления, включая страховку, перевалку, доставку и пр. расходов; </w:t>
      </w:r>
    </w:p>
    <w:p w14:paraId="09D58C55" w14:textId="77777777" w:rsidR="00276E15" w:rsidRPr="00276E15" w:rsidRDefault="00276E15" w:rsidP="00276E15">
      <w:pPr>
        <w:ind w:firstLine="540"/>
        <w:rPr>
          <w:sz w:val="28"/>
          <w:szCs w:val="28"/>
        </w:rPr>
      </w:pPr>
      <w:r w:rsidRPr="00276E15">
        <w:rPr>
          <w:sz w:val="28"/>
          <w:szCs w:val="28"/>
        </w:rPr>
        <w:t>Тп – таможенная пошлина;</w:t>
      </w:r>
    </w:p>
    <w:p w14:paraId="60755545" w14:textId="77777777" w:rsidR="00276E15" w:rsidRPr="00276E15" w:rsidRDefault="00276E15" w:rsidP="00276E15">
      <w:pPr>
        <w:ind w:firstLine="540"/>
        <w:rPr>
          <w:sz w:val="28"/>
          <w:szCs w:val="28"/>
        </w:rPr>
      </w:pPr>
      <w:r w:rsidRPr="00276E15">
        <w:rPr>
          <w:sz w:val="28"/>
          <w:szCs w:val="28"/>
        </w:rPr>
        <w:t>Тсб – таможенный сбор за совершение таможенных операций;</w:t>
      </w:r>
    </w:p>
    <w:p w14:paraId="10552FB9" w14:textId="77777777" w:rsidR="00276E15" w:rsidRPr="00276E15" w:rsidRDefault="00276E15" w:rsidP="00276E15">
      <w:pPr>
        <w:ind w:firstLine="540"/>
        <w:rPr>
          <w:sz w:val="28"/>
          <w:szCs w:val="28"/>
        </w:rPr>
      </w:pPr>
      <w:r w:rsidRPr="00276E15">
        <w:rPr>
          <w:sz w:val="28"/>
          <w:szCs w:val="28"/>
        </w:rPr>
        <w:t>НДС – налог на добавленную стоимость.</w:t>
      </w:r>
    </w:p>
    <w:p w14:paraId="2F147379" w14:textId="77777777" w:rsidR="00276E15" w:rsidRPr="00276E15" w:rsidRDefault="00276E15" w:rsidP="00276E15">
      <w:pPr>
        <w:ind w:firstLine="540"/>
        <w:rPr>
          <w:sz w:val="28"/>
          <w:szCs w:val="28"/>
        </w:rPr>
      </w:pPr>
    </w:p>
    <w:p w14:paraId="3E9EA354" w14:textId="77777777" w:rsidR="00276E15" w:rsidRPr="00276E15" w:rsidRDefault="00276E15" w:rsidP="00276E15">
      <w:pPr>
        <w:ind w:firstLine="540"/>
        <w:rPr>
          <w:sz w:val="28"/>
          <w:szCs w:val="28"/>
        </w:rPr>
      </w:pPr>
      <w:r w:rsidRPr="00276E15">
        <w:rPr>
          <w:sz w:val="28"/>
          <w:szCs w:val="28"/>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66EC9419" w14:textId="77777777" w:rsidR="00276E15" w:rsidRPr="00276E15" w:rsidRDefault="00276E15" w:rsidP="00276E15">
      <w:pPr>
        <w:ind w:firstLine="540"/>
        <w:rPr>
          <w:sz w:val="28"/>
          <w:szCs w:val="28"/>
        </w:rPr>
      </w:pPr>
      <w:r w:rsidRPr="00276E15">
        <w:rPr>
          <w:b/>
          <w:sz w:val="28"/>
          <w:szCs w:val="28"/>
        </w:rPr>
        <w:t>Таможенная пошлина</w:t>
      </w:r>
      <w:r w:rsidRPr="00276E15">
        <w:rPr>
          <w:sz w:val="28"/>
          <w:szCs w:val="28"/>
        </w:rPr>
        <w:t xml:space="preserve"> (ТП) рассчитывается на каждую позицию спецификации по формуле:</w:t>
      </w:r>
    </w:p>
    <w:p w14:paraId="1CFA60F8" w14:textId="77777777" w:rsidR="00276E15" w:rsidRPr="00276E15" w:rsidRDefault="00276E15" w:rsidP="00276E15">
      <w:pPr>
        <w:ind w:firstLine="540"/>
        <w:jc w:val="center"/>
        <w:rPr>
          <w:sz w:val="28"/>
          <w:szCs w:val="28"/>
        </w:rPr>
      </w:pPr>
      <w:r w:rsidRPr="00276E15">
        <w:rPr>
          <w:sz w:val="28"/>
          <w:szCs w:val="28"/>
        </w:rPr>
        <w:t>Тп = Ск*</w:t>
      </w:r>
      <w:r w:rsidRPr="00276E15">
        <w:rPr>
          <w:sz w:val="28"/>
          <w:szCs w:val="28"/>
          <w:lang w:val="en-US"/>
        </w:rPr>
        <w:t>t</w:t>
      </w:r>
      <w:r w:rsidRPr="00276E15">
        <w:rPr>
          <w:sz w:val="28"/>
          <w:szCs w:val="28"/>
        </w:rPr>
        <w:t>а/100</w:t>
      </w:r>
    </w:p>
    <w:p w14:paraId="4C66D46C" w14:textId="77777777" w:rsidR="00276E15" w:rsidRPr="00276E15" w:rsidRDefault="00276E15" w:rsidP="00276E15">
      <w:pPr>
        <w:ind w:firstLine="540"/>
        <w:rPr>
          <w:sz w:val="28"/>
          <w:szCs w:val="28"/>
        </w:rPr>
      </w:pPr>
    </w:p>
    <w:p w14:paraId="1FF01445" w14:textId="77777777" w:rsidR="00276E15" w:rsidRPr="00276E15" w:rsidRDefault="00276E15" w:rsidP="00276E15">
      <w:pPr>
        <w:ind w:firstLine="540"/>
        <w:rPr>
          <w:sz w:val="28"/>
          <w:szCs w:val="28"/>
        </w:rPr>
      </w:pPr>
      <w:r w:rsidRPr="00276E15">
        <w:rPr>
          <w:sz w:val="28"/>
          <w:szCs w:val="28"/>
          <w:lang w:val="en-US"/>
        </w:rPr>
        <w:t>t</w:t>
      </w:r>
      <w:r w:rsidRPr="00276E15">
        <w:rPr>
          <w:sz w:val="28"/>
          <w:szCs w:val="28"/>
        </w:rPr>
        <w:t>а –ставка таможенной пошлины, % - определяется в соответствии решениями Совета Евразийской экономической комиссии</w:t>
      </w:r>
    </w:p>
    <w:p w14:paraId="58465728" w14:textId="77777777" w:rsidR="00276E15" w:rsidRPr="00276E15" w:rsidRDefault="00276E15" w:rsidP="00276E15">
      <w:pPr>
        <w:ind w:firstLine="540"/>
        <w:rPr>
          <w:sz w:val="28"/>
          <w:szCs w:val="28"/>
        </w:rPr>
      </w:pPr>
      <w:r w:rsidRPr="00276E15">
        <w:rPr>
          <w:b/>
          <w:sz w:val="28"/>
          <w:szCs w:val="28"/>
        </w:rPr>
        <w:t xml:space="preserve"> Налог на добавленную стоимость (НДС)</w:t>
      </w:r>
      <w:r w:rsidRPr="00276E15">
        <w:rPr>
          <w:sz w:val="28"/>
          <w:szCs w:val="28"/>
        </w:rPr>
        <w:t xml:space="preserve"> (с учетом условного размера 20%) применяется, если код товара по ЕТНВЭД ТС отсутствует в Указе Президента Республики Беларусь от 24.02.2012 №107 «Об освобождении от налога на добавленную стоимость при ввозе на территорию Республики Беларусь некоторых категорий товаров» и рассчитывается на каждую позицию по формуле </w:t>
      </w:r>
    </w:p>
    <w:p w14:paraId="1D8A8D4C" w14:textId="77777777" w:rsidR="00276E15" w:rsidRPr="00276E15" w:rsidRDefault="00276E15" w:rsidP="00276E15">
      <w:pPr>
        <w:ind w:firstLine="540"/>
        <w:jc w:val="center"/>
        <w:rPr>
          <w:sz w:val="28"/>
          <w:szCs w:val="28"/>
        </w:rPr>
      </w:pPr>
      <w:r w:rsidRPr="00276E15">
        <w:rPr>
          <w:sz w:val="28"/>
          <w:szCs w:val="28"/>
        </w:rPr>
        <w:t>НДС = (Ск + Тп)*20/100</w:t>
      </w:r>
    </w:p>
    <w:p w14:paraId="675B686F" w14:textId="77777777" w:rsidR="00276E15" w:rsidRPr="00276E15" w:rsidRDefault="00276E15" w:rsidP="00276E15">
      <w:pPr>
        <w:ind w:firstLine="540"/>
        <w:jc w:val="center"/>
        <w:rPr>
          <w:sz w:val="28"/>
          <w:szCs w:val="28"/>
        </w:rPr>
      </w:pPr>
    </w:p>
    <w:p w14:paraId="38C263A2" w14:textId="77777777" w:rsidR="00276E15" w:rsidRPr="00276E15" w:rsidRDefault="00276E15" w:rsidP="00276E15">
      <w:pPr>
        <w:widowControl w:val="0"/>
        <w:autoSpaceDE w:val="0"/>
        <w:autoSpaceDN w:val="0"/>
        <w:adjustRightInd w:val="0"/>
        <w:ind w:firstLine="540"/>
        <w:jc w:val="both"/>
        <w:rPr>
          <w:sz w:val="28"/>
          <w:szCs w:val="28"/>
        </w:rPr>
      </w:pPr>
      <w:r w:rsidRPr="00276E15">
        <w:rPr>
          <w:b/>
          <w:sz w:val="28"/>
          <w:szCs w:val="28"/>
        </w:rPr>
        <w:t>Таможенный сбор за совершение таможенных операций (Тсб)</w:t>
      </w:r>
      <w:r w:rsidRPr="00276E15">
        <w:rPr>
          <w:sz w:val="28"/>
          <w:szCs w:val="28"/>
        </w:rPr>
        <w:t xml:space="preserve">, в белорусских рублях определяется  в соответствии с </w:t>
      </w:r>
      <w:hyperlink r:id="rId14" w:history="1">
        <w:r w:rsidRPr="00276E15">
          <w:rPr>
            <w:sz w:val="28"/>
            <w:szCs w:val="28"/>
          </w:rPr>
          <w:t>Указ</w:t>
        </w:r>
      </w:hyperlink>
      <w:r w:rsidRPr="00276E15">
        <w:rPr>
          <w:sz w:val="28"/>
          <w:szCs w:val="28"/>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4751A9E" w14:textId="77777777" w:rsidR="00276E15" w:rsidRPr="00276E15" w:rsidRDefault="00276E15" w:rsidP="00276E15">
      <w:pPr>
        <w:widowControl w:val="0"/>
        <w:autoSpaceDE w:val="0"/>
        <w:autoSpaceDN w:val="0"/>
        <w:adjustRightInd w:val="0"/>
        <w:ind w:firstLine="540"/>
        <w:jc w:val="both"/>
        <w:rPr>
          <w:sz w:val="28"/>
          <w:szCs w:val="28"/>
        </w:rPr>
      </w:pPr>
    </w:p>
    <w:p w14:paraId="0A7C31F8" w14:textId="77777777" w:rsidR="00276E15" w:rsidRPr="00276E15" w:rsidRDefault="00276E15" w:rsidP="00276E15">
      <w:pPr>
        <w:widowControl w:val="0"/>
        <w:autoSpaceDE w:val="0"/>
        <w:autoSpaceDN w:val="0"/>
        <w:adjustRightInd w:val="0"/>
        <w:ind w:firstLine="540"/>
        <w:rPr>
          <w:sz w:val="28"/>
          <w:szCs w:val="28"/>
        </w:rPr>
      </w:pPr>
      <w:r w:rsidRPr="00276E15">
        <w:rPr>
          <w:sz w:val="28"/>
          <w:szCs w:val="28"/>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5995AC97" w14:textId="77777777" w:rsidR="00276E15" w:rsidRPr="00276E15" w:rsidRDefault="00276E15" w:rsidP="00276E15">
      <w:pPr>
        <w:widowControl w:val="0"/>
        <w:autoSpaceDE w:val="0"/>
        <w:autoSpaceDN w:val="0"/>
        <w:adjustRightInd w:val="0"/>
        <w:ind w:firstLine="540"/>
        <w:rPr>
          <w:sz w:val="28"/>
          <w:szCs w:val="28"/>
        </w:rPr>
      </w:pPr>
    </w:p>
    <w:p w14:paraId="5E0B1138" w14:textId="77777777" w:rsidR="00276E15" w:rsidRPr="00276E15" w:rsidRDefault="00276E15" w:rsidP="00276E15">
      <w:pPr>
        <w:widowControl w:val="0"/>
        <w:autoSpaceDE w:val="0"/>
        <w:autoSpaceDN w:val="0"/>
        <w:adjustRightInd w:val="0"/>
        <w:ind w:firstLine="540"/>
        <w:rPr>
          <w:sz w:val="28"/>
          <w:szCs w:val="28"/>
        </w:rPr>
      </w:pPr>
    </w:p>
    <w:p w14:paraId="69A06E8D" w14:textId="77777777" w:rsidR="00276E15" w:rsidRPr="00276E15" w:rsidRDefault="00276E15" w:rsidP="00276E15">
      <w:pPr>
        <w:ind w:firstLine="540"/>
        <w:jc w:val="both"/>
        <w:rPr>
          <w:sz w:val="28"/>
          <w:szCs w:val="28"/>
        </w:rPr>
      </w:pPr>
      <w:r w:rsidRPr="00276E15">
        <w:rPr>
          <w:sz w:val="28"/>
          <w:szCs w:val="28"/>
        </w:rPr>
        <w:lastRenderedPageBreak/>
        <w:t xml:space="preserve">2. Участники – нерезиденты, предлагающие к поставке товары происхождения </w:t>
      </w:r>
      <w:r w:rsidRPr="00276E15">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76E15">
        <w:rPr>
          <w:sz w:val="28"/>
          <w:szCs w:val="28"/>
        </w:rPr>
        <w:t xml:space="preserve">при размещении предложения представляют цены на товар на условиях поставки </w:t>
      </w:r>
      <w:r w:rsidRPr="00276E15">
        <w:rPr>
          <w:sz w:val="28"/>
          <w:szCs w:val="28"/>
          <w:lang w:val="en-US"/>
        </w:rPr>
        <w:t>DDP</w:t>
      </w:r>
      <w:r w:rsidRPr="00276E15">
        <w:rPr>
          <w:sz w:val="28"/>
          <w:szCs w:val="28"/>
        </w:rPr>
        <w:t xml:space="preserve"> – склад организатора (покупателя) (ИНКОТЕРМС – 2010):</w:t>
      </w:r>
    </w:p>
    <w:p w14:paraId="4ABE15ED" w14:textId="77777777" w:rsidR="00276E15" w:rsidRPr="00276E15" w:rsidRDefault="00276E15" w:rsidP="00276E15">
      <w:pPr>
        <w:ind w:firstLine="540"/>
        <w:jc w:val="both"/>
        <w:rPr>
          <w:sz w:val="28"/>
          <w:szCs w:val="28"/>
        </w:rPr>
      </w:pPr>
    </w:p>
    <w:p w14:paraId="795C04DA" w14:textId="77777777" w:rsidR="00276E15" w:rsidRPr="00276E15" w:rsidRDefault="00276E15" w:rsidP="00276E15">
      <w:pPr>
        <w:ind w:firstLine="540"/>
        <w:jc w:val="both"/>
        <w:rPr>
          <w:sz w:val="28"/>
          <w:szCs w:val="28"/>
        </w:rPr>
      </w:pPr>
      <w:r w:rsidRPr="00276E15">
        <w:rPr>
          <w:sz w:val="28"/>
          <w:szCs w:val="28"/>
        </w:rPr>
        <w:t>Сп=Ск + НДС</w:t>
      </w:r>
    </w:p>
    <w:p w14:paraId="5A3324A4" w14:textId="77777777" w:rsidR="00276E15" w:rsidRPr="00276E15" w:rsidRDefault="00276E15" w:rsidP="00276E15">
      <w:pPr>
        <w:ind w:firstLine="540"/>
        <w:jc w:val="both"/>
        <w:rPr>
          <w:sz w:val="28"/>
          <w:szCs w:val="28"/>
        </w:rPr>
      </w:pPr>
    </w:p>
    <w:p w14:paraId="771194BF" w14:textId="77777777" w:rsidR="00276E15" w:rsidRPr="00276E15" w:rsidRDefault="00276E15" w:rsidP="00276E15">
      <w:pPr>
        <w:ind w:firstLine="540"/>
        <w:jc w:val="both"/>
        <w:rPr>
          <w:sz w:val="28"/>
          <w:szCs w:val="28"/>
        </w:rPr>
      </w:pPr>
      <w:r w:rsidRPr="00276E15">
        <w:rPr>
          <w:sz w:val="28"/>
          <w:szCs w:val="28"/>
        </w:rPr>
        <w:t>Сп- цена предложения;</w:t>
      </w:r>
    </w:p>
    <w:p w14:paraId="7884562C" w14:textId="77777777" w:rsidR="00276E15" w:rsidRPr="00276E15" w:rsidRDefault="00276E15" w:rsidP="00276E15">
      <w:pPr>
        <w:ind w:firstLine="540"/>
        <w:jc w:val="both"/>
        <w:rPr>
          <w:sz w:val="28"/>
          <w:szCs w:val="28"/>
        </w:rPr>
      </w:pPr>
      <w:r w:rsidRPr="00276E15">
        <w:rPr>
          <w:sz w:val="28"/>
          <w:szCs w:val="28"/>
        </w:rPr>
        <w:t xml:space="preserve">Ск – контрактная цена на условиях поставки </w:t>
      </w:r>
      <w:r w:rsidRPr="00276E15">
        <w:rPr>
          <w:sz w:val="28"/>
          <w:szCs w:val="28"/>
          <w:lang w:val="en-US"/>
        </w:rPr>
        <w:t>DDP</w:t>
      </w:r>
      <w:r w:rsidRPr="00276E15">
        <w:rPr>
          <w:sz w:val="28"/>
          <w:szCs w:val="28"/>
        </w:rPr>
        <w:t xml:space="preserve"> – склад покупателя; </w:t>
      </w:r>
    </w:p>
    <w:p w14:paraId="07EAE0AE" w14:textId="77777777" w:rsidR="00276E15" w:rsidRPr="00276E15" w:rsidRDefault="00276E15" w:rsidP="00276E15">
      <w:pPr>
        <w:ind w:firstLine="540"/>
        <w:jc w:val="both"/>
        <w:rPr>
          <w:sz w:val="28"/>
          <w:szCs w:val="28"/>
        </w:rPr>
      </w:pPr>
      <w:r w:rsidRPr="00276E15">
        <w:rPr>
          <w:sz w:val="28"/>
          <w:szCs w:val="28"/>
        </w:rPr>
        <w:t>НДС – налог на добавленную стоимость.</w:t>
      </w:r>
    </w:p>
    <w:p w14:paraId="58BA2F14" w14:textId="77777777" w:rsidR="00276E15" w:rsidRPr="00276E15" w:rsidRDefault="00276E15" w:rsidP="00276E15">
      <w:pPr>
        <w:ind w:firstLine="540"/>
        <w:jc w:val="both"/>
        <w:rPr>
          <w:sz w:val="28"/>
          <w:szCs w:val="28"/>
        </w:rPr>
      </w:pPr>
    </w:p>
    <w:p w14:paraId="79ACF11F" w14:textId="77777777" w:rsidR="00276E15" w:rsidRPr="00276E15" w:rsidRDefault="00276E15" w:rsidP="00276E15">
      <w:pPr>
        <w:ind w:firstLine="540"/>
        <w:jc w:val="both"/>
        <w:rPr>
          <w:sz w:val="28"/>
          <w:szCs w:val="28"/>
        </w:rPr>
      </w:pPr>
      <w:r w:rsidRPr="00276E15">
        <w:rPr>
          <w:b/>
          <w:sz w:val="28"/>
          <w:szCs w:val="28"/>
        </w:rPr>
        <w:t>Налог на добавленную стоимость (НДС)</w:t>
      </w:r>
      <w:r w:rsidRPr="00276E15">
        <w:rPr>
          <w:sz w:val="28"/>
          <w:szCs w:val="28"/>
        </w:rPr>
        <w:t xml:space="preserve"> (с учетом условного размера в процентах) применяется, если код товара по ЕТНВЭД ТС отсутствует в Указе Президента Республики Беларусь от 24.02.2012 № 107 «Об освобождении от налога на добавленную стоимость при ввозе на территорию Республики Беларусь некоторых категорий товаров» и с учетом требований статьи 72 Договора о Евразийском экономическом союзе  и рассчитывается на каждую позицию по формуле </w:t>
      </w:r>
    </w:p>
    <w:p w14:paraId="7AAB30D0" w14:textId="77777777" w:rsidR="00276E15" w:rsidRPr="00276E15" w:rsidRDefault="00276E15" w:rsidP="00276E15">
      <w:pPr>
        <w:ind w:firstLine="540"/>
        <w:jc w:val="center"/>
        <w:rPr>
          <w:sz w:val="28"/>
          <w:szCs w:val="28"/>
        </w:rPr>
      </w:pPr>
    </w:p>
    <w:p w14:paraId="147C93D3" w14:textId="77777777" w:rsidR="00276E15" w:rsidRPr="00276E15" w:rsidRDefault="00276E15" w:rsidP="00276E15">
      <w:pPr>
        <w:ind w:firstLine="540"/>
        <w:jc w:val="center"/>
        <w:rPr>
          <w:sz w:val="28"/>
          <w:szCs w:val="28"/>
        </w:rPr>
      </w:pPr>
      <w:r w:rsidRPr="00276E15">
        <w:rPr>
          <w:sz w:val="28"/>
          <w:szCs w:val="28"/>
        </w:rPr>
        <w:t>НДС = Ск *НДС/100</w:t>
      </w:r>
    </w:p>
    <w:p w14:paraId="0A3FCDA9" w14:textId="77777777" w:rsidR="00276E15" w:rsidRPr="00276E15" w:rsidRDefault="00276E15" w:rsidP="00276E15">
      <w:pPr>
        <w:ind w:firstLine="540"/>
        <w:jc w:val="center"/>
        <w:rPr>
          <w:sz w:val="28"/>
          <w:szCs w:val="28"/>
        </w:rPr>
      </w:pPr>
    </w:p>
    <w:p w14:paraId="4CC19539" w14:textId="5A2CCB94" w:rsidR="00276E15" w:rsidRPr="00276E15" w:rsidRDefault="00276E15" w:rsidP="00276E15">
      <w:pPr>
        <w:widowControl w:val="0"/>
        <w:autoSpaceDE w:val="0"/>
        <w:autoSpaceDN w:val="0"/>
        <w:adjustRightInd w:val="0"/>
        <w:ind w:firstLine="540"/>
        <w:jc w:val="both"/>
        <w:rPr>
          <w:sz w:val="28"/>
          <w:szCs w:val="28"/>
        </w:rPr>
      </w:pPr>
      <w:r w:rsidRPr="00276E15">
        <w:rPr>
          <w:sz w:val="28"/>
          <w:szCs w:val="28"/>
        </w:rPr>
        <w:t xml:space="preserve">Начальная цена аукциона будет определена </w:t>
      </w:r>
      <w:r w:rsidR="0072481E">
        <w:rPr>
          <w:sz w:val="28"/>
          <w:szCs w:val="28"/>
        </w:rPr>
        <w:t xml:space="preserve">как </w:t>
      </w:r>
      <w:r w:rsidRPr="00276E15">
        <w:rPr>
          <w:sz w:val="28"/>
          <w:szCs w:val="28"/>
        </w:rPr>
        <w:t xml:space="preserve">ориентировочная цена закупки при этом в качестве цены предложения участника – нерезидента, предлагающего к поставке товары происхождения </w:t>
      </w:r>
      <w:r w:rsidRPr="00276E15">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76E15">
        <w:rPr>
          <w:sz w:val="28"/>
          <w:szCs w:val="28"/>
        </w:rPr>
        <w:t xml:space="preserve"> будет учитываться цена, рассчитанная по формуле в п. 2</w:t>
      </w:r>
    </w:p>
    <w:p w14:paraId="39869AD4" w14:textId="77777777" w:rsidR="00276E15" w:rsidRPr="00276E15" w:rsidRDefault="00276E15" w:rsidP="00276E15">
      <w:pPr>
        <w:widowControl w:val="0"/>
        <w:autoSpaceDE w:val="0"/>
        <w:autoSpaceDN w:val="0"/>
        <w:adjustRightInd w:val="0"/>
        <w:ind w:firstLine="540"/>
        <w:rPr>
          <w:sz w:val="28"/>
          <w:szCs w:val="28"/>
        </w:rPr>
      </w:pPr>
    </w:p>
    <w:p w14:paraId="7BEE78CD" w14:textId="77777777" w:rsidR="00276E15" w:rsidRPr="00276E15" w:rsidRDefault="00276E15" w:rsidP="00276E15">
      <w:pPr>
        <w:widowControl w:val="0"/>
        <w:autoSpaceDE w:val="0"/>
        <w:autoSpaceDN w:val="0"/>
        <w:adjustRightInd w:val="0"/>
        <w:ind w:firstLine="540"/>
        <w:rPr>
          <w:sz w:val="28"/>
          <w:szCs w:val="28"/>
        </w:rPr>
      </w:pPr>
    </w:p>
    <w:p w14:paraId="2D980156" w14:textId="069D3CBF" w:rsidR="00302F5A" w:rsidRDefault="00276E15" w:rsidP="00276E15">
      <w:pPr>
        <w:pBdr>
          <w:top w:val="nil"/>
          <w:left w:val="nil"/>
          <w:bottom w:val="nil"/>
          <w:right w:val="nil"/>
          <w:between w:val="nil"/>
        </w:pBdr>
        <w:jc w:val="both"/>
        <w:rPr>
          <w:sz w:val="28"/>
          <w:szCs w:val="28"/>
        </w:rPr>
      </w:pPr>
      <w:r w:rsidRPr="00276E15">
        <w:rPr>
          <w:sz w:val="28"/>
          <w:szCs w:val="28"/>
        </w:rPr>
        <w:t xml:space="preserve">В случае выбора победителем электронного аукциона участника – нерезидента, предлагающего к поставке товары происхождения </w:t>
      </w:r>
      <w:r w:rsidRPr="00276E15">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76E15">
        <w:rPr>
          <w:sz w:val="28"/>
          <w:szCs w:val="28"/>
        </w:rPr>
        <w:t xml:space="preserve"> цена договора будет скорректирована в сторону уменьшения на величину налога на добавленную стоимость.</w:t>
      </w:r>
    </w:p>
    <w:p w14:paraId="038AE148" w14:textId="77777777" w:rsidR="0072481E" w:rsidRDefault="0072481E" w:rsidP="00F5639A">
      <w:pPr>
        <w:widowControl w:val="0"/>
        <w:spacing w:line="280" w:lineRule="exact"/>
        <w:ind w:firstLine="6237"/>
        <w:outlineLvl w:val="0"/>
        <w:rPr>
          <w:b/>
          <w:bCs/>
          <w:sz w:val="24"/>
          <w:szCs w:val="24"/>
          <w:lang w:val="x-none" w:eastAsia="en-US"/>
        </w:rPr>
      </w:pPr>
    </w:p>
    <w:p w14:paraId="01F14BF2" w14:textId="77777777" w:rsidR="0072481E" w:rsidRDefault="0072481E" w:rsidP="00F5639A">
      <w:pPr>
        <w:widowControl w:val="0"/>
        <w:spacing w:line="280" w:lineRule="exact"/>
        <w:ind w:firstLine="6237"/>
        <w:outlineLvl w:val="0"/>
        <w:rPr>
          <w:b/>
          <w:bCs/>
          <w:sz w:val="24"/>
          <w:szCs w:val="24"/>
          <w:lang w:val="x-none" w:eastAsia="en-US"/>
        </w:rPr>
      </w:pPr>
    </w:p>
    <w:p w14:paraId="20FB2CA7" w14:textId="77777777" w:rsidR="0072481E" w:rsidRDefault="0072481E" w:rsidP="00F5639A">
      <w:pPr>
        <w:widowControl w:val="0"/>
        <w:spacing w:line="280" w:lineRule="exact"/>
        <w:ind w:firstLine="6237"/>
        <w:outlineLvl w:val="0"/>
        <w:rPr>
          <w:b/>
          <w:bCs/>
          <w:sz w:val="24"/>
          <w:szCs w:val="24"/>
          <w:lang w:val="x-none" w:eastAsia="en-US"/>
        </w:rPr>
      </w:pPr>
    </w:p>
    <w:p w14:paraId="5EECBCD0" w14:textId="77777777" w:rsidR="0072481E" w:rsidRDefault="0072481E" w:rsidP="00F5639A">
      <w:pPr>
        <w:widowControl w:val="0"/>
        <w:spacing w:line="280" w:lineRule="exact"/>
        <w:ind w:firstLine="6237"/>
        <w:outlineLvl w:val="0"/>
        <w:rPr>
          <w:b/>
          <w:bCs/>
          <w:sz w:val="24"/>
          <w:szCs w:val="24"/>
          <w:lang w:val="x-none" w:eastAsia="en-US"/>
        </w:rPr>
      </w:pPr>
    </w:p>
    <w:p w14:paraId="3B14669B" w14:textId="77777777" w:rsidR="0072481E" w:rsidRDefault="0072481E" w:rsidP="00F5639A">
      <w:pPr>
        <w:widowControl w:val="0"/>
        <w:spacing w:line="280" w:lineRule="exact"/>
        <w:ind w:firstLine="6237"/>
        <w:outlineLvl w:val="0"/>
        <w:rPr>
          <w:b/>
          <w:bCs/>
          <w:sz w:val="24"/>
          <w:szCs w:val="24"/>
          <w:lang w:val="x-none" w:eastAsia="en-US"/>
        </w:rPr>
      </w:pPr>
    </w:p>
    <w:p w14:paraId="18B1297E" w14:textId="77777777" w:rsidR="0072481E" w:rsidRDefault="0072481E" w:rsidP="00F5639A">
      <w:pPr>
        <w:widowControl w:val="0"/>
        <w:spacing w:line="280" w:lineRule="exact"/>
        <w:ind w:firstLine="6237"/>
        <w:outlineLvl w:val="0"/>
        <w:rPr>
          <w:b/>
          <w:bCs/>
          <w:sz w:val="24"/>
          <w:szCs w:val="24"/>
          <w:lang w:val="x-none" w:eastAsia="en-US"/>
        </w:rPr>
      </w:pPr>
    </w:p>
    <w:p w14:paraId="5F9190CD" w14:textId="77777777" w:rsidR="0072481E" w:rsidRDefault="0072481E" w:rsidP="00F5639A">
      <w:pPr>
        <w:widowControl w:val="0"/>
        <w:spacing w:line="280" w:lineRule="exact"/>
        <w:ind w:firstLine="6237"/>
        <w:outlineLvl w:val="0"/>
        <w:rPr>
          <w:b/>
          <w:bCs/>
          <w:sz w:val="24"/>
          <w:szCs w:val="24"/>
          <w:lang w:val="x-none" w:eastAsia="en-US"/>
        </w:rPr>
      </w:pPr>
    </w:p>
    <w:p w14:paraId="4DC7049E" w14:textId="272F8E47" w:rsidR="002A074C" w:rsidRPr="00157BC2" w:rsidRDefault="002A074C" w:rsidP="002A074C">
      <w:pPr>
        <w:widowControl w:val="0"/>
        <w:spacing w:line="280" w:lineRule="exact"/>
        <w:ind w:firstLine="6237"/>
        <w:outlineLvl w:val="0"/>
        <w:rPr>
          <w:b/>
          <w:bCs/>
          <w:sz w:val="28"/>
          <w:szCs w:val="28"/>
          <w:lang w:eastAsia="en-US"/>
        </w:rPr>
      </w:pPr>
      <w:r w:rsidRPr="00143DBA">
        <w:rPr>
          <w:b/>
          <w:bCs/>
          <w:sz w:val="28"/>
          <w:szCs w:val="28"/>
          <w:lang w:val="x-none" w:eastAsia="en-US"/>
        </w:rPr>
        <w:lastRenderedPageBreak/>
        <w:t xml:space="preserve">Приложение </w:t>
      </w:r>
      <w:r w:rsidRPr="00157BC2">
        <w:rPr>
          <w:b/>
          <w:bCs/>
          <w:sz w:val="28"/>
          <w:szCs w:val="28"/>
          <w:lang w:eastAsia="en-US"/>
        </w:rPr>
        <w:t>5</w:t>
      </w:r>
    </w:p>
    <w:p w14:paraId="67090773" w14:textId="77777777" w:rsidR="002A074C" w:rsidRPr="00143DBA" w:rsidRDefault="002A074C" w:rsidP="002A074C">
      <w:pPr>
        <w:widowControl w:val="0"/>
        <w:suppressAutoHyphens/>
        <w:autoSpaceDE w:val="0"/>
        <w:autoSpaceDN w:val="0"/>
        <w:adjustRightInd w:val="0"/>
        <w:ind w:left="6237"/>
        <w:jc w:val="both"/>
        <w:rPr>
          <w:sz w:val="28"/>
          <w:szCs w:val="28"/>
        </w:rPr>
      </w:pPr>
      <w:r w:rsidRPr="00143DBA">
        <w:rPr>
          <w:sz w:val="28"/>
          <w:szCs w:val="28"/>
        </w:rPr>
        <w:t>к аукционным документам</w:t>
      </w:r>
    </w:p>
    <w:p w14:paraId="606FAFC0" w14:textId="77777777" w:rsidR="002A074C" w:rsidRPr="00143DBA" w:rsidRDefault="002A074C" w:rsidP="002A074C">
      <w:pPr>
        <w:widowControl w:val="0"/>
        <w:suppressAutoHyphens/>
        <w:autoSpaceDE w:val="0"/>
        <w:autoSpaceDN w:val="0"/>
        <w:adjustRightInd w:val="0"/>
        <w:ind w:left="6237"/>
        <w:jc w:val="both"/>
        <w:rPr>
          <w:b/>
          <w:sz w:val="28"/>
          <w:szCs w:val="28"/>
        </w:rPr>
      </w:pPr>
    </w:p>
    <w:p w14:paraId="37B644F3" w14:textId="77777777" w:rsidR="002A074C" w:rsidRPr="00143DBA" w:rsidRDefault="002A074C" w:rsidP="002A074C">
      <w:pPr>
        <w:widowControl w:val="0"/>
        <w:suppressAutoHyphens/>
        <w:autoSpaceDE w:val="0"/>
        <w:autoSpaceDN w:val="0"/>
        <w:adjustRightInd w:val="0"/>
        <w:ind w:left="6237"/>
        <w:jc w:val="both"/>
        <w:rPr>
          <w:b/>
          <w:sz w:val="28"/>
          <w:szCs w:val="28"/>
        </w:rPr>
      </w:pPr>
    </w:p>
    <w:p w14:paraId="667FDCD7" w14:textId="77777777" w:rsidR="002A074C" w:rsidRPr="00143DBA" w:rsidRDefault="002A074C" w:rsidP="002A074C">
      <w:pPr>
        <w:widowControl w:val="0"/>
        <w:suppressAutoHyphens/>
        <w:autoSpaceDE w:val="0"/>
        <w:autoSpaceDN w:val="0"/>
        <w:adjustRightInd w:val="0"/>
        <w:ind w:left="6237"/>
        <w:jc w:val="both"/>
        <w:rPr>
          <w:b/>
          <w:sz w:val="28"/>
          <w:szCs w:val="28"/>
        </w:rPr>
      </w:pPr>
    </w:p>
    <w:p w14:paraId="524817A5" w14:textId="77777777" w:rsidR="002A074C" w:rsidRPr="00143DBA" w:rsidRDefault="002A074C" w:rsidP="002A074C">
      <w:pPr>
        <w:widowControl w:val="0"/>
        <w:rPr>
          <w:sz w:val="28"/>
          <w:szCs w:val="28"/>
        </w:rPr>
      </w:pPr>
    </w:p>
    <w:p w14:paraId="32BFF23A" w14:textId="77777777" w:rsidR="002A074C" w:rsidRPr="00143DBA" w:rsidRDefault="002A074C" w:rsidP="002A074C">
      <w:pPr>
        <w:widowControl w:val="0"/>
        <w:rPr>
          <w:sz w:val="28"/>
          <w:szCs w:val="28"/>
        </w:rPr>
      </w:pPr>
    </w:p>
    <w:p w14:paraId="08BC7A62" w14:textId="77777777" w:rsidR="002A074C" w:rsidRPr="00143DBA" w:rsidRDefault="002A074C" w:rsidP="002A074C">
      <w:pPr>
        <w:widowControl w:val="0"/>
        <w:rPr>
          <w:sz w:val="28"/>
          <w:szCs w:val="28"/>
        </w:rPr>
      </w:pPr>
    </w:p>
    <w:p w14:paraId="41AFB6E0" w14:textId="77777777" w:rsidR="002A074C" w:rsidRPr="00143DBA" w:rsidRDefault="002A074C" w:rsidP="002A074C">
      <w:pPr>
        <w:widowControl w:val="0"/>
        <w:rPr>
          <w:sz w:val="28"/>
          <w:szCs w:val="28"/>
        </w:rPr>
      </w:pPr>
    </w:p>
    <w:p w14:paraId="0D078ED6" w14:textId="77777777" w:rsidR="002A074C" w:rsidRPr="00143DBA" w:rsidRDefault="002A074C" w:rsidP="002A074C">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75FF6AF3" w14:textId="77777777" w:rsidR="002A074C" w:rsidRPr="00143DBA" w:rsidRDefault="002A074C" w:rsidP="002A074C">
      <w:pPr>
        <w:widowControl w:val="0"/>
        <w:autoSpaceDE w:val="0"/>
        <w:autoSpaceDN w:val="0"/>
        <w:adjustRightInd w:val="0"/>
        <w:jc w:val="both"/>
        <w:rPr>
          <w:color w:val="000000"/>
          <w:sz w:val="28"/>
          <w:szCs w:val="28"/>
        </w:rPr>
      </w:pPr>
    </w:p>
    <w:p w14:paraId="62B6E9DB" w14:textId="77777777" w:rsidR="002A074C" w:rsidRPr="00143DBA" w:rsidRDefault="002A074C" w:rsidP="002A074C">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w:t>
      </w:r>
    </w:p>
    <w:p w14:paraId="3D8FB95D" w14:textId="77777777" w:rsidR="002A074C" w:rsidRPr="002A074C" w:rsidRDefault="002A074C" w:rsidP="00F5639A">
      <w:pPr>
        <w:widowControl w:val="0"/>
        <w:spacing w:line="280" w:lineRule="exact"/>
        <w:ind w:firstLine="6237"/>
        <w:outlineLvl w:val="0"/>
        <w:rPr>
          <w:b/>
          <w:bCs/>
          <w:sz w:val="24"/>
          <w:szCs w:val="24"/>
          <w:lang w:eastAsia="en-US"/>
        </w:rPr>
      </w:pPr>
    </w:p>
    <w:p w14:paraId="775A2F3B" w14:textId="77777777" w:rsidR="009C5D20" w:rsidRDefault="009C5D20" w:rsidP="00276E15">
      <w:pPr>
        <w:pBdr>
          <w:top w:val="nil"/>
          <w:left w:val="nil"/>
          <w:bottom w:val="nil"/>
          <w:right w:val="nil"/>
          <w:between w:val="nil"/>
        </w:pBdr>
        <w:jc w:val="both"/>
        <w:rPr>
          <w:color w:val="000000"/>
          <w:sz w:val="24"/>
          <w:szCs w:val="24"/>
        </w:rPr>
      </w:pPr>
    </w:p>
    <w:p w14:paraId="247B4D79" w14:textId="77777777" w:rsidR="002A074C" w:rsidRDefault="002A074C" w:rsidP="00276E15">
      <w:pPr>
        <w:pBdr>
          <w:top w:val="nil"/>
          <w:left w:val="nil"/>
          <w:bottom w:val="nil"/>
          <w:right w:val="nil"/>
          <w:between w:val="nil"/>
        </w:pBdr>
        <w:jc w:val="both"/>
        <w:rPr>
          <w:color w:val="000000"/>
          <w:sz w:val="24"/>
          <w:szCs w:val="24"/>
        </w:rPr>
      </w:pPr>
    </w:p>
    <w:p w14:paraId="2957E630" w14:textId="77777777" w:rsidR="002A074C" w:rsidRDefault="002A074C" w:rsidP="00276E15">
      <w:pPr>
        <w:pBdr>
          <w:top w:val="nil"/>
          <w:left w:val="nil"/>
          <w:bottom w:val="nil"/>
          <w:right w:val="nil"/>
          <w:between w:val="nil"/>
        </w:pBdr>
        <w:jc w:val="both"/>
        <w:rPr>
          <w:color w:val="000000"/>
          <w:sz w:val="24"/>
          <w:szCs w:val="24"/>
        </w:rPr>
      </w:pPr>
    </w:p>
    <w:p w14:paraId="2C268100" w14:textId="77777777" w:rsidR="002A074C" w:rsidRDefault="002A074C" w:rsidP="00276E15">
      <w:pPr>
        <w:pBdr>
          <w:top w:val="nil"/>
          <w:left w:val="nil"/>
          <w:bottom w:val="nil"/>
          <w:right w:val="nil"/>
          <w:between w:val="nil"/>
        </w:pBdr>
        <w:jc w:val="both"/>
        <w:rPr>
          <w:color w:val="000000"/>
          <w:sz w:val="24"/>
          <w:szCs w:val="24"/>
        </w:rPr>
      </w:pPr>
    </w:p>
    <w:p w14:paraId="5C2FB45D" w14:textId="77777777" w:rsidR="002A074C" w:rsidRDefault="002A074C" w:rsidP="00276E15">
      <w:pPr>
        <w:pBdr>
          <w:top w:val="nil"/>
          <w:left w:val="nil"/>
          <w:bottom w:val="nil"/>
          <w:right w:val="nil"/>
          <w:between w:val="nil"/>
        </w:pBdr>
        <w:jc w:val="both"/>
        <w:rPr>
          <w:color w:val="000000"/>
          <w:sz w:val="24"/>
          <w:szCs w:val="24"/>
        </w:rPr>
      </w:pPr>
    </w:p>
    <w:p w14:paraId="2D274C0C" w14:textId="77777777" w:rsidR="002A074C" w:rsidRDefault="002A074C" w:rsidP="00276E15">
      <w:pPr>
        <w:pBdr>
          <w:top w:val="nil"/>
          <w:left w:val="nil"/>
          <w:bottom w:val="nil"/>
          <w:right w:val="nil"/>
          <w:between w:val="nil"/>
        </w:pBdr>
        <w:jc w:val="both"/>
        <w:rPr>
          <w:color w:val="000000"/>
          <w:sz w:val="24"/>
          <w:szCs w:val="24"/>
        </w:rPr>
      </w:pPr>
    </w:p>
    <w:p w14:paraId="579D304A" w14:textId="77777777" w:rsidR="002A074C" w:rsidRDefault="002A074C" w:rsidP="00276E15">
      <w:pPr>
        <w:pBdr>
          <w:top w:val="nil"/>
          <w:left w:val="nil"/>
          <w:bottom w:val="nil"/>
          <w:right w:val="nil"/>
          <w:between w:val="nil"/>
        </w:pBdr>
        <w:jc w:val="both"/>
        <w:rPr>
          <w:color w:val="000000"/>
          <w:sz w:val="24"/>
          <w:szCs w:val="24"/>
        </w:rPr>
      </w:pPr>
    </w:p>
    <w:p w14:paraId="44526F1C" w14:textId="77777777" w:rsidR="002A074C" w:rsidRDefault="002A074C" w:rsidP="00276E15">
      <w:pPr>
        <w:pBdr>
          <w:top w:val="nil"/>
          <w:left w:val="nil"/>
          <w:bottom w:val="nil"/>
          <w:right w:val="nil"/>
          <w:between w:val="nil"/>
        </w:pBdr>
        <w:jc w:val="both"/>
        <w:rPr>
          <w:color w:val="000000"/>
          <w:sz w:val="24"/>
          <w:szCs w:val="24"/>
        </w:rPr>
      </w:pPr>
    </w:p>
    <w:p w14:paraId="297D520D" w14:textId="77777777" w:rsidR="002A074C" w:rsidRDefault="002A074C" w:rsidP="00276E15">
      <w:pPr>
        <w:pBdr>
          <w:top w:val="nil"/>
          <w:left w:val="nil"/>
          <w:bottom w:val="nil"/>
          <w:right w:val="nil"/>
          <w:between w:val="nil"/>
        </w:pBdr>
        <w:jc w:val="both"/>
        <w:rPr>
          <w:color w:val="000000"/>
          <w:sz w:val="24"/>
          <w:szCs w:val="24"/>
        </w:rPr>
      </w:pPr>
    </w:p>
    <w:p w14:paraId="47C17E23" w14:textId="77777777" w:rsidR="002A074C" w:rsidRDefault="002A074C" w:rsidP="00276E15">
      <w:pPr>
        <w:pBdr>
          <w:top w:val="nil"/>
          <w:left w:val="nil"/>
          <w:bottom w:val="nil"/>
          <w:right w:val="nil"/>
          <w:between w:val="nil"/>
        </w:pBdr>
        <w:jc w:val="both"/>
        <w:rPr>
          <w:color w:val="000000"/>
          <w:sz w:val="24"/>
          <w:szCs w:val="24"/>
        </w:rPr>
      </w:pPr>
    </w:p>
    <w:p w14:paraId="6510CE25" w14:textId="77777777" w:rsidR="002A074C" w:rsidRDefault="002A074C" w:rsidP="00276E15">
      <w:pPr>
        <w:pBdr>
          <w:top w:val="nil"/>
          <w:left w:val="nil"/>
          <w:bottom w:val="nil"/>
          <w:right w:val="nil"/>
          <w:between w:val="nil"/>
        </w:pBdr>
        <w:jc w:val="both"/>
        <w:rPr>
          <w:color w:val="000000"/>
          <w:sz w:val="24"/>
          <w:szCs w:val="24"/>
        </w:rPr>
      </w:pPr>
    </w:p>
    <w:p w14:paraId="50C13B94" w14:textId="77777777" w:rsidR="002A074C" w:rsidRDefault="002A074C" w:rsidP="00276E15">
      <w:pPr>
        <w:pBdr>
          <w:top w:val="nil"/>
          <w:left w:val="nil"/>
          <w:bottom w:val="nil"/>
          <w:right w:val="nil"/>
          <w:between w:val="nil"/>
        </w:pBdr>
        <w:jc w:val="both"/>
        <w:rPr>
          <w:color w:val="000000"/>
          <w:sz w:val="24"/>
          <w:szCs w:val="24"/>
        </w:rPr>
      </w:pPr>
    </w:p>
    <w:p w14:paraId="20178A50" w14:textId="77777777" w:rsidR="002A074C" w:rsidRDefault="002A074C" w:rsidP="00276E15">
      <w:pPr>
        <w:pBdr>
          <w:top w:val="nil"/>
          <w:left w:val="nil"/>
          <w:bottom w:val="nil"/>
          <w:right w:val="nil"/>
          <w:between w:val="nil"/>
        </w:pBdr>
        <w:jc w:val="both"/>
        <w:rPr>
          <w:color w:val="000000"/>
          <w:sz w:val="24"/>
          <w:szCs w:val="24"/>
        </w:rPr>
      </w:pPr>
    </w:p>
    <w:p w14:paraId="4221E7F8" w14:textId="77777777" w:rsidR="002A074C" w:rsidRDefault="002A074C" w:rsidP="00276E15">
      <w:pPr>
        <w:pBdr>
          <w:top w:val="nil"/>
          <w:left w:val="nil"/>
          <w:bottom w:val="nil"/>
          <w:right w:val="nil"/>
          <w:between w:val="nil"/>
        </w:pBdr>
        <w:jc w:val="both"/>
        <w:rPr>
          <w:color w:val="000000"/>
          <w:sz w:val="24"/>
          <w:szCs w:val="24"/>
        </w:rPr>
      </w:pPr>
    </w:p>
    <w:p w14:paraId="29CCE4D2" w14:textId="77777777" w:rsidR="002A074C" w:rsidRDefault="002A074C" w:rsidP="00276E15">
      <w:pPr>
        <w:pBdr>
          <w:top w:val="nil"/>
          <w:left w:val="nil"/>
          <w:bottom w:val="nil"/>
          <w:right w:val="nil"/>
          <w:between w:val="nil"/>
        </w:pBdr>
        <w:jc w:val="both"/>
        <w:rPr>
          <w:color w:val="000000"/>
          <w:sz w:val="24"/>
          <w:szCs w:val="24"/>
        </w:rPr>
      </w:pPr>
    </w:p>
    <w:p w14:paraId="347309F5" w14:textId="77777777" w:rsidR="002A074C" w:rsidRDefault="002A074C" w:rsidP="00276E15">
      <w:pPr>
        <w:pBdr>
          <w:top w:val="nil"/>
          <w:left w:val="nil"/>
          <w:bottom w:val="nil"/>
          <w:right w:val="nil"/>
          <w:between w:val="nil"/>
        </w:pBdr>
        <w:jc w:val="both"/>
        <w:rPr>
          <w:color w:val="000000"/>
          <w:sz w:val="24"/>
          <w:szCs w:val="24"/>
        </w:rPr>
      </w:pPr>
    </w:p>
    <w:p w14:paraId="3C51C24A" w14:textId="77777777" w:rsidR="002A074C" w:rsidRDefault="002A074C" w:rsidP="00276E15">
      <w:pPr>
        <w:pBdr>
          <w:top w:val="nil"/>
          <w:left w:val="nil"/>
          <w:bottom w:val="nil"/>
          <w:right w:val="nil"/>
          <w:between w:val="nil"/>
        </w:pBdr>
        <w:jc w:val="both"/>
        <w:rPr>
          <w:color w:val="000000"/>
          <w:sz w:val="24"/>
          <w:szCs w:val="24"/>
        </w:rPr>
      </w:pPr>
    </w:p>
    <w:p w14:paraId="279752E5" w14:textId="77777777" w:rsidR="002A074C" w:rsidRDefault="002A074C" w:rsidP="00276E15">
      <w:pPr>
        <w:pBdr>
          <w:top w:val="nil"/>
          <w:left w:val="nil"/>
          <w:bottom w:val="nil"/>
          <w:right w:val="nil"/>
          <w:between w:val="nil"/>
        </w:pBdr>
        <w:jc w:val="both"/>
        <w:rPr>
          <w:color w:val="000000"/>
          <w:sz w:val="24"/>
          <w:szCs w:val="24"/>
        </w:rPr>
      </w:pPr>
    </w:p>
    <w:p w14:paraId="7353F600" w14:textId="77777777" w:rsidR="002A074C" w:rsidRDefault="002A074C" w:rsidP="00276E15">
      <w:pPr>
        <w:pBdr>
          <w:top w:val="nil"/>
          <w:left w:val="nil"/>
          <w:bottom w:val="nil"/>
          <w:right w:val="nil"/>
          <w:between w:val="nil"/>
        </w:pBdr>
        <w:jc w:val="both"/>
        <w:rPr>
          <w:color w:val="000000"/>
          <w:sz w:val="24"/>
          <w:szCs w:val="24"/>
        </w:rPr>
      </w:pPr>
    </w:p>
    <w:p w14:paraId="771163E5" w14:textId="77777777" w:rsidR="002A074C" w:rsidRDefault="002A074C" w:rsidP="00276E15">
      <w:pPr>
        <w:pBdr>
          <w:top w:val="nil"/>
          <w:left w:val="nil"/>
          <w:bottom w:val="nil"/>
          <w:right w:val="nil"/>
          <w:between w:val="nil"/>
        </w:pBdr>
        <w:jc w:val="both"/>
        <w:rPr>
          <w:color w:val="000000"/>
          <w:sz w:val="24"/>
          <w:szCs w:val="24"/>
        </w:rPr>
      </w:pPr>
    </w:p>
    <w:p w14:paraId="713238CE" w14:textId="77777777" w:rsidR="002A074C" w:rsidRDefault="002A074C" w:rsidP="00276E15">
      <w:pPr>
        <w:pBdr>
          <w:top w:val="nil"/>
          <w:left w:val="nil"/>
          <w:bottom w:val="nil"/>
          <w:right w:val="nil"/>
          <w:between w:val="nil"/>
        </w:pBdr>
        <w:jc w:val="both"/>
        <w:rPr>
          <w:color w:val="000000"/>
          <w:sz w:val="24"/>
          <w:szCs w:val="24"/>
        </w:rPr>
      </w:pPr>
    </w:p>
    <w:p w14:paraId="2EBA3757" w14:textId="77777777" w:rsidR="002A074C" w:rsidRDefault="002A074C" w:rsidP="00276E15">
      <w:pPr>
        <w:pBdr>
          <w:top w:val="nil"/>
          <w:left w:val="nil"/>
          <w:bottom w:val="nil"/>
          <w:right w:val="nil"/>
          <w:between w:val="nil"/>
        </w:pBdr>
        <w:jc w:val="both"/>
        <w:rPr>
          <w:color w:val="000000"/>
          <w:sz w:val="24"/>
          <w:szCs w:val="24"/>
        </w:rPr>
      </w:pPr>
    </w:p>
    <w:p w14:paraId="38E9CBDD" w14:textId="77777777" w:rsidR="002A074C" w:rsidRDefault="002A074C" w:rsidP="00276E15">
      <w:pPr>
        <w:pBdr>
          <w:top w:val="nil"/>
          <w:left w:val="nil"/>
          <w:bottom w:val="nil"/>
          <w:right w:val="nil"/>
          <w:between w:val="nil"/>
        </w:pBdr>
        <w:jc w:val="both"/>
        <w:rPr>
          <w:color w:val="000000"/>
          <w:sz w:val="24"/>
          <w:szCs w:val="24"/>
        </w:rPr>
      </w:pPr>
    </w:p>
    <w:p w14:paraId="7C3EAD28" w14:textId="77777777" w:rsidR="002A074C" w:rsidRDefault="002A074C" w:rsidP="00276E15">
      <w:pPr>
        <w:pBdr>
          <w:top w:val="nil"/>
          <w:left w:val="nil"/>
          <w:bottom w:val="nil"/>
          <w:right w:val="nil"/>
          <w:between w:val="nil"/>
        </w:pBdr>
        <w:jc w:val="both"/>
        <w:rPr>
          <w:color w:val="000000"/>
          <w:sz w:val="24"/>
          <w:szCs w:val="24"/>
        </w:rPr>
      </w:pPr>
    </w:p>
    <w:p w14:paraId="0B85C980" w14:textId="77777777" w:rsidR="002A074C" w:rsidRDefault="002A074C" w:rsidP="00276E15">
      <w:pPr>
        <w:pBdr>
          <w:top w:val="nil"/>
          <w:left w:val="nil"/>
          <w:bottom w:val="nil"/>
          <w:right w:val="nil"/>
          <w:between w:val="nil"/>
        </w:pBdr>
        <w:jc w:val="both"/>
        <w:rPr>
          <w:color w:val="000000"/>
          <w:sz w:val="24"/>
          <w:szCs w:val="24"/>
        </w:rPr>
      </w:pPr>
    </w:p>
    <w:p w14:paraId="268FF19E" w14:textId="77777777" w:rsidR="002A074C" w:rsidRDefault="002A074C" w:rsidP="00276E15">
      <w:pPr>
        <w:pBdr>
          <w:top w:val="nil"/>
          <w:left w:val="nil"/>
          <w:bottom w:val="nil"/>
          <w:right w:val="nil"/>
          <w:between w:val="nil"/>
        </w:pBdr>
        <w:jc w:val="both"/>
        <w:rPr>
          <w:color w:val="000000"/>
          <w:sz w:val="24"/>
          <w:szCs w:val="24"/>
        </w:rPr>
      </w:pPr>
    </w:p>
    <w:p w14:paraId="7B350420" w14:textId="77777777" w:rsidR="002A074C" w:rsidRDefault="002A074C" w:rsidP="00276E15">
      <w:pPr>
        <w:pBdr>
          <w:top w:val="nil"/>
          <w:left w:val="nil"/>
          <w:bottom w:val="nil"/>
          <w:right w:val="nil"/>
          <w:between w:val="nil"/>
        </w:pBdr>
        <w:jc w:val="both"/>
        <w:rPr>
          <w:color w:val="000000"/>
          <w:sz w:val="24"/>
          <w:szCs w:val="24"/>
        </w:rPr>
      </w:pPr>
    </w:p>
    <w:p w14:paraId="3BEC35A3" w14:textId="77777777" w:rsidR="002A074C" w:rsidRDefault="002A074C" w:rsidP="00276E15">
      <w:pPr>
        <w:pBdr>
          <w:top w:val="nil"/>
          <w:left w:val="nil"/>
          <w:bottom w:val="nil"/>
          <w:right w:val="nil"/>
          <w:between w:val="nil"/>
        </w:pBdr>
        <w:jc w:val="both"/>
        <w:rPr>
          <w:color w:val="000000"/>
          <w:sz w:val="24"/>
          <w:szCs w:val="24"/>
        </w:rPr>
      </w:pPr>
    </w:p>
    <w:p w14:paraId="6FD28B59" w14:textId="77777777" w:rsidR="002A074C" w:rsidRDefault="002A074C" w:rsidP="00276E15">
      <w:pPr>
        <w:pBdr>
          <w:top w:val="nil"/>
          <w:left w:val="nil"/>
          <w:bottom w:val="nil"/>
          <w:right w:val="nil"/>
          <w:between w:val="nil"/>
        </w:pBdr>
        <w:jc w:val="both"/>
        <w:rPr>
          <w:color w:val="000000"/>
          <w:sz w:val="24"/>
          <w:szCs w:val="24"/>
        </w:rPr>
      </w:pPr>
    </w:p>
    <w:p w14:paraId="7B38CD10" w14:textId="77777777" w:rsidR="002A074C" w:rsidRDefault="002A074C" w:rsidP="00276E15">
      <w:pPr>
        <w:pBdr>
          <w:top w:val="nil"/>
          <w:left w:val="nil"/>
          <w:bottom w:val="nil"/>
          <w:right w:val="nil"/>
          <w:between w:val="nil"/>
        </w:pBdr>
        <w:jc w:val="both"/>
        <w:rPr>
          <w:color w:val="000000"/>
          <w:sz w:val="24"/>
          <w:szCs w:val="24"/>
        </w:rPr>
      </w:pPr>
    </w:p>
    <w:p w14:paraId="4D1FE934" w14:textId="77777777" w:rsidR="002A074C" w:rsidRDefault="002A074C" w:rsidP="00276E15">
      <w:pPr>
        <w:pBdr>
          <w:top w:val="nil"/>
          <w:left w:val="nil"/>
          <w:bottom w:val="nil"/>
          <w:right w:val="nil"/>
          <w:between w:val="nil"/>
        </w:pBdr>
        <w:jc w:val="both"/>
        <w:rPr>
          <w:color w:val="000000"/>
          <w:sz w:val="24"/>
          <w:szCs w:val="24"/>
        </w:rPr>
      </w:pPr>
    </w:p>
    <w:p w14:paraId="5C425C9C" w14:textId="77777777" w:rsidR="002A074C" w:rsidRDefault="002A074C" w:rsidP="00276E15">
      <w:pPr>
        <w:pBdr>
          <w:top w:val="nil"/>
          <w:left w:val="nil"/>
          <w:bottom w:val="nil"/>
          <w:right w:val="nil"/>
          <w:between w:val="nil"/>
        </w:pBdr>
        <w:jc w:val="both"/>
        <w:rPr>
          <w:color w:val="000000"/>
          <w:sz w:val="24"/>
          <w:szCs w:val="24"/>
        </w:rPr>
      </w:pPr>
    </w:p>
    <w:p w14:paraId="78E7BC03" w14:textId="77777777" w:rsidR="002A074C" w:rsidRDefault="002A074C" w:rsidP="00276E15">
      <w:pPr>
        <w:pBdr>
          <w:top w:val="nil"/>
          <w:left w:val="nil"/>
          <w:bottom w:val="nil"/>
          <w:right w:val="nil"/>
          <w:between w:val="nil"/>
        </w:pBdr>
        <w:jc w:val="both"/>
        <w:rPr>
          <w:color w:val="000000"/>
          <w:sz w:val="24"/>
          <w:szCs w:val="24"/>
        </w:rPr>
      </w:pPr>
    </w:p>
    <w:p w14:paraId="6D24BC25" w14:textId="77777777" w:rsidR="002A074C" w:rsidRDefault="002A074C" w:rsidP="00276E15">
      <w:pPr>
        <w:pBdr>
          <w:top w:val="nil"/>
          <w:left w:val="nil"/>
          <w:bottom w:val="nil"/>
          <w:right w:val="nil"/>
          <w:between w:val="nil"/>
        </w:pBdr>
        <w:jc w:val="both"/>
        <w:rPr>
          <w:color w:val="000000"/>
          <w:sz w:val="24"/>
          <w:szCs w:val="24"/>
        </w:rPr>
      </w:pPr>
    </w:p>
    <w:p w14:paraId="59D2EB62" w14:textId="77777777" w:rsidR="009C5D20" w:rsidRDefault="009C5D20" w:rsidP="00276E15">
      <w:pPr>
        <w:pBdr>
          <w:top w:val="nil"/>
          <w:left w:val="nil"/>
          <w:bottom w:val="nil"/>
          <w:right w:val="nil"/>
          <w:between w:val="nil"/>
        </w:pBdr>
        <w:jc w:val="both"/>
        <w:rPr>
          <w:color w:val="000000"/>
          <w:sz w:val="24"/>
          <w:szCs w:val="24"/>
        </w:rPr>
      </w:pPr>
    </w:p>
    <w:p w14:paraId="05622CAB" w14:textId="117692BF" w:rsidR="009C5D20" w:rsidRPr="00157BC2" w:rsidRDefault="009C5D20" w:rsidP="009C5D20">
      <w:pPr>
        <w:pStyle w:val="ConsPlusNormal"/>
        <w:widowControl w:val="0"/>
        <w:ind w:left="6237"/>
        <w:jc w:val="both"/>
        <w:rPr>
          <w:rFonts w:ascii="Times New Roman" w:hAnsi="Times New Roman" w:cs="Times New Roman"/>
          <w:b/>
          <w:sz w:val="24"/>
          <w:szCs w:val="24"/>
        </w:rPr>
      </w:pPr>
      <w:r w:rsidRPr="009C5D20">
        <w:rPr>
          <w:rFonts w:ascii="Times New Roman" w:hAnsi="Times New Roman" w:cs="Times New Roman"/>
          <w:b/>
          <w:sz w:val="24"/>
          <w:szCs w:val="24"/>
        </w:rPr>
        <w:lastRenderedPageBreak/>
        <w:t>Приложение</w:t>
      </w:r>
      <w:r w:rsidR="002A074C" w:rsidRPr="00157BC2">
        <w:rPr>
          <w:rFonts w:ascii="Times New Roman" w:hAnsi="Times New Roman" w:cs="Times New Roman"/>
          <w:b/>
          <w:sz w:val="24"/>
          <w:szCs w:val="24"/>
        </w:rPr>
        <w:t xml:space="preserve"> 6</w:t>
      </w:r>
    </w:p>
    <w:p w14:paraId="2258567E" w14:textId="77777777" w:rsidR="009C5D20" w:rsidRPr="009C5D20" w:rsidRDefault="009C5D20" w:rsidP="009C5D20">
      <w:pPr>
        <w:widowControl w:val="0"/>
        <w:suppressAutoHyphens/>
        <w:autoSpaceDE w:val="0"/>
        <w:autoSpaceDN w:val="0"/>
        <w:adjustRightInd w:val="0"/>
        <w:ind w:left="6237"/>
        <w:jc w:val="both"/>
        <w:rPr>
          <w:sz w:val="24"/>
          <w:szCs w:val="24"/>
        </w:rPr>
      </w:pPr>
      <w:r w:rsidRPr="009C5D20">
        <w:rPr>
          <w:sz w:val="24"/>
          <w:szCs w:val="24"/>
        </w:rPr>
        <w:t>к аукционным документам</w:t>
      </w:r>
    </w:p>
    <w:p w14:paraId="31FAE65B" w14:textId="77777777" w:rsidR="009C5D20" w:rsidRPr="009C5D20"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9C5D20"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9C5D20"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9C5D20" w:rsidRDefault="009C5D20" w:rsidP="009C5D20">
      <w:pPr>
        <w:widowControl w:val="0"/>
        <w:rPr>
          <w:sz w:val="24"/>
          <w:szCs w:val="24"/>
        </w:rPr>
      </w:pPr>
    </w:p>
    <w:p w14:paraId="7B5018A7" w14:textId="77777777" w:rsidR="009C5D20" w:rsidRPr="009C5D20" w:rsidRDefault="009C5D20" w:rsidP="009C5D20">
      <w:pPr>
        <w:widowControl w:val="0"/>
        <w:rPr>
          <w:sz w:val="24"/>
          <w:szCs w:val="24"/>
        </w:rPr>
      </w:pPr>
    </w:p>
    <w:p w14:paraId="4ACEB85A" w14:textId="77777777" w:rsidR="009C5D20" w:rsidRPr="009C5D20" w:rsidRDefault="009C5D20" w:rsidP="009C5D20">
      <w:pPr>
        <w:widowControl w:val="0"/>
        <w:rPr>
          <w:sz w:val="24"/>
          <w:szCs w:val="24"/>
        </w:rPr>
      </w:pPr>
    </w:p>
    <w:p w14:paraId="77832DEF" w14:textId="77777777" w:rsidR="009C5D20" w:rsidRPr="009C5D20" w:rsidRDefault="009C5D20" w:rsidP="009C5D20">
      <w:pPr>
        <w:widowControl w:val="0"/>
        <w:rPr>
          <w:sz w:val="24"/>
          <w:szCs w:val="24"/>
        </w:rPr>
      </w:pPr>
    </w:p>
    <w:p w14:paraId="7E861079" w14:textId="77777777" w:rsidR="009C5D20" w:rsidRPr="009C5D20" w:rsidRDefault="009C5D20" w:rsidP="009C5D20">
      <w:pPr>
        <w:widowControl w:val="0"/>
        <w:autoSpaceDE w:val="0"/>
        <w:autoSpaceDN w:val="0"/>
        <w:adjustRightInd w:val="0"/>
        <w:jc w:val="center"/>
        <w:rPr>
          <w:b/>
          <w:color w:val="000000"/>
          <w:sz w:val="24"/>
          <w:szCs w:val="24"/>
        </w:rPr>
      </w:pPr>
      <w:r w:rsidRPr="009C5D20">
        <w:rPr>
          <w:b/>
          <w:color w:val="000000"/>
          <w:sz w:val="24"/>
          <w:szCs w:val="24"/>
        </w:rPr>
        <w:t>ЗАЯВЛЕНИЕ</w:t>
      </w:r>
    </w:p>
    <w:p w14:paraId="7832EC76" w14:textId="77777777" w:rsidR="009C5D20" w:rsidRPr="009C5D20" w:rsidRDefault="009C5D20" w:rsidP="009C5D20">
      <w:pPr>
        <w:widowControl w:val="0"/>
        <w:autoSpaceDE w:val="0"/>
        <w:autoSpaceDN w:val="0"/>
        <w:adjustRightInd w:val="0"/>
        <w:jc w:val="both"/>
        <w:rPr>
          <w:color w:val="000000"/>
          <w:sz w:val="24"/>
          <w:szCs w:val="24"/>
        </w:rPr>
      </w:pPr>
    </w:p>
    <w:p w14:paraId="54A66A78" w14:textId="77777777" w:rsidR="009C5D20" w:rsidRPr="009C5D20" w:rsidRDefault="009C5D20" w:rsidP="009C5D20">
      <w:pPr>
        <w:pStyle w:val="ConsPlusNormal"/>
        <w:jc w:val="both"/>
        <w:rPr>
          <w:rFonts w:ascii="Times New Roman" w:hAnsi="Times New Roman" w:cs="Times New Roman"/>
          <w:sz w:val="24"/>
          <w:szCs w:val="24"/>
        </w:rPr>
      </w:pPr>
      <w:r w:rsidRPr="009C5D20">
        <w:rPr>
          <w:rFonts w:ascii="Times New Roman" w:hAnsi="Times New Roman" w:cs="Times New Roman"/>
          <w:color w:val="000000"/>
          <w:sz w:val="24"/>
          <w:szCs w:val="24"/>
        </w:rPr>
        <w:t xml:space="preserve">Участник _______________________________________________________ заявляет, </w:t>
      </w:r>
      <w:r w:rsidRPr="009C5D20">
        <w:rPr>
          <w:rFonts w:ascii="Times New Roman" w:hAnsi="Times New Roman" w:cs="Times New Roman"/>
          <w:sz w:val="24"/>
          <w:szCs w:val="24"/>
        </w:rPr>
        <w:t>что он</w:t>
      </w:r>
    </w:p>
    <w:p w14:paraId="0F4F6453" w14:textId="77777777" w:rsidR="009C5D20" w:rsidRPr="009C5D20" w:rsidRDefault="009C5D20" w:rsidP="009C5D20">
      <w:pPr>
        <w:widowControl w:val="0"/>
        <w:autoSpaceDE w:val="0"/>
        <w:autoSpaceDN w:val="0"/>
        <w:adjustRightInd w:val="0"/>
        <w:ind w:firstLine="567"/>
        <w:jc w:val="center"/>
        <w:rPr>
          <w:i/>
          <w:color w:val="000000"/>
          <w:sz w:val="24"/>
          <w:szCs w:val="24"/>
        </w:rPr>
      </w:pPr>
      <w:r w:rsidRPr="009C5D20">
        <w:rPr>
          <w:color w:val="000000"/>
          <w:sz w:val="24"/>
          <w:szCs w:val="24"/>
        </w:rPr>
        <w:t>(</w:t>
      </w:r>
      <w:r w:rsidRPr="009C5D20">
        <w:rPr>
          <w:i/>
          <w:color w:val="000000"/>
          <w:sz w:val="24"/>
          <w:szCs w:val="24"/>
        </w:rPr>
        <w:t>наименование организации)</w:t>
      </w:r>
    </w:p>
    <w:p w14:paraId="73C878C0" w14:textId="1C68EA4C" w:rsidR="009C5D20" w:rsidRPr="009C5D20" w:rsidRDefault="009C5D20" w:rsidP="009C5D20">
      <w:pPr>
        <w:pStyle w:val="ConsPlusNormal"/>
        <w:widowControl w:val="0"/>
        <w:jc w:val="both"/>
        <w:rPr>
          <w:rFonts w:ascii="Times New Roman" w:hAnsi="Times New Roman" w:cs="Times New Roman"/>
          <w:sz w:val="24"/>
          <w:szCs w:val="24"/>
        </w:rPr>
      </w:pPr>
      <w:r w:rsidRPr="009C5D20">
        <w:rPr>
          <w:rFonts w:ascii="Times New Roman" w:hAnsi="Times New Roman" w:cs="Times New Roman"/>
          <w:sz w:val="24"/>
          <w:szCs w:val="24"/>
        </w:rPr>
        <w:t>по состоянию на 1-е число месяца, предшествующего дню подачи его предложения, задолженности по уплате налогов, сборов (пошлин)</w:t>
      </w:r>
      <w:r w:rsidR="005366D1">
        <w:rPr>
          <w:rFonts w:ascii="Times New Roman" w:hAnsi="Times New Roman" w:cs="Times New Roman"/>
          <w:sz w:val="24"/>
          <w:szCs w:val="24"/>
        </w:rPr>
        <w:t>, пеней</w:t>
      </w:r>
      <w:r w:rsidRPr="009C5D20">
        <w:rPr>
          <w:rFonts w:ascii="Times New Roman" w:hAnsi="Times New Roman" w:cs="Times New Roman"/>
          <w:sz w:val="24"/>
          <w:szCs w:val="24"/>
        </w:rPr>
        <w:t xml:space="preserve"> в бюджет Республики Беларусь не имеет.</w:t>
      </w:r>
    </w:p>
    <w:p w14:paraId="6CCD4B38" w14:textId="77777777" w:rsidR="009C5D20" w:rsidRPr="009C5D20" w:rsidRDefault="009C5D20" w:rsidP="009C5D20">
      <w:pPr>
        <w:pStyle w:val="ConsPlusNormal"/>
        <w:widowControl w:val="0"/>
        <w:jc w:val="both"/>
        <w:rPr>
          <w:rFonts w:ascii="Times New Roman" w:hAnsi="Times New Roman" w:cs="Times New Roman"/>
          <w:sz w:val="24"/>
          <w:szCs w:val="24"/>
        </w:rPr>
      </w:pPr>
    </w:p>
    <w:p w14:paraId="1ACB8BB9" w14:textId="77777777" w:rsidR="009C5D20" w:rsidRPr="009C5D20" w:rsidRDefault="009C5D20" w:rsidP="009C5D20">
      <w:pPr>
        <w:pStyle w:val="ConsPlusNormal"/>
        <w:widowControl w:val="0"/>
        <w:jc w:val="both"/>
        <w:rPr>
          <w:rFonts w:ascii="Times New Roman" w:hAnsi="Times New Roman" w:cs="Times New Roman"/>
          <w:sz w:val="24"/>
          <w:szCs w:val="24"/>
        </w:rPr>
      </w:pPr>
    </w:p>
    <w:p w14:paraId="0DBBECBC" w14:textId="77777777" w:rsidR="009C5D20" w:rsidRPr="009C5D20" w:rsidRDefault="009C5D20" w:rsidP="009C5D20">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C5D20" w:rsidRPr="009C5D20" w14:paraId="1939BC9A" w14:textId="77777777" w:rsidTr="001D56F8">
        <w:trPr>
          <w:trHeight w:val="738"/>
        </w:trPr>
        <w:tc>
          <w:tcPr>
            <w:tcW w:w="4928" w:type="dxa"/>
            <w:shd w:val="clear" w:color="auto" w:fill="auto"/>
          </w:tcPr>
          <w:p w14:paraId="7D75A86F" w14:textId="77777777" w:rsidR="009C5D20" w:rsidRPr="009C5D20" w:rsidRDefault="009C5D20" w:rsidP="001D56F8">
            <w:pPr>
              <w:widowControl w:val="0"/>
              <w:autoSpaceDE w:val="0"/>
              <w:autoSpaceDN w:val="0"/>
              <w:adjustRightInd w:val="0"/>
              <w:jc w:val="right"/>
              <w:rPr>
                <w:color w:val="000000"/>
                <w:sz w:val="24"/>
                <w:szCs w:val="24"/>
              </w:rPr>
            </w:pPr>
          </w:p>
          <w:p w14:paraId="25CB96BF"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Участник</w:t>
            </w:r>
          </w:p>
          <w:p w14:paraId="0E62F0EF" w14:textId="77777777" w:rsidR="009C5D20" w:rsidRPr="009C5D20" w:rsidRDefault="009C5D20" w:rsidP="001D56F8">
            <w:pPr>
              <w:widowControl w:val="0"/>
              <w:autoSpaceDE w:val="0"/>
              <w:autoSpaceDN w:val="0"/>
              <w:adjustRightInd w:val="0"/>
              <w:jc w:val="right"/>
              <w:rPr>
                <w:color w:val="000000"/>
                <w:sz w:val="24"/>
                <w:szCs w:val="24"/>
              </w:rPr>
            </w:pPr>
          </w:p>
          <w:p w14:paraId="04C1C89C"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 xml:space="preserve">  ____________________</w:t>
            </w:r>
          </w:p>
        </w:tc>
      </w:tr>
      <w:tr w:rsidR="009C5D20" w:rsidRPr="009C5D20" w14:paraId="7811D00D" w14:textId="77777777" w:rsidTr="001D56F8">
        <w:trPr>
          <w:trHeight w:val="80"/>
        </w:trPr>
        <w:tc>
          <w:tcPr>
            <w:tcW w:w="4928" w:type="dxa"/>
            <w:shd w:val="clear" w:color="auto" w:fill="auto"/>
            <w:vAlign w:val="center"/>
          </w:tcPr>
          <w:p w14:paraId="57050EB3"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М.П.</w:t>
            </w:r>
          </w:p>
        </w:tc>
      </w:tr>
    </w:tbl>
    <w:p w14:paraId="5E67798F" w14:textId="77777777" w:rsidR="009C5D20" w:rsidRPr="009C5D20" w:rsidRDefault="009C5D20" w:rsidP="009C5D20">
      <w:pPr>
        <w:pStyle w:val="ConsPlusNormal"/>
        <w:widowControl w:val="0"/>
        <w:jc w:val="both"/>
        <w:rPr>
          <w:rFonts w:ascii="Times New Roman" w:hAnsi="Times New Roman" w:cs="Times New Roman"/>
          <w:sz w:val="24"/>
          <w:szCs w:val="24"/>
        </w:rPr>
      </w:pPr>
    </w:p>
    <w:p w14:paraId="42AF4016" w14:textId="77777777" w:rsidR="009C5D20" w:rsidRPr="00F861CE" w:rsidRDefault="009C5D20" w:rsidP="009C5D20">
      <w:pPr>
        <w:pStyle w:val="ConsPlusNormal"/>
        <w:widowControl w:val="0"/>
        <w:ind w:left="6237"/>
        <w:jc w:val="both"/>
        <w:rPr>
          <w:sz w:val="24"/>
          <w:szCs w:val="24"/>
        </w:rPr>
      </w:pPr>
    </w:p>
    <w:p w14:paraId="583A5D5D" w14:textId="77777777" w:rsidR="009C5D20" w:rsidRPr="00F861CE" w:rsidRDefault="009C5D20" w:rsidP="009C5D20">
      <w:pPr>
        <w:pStyle w:val="ConsPlusNormal"/>
        <w:widowControl w:val="0"/>
        <w:ind w:left="6237"/>
        <w:jc w:val="both"/>
        <w:rPr>
          <w:sz w:val="24"/>
          <w:szCs w:val="24"/>
        </w:rPr>
      </w:pPr>
    </w:p>
    <w:p w14:paraId="521C9CAA" w14:textId="77777777" w:rsidR="009C5D20" w:rsidRPr="00F861CE" w:rsidRDefault="009C5D20" w:rsidP="009C5D20">
      <w:pPr>
        <w:pStyle w:val="ConsPlusNormal"/>
        <w:widowControl w:val="0"/>
        <w:ind w:left="6237"/>
        <w:jc w:val="both"/>
        <w:rPr>
          <w:sz w:val="24"/>
          <w:szCs w:val="24"/>
        </w:rPr>
      </w:pPr>
    </w:p>
    <w:p w14:paraId="0B9CFFAC" w14:textId="77777777" w:rsidR="009C5D20" w:rsidRDefault="009C5D20" w:rsidP="00276E15">
      <w:pPr>
        <w:pBdr>
          <w:top w:val="nil"/>
          <w:left w:val="nil"/>
          <w:bottom w:val="nil"/>
          <w:right w:val="nil"/>
          <w:between w:val="nil"/>
        </w:pBdr>
        <w:jc w:val="both"/>
        <w:rPr>
          <w:color w:val="000000"/>
          <w:sz w:val="24"/>
          <w:szCs w:val="24"/>
        </w:rPr>
      </w:pPr>
    </w:p>
    <w:p w14:paraId="07C9C8DC" w14:textId="77777777" w:rsidR="003C4586" w:rsidRDefault="003C4586" w:rsidP="00276E15">
      <w:pPr>
        <w:pBdr>
          <w:top w:val="nil"/>
          <w:left w:val="nil"/>
          <w:bottom w:val="nil"/>
          <w:right w:val="nil"/>
          <w:between w:val="nil"/>
        </w:pBdr>
        <w:jc w:val="both"/>
        <w:rPr>
          <w:color w:val="000000"/>
          <w:sz w:val="24"/>
          <w:szCs w:val="24"/>
        </w:rPr>
      </w:pPr>
    </w:p>
    <w:p w14:paraId="632B62FB" w14:textId="77777777" w:rsidR="003C4586" w:rsidRDefault="003C4586" w:rsidP="00276E15">
      <w:pPr>
        <w:pBdr>
          <w:top w:val="nil"/>
          <w:left w:val="nil"/>
          <w:bottom w:val="nil"/>
          <w:right w:val="nil"/>
          <w:between w:val="nil"/>
        </w:pBdr>
        <w:jc w:val="both"/>
        <w:rPr>
          <w:color w:val="000000"/>
          <w:sz w:val="24"/>
          <w:szCs w:val="24"/>
        </w:rPr>
      </w:pPr>
    </w:p>
    <w:p w14:paraId="128126D4" w14:textId="77777777" w:rsidR="003C4586" w:rsidRDefault="003C4586" w:rsidP="00276E15">
      <w:pPr>
        <w:pBdr>
          <w:top w:val="nil"/>
          <w:left w:val="nil"/>
          <w:bottom w:val="nil"/>
          <w:right w:val="nil"/>
          <w:between w:val="nil"/>
        </w:pBdr>
        <w:jc w:val="both"/>
        <w:rPr>
          <w:color w:val="000000"/>
          <w:sz w:val="24"/>
          <w:szCs w:val="24"/>
        </w:rPr>
      </w:pPr>
    </w:p>
    <w:p w14:paraId="7FBB5F37" w14:textId="77777777" w:rsidR="003C4586" w:rsidRDefault="003C4586" w:rsidP="00276E15">
      <w:pPr>
        <w:pBdr>
          <w:top w:val="nil"/>
          <w:left w:val="nil"/>
          <w:bottom w:val="nil"/>
          <w:right w:val="nil"/>
          <w:between w:val="nil"/>
        </w:pBdr>
        <w:jc w:val="both"/>
        <w:rPr>
          <w:color w:val="000000"/>
          <w:sz w:val="24"/>
          <w:szCs w:val="24"/>
        </w:rPr>
      </w:pPr>
    </w:p>
    <w:p w14:paraId="5240B6C4" w14:textId="77777777" w:rsidR="003C4586" w:rsidRDefault="003C4586" w:rsidP="00276E15">
      <w:pPr>
        <w:pBdr>
          <w:top w:val="nil"/>
          <w:left w:val="nil"/>
          <w:bottom w:val="nil"/>
          <w:right w:val="nil"/>
          <w:between w:val="nil"/>
        </w:pBdr>
        <w:jc w:val="both"/>
        <w:rPr>
          <w:color w:val="000000"/>
          <w:sz w:val="24"/>
          <w:szCs w:val="24"/>
        </w:rPr>
      </w:pPr>
    </w:p>
    <w:p w14:paraId="17B06BBA" w14:textId="77777777" w:rsidR="003C4586" w:rsidRDefault="003C4586" w:rsidP="00276E15">
      <w:pPr>
        <w:pBdr>
          <w:top w:val="nil"/>
          <w:left w:val="nil"/>
          <w:bottom w:val="nil"/>
          <w:right w:val="nil"/>
          <w:between w:val="nil"/>
        </w:pBdr>
        <w:jc w:val="both"/>
        <w:rPr>
          <w:color w:val="000000"/>
          <w:sz w:val="24"/>
          <w:szCs w:val="24"/>
        </w:rPr>
      </w:pPr>
    </w:p>
    <w:p w14:paraId="66216EF9" w14:textId="77777777" w:rsidR="003C4586" w:rsidRDefault="003C4586" w:rsidP="00276E15">
      <w:pPr>
        <w:pBdr>
          <w:top w:val="nil"/>
          <w:left w:val="nil"/>
          <w:bottom w:val="nil"/>
          <w:right w:val="nil"/>
          <w:between w:val="nil"/>
        </w:pBdr>
        <w:jc w:val="both"/>
        <w:rPr>
          <w:color w:val="000000"/>
          <w:sz w:val="24"/>
          <w:szCs w:val="24"/>
        </w:rPr>
      </w:pPr>
    </w:p>
    <w:p w14:paraId="2BAB2D56" w14:textId="77777777" w:rsidR="003C4586" w:rsidRDefault="003C4586" w:rsidP="00276E15">
      <w:pPr>
        <w:pBdr>
          <w:top w:val="nil"/>
          <w:left w:val="nil"/>
          <w:bottom w:val="nil"/>
          <w:right w:val="nil"/>
          <w:between w:val="nil"/>
        </w:pBdr>
        <w:jc w:val="both"/>
        <w:rPr>
          <w:color w:val="000000"/>
          <w:sz w:val="24"/>
          <w:szCs w:val="24"/>
        </w:rPr>
      </w:pPr>
    </w:p>
    <w:p w14:paraId="60F6FEC7" w14:textId="77777777" w:rsidR="003C4586" w:rsidRDefault="003C4586" w:rsidP="00276E15">
      <w:pPr>
        <w:pBdr>
          <w:top w:val="nil"/>
          <w:left w:val="nil"/>
          <w:bottom w:val="nil"/>
          <w:right w:val="nil"/>
          <w:between w:val="nil"/>
        </w:pBdr>
        <w:jc w:val="both"/>
        <w:rPr>
          <w:color w:val="000000"/>
          <w:sz w:val="24"/>
          <w:szCs w:val="24"/>
        </w:rPr>
      </w:pPr>
    </w:p>
    <w:p w14:paraId="7E98FD85" w14:textId="77777777" w:rsidR="003C4586" w:rsidRDefault="003C4586" w:rsidP="00276E15">
      <w:pPr>
        <w:pBdr>
          <w:top w:val="nil"/>
          <w:left w:val="nil"/>
          <w:bottom w:val="nil"/>
          <w:right w:val="nil"/>
          <w:between w:val="nil"/>
        </w:pBdr>
        <w:jc w:val="both"/>
        <w:rPr>
          <w:color w:val="000000"/>
          <w:sz w:val="24"/>
          <w:szCs w:val="24"/>
        </w:rPr>
      </w:pPr>
    </w:p>
    <w:p w14:paraId="4E42C05E" w14:textId="77777777" w:rsidR="003C4586" w:rsidRDefault="003C4586" w:rsidP="00276E15">
      <w:pPr>
        <w:pBdr>
          <w:top w:val="nil"/>
          <w:left w:val="nil"/>
          <w:bottom w:val="nil"/>
          <w:right w:val="nil"/>
          <w:between w:val="nil"/>
        </w:pBdr>
        <w:jc w:val="both"/>
        <w:rPr>
          <w:color w:val="000000"/>
          <w:sz w:val="24"/>
          <w:szCs w:val="24"/>
        </w:rPr>
      </w:pPr>
    </w:p>
    <w:p w14:paraId="71DAA319" w14:textId="77777777" w:rsidR="003C4586" w:rsidRDefault="003C4586" w:rsidP="00276E15">
      <w:pPr>
        <w:pBdr>
          <w:top w:val="nil"/>
          <w:left w:val="nil"/>
          <w:bottom w:val="nil"/>
          <w:right w:val="nil"/>
          <w:between w:val="nil"/>
        </w:pBdr>
        <w:jc w:val="both"/>
        <w:rPr>
          <w:color w:val="000000"/>
          <w:sz w:val="24"/>
          <w:szCs w:val="24"/>
        </w:rPr>
      </w:pPr>
    </w:p>
    <w:p w14:paraId="6BAFE4D3" w14:textId="77777777" w:rsidR="003C4586" w:rsidRDefault="003C4586" w:rsidP="00276E15">
      <w:pPr>
        <w:pBdr>
          <w:top w:val="nil"/>
          <w:left w:val="nil"/>
          <w:bottom w:val="nil"/>
          <w:right w:val="nil"/>
          <w:between w:val="nil"/>
        </w:pBdr>
        <w:jc w:val="both"/>
        <w:rPr>
          <w:color w:val="000000"/>
          <w:sz w:val="24"/>
          <w:szCs w:val="24"/>
        </w:rPr>
      </w:pPr>
    </w:p>
    <w:p w14:paraId="55EA5E79" w14:textId="77777777" w:rsidR="003C4586" w:rsidRDefault="003C4586" w:rsidP="00276E15">
      <w:pPr>
        <w:pBdr>
          <w:top w:val="nil"/>
          <w:left w:val="nil"/>
          <w:bottom w:val="nil"/>
          <w:right w:val="nil"/>
          <w:between w:val="nil"/>
        </w:pBdr>
        <w:jc w:val="both"/>
        <w:rPr>
          <w:color w:val="000000"/>
          <w:sz w:val="24"/>
          <w:szCs w:val="24"/>
        </w:rPr>
      </w:pPr>
    </w:p>
    <w:p w14:paraId="1B37307C" w14:textId="77777777" w:rsidR="003C4586" w:rsidRDefault="003C4586" w:rsidP="00276E15">
      <w:pPr>
        <w:pBdr>
          <w:top w:val="nil"/>
          <w:left w:val="nil"/>
          <w:bottom w:val="nil"/>
          <w:right w:val="nil"/>
          <w:between w:val="nil"/>
        </w:pBdr>
        <w:jc w:val="both"/>
        <w:rPr>
          <w:color w:val="000000"/>
          <w:sz w:val="24"/>
          <w:szCs w:val="24"/>
        </w:rPr>
      </w:pPr>
    </w:p>
    <w:p w14:paraId="2F4BC76F" w14:textId="77777777" w:rsidR="003C4586" w:rsidRDefault="003C4586" w:rsidP="00276E15">
      <w:pPr>
        <w:pBdr>
          <w:top w:val="nil"/>
          <w:left w:val="nil"/>
          <w:bottom w:val="nil"/>
          <w:right w:val="nil"/>
          <w:between w:val="nil"/>
        </w:pBdr>
        <w:jc w:val="both"/>
        <w:rPr>
          <w:color w:val="000000"/>
          <w:sz w:val="24"/>
          <w:szCs w:val="24"/>
        </w:rPr>
      </w:pPr>
    </w:p>
    <w:p w14:paraId="092EC49F" w14:textId="77777777" w:rsidR="003C4586" w:rsidRDefault="003C4586" w:rsidP="00276E15">
      <w:pPr>
        <w:pBdr>
          <w:top w:val="nil"/>
          <w:left w:val="nil"/>
          <w:bottom w:val="nil"/>
          <w:right w:val="nil"/>
          <w:between w:val="nil"/>
        </w:pBdr>
        <w:jc w:val="both"/>
        <w:rPr>
          <w:color w:val="000000"/>
          <w:sz w:val="24"/>
          <w:szCs w:val="24"/>
        </w:rPr>
      </w:pPr>
    </w:p>
    <w:p w14:paraId="6239AC53" w14:textId="77777777" w:rsidR="003C4586" w:rsidRDefault="003C4586" w:rsidP="00276E15">
      <w:pPr>
        <w:pBdr>
          <w:top w:val="nil"/>
          <w:left w:val="nil"/>
          <w:bottom w:val="nil"/>
          <w:right w:val="nil"/>
          <w:between w:val="nil"/>
        </w:pBdr>
        <w:jc w:val="both"/>
        <w:rPr>
          <w:color w:val="000000"/>
          <w:sz w:val="24"/>
          <w:szCs w:val="24"/>
        </w:rPr>
      </w:pPr>
    </w:p>
    <w:p w14:paraId="5994DE91" w14:textId="77777777" w:rsidR="003C4586" w:rsidRDefault="003C4586" w:rsidP="00276E15">
      <w:pPr>
        <w:pBdr>
          <w:top w:val="nil"/>
          <w:left w:val="nil"/>
          <w:bottom w:val="nil"/>
          <w:right w:val="nil"/>
          <w:between w:val="nil"/>
        </w:pBdr>
        <w:jc w:val="both"/>
        <w:rPr>
          <w:color w:val="000000"/>
          <w:sz w:val="24"/>
          <w:szCs w:val="24"/>
        </w:rPr>
      </w:pPr>
    </w:p>
    <w:p w14:paraId="3F2B4887" w14:textId="77777777" w:rsidR="003C4586" w:rsidRDefault="003C4586" w:rsidP="00276E15">
      <w:pPr>
        <w:pBdr>
          <w:top w:val="nil"/>
          <w:left w:val="nil"/>
          <w:bottom w:val="nil"/>
          <w:right w:val="nil"/>
          <w:between w:val="nil"/>
        </w:pBdr>
        <w:jc w:val="both"/>
        <w:rPr>
          <w:color w:val="000000"/>
          <w:sz w:val="24"/>
          <w:szCs w:val="24"/>
        </w:rPr>
      </w:pPr>
    </w:p>
    <w:p w14:paraId="7A8A3370" w14:textId="77777777" w:rsidR="003C4586" w:rsidRDefault="003C4586" w:rsidP="00276E15">
      <w:pPr>
        <w:pBdr>
          <w:top w:val="nil"/>
          <w:left w:val="nil"/>
          <w:bottom w:val="nil"/>
          <w:right w:val="nil"/>
          <w:between w:val="nil"/>
        </w:pBdr>
        <w:jc w:val="both"/>
        <w:rPr>
          <w:color w:val="000000"/>
          <w:sz w:val="24"/>
          <w:szCs w:val="24"/>
        </w:rPr>
      </w:pPr>
    </w:p>
    <w:p w14:paraId="22E44C12" w14:textId="77777777" w:rsidR="003C4586" w:rsidRDefault="003C4586" w:rsidP="00276E15">
      <w:pPr>
        <w:pBdr>
          <w:top w:val="nil"/>
          <w:left w:val="nil"/>
          <w:bottom w:val="nil"/>
          <w:right w:val="nil"/>
          <w:between w:val="nil"/>
        </w:pBdr>
        <w:jc w:val="both"/>
        <w:rPr>
          <w:color w:val="000000"/>
          <w:sz w:val="24"/>
          <w:szCs w:val="24"/>
        </w:rPr>
      </w:pPr>
    </w:p>
    <w:p w14:paraId="2B471619" w14:textId="77777777" w:rsidR="003C4586" w:rsidRDefault="003C4586" w:rsidP="00276E15">
      <w:pPr>
        <w:pBdr>
          <w:top w:val="nil"/>
          <w:left w:val="nil"/>
          <w:bottom w:val="nil"/>
          <w:right w:val="nil"/>
          <w:between w:val="nil"/>
        </w:pBdr>
        <w:jc w:val="both"/>
        <w:rPr>
          <w:color w:val="000000"/>
          <w:sz w:val="24"/>
          <w:szCs w:val="24"/>
        </w:rPr>
      </w:pPr>
    </w:p>
    <w:p w14:paraId="61278277" w14:textId="77777777" w:rsidR="003C4586" w:rsidRDefault="003C4586" w:rsidP="00276E15">
      <w:pPr>
        <w:pBdr>
          <w:top w:val="nil"/>
          <w:left w:val="nil"/>
          <w:bottom w:val="nil"/>
          <w:right w:val="nil"/>
          <w:between w:val="nil"/>
        </w:pBdr>
        <w:jc w:val="both"/>
        <w:rPr>
          <w:color w:val="000000"/>
          <w:sz w:val="24"/>
          <w:szCs w:val="24"/>
        </w:rPr>
      </w:pPr>
    </w:p>
    <w:p w14:paraId="43C4F0B6" w14:textId="77777777" w:rsidR="003C4586" w:rsidRDefault="003C4586" w:rsidP="00276E15">
      <w:pPr>
        <w:pBdr>
          <w:top w:val="nil"/>
          <w:left w:val="nil"/>
          <w:bottom w:val="nil"/>
          <w:right w:val="nil"/>
          <w:between w:val="nil"/>
        </w:pBdr>
        <w:jc w:val="both"/>
        <w:rPr>
          <w:color w:val="000000"/>
          <w:sz w:val="24"/>
          <w:szCs w:val="24"/>
        </w:rPr>
      </w:pPr>
    </w:p>
    <w:p w14:paraId="2333158D" w14:textId="77777777" w:rsidR="00B96127" w:rsidRDefault="00B96127" w:rsidP="00276E15">
      <w:pPr>
        <w:pBdr>
          <w:top w:val="nil"/>
          <w:left w:val="nil"/>
          <w:bottom w:val="nil"/>
          <w:right w:val="nil"/>
          <w:between w:val="nil"/>
        </w:pBdr>
        <w:jc w:val="both"/>
        <w:rPr>
          <w:color w:val="000000"/>
          <w:sz w:val="24"/>
          <w:szCs w:val="24"/>
        </w:rPr>
      </w:pPr>
    </w:p>
    <w:p w14:paraId="41539E4C" w14:textId="77777777" w:rsidR="002A074C" w:rsidRPr="002A074C" w:rsidRDefault="002A074C" w:rsidP="002A074C">
      <w:pPr>
        <w:widowControl w:val="0"/>
        <w:spacing w:line="280" w:lineRule="exact"/>
        <w:ind w:firstLine="6237"/>
        <w:outlineLvl w:val="0"/>
        <w:rPr>
          <w:b/>
          <w:bCs/>
          <w:sz w:val="24"/>
          <w:szCs w:val="24"/>
          <w:lang w:eastAsia="en-US"/>
        </w:rPr>
      </w:pPr>
      <w:r w:rsidRPr="00F5639A">
        <w:rPr>
          <w:b/>
          <w:bCs/>
          <w:sz w:val="24"/>
          <w:szCs w:val="24"/>
          <w:lang w:val="x-none" w:eastAsia="en-US"/>
        </w:rPr>
        <w:t xml:space="preserve">Приложение </w:t>
      </w:r>
      <w:r w:rsidRPr="002A074C">
        <w:rPr>
          <w:b/>
          <w:bCs/>
          <w:sz w:val="24"/>
          <w:szCs w:val="24"/>
          <w:lang w:eastAsia="en-US"/>
        </w:rPr>
        <w:t>7</w:t>
      </w:r>
    </w:p>
    <w:p w14:paraId="3FECB14F" w14:textId="77777777" w:rsidR="002A074C" w:rsidRPr="00F5639A" w:rsidRDefault="002A074C" w:rsidP="002A074C">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765B0C85" w14:textId="77777777" w:rsidR="002A074C" w:rsidRPr="00F5639A" w:rsidRDefault="002A074C" w:rsidP="002A074C">
      <w:pPr>
        <w:widowControl w:val="0"/>
        <w:suppressAutoHyphens/>
        <w:autoSpaceDE w:val="0"/>
        <w:autoSpaceDN w:val="0"/>
        <w:adjustRightInd w:val="0"/>
        <w:ind w:left="6237"/>
        <w:jc w:val="both"/>
        <w:rPr>
          <w:sz w:val="24"/>
          <w:szCs w:val="24"/>
        </w:rPr>
      </w:pPr>
    </w:p>
    <w:p w14:paraId="1DFC4EF1" w14:textId="77777777" w:rsidR="002A074C" w:rsidRPr="00F5639A" w:rsidRDefault="002A074C" w:rsidP="002A074C">
      <w:pPr>
        <w:widowControl w:val="0"/>
        <w:suppressAutoHyphens/>
        <w:autoSpaceDE w:val="0"/>
        <w:autoSpaceDN w:val="0"/>
        <w:adjustRightInd w:val="0"/>
        <w:ind w:left="6237"/>
        <w:jc w:val="both"/>
        <w:rPr>
          <w:b/>
          <w:sz w:val="24"/>
          <w:szCs w:val="24"/>
        </w:rPr>
      </w:pPr>
      <w:r w:rsidRPr="00F5639A">
        <w:rPr>
          <w:b/>
          <w:sz w:val="24"/>
          <w:szCs w:val="24"/>
        </w:rPr>
        <w:t>Форма 1</w:t>
      </w:r>
    </w:p>
    <w:p w14:paraId="736D3A81"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406A6797"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4D14E817" w14:textId="77777777" w:rsidR="002A074C" w:rsidRDefault="002A074C" w:rsidP="002A074C">
      <w:pPr>
        <w:pBdr>
          <w:top w:val="nil"/>
          <w:left w:val="nil"/>
          <w:bottom w:val="nil"/>
          <w:right w:val="nil"/>
          <w:between w:val="nil"/>
        </w:pBdr>
        <w:jc w:val="center"/>
        <w:rPr>
          <w:color w:val="000000"/>
          <w:sz w:val="24"/>
          <w:szCs w:val="24"/>
        </w:rPr>
      </w:pPr>
      <w:r>
        <w:rPr>
          <w:b/>
          <w:color w:val="000000"/>
          <w:sz w:val="24"/>
          <w:szCs w:val="24"/>
        </w:rPr>
        <w:t>ЗАЯВЛЕНИЕ</w:t>
      </w:r>
    </w:p>
    <w:p w14:paraId="3618AB33" w14:textId="77777777" w:rsidR="002A074C" w:rsidRDefault="002A074C" w:rsidP="002A074C">
      <w:pPr>
        <w:pBdr>
          <w:top w:val="nil"/>
          <w:left w:val="nil"/>
          <w:bottom w:val="nil"/>
          <w:right w:val="nil"/>
          <w:between w:val="nil"/>
        </w:pBdr>
        <w:jc w:val="both"/>
        <w:rPr>
          <w:color w:val="000000"/>
          <w:sz w:val="24"/>
          <w:szCs w:val="24"/>
        </w:rPr>
      </w:pPr>
    </w:p>
    <w:p w14:paraId="6B6C8C21" w14:textId="77777777" w:rsidR="002A074C" w:rsidRDefault="002A074C" w:rsidP="002A074C">
      <w:pPr>
        <w:pBdr>
          <w:top w:val="nil"/>
          <w:left w:val="nil"/>
          <w:bottom w:val="nil"/>
          <w:right w:val="nil"/>
          <w:between w:val="nil"/>
        </w:pBdr>
        <w:jc w:val="both"/>
        <w:rPr>
          <w:color w:val="000000"/>
          <w:sz w:val="24"/>
          <w:szCs w:val="24"/>
        </w:rPr>
      </w:pPr>
      <w:r>
        <w:rPr>
          <w:color w:val="000000"/>
          <w:sz w:val="24"/>
          <w:szCs w:val="24"/>
        </w:rPr>
        <w:t>Участник ______________________________________________________ заявляет, что:</w:t>
      </w:r>
    </w:p>
    <w:p w14:paraId="3E48CE91" w14:textId="77777777" w:rsidR="002A074C" w:rsidRDefault="002A074C" w:rsidP="002A074C">
      <w:pPr>
        <w:widowControl w:val="0"/>
        <w:pBdr>
          <w:top w:val="nil"/>
          <w:left w:val="nil"/>
          <w:bottom w:val="nil"/>
          <w:right w:val="nil"/>
          <w:between w:val="nil"/>
        </w:pBdr>
        <w:ind w:firstLine="567"/>
        <w:jc w:val="center"/>
        <w:rPr>
          <w:color w:val="000000"/>
        </w:rPr>
      </w:pPr>
      <w:r>
        <w:rPr>
          <w:color w:val="000000"/>
        </w:rPr>
        <w:t>(</w:t>
      </w:r>
      <w:r>
        <w:rPr>
          <w:i/>
          <w:color w:val="000000"/>
        </w:rPr>
        <w:t>наименование организации)</w:t>
      </w:r>
    </w:p>
    <w:p w14:paraId="0A295ED4" w14:textId="20A11138" w:rsidR="002A074C" w:rsidRPr="000E55B2" w:rsidRDefault="002A074C" w:rsidP="002A074C">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00EE1F7D">
        <w:rPr>
          <w:color w:val="000000"/>
          <w:sz w:val="24"/>
          <w:szCs w:val="24"/>
        </w:rPr>
        <w:t>он</w:t>
      </w:r>
      <w:r>
        <w:rPr>
          <w:color w:val="000000"/>
          <w:sz w:val="24"/>
          <w:szCs w:val="24"/>
        </w:rPr>
        <w:t xml:space="preserve"> </w:t>
      </w:r>
      <w:r w:rsidRPr="000E55B2">
        <w:rPr>
          <w:color w:val="000000"/>
          <w:sz w:val="24"/>
          <w:szCs w:val="24"/>
        </w:rPr>
        <w:t>не включен в список поставщиков (подрядчиков, исполнителей), временно не допускаемых к участию в процедурах государственных закупок;</w:t>
      </w:r>
    </w:p>
    <w:p w14:paraId="7027AFCC" w14:textId="1261C629" w:rsidR="002A074C" w:rsidRPr="000E55B2" w:rsidRDefault="002A074C" w:rsidP="002A074C">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00EE1F7D">
        <w:rPr>
          <w:color w:val="000000"/>
          <w:sz w:val="24"/>
          <w:szCs w:val="24"/>
        </w:rPr>
        <w:t>он</w:t>
      </w:r>
      <w:r>
        <w:rPr>
          <w:color w:val="000000"/>
          <w:sz w:val="24"/>
          <w:szCs w:val="24"/>
        </w:rPr>
        <w:t xml:space="preserve"> </w:t>
      </w:r>
      <w:r w:rsidRPr="000E55B2">
        <w:rPr>
          <w:color w:val="000000"/>
          <w:sz w:val="24"/>
          <w:szCs w:val="24"/>
        </w:rPr>
        <w:t>не включен в реестр коммерческих организаций и индивидуальных предпринимателей с повышенным риском совершения правонарушений в экономической сфере</w:t>
      </w:r>
    </w:p>
    <w:p w14:paraId="3D901B92" w14:textId="77777777" w:rsidR="002A074C" w:rsidRDefault="002A074C" w:rsidP="002A074C">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Pr="00EC2FA1">
        <w:rPr>
          <w:color w:val="000000"/>
          <w:sz w:val="24"/>
          <w:szCs w:val="24"/>
        </w:rPr>
        <w:t>он и его работники</w:t>
      </w:r>
      <w:r w:rsidRPr="000E55B2">
        <w:rPr>
          <w:color w:val="000000"/>
          <w:sz w:val="24"/>
          <w:szCs w:val="24"/>
        </w:rPr>
        <w:t xml:space="preserve"> не оказывали заказчику (организатору) услуги по организации и проведению процедуры государственной закупки, в том числе</w:t>
      </w:r>
      <w:r w:rsidRPr="00D940B3">
        <w:rPr>
          <w:color w:val="000000"/>
          <w:sz w:val="24"/>
          <w:szCs w:val="24"/>
        </w:rPr>
        <w:t xml:space="preserve"> консультированию, а также формированию требований к предмету государственной закупки и (или) подготовке заключения по рассмотрению,</w:t>
      </w:r>
      <w:r>
        <w:rPr>
          <w:color w:val="000000"/>
          <w:sz w:val="24"/>
          <w:szCs w:val="24"/>
        </w:rPr>
        <w:t xml:space="preserve"> оценке и сравнению предложений;</w:t>
      </w:r>
    </w:p>
    <w:p w14:paraId="5C7E909F" w14:textId="77777777" w:rsidR="002A074C" w:rsidRDefault="002A074C" w:rsidP="002A074C">
      <w:pPr>
        <w:pBdr>
          <w:top w:val="nil"/>
          <w:left w:val="nil"/>
          <w:bottom w:val="nil"/>
          <w:right w:val="nil"/>
          <w:between w:val="nil"/>
        </w:pBdr>
        <w:ind w:firstLine="709"/>
        <w:jc w:val="both"/>
        <w:rPr>
          <w:color w:val="000000"/>
          <w:sz w:val="24"/>
          <w:szCs w:val="24"/>
        </w:rPr>
      </w:pPr>
      <w:r w:rsidRPr="0072481E">
        <w:rPr>
          <w:color w:val="000000"/>
          <w:sz w:val="24"/>
          <w:szCs w:val="24"/>
        </w:rPr>
        <w:t xml:space="preserve">- </w:t>
      </w:r>
      <w:r>
        <w:rPr>
          <w:color w:val="000000"/>
          <w:sz w:val="24"/>
          <w:szCs w:val="24"/>
        </w:rPr>
        <w:t>он не</w:t>
      </w:r>
      <w:r w:rsidRPr="00D940B3">
        <w:rPr>
          <w:color w:val="000000"/>
          <w:sz w:val="24"/>
          <w:szCs w:val="24"/>
        </w:rPr>
        <w:t xml:space="preserve"> явля</w:t>
      </w:r>
      <w:r>
        <w:rPr>
          <w:color w:val="000000"/>
          <w:sz w:val="24"/>
          <w:szCs w:val="24"/>
        </w:rPr>
        <w:t xml:space="preserve">ется </w:t>
      </w:r>
      <w:r w:rsidRPr="00D940B3">
        <w:rPr>
          <w:color w:val="000000"/>
          <w:sz w:val="24"/>
          <w:szCs w:val="24"/>
        </w:rPr>
        <w:t>заказчиком (организатором) проводимой пр</w:t>
      </w:r>
      <w:r>
        <w:rPr>
          <w:color w:val="000000"/>
          <w:sz w:val="24"/>
          <w:szCs w:val="24"/>
        </w:rPr>
        <w:t>оцедуры государственной закупки;</w:t>
      </w:r>
    </w:p>
    <w:p w14:paraId="7E7F02C4" w14:textId="77777777" w:rsidR="002A074C" w:rsidRPr="00D940B3" w:rsidRDefault="002A074C" w:rsidP="002A074C">
      <w:pPr>
        <w:pBdr>
          <w:top w:val="nil"/>
          <w:left w:val="nil"/>
          <w:bottom w:val="nil"/>
          <w:right w:val="nil"/>
          <w:between w:val="nil"/>
        </w:pBdr>
        <w:ind w:firstLine="709"/>
        <w:jc w:val="both"/>
        <w:rPr>
          <w:color w:val="000000"/>
          <w:sz w:val="24"/>
          <w:szCs w:val="24"/>
        </w:rPr>
      </w:pPr>
      <w:r>
        <w:rPr>
          <w:color w:val="000000"/>
          <w:sz w:val="24"/>
          <w:szCs w:val="24"/>
        </w:rPr>
        <w:t>- он не является работником заказчика (или организатора) проводимой процедуры государственной закупки.</w:t>
      </w:r>
    </w:p>
    <w:p w14:paraId="699A25B1" w14:textId="77777777" w:rsidR="002A074C" w:rsidRDefault="002A074C" w:rsidP="002A074C">
      <w:pPr>
        <w:pBdr>
          <w:top w:val="nil"/>
          <w:left w:val="nil"/>
          <w:bottom w:val="nil"/>
          <w:right w:val="nil"/>
          <w:between w:val="nil"/>
        </w:pBdr>
        <w:ind w:firstLine="709"/>
        <w:jc w:val="both"/>
        <w:rPr>
          <w:color w:val="000000"/>
          <w:sz w:val="24"/>
          <w:szCs w:val="24"/>
        </w:rPr>
      </w:pPr>
      <w:r w:rsidRPr="0072481E">
        <w:rPr>
          <w:color w:val="000000"/>
          <w:sz w:val="24"/>
          <w:szCs w:val="24"/>
        </w:rPr>
        <w:t>-</w:t>
      </w:r>
      <w:r>
        <w:rPr>
          <w:color w:val="000000"/>
          <w:sz w:val="24"/>
          <w:szCs w:val="24"/>
        </w:rPr>
        <w:t xml:space="preserve"> он 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14:paraId="59A4E751" w14:textId="77777777" w:rsidR="002A074C" w:rsidRDefault="002A074C" w:rsidP="002A074C">
      <w:pPr>
        <w:pBdr>
          <w:top w:val="nil"/>
          <w:left w:val="nil"/>
          <w:bottom w:val="nil"/>
          <w:right w:val="nil"/>
          <w:between w:val="nil"/>
        </w:pBdr>
        <w:ind w:firstLine="709"/>
        <w:jc w:val="both"/>
        <w:rPr>
          <w:color w:val="000000"/>
          <w:sz w:val="24"/>
          <w:szCs w:val="24"/>
        </w:rPr>
      </w:pPr>
      <w:r w:rsidRPr="000E55B2">
        <w:rPr>
          <w:color w:val="000000"/>
          <w:sz w:val="24"/>
          <w:szCs w:val="24"/>
        </w:rPr>
        <w:t>-</w:t>
      </w:r>
      <w:r>
        <w:rPr>
          <w:color w:val="000000"/>
          <w:sz w:val="24"/>
          <w:szCs w:val="24"/>
        </w:rPr>
        <w:t xml:space="preserve"> </w:t>
      </w:r>
      <w:r w:rsidRPr="000E55B2">
        <w:rPr>
          <w:color w:val="000000"/>
          <w:sz w:val="24"/>
          <w:szCs w:val="24"/>
        </w:rPr>
        <w:t xml:space="preserve">в отношении </w:t>
      </w:r>
      <w:r>
        <w:rPr>
          <w:color w:val="000000"/>
          <w:sz w:val="24"/>
          <w:szCs w:val="24"/>
        </w:rPr>
        <w:t xml:space="preserve">его не </w:t>
      </w:r>
      <w:r w:rsidRPr="000E55B2">
        <w:rPr>
          <w:color w:val="000000"/>
          <w:sz w:val="24"/>
          <w:szCs w:val="24"/>
        </w:rPr>
        <w:t xml:space="preserve">возбуждено производство по делу об экономической несостоятельности (банкротстве). Данное требование не распространяется </w:t>
      </w:r>
      <w:r>
        <w:rPr>
          <w:color w:val="000000"/>
          <w:sz w:val="24"/>
          <w:szCs w:val="24"/>
        </w:rPr>
        <w:t>на участника</w:t>
      </w:r>
      <w:r w:rsidRPr="000E55B2">
        <w:rPr>
          <w:color w:val="000000"/>
          <w:sz w:val="24"/>
          <w:szCs w:val="24"/>
        </w:rPr>
        <w:t>, находящ</w:t>
      </w:r>
      <w:r>
        <w:rPr>
          <w:color w:val="000000"/>
          <w:sz w:val="24"/>
          <w:szCs w:val="24"/>
        </w:rPr>
        <w:t xml:space="preserve">егося </w:t>
      </w:r>
      <w:r w:rsidRPr="000E55B2">
        <w:rPr>
          <w:color w:val="000000"/>
          <w:sz w:val="24"/>
          <w:szCs w:val="24"/>
        </w:rPr>
        <w:t>в процедуре экономической несостоятельности (банкротства), применяемой в целях восстановления платежеспособности (в процедуре санации);</w:t>
      </w:r>
    </w:p>
    <w:p w14:paraId="264AFD79" w14:textId="77777777" w:rsidR="002A074C" w:rsidRPr="00D940B3" w:rsidRDefault="002A074C" w:rsidP="002A074C">
      <w:pPr>
        <w:pBdr>
          <w:top w:val="nil"/>
          <w:left w:val="nil"/>
          <w:bottom w:val="nil"/>
          <w:right w:val="nil"/>
          <w:between w:val="nil"/>
        </w:pBdr>
        <w:ind w:firstLine="709"/>
        <w:jc w:val="both"/>
        <w:rPr>
          <w:color w:val="000000"/>
          <w:sz w:val="24"/>
          <w:szCs w:val="24"/>
        </w:rPr>
      </w:pPr>
      <w:r w:rsidRPr="000E55B2">
        <w:rPr>
          <w:color w:val="000000"/>
          <w:sz w:val="24"/>
          <w:szCs w:val="24"/>
        </w:rPr>
        <w:t>-</w:t>
      </w:r>
      <w:r w:rsidRPr="00D940B3">
        <w:rPr>
          <w:color w:val="000000"/>
          <w:sz w:val="24"/>
          <w:szCs w:val="24"/>
        </w:rPr>
        <w:t xml:space="preserve"> </w:t>
      </w:r>
      <w:r>
        <w:rPr>
          <w:color w:val="000000"/>
          <w:sz w:val="24"/>
          <w:szCs w:val="24"/>
        </w:rPr>
        <w:t xml:space="preserve">он </w:t>
      </w:r>
      <w:r w:rsidRPr="00D940B3">
        <w:rPr>
          <w:color w:val="000000"/>
          <w:sz w:val="24"/>
          <w:szCs w:val="24"/>
        </w:rPr>
        <w:t>облада</w:t>
      </w:r>
      <w:r>
        <w:rPr>
          <w:color w:val="000000"/>
          <w:sz w:val="24"/>
          <w:szCs w:val="24"/>
        </w:rPr>
        <w:t>ет</w:t>
      </w:r>
      <w:r w:rsidRPr="00D940B3">
        <w:rPr>
          <w:color w:val="000000"/>
          <w:sz w:val="24"/>
          <w:szCs w:val="24"/>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w:t>
      </w:r>
    </w:p>
    <w:p w14:paraId="25EAC5C7" w14:textId="77777777" w:rsidR="002A074C" w:rsidRDefault="002A074C" w:rsidP="002A074C">
      <w:pPr>
        <w:pBdr>
          <w:top w:val="nil"/>
          <w:left w:val="nil"/>
          <w:bottom w:val="nil"/>
          <w:right w:val="nil"/>
          <w:between w:val="nil"/>
        </w:pBdr>
        <w:ind w:firstLine="540"/>
        <w:jc w:val="both"/>
        <w:rPr>
          <w:color w:val="000000"/>
          <w:sz w:val="24"/>
          <w:szCs w:val="24"/>
        </w:rPr>
      </w:pPr>
      <w:r w:rsidRPr="0072481E">
        <w:rPr>
          <w:color w:val="000000"/>
          <w:sz w:val="24"/>
          <w:szCs w:val="24"/>
        </w:rPr>
        <w:t>-</w:t>
      </w:r>
      <w:r>
        <w:rPr>
          <w:color w:val="000000"/>
          <w:sz w:val="24"/>
          <w:szCs w:val="24"/>
        </w:rPr>
        <w:t xml:space="preserve"> он </w:t>
      </w:r>
      <w:r w:rsidRPr="00D940B3">
        <w:rPr>
          <w:color w:val="000000"/>
          <w:sz w:val="24"/>
          <w:szCs w:val="24"/>
        </w:rPr>
        <w:t>облада</w:t>
      </w:r>
      <w:r>
        <w:rPr>
          <w:color w:val="000000"/>
          <w:sz w:val="24"/>
          <w:szCs w:val="24"/>
        </w:rPr>
        <w:t>е</w:t>
      </w:r>
      <w:r w:rsidRPr="00D940B3">
        <w:rPr>
          <w:color w:val="000000"/>
          <w:sz w:val="24"/>
          <w:szCs w:val="24"/>
        </w:rPr>
        <w:t>т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w:t>
      </w:r>
    </w:p>
    <w:p w14:paraId="3AB22D53" w14:textId="77777777" w:rsidR="002A074C" w:rsidRDefault="002A074C" w:rsidP="002A074C">
      <w:pPr>
        <w:pBdr>
          <w:top w:val="nil"/>
          <w:left w:val="nil"/>
          <w:bottom w:val="nil"/>
          <w:right w:val="nil"/>
          <w:between w:val="nil"/>
        </w:pBdr>
        <w:ind w:firstLine="540"/>
        <w:jc w:val="right"/>
        <w:rPr>
          <w:sz w:val="24"/>
          <w:szCs w:val="24"/>
        </w:rPr>
      </w:pPr>
    </w:p>
    <w:p w14:paraId="60818E4F" w14:textId="77777777" w:rsidR="002A074C" w:rsidRDefault="002A074C" w:rsidP="002A074C">
      <w:pPr>
        <w:pBdr>
          <w:top w:val="nil"/>
          <w:left w:val="nil"/>
          <w:bottom w:val="nil"/>
          <w:right w:val="nil"/>
          <w:between w:val="nil"/>
        </w:pBdr>
        <w:ind w:firstLine="540"/>
        <w:jc w:val="right"/>
        <w:rPr>
          <w:sz w:val="24"/>
          <w:szCs w:val="24"/>
        </w:rPr>
      </w:pPr>
    </w:p>
    <w:p w14:paraId="653D5FA3" w14:textId="77777777" w:rsidR="002A074C" w:rsidRDefault="002A074C" w:rsidP="002A074C">
      <w:pPr>
        <w:pBdr>
          <w:top w:val="nil"/>
          <w:left w:val="nil"/>
          <w:bottom w:val="nil"/>
          <w:right w:val="nil"/>
          <w:between w:val="nil"/>
        </w:pBdr>
        <w:ind w:firstLine="540"/>
        <w:jc w:val="right"/>
        <w:rPr>
          <w:sz w:val="24"/>
          <w:szCs w:val="24"/>
        </w:rPr>
      </w:pPr>
      <w:r>
        <w:rPr>
          <w:sz w:val="24"/>
          <w:szCs w:val="24"/>
        </w:rPr>
        <w:t>________________________        __________________________</w:t>
      </w:r>
    </w:p>
    <w:p w14:paraId="7E8AE27A" w14:textId="77777777" w:rsidR="002A074C" w:rsidRDefault="002A074C" w:rsidP="002A074C">
      <w:pPr>
        <w:pBdr>
          <w:top w:val="nil"/>
          <w:left w:val="nil"/>
          <w:bottom w:val="nil"/>
          <w:right w:val="nil"/>
          <w:between w:val="nil"/>
        </w:pBdr>
        <w:ind w:firstLine="540"/>
        <w:jc w:val="right"/>
        <w:rPr>
          <w:sz w:val="24"/>
          <w:szCs w:val="24"/>
        </w:rPr>
      </w:pPr>
    </w:p>
    <w:p w14:paraId="311F6299" w14:textId="77777777" w:rsidR="002A074C" w:rsidRDefault="002A074C" w:rsidP="002A074C">
      <w:pPr>
        <w:pBdr>
          <w:top w:val="nil"/>
          <w:left w:val="nil"/>
          <w:bottom w:val="nil"/>
          <w:right w:val="nil"/>
          <w:between w:val="nil"/>
        </w:pBdr>
        <w:ind w:left="3261" w:hanging="3117"/>
        <w:jc w:val="center"/>
        <w:rPr>
          <w:sz w:val="24"/>
          <w:szCs w:val="24"/>
        </w:rPr>
      </w:pPr>
      <w:r>
        <w:rPr>
          <w:sz w:val="24"/>
          <w:szCs w:val="24"/>
        </w:rPr>
        <w:t>ФИО</w:t>
      </w:r>
    </w:p>
    <w:p w14:paraId="1C16603A" w14:textId="77777777" w:rsidR="002A074C" w:rsidRPr="00F5639A" w:rsidRDefault="002A074C" w:rsidP="002A074C">
      <w:pPr>
        <w:widowControl w:val="0"/>
        <w:autoSpaceDE w:val="0"/>
        <w:autoSpaceDN w:val="0"/>
        <w:adjustRightInd w:val="0"/>
        <w:ind w:firstLine="709"/>
        <w:jc w:val="both"/>
        <w:rPr>
          <w:i/>
          <w:color w:val="000000"/>
          <w:sz w:val="24"/>
          <w:szCs w:val="24"/>
        </w:rPr>
      </w:pPr>
      <w:r>
        <w:br w:type="page"/>
      </w:r>
    </w:p>
    <w:p w14:paraId="3552B76D" w14:textId="77777777" w:rsidR="002A074C" w:rsidRDefault="002A074C" w:rsidP="00103C2E">
      <w:pPr>
        <w:widowControl w:val="0"/>
        <w:ind w:left="6120"/>
        <w:jc w:val="both"/>
        <w:rPr>
          <w:b/>
          <w:sz w:val="24"/>
          <w:szCs w:val="24"/>
        </w:rPr>
      </w:pPr>
    </w:p>
    <w:p w14:paraId="4F7ED388" w14:textId="5081286B" w:rsidR="00103C2E" w:rsidRPr="00157BC2" w:rsidRDefault="00103C2E" w:rsidP="00103C2E">
      <w:pPr>
        <w:widowControl w:val="0"/>
        <w:ind w:left="6120"/>
        <w:jc w:val="both"/>
        <w:rPr>
          <w:b/>
          <w:sz w:val="24"/>
          <w:szCs w:val="24"/>
        </w:rPr>
      </w:pPr>
      <w:r w:rsidRPr="00103C2E">
        <w:rPr>
          <w:b/>
          <w:sz w:val="24"/>
          <w:szCs w:val="24"/>
        </w:rPr>
        <w:t xml:space="preserve">Приложение </w:t>
      </w:r>
      <w:r w:rsidR="002A074C" w:rsidRPr="00157BC2">
        <w:rPr>
          <w:b/>
          <w:sz w:val="24"/>
          <w:szCs w:val="24"/>
        </w:rPr>
        <w:t>8</w:t>
      </w:r>
    </w:p>
    <w:p w14:paraId="4F85DDD3" w14:textId="77777777" w:rsidR="00103C2E" w:rsidRPr="00103C2E" w:rsidRDefault="00103C2E" w:rsidP="00103C2E">
      <w:pPr>
        <w:widowControl w:val="0"/>
        <w:ind w:left="6120"/>
        <w:jc w:val="both"/>
        <w:rPr>
          <w:sz w:val="24"/>
          <w:szCs w:val="24"/>
        </w:rPr>
      </w:pPr>
      <w:r w:rsidRPr="00103C2E">
        <w:rPr>
          <w:b/>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F7BDD5D" w14:textId="77777777" w:rsidR="00EC2FA1" w:rsidRPr="00103C2E" w:rsidRDefault="00EC2FA1" w:rsidP="00EC2FA1">
      <w:pPr>
        <w:widowControl w:val="0"/>
        <w:jc w:val="center"/>
        <w:rPr>
          <w:sz w:val="24"/>
          <w:szCs w:val="24"/>
        </w:rPr>
      </w:pPr>
      <w:r w:rsidRPr="00103C2E">
        <w:rPr>
          <w:sz w:val="24"/>
          <w:szCs w:val="24"/>
        </w:rPr>
        <w:t xml:space="preserve">Порядок оценки предложений участников </w:t>
      </w:r>
    </w:p>
    <w:p w14:paraId="0DE817B9" w14:textId="77777777" w:rsidR="00EC2FA1" w:rsidRPr="00103C2E" w:rsidRDefault="00EC2FA1" w:rsidP="00EC2FA1">
      <w:pPr>
        <w:widowControl w:val="0"/>
        <w:jc w:val="center"/>
        <w:rPr>
          <w:sz w:val="24"/>
          <w:szCs w:val="24"/>
        </w:rPr>
      </w:pPr>
      <w:r w:rsidRPr="00103C2E">
        <w:rPr>
          <w:sz w:val="24"/>
          <w:szCs w:val="24"/>
        </w:rPr>
        <w:t>электронного аукциона на соответствие предмету закупки</w:t>
      </w:r>
    </w:p>
    <w:p w14:paraId="1BE2CD01" w14:textId="77777777" w:rsidR="00EC2FA1" w:rsidRPr="00103C2E" w:rsidRDefault="00EC2FA1" w:rsidP="00EC2FA1">
      <w:pPr>
        <w:widowControl w:val="0"/>
        <w:ind w:firstLine="708"/>
        <w:jc w:val="both"/>
        <w:rPr>
          <w:sz w:val="24"/>
          <w:szCs w:val="24"/>
        </w:rPr>
      </w:pPr>
    </w:p>
    <w:p w14:paraId="66DF6D10" w14:textId="77777777" w:rsidR="00EC2FA1" w:rsidRPr="00103C2E" w:rsidRDefault="00EC2FA1" w:rsidP="00EC2FA1">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2467E684" w14:textId="77777777" w:rsidR="00EC2FA1" w:rsidRPr="00103C2E" w:rsidRDefault="00EC2FA1" w:rsidP="00EC2FA1">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4103186A" w14:textId="77777777" w:rsidR="00EC2FA1" w:rsidRPr="00103C2E" w:rsidRDefault="00EC2FA1" w:rsidP="00EC2FA1">
      <w:pPr>
        <w:widowControl w:val="0"/>
        <w:ind w:firstLine="709"/>
        <w:jc w:val="both"/>
        <w:rPr>
          <w:sz w:val="24"/>
          <w:szCs w:val="24"/>
        </w:rPr>
      </w:pPr>
      <w:r w:rsidRPr="00103C2E">
        <w:rPr>
          <w:sz w:val="24"/>
          <w:szCs w:val="24"/>
        </w:rPr>
        <w:t>2.1. аукционные предложения оценива</w:t>
      </w:r>
      <w:r>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2ECC78C5" w14:textId="77777777" w:rsidR="00EC2FA1" w:rsidRPr="00103C2E" w:rsidRDefault="00EC2FA1" w:rsidP="00EC2FA1">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541E45F" w14:textId="77777777" w:rsidR="00EC2FA1" w:rsidRPr="00103C2E" w:rsidRDefault="00EC2FA1" w:rsidP="00EC2FA1">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BE3034C" w14:textId="77777777" w:rsidR="00EC2FA1" w:rsidRPr="00103C2E" w:rsidRDefault="00EC2FA1" w:rsidP="00EC2FA1">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Pr>
          <w:sz w:val="24"/>
          <w:szCs w:val="24"/>
        </w:rPr>
        <w:t xml:space="preserve">предусмотрен такой </w:t>
      </w:r>
      <w:r w:rsidRPr="00103C2E">
        <w:rPr>
          <w:sz w:val="24"/>
          <w:szCs w:val="24"/>
        </w:rPr>
        <w:t>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4F02854D" w14:textId="77777777" w:rsidR="00EC2FA1" w:rsidRPr="00103C2E" w:rsidRDefault="00EC2FA1" w:rsidP="00EC2FA1">
      <w:pPr>
        <w:widowControl w:val="0"/>
        <w:ind w:firstLine="709"/>
        <w:jc w:val="both"/>
        <w:rPr>
          <w:sz w:val="24"/>
          <w:szCs w:val="24"/>
        </w:rPr>
      </w:pPr>
      <w:r>
        <w:rPr>
          <w:sz w:val="24"/>
          <w:szCs w:val="24"/>
        </w:rPr>
        <w:t>2</w:t>
      </w:r>
      <w:r w:rsidRPr="00103C2E">
        <w:rPr>
          <w:sz w:val="24"/>
          <w:szCs w:val="24"/>
        </w:rPr>
        <w:t>.2. аукционное предложение, не оценивается в части товара, предложенного участником сверх требования заявки на закупку;</w:t>
      </w:r>
    </w:p>
    <w:p w14:paraId="2EC0BD34" w14:textId="77777777" w:rsidR="00EC2FA1" w:rsidRPr="00103C2E" w:rsidRDefault="00EC2FA1" w:rsidP="00EC2FA1">
      <w:pPr>
        <w:widowControl w:val="0"/>
        <w:autoSpaceDE w:val="0"/>
        <w:autoSpaceDN w:val="0"/>
        <w:adjustRightInd w:val="0"/>
        <w:ind w:firstLine="709"/>
        <w:jc w:val="both"/>
        <w:rPr>
          <w:b/>
          <w:sz w:val="24"/>
          <w:szCs w:val="24"/>
        </w:rPr>
      </w:pPr>
      <w:r>
        <w:rPr>
          <w:sz w:val="24"/>
          <w:szCs w:val="24"/>
        </w:rPr>
        <w:t>2</w:t>
      </w:r>
      <w:r w:rsidRPr="00103C2E">
        <w:rPr>
          <w:sz w:val="24"/>
          <w:szCs w:val="24"/>
        </w:rPr>
        <w:t>.3.</w:t>
      </w:r>
      <w:r w:rsidRPr="00103C2E">
        <w:rPr>
          <w:b/>
          <w:sz w:val="24"/>
          <w:szCs w:val="24"/>
        </w:rPr>
        <w:t xml:space="preserve"> аукционное предложение отклоняется, если его первый раздел:</w:t>
      </w:r>
    </w:p>
    <w:p w14:paraId="332752C0" w14:textId="77777777" w:rsidR="00EC2FA1" w:rsidRPr="00103C2E" w:rsidRDefault="00EC2FA1" w:rsidP="00EC2FA1">
      <w:pPr>
        <w:widowControl w:val="0"/>
        <w:autoSpaceDE w:val="0"/>
        <w:autoSpaceDN w:val="0"/>
        <w:adjustRightInd w:val="0"/>
        <w:ind w:firstLine="708"/>
        <w:jc w:val="both"/>
        <w:rPr>
          <w:sz w:val="24"/>
          <w:szCs w:val="24"/>
        </w:rPr>
      </w:pPr>
      <w:r w:rsidRPr="00103C2E">
        <w:rPr>
          <w:sz w:val="24"/>
          <w:szCs w:val="24"/>
        </w:rPr>
        <w:t xml:space="preserve">- не соответствует требованию заявки на закупку, выполнение которого является обязательным </w:t>
      </w:r>
      <w:r w:rsidRPr="00103C2E">
        <w:rPr>
          <w:b/>
          <w:sz w:val="24"/>
          <w:szCs w:val="24"/>
        </w:rPr>
        <w:t>(помеченное звездочкой)</w:t>
      </w:r>
      <w:r w:rsidRPr="00103C2E">
        <w:rPr>
          <w:sz w:val="24"/>
          <w:szCs w:val="24"/>
        </w:rPr>
        <w:t xml:space="preserve">; </w:t>
      </w:r>
    </w:p>
    <w:p w14:paraId="069E67F2" w14:textId="77777777" w:rsidR="00EC2FA1" w:rsidRPr="00103C2E" w:rsidRDefault="00EC2FA1" w:rsidP="00EC2FA1">
      <w:pPr>
        <w:pStyle w:val="af4"/>
        <w:widowControl w:val="0"/>
        <w:spacing w:line="240" w:lineRule="auto"/>
        <w:ind w:firstLine="708"/>
        <w:jc w:val="both"/>
        <w:rPr>
          <w:i w:val="0"/>
          <w:sz w:val="24"/>
          <w:szCs w:val="24"/>
        </w:rPr>
      </w:pPr>
      <w:r w:rsidRPr="00103C2E">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03C2E">
        <w:rPr>
          <w:b/>
          <w:i w:val="0"/>
          <w:sz w:val="24"/>
          <w:szCs w:val="24"/>
        </w:rPr>
        <w:t>на 100 процентов,</w:t>
      </w:r>
      <w:r w:rsidRPr="00103C2E">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06065A60" w14:textId="77777777" w:rsidR="00EC2FA1" w:rsidRDefault="00EC2FA1" w:rsidP="00EC2FA1">
      <w:pPr>
        <w:pStyle w:val="af4"/>
        <w:widowControl w:val="0"/>
        <w:spacing w:line="240" w:lineRule="auto"/>
        <w:ind w:firstLine="708"/>
        <w:jc w:val="both"/>
        <w:rPr>
          <w:i w:val="0"/>
          <w:sz w:val="24"/>
          <w:szCs w:val="24"/>
        </w:rPr>
      </w:pPr>
      <w:r w:rsidRPr="00103C2E">
        <w:rPr>
          <w:i w:val="0"/>
          <w:sz w:val="24"/>
          <w:szCs w:val="24"/>
        </w:rPr>
        <w:t xml:space="preserve">- соответствуют описанию предмета закупки менее чем </w:t>
      </w:r>
      <w:r w:rsidRPr="00103C2E">
        <w:rPr>
          <w:b/>
          <w:i w:val="0"/>
          <w:sz w:val="24"/>
          <w:szCs w:val="24"/>
        </w:rPr>
        <w:t>на 85 процентов</w:t>
      </w:r>
      <w:r w:rsidRPr="00103C2E">
        <w:rPr>
          <w:i w:val="0"/>
          <w:sz w:val="24"/>
          <w:szCs w:val="24"/>
        </w:rPr>
        <w:t>.</w:t>
      </w:r>
    </w:p>
    <w:p w14:paraId="3CC5D5D7" w14:textId="77777777" w:rsidR="00EC2FA1" w:rsidRPr="006D4D97" w:rsidRDefault="00EC2FA1" w:rsidP="00EC2FA1">
      <w:pPr>
        <w:pStyle w:val="af4"/>
        <w:widowControl w:val="0"/>
        <w:spacing w:line="240" w:lineRule="auto"/>
        <w:ind w:firstLine="708"/>
        <w:jc w:val="both"/>
        <w:rPr>
          <w:i w:val="0"/>
          <w:sz w:val="24"/>
          <w:szCs w:val="24"/>
          <w:lang w:val="ru-RU"/>
        </w:rPr>
      </w:pPr>
      <w:r w:rsidRPr="006D4D97">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r w:rsidRPr="00103C2E">
              <w:rPr>
                <w:sz w:val="24"/>
                <w:szCs w:val="24"/>
              </w:rPr>
              <w:t>Регистрационный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r w:rsidRPr="00103C2E">
              <w:rPr>
                <w:sz w:val="24"/>
                <w:szCs w:val="24"/>
              </w:rPr>
              <w:t>с-с</w:t>
            </w:r>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4B63D212" w14:textId="77777777" w:rsidR="00103C2E" w:rsidRDefault="00103C2E" w:rsidP="00276E15">
      <w:pPr>
        <w:pBdr>
          <w:top w:val="nil"/>
          <w:left w:val="nil"/>
          <w:bottom w:val="nil"/>
          <w:right w:val="nil"/>
          <w:between w:val="nil"/>
        </w:pBdr>
        <w:jc w:val="both"/>
        <w:rPr>
          <w:color w:val="000000"/>
          <w:sz w:val="24"/>
          <w:szCs w:val="24"/>
        </w:rPr>
      </w:pPr>
    </w:p>
    <w:p w14:paraId="57B39A3E" w14:textId="77777777" w:rsidR="00E70B97" w:rsidRDefault="00E70B97" w:rsidP="00276E15">
      <w:pPr>
        <w:pBdr>
          <w:top w:val="nil"/>
          <w:left w:val="nil"/>
          <w:bottom w:val="nil"/>
          <w:right w:val="nil"/>
          <w:between w:val="nil"/>
        </w:pBdr>
        <w:jc w:val="both"/>
        <w:rPr>
          <w:color w:val="000000"/>
          <w:sz w:val="24"/>
          <w:szCs w:val="24"/>
        </w:rPr>
      </w:pPr>
    </w:p>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7660333A" w14:textId="293ED5F8" w:rsidR="00E70B97" w:rsidRPr="002A074C" w:rsidRDefault="00E70B97" w:rsidP="00E70B97">
      <w:pPr>
        <w:widowControl w:val="0"/>
        <w:jc w:val="right"/>
        <w:rPr>
          <w:b/>
          <w:sz w:val="24"/>
          <w:szCs w:val="24"/>
          <w:lang w:val="en-US"/>
        </w:rPr>
      </w:pPr>
      <w:r w:rsidRPr="00E70B97">
        <w:rPr>
          <w:b/>
          <w:sz w:val="24"/>
          <w:szCs w:val="24"/>
        </w:rPr>
        <w:lastRenderedPageBreak/>
        <w:t xml:space="preserve">Приложение </w:t>
      </w:r>
      <w:r w:rsidR="002A074C">
        <w:rPr>
          <w:b/>
          <w:sz w:val="24"/>
          <w:szCs w:val="24"/>
          <w:lang w:val="en-US"/>
        </w:rPr>
        <w:t>9</w:t>
      </w:r>
    </w:p>
    <w:p w14:paraId="639A1C2C" w14:textId="77777777" w:rsidR="00E70B97" w:rsidRPr="00E70B97" w:rsidRDefault="00E70B97" w:rsidP="00E70B97">
      <w:pPr>
        <w:widowControl w:val="0"/>
        <w:suppressAutoHyphens/>
        <w:autoSpaceDE w:val="0"/>
        <w:autoSpaceDN w:val="0"/>
        <w:adjustRightInd w:val="0"/>
        <w:jc w:val="center"/>
        <w:rPr>
          <w:b/>
          <w:sz w:val="24"/>
          <w:szCs w:val="24"/>
        </w:rPr>
      </w:pPr>
      <w:r w:rsidRPr="00E70B97">
        <w:rPr>
          <w:b/>
          <w:sz w:val="24"/>
          <w:szCs w:val="24"/>
        </w:rPr>
        <w:t>СПЕЦИФИКАЦИЯ (для медицинской техники, иного оборудования и/или изделий, в том числе медицинского назначения)</w:t>
      </w:r>
    </w:p>
    <w:p w14:paraId="2A37B79A" w14:textId="77777777" w:rsidR="00E70B97" w:rsidRPr="00E70B97" w:rsidRDefault="00E70B97" w:rsidP="00E70B97">
      <w:pPr>
        <w:widowControl w:val="0"/>
        <w:suppressAutoHyphens/>
        <w:autoSpaceDE w:val="0"/>
        <w:autoSpaceDN w:val="0"/>
        <w:adjustRightInd w:val="0"/>
        <w:ind w:left="6237"/>
        <w:jc w:val="both"/>
        <w:rPr>
          <w:sz w:val="24"/>
          <w:szCs w:val="24"/>
        </w:rPr>
      </w:pPr>
    </w:p>
    <w:p w14:paraId="368B4CD6" w14:textId="77777777" w:rsidR="00E70B97" w:rsidRPr="00E70B97" w:rsidRDefault="00E70B97" w:rsidP="00E70B97">
      <w:pPr>
        <w:widowControl w:val="0"/>
        <w:tabs>
          <w:tab w:val="left" w:pos="7371"/>
        </w:tabs>
        <w:suppressAutoHyphens/>
        <w:autoSpaceDE w:val="0"/>
        <w:autoSpaceDN w:val="0"/>
        <w:adjustRightInd w:val="0"/>
        <w:rPr>
          <w:sz w:val="24"/>
          <w:szCs w:val="24"/>
        </w:rPr>
      </w:pPr>
      <w:r w:rsidRPr="00E70B97">
        <w:rPr>
          <w:sz w:val="24"/>
          <w:szCs w:val="24"/>
        </w:rPr>
        <w:t xml:space="preserve">Номер процедуры: _________    лот №___________                                    </w:t>
      </w:r>
      <w:r w:rsidRPr="00E70B97">
        <w:rPr>
          <w:sz w:val="24"/>
          <w:szCs w:val="24"/>
        </w:rPr>
        <w:tab/>
        <w:t>Стр._____ из ______</w:t>
      </w:r>
    </w:p>
    <w:p w14:paraId="190F88EF" w14:textId="77777777" w:rsidR="00E70B97" w:rsidRPr="00E70B97" w:rsidRDefault="00E70B97" w:rsidP="00E70B97">
      <w:pPr>
        <w:widowControl w:val="0"/>
        <w:tabs>
          <w:tab w:val="left" w:pos="7371"/>
        </w:tabs>
        <w:suppressAutoHyphens/>
        <w:autoSpaceDE w:val="0"/>
        <w:autoSpaceDN w:val="0"/>
        <w:adjustRightInd w:val="0"/>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246"/>
        <w:gridCol w:w="1610"/>
        <w:gridCol w:w="993"/>
        <w:gridCol w:w="1275"/>
        <w:gridCol w:w="993"/>
        <w:gridCol w:w="850"/>
        <w:gridCol w:w="992"/>
        <w:gridCol w:w="851"/>
        <w:gridCol w:w="850"/>
        <w:gridCol w:w="1843"/>
        <w:gridCol w:w="1843"/>
        <w:gridCol w:w="992"/>
      </w:tblGrid>
      <w:tr w:rsidR="00E70B97" w:rsidRPr="00E70B97" w14:paraId="54D8E100" w14:textId="77777777" w:rsidTr="001D56F8">
        <w:trPr>
          <w:cantSplit/>
          <w:trHeight w:hRule="exact" w:val="4730"/>
        </w:trPr>
        <w:tc>
          <w:tcPr>
            <w:tcW w:w="654" w:type="dxa"/>
            <w:vAlign w:val="center"/>
          </w:tcPr>
          <w:p w14:paraId="0404EE7A" w14:textId="77777777" w:rsidR="00E70B97" w:rsidRPr="00E70B97" w:rsidRDefault="00E70B97" w:rsidP="001D56F8">
            <w:pPr>
              <w:widowControl w:val="0"/>
              <w:rPr>
                <w:sz w:val="22"/>
                <w:szCs w:val="22"/>
              </w:rPr>
            </w:pPr>
            <w:r w:rsidRPr="00E70B97">
              <w:rPr>
                <w:sz w:val="22"/>
                <w:szCs w:val="22"/>
              </w:rPr>
              <w:t xml:space="preserve">№ позиции согласно </w:t>
            </w:r>
          </w:p>
          <w:p w14:paraId="4C3D73E5" w14:textId="77777777" w:rsidR="00E70B97" w:rsidRPr="00E70B97" w:rsidRDefault="00E70B97" w:rsidP="001D56F8">
            <w:pPr>
              <w:widowControl w:val="0"/>
              <w:rPr>
                <w:sz w:val="22"/>
                <w:szCs w:val="22"/>
              </w:rPr>
            </w:pPr>
            <w:r w:rsidRPr="00E70B97">
              <w:rPr>
                <w:sz w:val="22"/>
                <w:szCs w:val="22"/>
              </w:rPr>
              <w:t>заявке на закупку</w:t>
            </w:r>
          </w:p>
        </w:tc>
        <w:tc>
          <w:tcPr>
            <w:tcW w:w="1246" w:type="dxa"/>
            <w:vAlign w:val="center"/>
          </w:tcPr>
          <w:p w14:paraId="6C93ED28" w14:textId="77777777" w:rsidR="00E70B97" w:rsidRPr="00E70B97" w:rsidRDefault="00E70B97" w:rsidP="001D56F8">
            <w:pPr>
              <w:pStyle w:val="4"/>
              <w:keepNext w:val="0"/>
              <w:widowControl w:val="0"/>
              <w:rPr>
                <w:b w:val="0"/>
                <w:sz w:val="22"/>
                <w:szCs w:val="22"/>
              </w:rPr>
            </w:pPr>
            <w:r w:rsidRPr="00E70B97">
              <w:rPr>
                <w:b w:val="0"/>
                <w:sz w:val="22"/>
                <w:szCs w:val="22"/>
              </w:rPr>
              <w:t>Наименование позиции, согласно  заявке на закупку</w:t>
            </w:r>
          </w:p>
        </w:tc>
        <w:tc>
          <w:tcPr>
            <w:tcW w:w="1610" w:type="dxa"/>
            <w:vAlign w:val="center"/>
          </w:tcPr>
          <w:p w14:paraId="01FE16FD" w14:textId="77777777" w:rsidR="00E70B97" w:rsidRPr="00E70B97" w:rsidRDefault="00E70B97" w:rsidP="001D56F8">
            <w:pPr>
              <w:widowControl w:val="0"/>
              <w:suppressAutoHyphens/>
              <w:autoSpaceDE w:val="0"/>
              <w:autoSpaceDN w:val="0"/>
              <w:adjustRightInd w:val="0"/>
              <w:jc w:val="center"/>
              <w:rPr>
                <w:sz w:val="22"/>
                <w:szCs w:val="22"/>
              </w:rPr>
            </w:pPr>
            <w:r w:rsidRPr="00E70B97">
              <w:rPr>
                <w:sz w:val="22"/>
                <w:szCs w:val="22"/>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tc>
        <w:tc>
          <w:tcPr>
            <w:tcW w:w="993" w:type="dxa"/>
            <w:vAlign w:val="center"/>
          </w:tcPr>
          <w:p w14:paraId="0BC49A57" w14:textId="77777777" w:rsidR="00E70B97" w:rsidRPr="00E70B97" w:rsidRDefault="00E70B97" w:rsidP="001D56F8">
            <w:pPr>
              <w:pStyle w:val="4"/>
              <w:keepNext w:val="0"/>
              <w:widowControl w:val="0"/>
              <w:rPr>
                <w:b w:val="0"/>
                <w:sz w:val="22"/>
                <w:szCs w:val="22"/>
              </w:rPr>
            </w:pPr>
            <w:r w:rsidRPr="00E70B97">
              <w:rPr>
                <w:b w:val="0"/>
                <w:sz w:val="22"/>
                <w:szCs w:val="22"/>
              </w:rPr>
              <w:t>Каталожный номер</w:t>
            </w:r>
          </w:p>
        </w:tc>
        <w:tc>
          <w:tcPr>
            <w:tcW w:w="1275" w:type="dxa"/>
            <w:vAlign w:val="center"/>
          </w:tcPr>
          <w:p w14:paraId="1061B874" w14:textId="77777777" w:rsidR="00E70B97" w:rsidRPr="00E70B97" w:rsidRDefault="00E70B97" w:rsidP="001D56F8">
            <w:pPr>
              <w:widowControl w:val="0"/>
              <w:suppressAutoHyphens/>
              <w:autoSpaceDE w:val="0"/>
              <w:autoSpaceDN w:val="0"/>
              <w:adjustRightInd w:val="0"/>
              <w:ind w:left="-89" w:right="-68"/>
              <w:jc w:val="center"/>
              <w:rPr>
                <w:sz w:val="22"/>
                <w:szCs w:val="22"/>
              </w:rPr>
            </w:pPr>
            <w:r w:rsidRPr="00E70B97">
              <w:rPr>
                <w:sz w:val="22"/>
                <w:szCs w:val="22"/>
              </w:rPr>
              <w:t>№ регистрационного удостоверения или сведения из государственного реестра медицинской техники и изделий медицинского назначения РБ</w:t>
            </w:r>
          </w:p>
        </w:tc>
        <w:tc>
          <w:tcPr>
            <w:tcW w:w="993" w:type="dxa"/>
            <w:vAlign w:val="center"/>
          </w:tcPr>
          <w:p w14:paraId="0FEDF122" w14:textId="77777777" w:rsidR="00E70B97" w:rsidRPr="00E70B97" w:rsidRDefault="00E70B97" w:rsidP="001D56F8">
            <w:pPr>
              <w:widowControl w:val="0"/>
              <w:suppressAutoHyphens/>
              <w:autoSpaceDE w:val="0"/>
              <w:autoSpaceDN w:val="0"/>
              <w:adjustRightInd w:val="0"/>
              <w:jc w:val="center"/>
            </w:pPr>
          </w:p>
          <w:p w14:paraId="36485605" w14:textId="77777777" w:rsidR="00E70B97" w:rsidRPr="00E70B97" w:rsidRDefault="00E70B97" w:rsidP="001D56F8">
            <w:pPr>
              <w:widowControl w:val="0"/>
              <w:suppressAutoHyphens/>
              <w:autoSpaceDE w:val="0"/>
              <w:autoSpaceDN w:val="0"/>
              <w:adjustRightInd w:val="0"/>
              <w:jc w:val="center"/>
            </w:pPr>
            <w:r w:rsidRPr="00E70B97">
              <w:t>Наименование изготовителя</w:t>
            </w:r>
          </w:p>
        </w:tc>
        <w:tc>
          <w:tcPr>
            <w:tcW w:w="850" w:type="dxa"/>
            <w:vAlign w:val="center"/>
          </w:tcPr>
          <w:p w14:paraId="1018C38A" w14:textId="77777777" w:rsidR="00E70B97" w:rsidRPr="00E70B97" w:rsidRDefault="00E70B97" w:rsidP="001D56F8">
            <w:pPr>
              <w:widowControl w:val="0"/>
              <w:suppressAutoHyphens/>
              <w:autoSpaceDE w:val="0"/>
              <w:autoSpaceDN w:val="0"/>
              <w:adjustRightInd w:val="0"/>
              <w:jc w:val="center"/>
            </w:pPr>
            <w:r w:rsidRPr="00E70B97">
              <w:t>Страна происхождения</w:t>
            </w:r>
          </w:p>
        </w:tc>
        <w:tc>
          <w:tcPr>
            <w:tcW w:w="992" w:type="dxa"/>
            <w:vAlign w:val="center"/>
          </w:tcPr>
          <w:p w14:paraId="21124C77" w14:textId="77777777" w:rsidR="00E70B97" w:rsidRPr="00E70B97" w:rsidRDefault="00E70B97" w:rsidP="00581CE8">
            <w:pPr>
              <w:widowControl w:val="0"/>
              <w:suppressAutoHyphens/>
              <w:autoSpaceDE w:val="0"/>
              <w:autoSpaceDN w:val="0"/>
              <w:adjustRightInd w:val="0"/>
              <w:ind w:left="-108" w:right="-108"/>
              <w:jc w:val="center"/>
            </w:pPr>
            <w:r w:rsidRPr="00E70B97">
              <w:t>Кол-во указанное в заявке на закупку</w:t>
            </w:r>
          </w:p>
          <w:p w14:paraId="560C4812" w14:textId="77777777" w:rsidR="00E70B97" w:rsidRPr="00E70B97" w:rsidRDefault="00E70B97" w:rsidP="00581CE8">
            <w:pPr>
              <w:widowControl w:val="0"/>
              <w:suppressAutoHyphens/>
              <w:autoSpaceDE w:val="0"/>
              <w:autoSpaceDN w:val="0"/>
              <w:adjustRightInd w:val="0"/>
              <w:ind w:left="-108" w:right="-108"/>
              <w:jc w:val="center"/>
            </w:pPr>
            <w:r w:rsidRPr="00E70B97">
              <w:t>в кор./упак./ шт.</w:t>
            </w:r>
          </w:p>
        </w:tc>
        <w:tc>
          <w:tcPr>
            <w:tcW w:w="851" w:type="dxa"/>
            <w:vAlign w:val="center"/>
          </w:tcPr>
          <w:p w14:paraId="3035C863" w14:textId="77777777" w:rsidR="00E70B97" w:rsidRPr="00E70B97" w:rsidRDefault="00E70B97" w:rsidP="00581CE8">
            <w:pPr>
              <w:widowControl w:val="0"/>
              <w:suppressAutoHyphens/>
              <w:autoSpaceDE w:val="0"/>
              <w:autoSpaceDN w:val="0"/>
              <w:adjustRightInd w:val="0"/>
              <w:ind w:left="-108" w:right="-108"/>
              <w:jc w:val="center"/>
            </w:pPr>
            <w:r w:rsidRPr="00E70B97">
              <w:t>Предлагаемое кол-во товара в кор./упак./ шт.</w:t>
            </w:r>
          </w:p>
        </w:tc>
        <w:tc>
          <w:tcPr>
            <w:tcW w:w="850" w:type="dxa"/>
            <w:vAlign w:val="center"/>
          </w:tcPr>
          <w:p w14:paraId="1A553C62" w14:textId="77777777" w:rsidR="00E70B97" w:rsidRPr="00E70B97" w:rsidRDefault="00E70B97" w:rsidP="001D56F8">
            <w:pPr>
              <w:widowControl w:val="0"/>
              <w:suppressAutoHyphens/>
              <w:autoSpaceDE w:val="0"/>
              <w:autoSpaceDN w:val="0"/>
              <w:adjustRightInd w:val="0"/>
              <w:ind w:left="-108" w:right="-108"/>
              <w:jc w:val="center"/>
            </w:pPr>
            <w:r w:rsidRPr="00E70B97">
              <w:t>Перевод кол-ва в единицу измерения, указанное в заявке на закупку</w:t>
            </w:r>
          </w:p>
        </w:tc>
        <w:tc>
          <w:tcPr>
            <w:tcW w:w="1843" w:type="dxa"/>
          </w:tcPr>
          <w:p w14:paraId="52FA3AD7"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Цена в бел.руб. – для резидентов/ в валюте – для нерезидентов </w:t>
            </w:r>
          </w:p>
          <w:p w14:paraId="64B02FA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за единицу; </w:t>
            </w:r>
          </w:p>
          <w:p w14:paraId="56203869"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нерезидентов </w:t>
            </w:r>
          </w:p>
          <w:p w14:paraId="2D20F6D4"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РБ</w:t>
            </w:r>
            <w:r w:rsidRPr="00E70B97">
              <w:rPr>
                <w:sz w:val="22"/>
                <w:szCs w:val="22"/>
              </w:rPr>
              <w:t xml:space="preserve"> - </w:t>
            </w:r>
            <w:r w:rsidRPr="00E70B97">
              <w:rPr>
                <w:b/>
                <w:sz w:val="22"/>
                <w:szCs w:val="22"/>
              </w:rPr>
              <w:t xml:space="preserve">без  учета таможенных платежей (пошлины, </w:t>
            </w:r>
          </w:p>
          <w:p w14:paraId="64A9DEF5"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 xml:space="preserve">сборы и НДС) </w:t>
            </w:r>
            <w:r w:rsidRPr="00E70B97">
              <w:rPr>
                <w:sz w:val="22"/>
                <w:szCs w:val="22"/>
              </w:rPr>
              <w:t>на территории РБ;</w:t>
            </w:r>
          </w:p>
          <w:p w14:paraId="63DB42D4"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резидентов РБ  - с учетом таможенных платежей (пошлины, </w:t>
            </w:r>
          </w:p>
          <w:p w14:paraId="6D9FB97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сборы и НДС)</w:t>
            </w:r>
          </w:p>
        </w:tc>
        <w:tc>
          <w:tcPr>
            <w:tcW w:w="1843" w:type="dxa"/>
          </w:tcPr>
          <w:p w14:paraId="239A42FA"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Общая  стоимость </w:t>
            </w:r>
          </w:p>
          <w:p w14:paraId="70082E55"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в бел.руб. – для резидентов/ в валюте – для нерезидентов;</w:t>
            </w:r>
          </w:p>
          <w:p w14:paraId="04E677F5"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нерезидентов </w:t>
            </w:r>
          </w:p>
          <w:p w14:paraId="189495E6"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РБ</w:t>
            </w:r>
            <w:r w:rsidRPr="00E70B97">
              <w:rPr>
                <w:sz w:val="22"/>
                <w:szCs w:val="22"/>
              </w:rPr>
              <w:t xml:space="preserve"> - </w:t>
            </w:r>
            <w:r w:rsidRPr="00E70B97">
              <w:rPr>
                <w:b/>
                <w:sz w:val="22"/>
                <w:szCs w:val="22"/>
              </w:rPr>
              <w:t xml:space="preserve">без  учета таможенных платежей (пошлины, </w:t>
            </w:r>
          </w:p>
          <w:p w14:paraId="17474C4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 xml:space="preserve">сборы и НДС) </w:t>
            </w:r>
            <w:r w:rsidRPr="00E70B97">
              <w:rPr>
                <w:sz w:val="22"/>
                <w:szCs w:val="22"/>
              </w:rPr>
              <w:t>на территории РБ;</w:t>
            </w:r>
          </w:p>
          <w:p w14:paraId="25454031"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резидентов РБ  - с учетом таможенных платежей (пошлины, </w:t>
            </w:r>
          </w:p>
          <w:p w14:paraId="6CBC64D3"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сборы и НДС)</w:t>
            </w:r>
          </w:p>
          <w:p w14:paraId="1274E85E" w14:textId="77777777" w:rsidR="00E70B97" w:rsidRPr="00E70B97" w:rsidRDefault="00E70B97" w:rsidP="001D56F8">
            <w:pPr>
              <w:widowControl w:val="0"/>
              <w:suppressAutoHyphens/>
              <w:autoSpaceDE w:val="0"/>
              <w:autoSpaceDN w:val="0"/>
              <w:adjustRightInd w:val="0"/>
              <w:ind w:left="-108" w:right="-108"/>
              <w:jc w:val="center"/>
              <w:rPr>
                <w:sz w:val="22"/>
                <w:szCs w:val="22"/>
              </w:rPr>
            </w:pPr>
          </w:p>
        </w:tc>
        <w:tc>
          <w:tcPr>
            <w:tcW w:w="992" w:type="dxa"/>
          </w:tcPr>
          <w:p w14:paraId="2A031F6A"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Код ТНВЭД</w:t>
            </w:r>
          </w:p>
        </w:tc>
      </w:tr>
      <w:tr w:rsidR="00E70B97" w:rsidRPr="00E70B97" w14:paraId="55C0C25E" w14:textId="77777777" w:rsidTr="001D56F8">
        <w:trPr>
          <w:cantSplit/>
          <w:trHeight w:val="244"/>
        </w:trPr>
        <w:tc>
          <w:tcPr>
            <w:tcW w:w="654" w:type="dxa"/>
            <w:vAlign w:val="center"/>
          </w:tcPr>
          <w:p w14:paraId="1F3C9F62" w14:textId="77777777" w:rsidR="00E70B97" w:rsidRPr="00E70B97" w:rsidRDefault="00E70B97" w:rsidP="001D56F8">
            <w:pPr>
              <w:widowControl w:val="0"/>
              <w:suppressAutoHyphens/>
              <w:autoSpaceDE w:val="0"/>
              <w:autoSpaceDN w:val="0"/>
              <w:adjustRightInd w:val="0"/>
              <w:jc w:val="center"/>
              <w:rPr>
                <w:b/>
              </w:rPr>
            </w:pPr>
            <w:r w:rsidRPr="00E70B97">
              <w:rPr>
                <w:b/>
              </w:rPr>
              <w:t>1</w:t>
            </w:r>
          </w:p>
        </w:tc>
        <w:tc>
          <w:tcPr>
            <w:tcW w:w="1246" w:type="dxa"/>
            <w:vAlign w:val="center"/>
          </w:tcPr>
          <w:p w14:paraId="73BB3908" w14:textId="77777777" w:rsidR="00E70B97" w:rsidRPr="00E70B97" w:rsidRDefault="00E70B97" w:rsidP="001D56F8">
            <w:pPr>
              <w:widowControl w:val="0"/>
              <w:suppressAutoHyphens/>
              <w:autoSpaceDE w:val="0"/>
              <w:autoSpaceDN w:val="0"/>
              <w:adjustRightInd w:val="0"/>
              <w:jc w:val="center"/>
              <w:rPr>
                <w:b/>
              </w:rPr>
            </w:pPr>
            <w:r w:rsidRPr="00E70B97">
              <w:rPr>
                <w:b/>
              </w:rPr>
              <w:t>2</w:t>
            </w:r>
          </w:p>
        </w:tc>
        <w:tc>
          <w:tcPr>
            <w:tcW w:w="1610" w:type="dxa"/>
          </w:tcPr>
          <w:p w14:paraId="7087DE37" w14:textId="77777777" w:rsidR="00E70B97" w:rsidRPr="00E70B97" w:rsidRDefault="00E70B97" w:rsidP="001D56F8">
            <w:pPr>
              <w:widowControl w:val="0"/>
              <w:suppressAutoHyphens/>
              <w:autoSpaceDE w:val="0"/>
              <w:autoSpaceDN w:val="0"/>
              <w:adjustRightInd w:val="0"/>
              <w:jc w:val="center"/>
              <w:rPr>
                <w:b/>
              </w:rPr>
            </w:pPr>
            <w:r w:rsidRPr="00E70B97">
              <w:rPr>
                <w:b/>
              </w:rPr>
              <w:t>3</w:t>
            </w:r>
          </w:p>
        </w:tc>
        <w:tc>
          <w:tcPr>
            <w:tcW w:w="993" w:type="dxa"/>
          </w:tcPr>
          <w:p w14:paraId="2764DCFE" w14:textId="77777777" w:rsidR="00E70B97" w:rsidRPr="00E70B97" w:rsidRDefault="00E70B97" w:rsidP="001D56F8">
            <w:pPr>
              <w:widowControl w:val="0"/>
              <w:suppressAutoHyphens/>
              <w:autoSpaceDE w:val="0"/>
              <w:autoSpaceDN w:val="0"/>
              <w:adjustRightInd w:val="0"/>
              <w:jc w:val="center"/>
              <w:rPr>
                <w:b/>
              </w:rPr>
            </w:pPr>
            <w:r w:rsidRPr="00E70B97">
              <w:rPr>
                <w:b/>
              </w:rPr>
              <w:t>4</w:t>
            </w:r>
          </w:p>
        </w:tc>
        <w:tc>
          <w:tcPr>
            <w:tcW w:w="1275" w:type="dxa"/>
            <w:vAlign w:val="center"/>
          </w:tcPr>
          <w:p w14:paraId="637EBD3C" w14:textId="77777777" w:rsidR="00E70B97" w:rsidRPr="00E70B97" w:rsidRDefault="00E70B97" w:rsidP="001D56F8">
            <w:pPr>
              <w:widowControl w:val="0"/>
              <w:suppressAutoHyphens/>
              <w:autoSpaceDE w:val="0"/>
              <w:autoSpaceDN w:val="0"/>
              <w:adjustRightInd w:val="0"/>
              <w:jc w:val="center"/>
              <w:rPr>
                <w:b/>
              </w:rPr>
            </w:pPr>
            <w:r w:rsidRPr="00E70B97">
              <w:rPr>
                <w:b/>
              </w:rPr>
              <w:t>5</w:t>
            </w:r>
          </w:p>
        </w:tc>
        <w:tc>
          <w:tcPr>
            <w:tcW w:w="993" w:type="dxa"/>
          </w:tcPr>
          <w:p w14:paraId="102E9325" w14:textId="77777777" w:rsidR="00E70B97" w:rsidRPr="00E70B97" w:rsidRDefault="00E70B97" w:rsidP="001D56F8">
            <w:pPr>
              <w:widowControl w:val="0"/>
              <w:suppressAutoHyphens/>
              <w:autoSpaceDE w:val="0"/>
              <w:autoSpaceDN w:val="0"/>
              <w:adjustRightInd w:val="0"/>
              <w:jc w:val="center"/>
              <w:rPr>
                <w:b/>
              </w:rPr>
            </w:pPr>
            <w:r w:rsidRPr="00E70B97">
              <w:rPr>
                <w:b/>
              </w:rPr>
              <w:t>6</w:t>
            </w:r>
          </w:p>
        </w:tc>
        <w:tc>
          <w:tcPr>
            <w:tcW w:w="850" w:type="dxa"/>
          </w:tcPr>
          <w:p w14:paraId="65CFBEF1" w14:textId="77777777" w:rsidR="00E70B97" w:rsidRPr="00E70B97" w:rsidRDefault="00E70B97" w:rsidP="001D56F8">
            <w:pPr>
              <w:widowControl w:val="0"/>
              <w:suppressAutoHyphens/>
              <w:autoSpaceDE w:val="0"/>
              <w:autoSpaceDN w:val="0"/>
              <w:adjustRightInd w:val="0"/>
              <w:jc w:val="center"/>
              <w:rPr>
                <w:b/>
              </w:rPr>
            </w:pPr>
            <w:r w:rsidRPr="00E70B97">
              <w:rPr>
                <w:b/>
              </w:rPr>
              <w:t>7</w:t>
            </w:r>
          </w:p>
        </w:tc>
        <w:tc>
          <w:tcPr>
            <w:tcW w:w="992" w:type="dxa"/>
            <w:vAlign w:val="center"/>
          </w:tcPr>
          <w:p w14:paraId="6DDD0ED8" w14:textId="77777777" w:rsidR="00E70B97" w:rsidRPr="00E70B97" w:rsidRDefault="00E70B97" w:rsidP="001D56F8">
            <w:pPr>
              <w:widowControl w:val="0"/>
              <w:suppressAutoHyphens/>
              <w:autoSpaceDE w:val="0"/>
              <w:autoSpaceDN w:val="0"/>
              <w:adjustRightInd w:val="0"/>
              <w:jc w:val="center"/>
              <w:rPr>
                <w:b/>
              </w:rPr>
            </w:pPr>
            <w:r w:rsidRPr="00E70B97">
              <w:rPr>
                <w:b/>
              </w:rPr>
              <w:t>8</w:t>
            </w:r>
          </w:p>
        </w:tc>
        <w:tc>
          <w:tcPr>
            <w:tcW w:w="851" w:type="dxa"/>
          </w:tcPr>
          <w:p w14:paraId="548F78DE" w14:textId="77777777" w:rsidR="00E70B97" w:rsidRPr="00E70B97" w:rsidRDefault="00E70B97" w:rsidP="001D56F8">
            <w:pPr>
              <w:widowControl w:val="0"/>
              <w:suppressAutoHyphens/>
              <w:autoSpaceDE w:val="0"/>
              <w:autoSpaceDN w:val="0"/>
              <w:adjustRightInd w:val="0"/>
              <w:jc w:val="center"/>
              <w:rPr>
                <w:b/>
              </w:rPr>
            </w:pPr>
            <w:r w:rsidRPr="00E70B97">
              <w:rPr>
                <w:b/>
              </w:rPr>
              <w:t>9</w:t>
            </w:r>
          </w:p>
        </w:tc>
        <w:tc>
          <w:tcPr>
            <w:tcW w:w="850" w:type="dxa"/>
            <w:vAlign w:val="center"/>
          </w:tcPr>
          <w:p w14:paraId="1F1CB4FE" w14:textId="77777777" w:rsidR="00E70B97" w:rsidRPr="00E70B97" w:rsidRDefault="00E70B97" w:rsidP="001D56F8">
            <w:pPr>
              <w:widowControl w:val="0"/>
              <w:suppressAutoHyphens/>
              <w:autoSpaceDE w:val="0"/>
              <w:autoSpaceDN w:val="0"/>
              <w:adjustRightInd w:val="0"/>
              <w:jc w:val="center"/>
              <w:rPr>
                <w:b/>
              </w:rPr>
            </w:pPr>
            <w:r w:rsidRPr="00E70B97">
              <w:rPr>
                <w:b/>
              </w:rPr>
              <w:t>10</w:t>
            </w:r>
          </w:p>
        </w:tc>
        <w:tc>
          <w:tcPr>
            <w:tcW w:w="1843" w:type="dxa"/>
          </w:tcPr>
          <w:p w14:paraId="2B582DAC" w14:textId="77777777" w:rsidR="00E70B97" w:rsidRPr="00E70B97" w:rsidRDefault="00E70B97" w:rsidP="001D56F8">
            <w:pPr>
              <w:widowControl w:val="0"/>
              <w:suppressAutoHyphens/>
              <w:autoSpaceDE w:val="0"/>
              <w:autoSpaceDN w:val="0"/>
              <w:adjustRightInd w:val="0"/>
              <w:jc w:val="center"/>
              <w:rPr>
                <w:b/>
              </w:rPr>
            </w:pPr>
            <w:r w:rsidRPr="00E70B97">
              <w:rPr>
                <w:b/>
              </w:rPr>
              <w:t>11</w:t>
            </w:r>
          </w:p>
        </w:tc>
        <w:tc>
          <w:tcPr>
            <w:tcW w:w="1843" w:type="dxa"/>
          </w:tcPr>
          <w:p w14:paraId="70DCD834" w14:textId="77777777" w:rsidR="00E70B97" w:rsidRPr="00E70B97" w:rsidRDefault="00E70B97" w:rsidP="001D56F8">
            <w:pPr>
              <w:widowControl w:val="0"/>
              <w:suppressAutoHyphens/>
              <w:autoSpaceDE w:val="0"/>
              <w:autoSpaceDN w:val="0"/>
              <w:adjustRightInd w:val="0"/>
              <w:jc w:val="center"/>
              <w:rPr>
                <w:b/>
              </w:rPr>
            </w:pPr>
            <w:r w:rsidRPr="00E70B97">
              <w:rPr>
                <w:b/>
              </w:rPr>
              <w:t>12</w:t>
            </w:r>
          </w:p>
        </w:tc>
        <w:tc>
          <w:tcPr>
            <w:tcW w:w="992" w:type="dxa"/>
          </w:tcPr>
          <w:p w14:paraId="635F2FFC" w14:textId="77777777" w:rsidR="00E70B97" w:rsidRPr="00E70B97" w:rsidRDefault="00E70B97" w:rsidP="001D56F8">
            <w:pPr>
              <w:widowControl w:val="0"/>
              <w:suppressAutoHyphens/>
              <w:autoSpaceDE w:val="0"/>
              <w:autoSpaceDN w:val="0"/>
              <w:adjustRightInd w:val="0"/>
              <w:jc w:val="center"/>
              <w:rPr>
                <w:b/>
              </w:rPr>
            </w:pPr>
            <w:r w:rsidRPr="00E70B97">
              <w:rPr>
                <w:b/>
              </w:rPr>
              <w:t>13</w:t>
            </w:r>
          </w:p>
        </w:tc>
      </w:tr>
      <w:tr w:rsidR="00E70B97" w:rsidRPr="00E70B97" w14:paraId="2C838A58" w14:textId="77777777" w:rsidTr="001D56F8">
        <w:trPr>
          <w:cantSplit/>
          <w:trHeight w:val="277"/>
        </w:trPr>
        <w:tc>
          <w:tcPr>
            <w:tcW w:w="654" w:type="dxa"/>
          </w:tcPr>
          <w:p w14:paraId="5EED7899" w14:textId="77777777" w:rsidR="00E70B97" w:rsidRPr="00E70B97" w:rsidRDefault="00E70B97" w:rsidP="001D56F8">
            <w:pPr>
              <w:widowControl w:val="0"/>
              <w:suppressAutoHyphens/>
              <w:autoSpaceDE w:val="0"/>
              <w:autoSpaceDN w:val="0"/>
              <w:adjustRightInd w:val="0"/>
            </w:pPr>
          </w:p>
        </w:tc>
        <w:tc>
          <w:tcPr>
            <w:tcW w:w="1246" w:type="dxa"/>
          </w:tcPr>
          <w:p w14:paraId="5738675D" w14:textId="77777777" w:rsidR="00E70B97" w:rsidRPr="00E70B97" w:rsidRDefault="00E70B97" w:rsidP="001D56F8">
            <w:pPr>
              <w:widowControl w:val="0"/>
              <w:suppressAutoHyphens/>
              <w:autoSpaceDE w:val="0"/>
              <w:autoSpaceDN w:val="0"/>
              <w:adjustRightInd w:val="0"/>
            </w:pPr>
          </w:p>
        </w:tc>
        <w:tc>
          <w:tcPr>
            <w:tcW w:w="1610" w:type="dxa"/>
          </w:tcPr>
          <w:p w14:paraId="29E23633" w14:textId="77777777" w:rsidR="00E70B97" w:rsidRPr="00E70B97" w:rsidRDefault="00E70B97" w:rsidP="001D56F8">
            <w:pPr>
              <w:widowControl w:val="0"/>
              <w:suppressAutoHyphens/>
              <w:autoSpaceDE w:val="0"/>
              <w:autoSpaceDN w:val="0"/>
              <w:adjustRightInd w:val="0"/>
            </w:pPr>
          </w:p>
        </w:tc>
        <w:tc>
          <w:tcPr>
            <w:tcW w:w="993" w:type="dxa"/>
          </w:tcPr>
          <w:p w14:paraId="66460D14" w14:textId="77777777" w:rsidR="00E70B97" w:rsidRPr="00E70B97" w:rsidRDefault="00E70B97" w:rsidP="001D56F8">
            <w:pPr>
              <w:widowControl w:val="0"/>
              <w:suppressAutoHyphens/>
              <w:autoSpaceDE w:val="0"/>
              <w:autoSpaceDN w:val="0"/>
              <w:adjustRightInd w:val="0"/>
            </w:pPr>
          </w:p>
        </w:tc>
        <w:tc>
          <w:tcPr>
            <w:tcW w:w="1275" w:type="dxa"/>
          </w:tcPr>
          <w:p w14:paraId="2870AE34" w14:textId="77777777" w:rsidR="00E70B97" w:rsidRPr="00E70B97" w:rsidRDefault="00E70B97" w:rsidP="001D56F8">
            <w:pPr>
              <w:widowControl w:val="0"/>
              <w:suppressAutoHyphens/>
              <w:autoSpaceDE w:val="0"/>
              <w:autoSpaceDN w:val="0"/>
              <w:adjustRightInd w:val="0"/>
            </w:pPr>
          </w:p>
        </w:tc>
        <w:tc>
          <w:tcPr>
            <w:tcW w:w="993" w:type="dxa"/>
          </w:tcPr>
          <w:p w14:paraId="05D7D6FD" w14:textId="77777777" w:rsidR="00E70B97" w:rsidRPr="00E70B97" w:rsidRDefault="00E70B97" w:rsidP="001D56F8">
            <w:pPr>
              <w:widowControl w:val="0"/>
              <w:suppressAutoHyphens/>
              <w:autoSpaceDE w:val="0"/>
              <w:autoSpaceDN w:val="0"/>
              <w:adjustRightInd w:val="0"/>
            </w:pPr>
          </w:p>
        </w:tc>
        <w:tc>
          <w:tcPr>
            <w:tcW w:w="850" w:type="dxa"/>
          </w:tcPr>
          <w:p w14:paraId="445F5012" w14:textId="77777777" w:rsidR="00E70B97" w:rsidRPr="00E70B97" w:rsidRDefault="00E70B97" w:rsidP="001D56F8">
            <w:pPr>
              <w:widowControl w:val="0"/>
              <w:suppressAutoHyphens/>
              <w:autoSpaceDE w:val="0"/>
              <w:autoSpaceDN w:val="0"/>
              <w:adjustRightInd w:val="0"/>
              <w:ind w:left="-108" w:right="-108"/>
              <w:jc w:val="center"/>
            </w:pPr>
          </w:p>
        </w:tc>
        <w:tc>
          <w:tcPr>
            <w:tcW w:w="992" w:type="dxa"/>
          </w:tcPr>
          <w:p w14:paraId="178FAA2B" w14:textId="77777777" w:rsidR="00E70B97" w:rsidRPr="00E70B97" w:rsidRDefault="00E70B97" w:rsidP="001D56F8">
            <w:pPr>
              <w:widowControl w:val="0"/>
              <w:suppressAutoHyphens/>
              <w:autoSpaceDE w:val="0"/>
              <w:autoSpaceDN w:val="0"/>
              <w:adjustRightInd w:val="0"/>
            </w:pPr>
          </w:p>
        </w:tc>
        <w:tc>
          <w:tcPr>
            <w:tcW w:w="851" w:type="dxa"/>
          </w:tcPr>
          <w:p w14:paraId="7D7FEF1C" w14:textId="77777777" w:rsidR="00E70B97" w:rsidRPr="00E70B97" w:rsidRDefault="00E70B97" w:rsidP="001D56F8">
            <w:pPr>
              <w:widowControl w:val="0"/>
              <w:suppressAutoHyphens/>
              <w:autoSpaceDE w:val="0"/>
              <w:autoSpaceDN w:val="0"/>
              <w:adjustRightInd w:val="0"/>
            </w:pPr>
          </w:p>
        </w:tc>
        <w:tc>
          <w:tcPr>
            <w:tcW w:w="850" w:type="dxa"/>
          </w:tcPr>
          <w:p w14:paraId="30050DEB" w14:textId="77777777" w:rsidR="00E70B97" w:rsidRPr="00E70B97" w:rsidRDefault="00E70B97" w:rsidP="001D56F8">
            <w:pPr>
              <w:widowControl w:val="0"/>
              <w:suppressAutoHyphens/>
              <w:autoSpaceDE w:val="0"/>
              <w:autoSpaceDN w:val="0"/>
              <w:adjustRightInd w:val="0"/>
            </w:pPr>
          </w:p>
        </w:tc>
        <w:tc>
          <w:tcPr>
            <w:tcW w:w="1843" w:type="dxa"/>
          </w:tcPr>
          <w:p w14:paraId="4CF3B6E1" w14:textId="77777777" w:rsidR="00E70B97" w:rsidRPr="00E70B97" w:rsidRDefault="00E70B97" w:rsidP="001D56F8">
            <w:pPr>
              <w:widowControl w:val="0"/>
              <w:suppressAutoHyphens/>
              <w:autoSpaceDE w:val="0"/>
              <w:autoSpaceDN w:val="0"/>
              <w:adjustRightInd w:val="0"/>
            </w:pPr>
          </w:p>
        </w:tc>
        <w:tc>
          <w:tcPr>
            <w:tcW w:w="1843" w:type="dxa"/>
          </w:tcPr>
          <w:p w14:paraId="3CBBACA8" w14:textId="77777777" w:rsidR="00E70B97" w:rsidRPr="00E70B97" w:rsidRDefault="00E70B97" w:rsidP="001D56F8">
            <w:pPr>
              <w:widowControl w:val="0"/>
              <w:suppressAutoHyphens/>
              <w:autoSpaceDE w:val="0"/>
              <w:autoSpaceDN w:val="0"/>
              <w:adjustRightInd w:val="0"/>
            </w:pPr>
          </w:p>
        </w:tc>
        <w:tc>
          <w:tcPr>
            <w:tcW w:w="992" w:type="dxa"/>
          </w:tcPr>
          <w:p w14:paraId="06DB777C" w14:textId="77777777" w:rsidR="00E70B97" w:rsidRPr="00E70B97" w:rsidRDefault="00E70B97" w:rsidP="001D56F8">
            <w:pPr>
              <w:widowControl w:val="0"/>
              <w:suppressAutoHyphens/>
              <w:autoSpaceDE w:val="0"/>
              <w:autoSpaceDN w:val="0"/>
              <w:adjustRightInd w:val="0"/>
            </w:pPr>
          </w:p>
        </w:tc>
      </w:tr>
      <w:tr w:rsidR="00E70B97" w:rsidRPr="00E70B97" w14:paraId="39CE3001" w14:textId="77777777" w:rsidTr="001D56F8">
        <w:trPr>
          <w:cantSplit/>
          <w:trHeight w:val="178"/>
        </w:trPr>
        <w:tc>
          <w:tcPr>
            <w:tcW w:w="654" w:type="dxa"/>
          </w:tcPr>
          <w:p w14:paraId="4D5F1195" w14:textId="77777777" w:rsidR="00E70B97" w:rsidRPr="00E70B97" w:rsidRDefault="00E70B97" w:rsidP="001D56F8">
            <w:pPr>
              <w:widowControl w:val="0"/>
              <w:suppressAutoHyphens/>
              <w:autoSpaceDE w:val="0"/>
              <w:autoSpaceDN w:val="0"/>
              <w:adjustRightInd w:val="0"/>
            </w:pPr>
          </w:p>
        </w:tc>
        <w:tc>
          <w:tcPr>
            <w:tcW w:w="1246" w:type="dxa"/>
          </w:tcPr>
          <w:p w14:paraId="53326322" w14:textId="77777777" w:rsidR="00E70B97" w:rsidRPr="00E70B97" w:rsidRDefault="00E70B97" w:rsidP="001D56F8">
            <w:pPr>
              <w:widowControl w:val="0"/>
              <w:suppressAutoHyphens/>
              <w:autoSpaceDE w:val="0"/>
              <w:autoSpaceDN w:val="0"/>
              <w:adjustRightInd w:val="0"/>
            </w:pPr>
          </w:p>
        </w:tc>
        <w:tc>
          <w:tcPr>
            <w:tcW w:w="1610" w:type="dxa"/>
          </w:tcPr>
          <w:p w14:paraId="4F11FFAB" w14:textId="77777777" w:rsidR="00E70B97" w:rsidRPr="00E70B97" w:rsidRDefault="00E70B97" w:rsidP="001D56F8">
            <w:pPr>
              <w:widowControl w:val="0"/>
              <w:suppressAutoHyphens/>
              <w:autoSpaceDE w:val="0"/>
              <w:autoSpaceDN w:val="0"/>
              <w:adjustRightInd w:val="0"/>
            </w:pPr>
          </w:p>
        </w:tc>
        <w:tc>
          <w:tcPr>
            <w:tcW w:w="993" w:type="dxa"/>
          </w:tcPr>
          <w:p w14:paraId="008A27AE" w14:textId="77777777" w:rsidR="00E70B97" w:rsidRPr="00E70B97" w:rsidRDefault="00E70B97" w:rsidP="001D56F8">
            <w:pPr>
              <w:widowControl w:val="0"/>
              <w:suppressAutoHyphens/>
              <w:autoSpaceDE w:val="0"/>
              <w:autoSpaceDN w:val="0"/>
              <w:adjustRightInd w:val="0"/>
            </w:pPr>
          </w:p>
        </w:tc>
        <w:tc>
          <w:tcPr>
            <w:tcW w:w="1275" w:type="dxa"/>
          </w:tcPr>
          <w:p w14:paraId="4F20E88B" w14:textId="77777777" w:rsidR="00E70B97" w:rsidRPr="00E70B97" w:rsidRDefault="00E70B97" w:rsidP="001D56F8">
            <w:pPr>
              <w:widowControl w:val="0"/>
              <w:suppressAutoHyphens/>
              <w:autoSpaceDE w:val="0"/>
              <w:autoSpaceDN w:val="0"/>
              <w:adjustRightInd w:val="0"/>
            </w:pPr>
          </w:p>
        </w:tc>
        <w:tc>
          <w:tcPr>
            <w:tcW w:w="993" w:type="dxa"/>
          </w:tcPr>
          <w:p w14:paraId="3C860E64" w14:textId="77777777" w:rsidR="00E70B97" w:rsidRPr="00E70B97" w:rsidRDefault="00E70B97" w:rsidP="001D56F8">
            <w:pPr>
              <w:widowControl w:val="0"/>
              <w:suppressAutoHyphens/>
              <w:autoSpaceDE w:val="0"/>
              <w:autoSpaceDN w:val="0"/>
              <w:adjustRightInd w:val="0"/>
            </w:pPr>
          </w:p>
        </w:tc>
        <w:tc>
          <w:tcPr>
            <w:tcW w:w="850" w:type="dxa"/>
          </w:tcPr>
          <w:p w14:paraId="7DE2D4DC" w14:textId="77777777" w:rsidR="00E70B97" w:rsidRPr="00E70B97" w:rsidRDefault="00E70B97" w:rsidP="001D56F8">
            <w:pPr>
              <w:widowControl w:val="0"/>
              <w:suppressAutoHyphens/>
              <w:autoSpaceDE w:val="0"/>
              <w:autoSpaceDN w:val="0"/>
              <w:adjustRightInd w:val="0"/>
              <w:ind w:left="-108" w:right="-108"/>
              <w:jc w:val="center"/>
            </w:pPr>
          </w:p>
        </w:tc>
        <w:tc>
          <w:tcPr>
            <w:tcW w:w="992" w:type="dxa"/>
          </w:tcPr>
          <w:p w14:paraId="020D0784" w14:textId="77777777" w:rsidR="00E70B97" w:rsidRPr="00E70B97" w:rsidRDefault="00E70B97" w:rsidP="001D56F8">
            <w:pPr>
              <w:widowControl w:val="0"/>
              <w:suppressAutoHyphens/>
              <w:autoSpaceDE w:val="0"/>
              <w:autoSpaceDN w:val="0"/>
              <w:adjustRightInd w:val="0"/>
            </w:pPr>
          </w:p>
        </w:tc>
        <w:tc>
          <w:tcPr>
            <w:tcW w:w="851" w:type="dxa"/>
          </w:tcPr>
          <w:p w14:paraId="48E615B7" w14:textId="77777777" w:rsidR="00E70B97" w:rsidRPr="00E70B97" w:rsidRDefault="00E70B97" w:rsidP="001D56F8">
            <w:pPr>
              <w:widowControl w:val="0"/>
              <w:suppressAutoHyphens/>
              <w:autoSpaceDE w:val="0"/>
              <w:autoSpaceDN w:val="0"/>
              <w:adjustRightInd w:val="0"/>
            </w:pPr>
          </w:p>
        </w:tc>
        <w:tc>
          <w:tcPr>
            <w:tcW w:w="850" w:type="dxa"/>
          </w:tcPr>
          <w:p w14:paraId="3DDBE141" w14:textId="77777777" w:rsidR="00E70B97" w:rsidRPr="00E70B97" w:rsidRDefault="00E70B97" w:rsidP="001D56F8">
            <w:pPr>
              <w:widowControl w:val="0"/>
              <w:suppressAutoHyphens/>
              <w:autoSpaceDE w:val="0"/>
              <w:autoSpaceDN w:val="0"/>
              <w:adjustRightInd w:val="0"/>
            </w:pPr>
          </w:p>
        </w:tc>
        <w:tc>
          <w:tcPr>
            <w:tcW w:w="1843" w:type="dxa"/>
          </w:tcPr>
          <w:p w14:paraId="375D47F1" w14:textId="77777777" w:rsidR="00E70B97" w:rsidRPr="00E70B97" w:rsidRDefault="00E70B97" w:rsidP="001D56F8">
            <w:pPr>
              <w:widowControl w:val="0"/>
              <w:suppressAutoHyphens/>
              <w:autoSpaceDE w:val="0"/>
              <w:autoSpaceDN w:val="0"/>
              <w:adjustRightInd w:val="0"/>
            </w:pPr>
          </w:p>
        </w:tc>
        <w:tc>
          <w:tcPr>
            <w:tcW w:w="1843" w:type="dxa"/>
          </w:tcPr>
          <w:p w14:paraId="109DAD6A" w14:textId="77777777" w:rsidR="00E70B97" w:rsidRPr="00E70B97" w:rsidRDefault="00E70B97" w:rsidP="001D56F8">
            <w:pPr>
              <w:widowControl w:val="0"/>
              <w:suppressAutoHyphens/>
              <w:autoSpaceDE w:val="0"/>
              <w:autoSpaceDN w:val="0"/>
              <w:adjustRightInd w:val="0"/>
            </w:pPr>
          </w:p>
        </w:tc>
        <w:tc>
          <w:tcPr>
            <w:tcW w:w="992" w:type="dxa"/>
          </w:tcPr>
          <w:p w14:paraId="0C126C37" w14:textId="77777777" w:rsidR="00E70B97" w:rsidRPr="00E70B97" w:rsidRDefault="00E70B97" w:rsidP="001D56F8">
            <w:pPr>
              <w:widowControl w:val="0"/>
              <w:suppressAutoHyphens/>
              <w:autoSpaceDE w:val="0"/>
              <w:autoSpaceDN w:val="0"/>
              <w:adjustRightInd w:val="0"/>
            </w:pPr>
          </w:p>
        </w:tc>
      </w:tr>
      <w:tr w:rsidR="00E70B97" w:rsidRPr="00E70B97" w14:paraId="02B8D938" w14:textId="77777777" w:rsidTr="001D56F8">
        <w:trPr>
          <w:cantSplit/>
          <w:trHeight w:val="105"/>
        </w:trPr>
        <w:tc>
          <w:tcPr>
            <w:tcW w:w="654" w:type="dxa"/>
          </w:tcPr>
          <w:p w14:paraId="36146EC8" w14:textId="77777777" w:rsidR="00E70B97" w:rsidRPr="00E70B97" w:rsidRDefault="00E70B97" w:rsidP="001D56F8">
            <w:pPr>
              <w:widowControl w:val="0"/>
              <w:suppressAutoHyphens/>
              <w:autoSpaceDE w:val="0"/>
              <w:autoSpaceDN w:val="0"/>
              <w:adjustRightInd w:val="0"/>
            </w:pPr>
          </w:p>
        </w:tc>
        <w:tc>
          <w:tcPr>
            <w:tcW w:w="11503" w:type="dxa"/>
            <w:gridSpan w:val="10"/>
          </w:tcPr>
          <w:p w14:paraId="48EAAF05" w14:textId="77777777" w:rsidR="00E70B97" w:rsidRPr="00E70B97" w:rsidRDefault="00E70B97" w:rsidP="001D56F8">
            <w:pPr>
              <w:widowControl w:val="0"/>
              <w:suppressAutoHyphens/>
              <w:autoSpaceDE w:val="0"/>
              <w:autoSpaceDN w:val="0"/>
              <w:adjustRightInd w:val="0"/>
            </w:pPr>
            <w:r w:rsidRPr="00E70B97">
              <w:rPr>
                <w:b/>
              </w:rPr>
              <w:t>ИТОГО</w:t>
            </w:r>
          </w:p>
        </w:tc>
        <w:tc>
          <w:tcPr>
            <w:tcW w:w="1843" w:type="dxa"/>
          </w:tcPr>
          <w:p w14:paraId="6E492DC7" w14:textId="77777777" w:rsidR="00E70B97" w:rsidRPr="00E70B97" w:rsidRDefault="00E70B97" w:rsidP="001D56F8">
            <w:pPr>
              <w:widowControl w:val="0"/>
              <w:suppressAutoHyphens/>
              <w:autoSpaceDE w:val="0"/>
              <w:autoSpaceDN w:val="0"/>
              <w:adjustRightInd w:val="0"/>
            </w:pPr>
          </w:p>
        </w:tc>
        <w:tc>
          <w:tcPr>
            <w:tcW w:w="992" w:type="dxa"/>
          </w:tcPr>
          <w:p w14:paraId="086E18C4" w14:textId="77777777" w:rsidR="00E70B97" w:rsidRPr="00E70B97" w:rsidRDefault="00E70B97" w:rsidP="001D56F8">
            <w:pPr>
              <w:widowControl w:val="0"/>
              <w:suppressAutoHyphens/>
              <w:autoSpaceDE w:val="0"/>
              <w:autoSpaceDN w:val="0"/>
              <w:adjustRightInd w:val="0"/>
            </w:pPr>
          </w:p>
        </w:tc>
      </w:tr>
    </w:tbl>
    <w:p w14:paraId="0871EDCC"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Общая цена предложения </w:t>
      </w:r>
      <w:r w:rsidRPr="00E70B97">
        <w:rPr>
          <w:b/>
          <w:sz w:val="24"/>
          <w:szCs w:val="24"/>
        </w:rPr>
        <w:t>без учета</w:t>
      </w:r>
      <w:r w:rsidRPr="00E70B97">
        <w:rPr>
          <w:sz w:val="24"/>
          <w:szCs w:val="24"/>
        </w:rPr>
        <w:t xml:space="preserve"> таможенных платежей (пошлины, сборы и НДС) на территории РБ (</w:t>
      </w:r>
      <w:r w:rsidRPr="00E70B97">
        <w:rPr>
          <w:b/>
          <w:sz w:val="24"/>
          <w:szCs w:val="24"/>
        </w:rPr>
        <w:t>для нерезидентов РБ)</w:t>
      </w:r>
      <w:r w:rsidRPr="00E70B97">
        <w:rPr>
          <w:sz w:val="24"/>
          <w:szCs w:val="24"/>
        </w:rPr>
        <w:t>:</w:t>
      </w:r>
    </w:p>
    <w:p w14:paraId="15BC644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_________________________________________________бел. руб._(_____________________________________________________)</w:t>
      </w:r>
    </w:p>
    <w:p w14:paraId="775FFF53"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В валюте договора: _______________________ (для нерезидентов РБ)</w:t>
      </w:r>
    </w:p>
    <w:p w14:paraId="38D31AA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Количество поставок согласно аукционных документов Глава 1:___________________</w:t>
      </w:r>
    </w:p>
    <w:p w14:paraId="15B29F3D"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таможенных пошлин - ______________________ (в валюте договора)</w:t>
      </w:r>
    </w:p>
    <w:p w14:paraId="0093927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таможенных сборов - __________________(в валюте договора)</w:t>
      </w:r>
    </w:p>
    <w:p w14:paraId="3866DEFC"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НДС  - __________________(в валюте договора)</w:t>
      </w:r>
    </w:p>
    <w:p w14:paraId="5D8537C6"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Общая цена предложения </w:t>
      </w:r>
      <w:r w:rsidRPr="00E70B97">
        <w:rPr>
          <w:b/>
          <w:sz w:val="24"/>
          <w:szCs w:val="24"/>
        </w:rPr>
        <w:t>с учетом</w:t>
      </w:r>
      <w:r w:rsidRPr="00E70B97">
        <w:rPr>
          <w:sz w:val="24"/>
          <w:szCs w:val="24"/>
        </w:rPr>
        <w:t xml:space="preserve"> таможенных платежей (пошлины, сборы и НДС) на территории РБ (</w:t>
      </w:r>
      <w:r w:rsidRPr="00E70B97">
        <w:rPr>
          <w:b/>
          <w:sz w:val="24"/>
          <w:szCs w:val="24"/>
        </w:rPr>
        <w:t>для резидентов РБ</w:t>
      </w:r>
      <w:r w:rsidRPr="00E70B97">
        <w:rPr>
          <w:sz w:val="24"/>
          <w:szCs w:val="24"/>
        </w:rPr>
        <w:t>):</w:t>
      </w:r>
    </w:p>
    <w:p w14:paraId="203122F4" w14:textId="5AB97E25" w:rsidR="00E70B97" w:rsidRDefault="00E70B97" w:rsidP="00E70B97">
      <w:pPr>
        <w:pBdr>
          <w:top w:val="nil"/>
          <w:left w:val="nil"/>
          <w:bottom w:val="nil"/>
          <w:right w:val="nil"/>
          <w:between w:val="nil"/>
        </w:pBdr>
        <w:jc w:val="both"/>
        <w:rPr>
          <w:sz w:val="24"/>
          <w:szCs w:val="24"/>
        </w:rPr>
      </w:pPr>
      <w:r w:rsidRPr="00E70B97">
        <w:rPr>
          <w:sz w:val="24"/>
          <w:szCs w:val="24"/>
        </w:rPr>
        <w:t>_________________________________________________бел. руб._(_____________________________________________________)</w:t>
      </w:r>
    </w:p>
    <w:p w14:paraId="4B4D815A" w14:textId="77777777" w:rsidR="009A516D" w:rsidRDefault="009A516D" w:rsidP="00E70B97">
      <w:pPr>
        <w:pBdr>
          <w:top w:val="nil"/>
          <w:left w:val="nil"/>
          <w:bottom w:val="nil"/>
          <w:right w:val="nil"/>
          <w:between w:val="nil"/>
        </w:pBdr>
        <w:jc w:val="both"/>
        <w:rPr>
          <w:sz w:val="24"/>
          <w:szCs w:val="24"/>
        </w:rPr>
      </w:pP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0C1D6D15" w14:textId="14FA4953" w:rsidR="009A516D" w:rsidRPr="00EC2FA1" w:rsidRDefault="00691950" w:rsidP="009A516D">
      <w:pPr>
        <w:widowControl w:val="0"/>
        <w:suppressAutoHyphens/>
        <w:autoSpaceDE w:val="0"/>
        <w:autoSpaceDN w:val="0"/>
        <w:adjustRightInd w:val="0"/>
        <w:ind w:left="6237"/>
        <w:jc w:val="both"/>
        <w:rPr>
          <w:b/>
          <w:sz w:val="24"/>
          <w:szCs w:val="24"/>
        </w:rPr>
      </w:pPr>
      <w:r w:rsidRPr="00EC2FA1">
        <w:rPr>
          <w:b/>
          <w:sz w:val="24"/>
          <w:szCs w:val="24"/>
        </w:rPr>
        <w:lastRenderedPageBreak/>
        <w:t>П</w:t>
      </w:r>
      <w:r w:rsidR="009A516D" w:rsidRPr="00EC2FA1">
        <w:rPr>
          <w:b/>
          <w:sz w:val="24"/>
          <w:szCs w:val="24"/>
        </w:rPr>
        <w:t xml:space="preserve">риложение </w:t>
      </w:r>
      <w:r w:rsidR="002A074C" w:rsidRPr="00EC2FA1">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157BC2" w:rsidRDefault="009A516D" w:rsidP="009A516D">
      <w:pPr>
        <w:widowControl w:val="0"/>
        <w:jc w:val="right"/>
        <w:rPr>
          <w:sz w:val="24"/>
          <w:szCs w:val="24"/>
        </w:rPr>
      </w:pPr>
      <w:r w:rsidRPr="009A516D">
        <w:rPr>
          <w:sz w:val="24"/>
          <w:szCs w:val="24"/>
        </w:rPr>
        <w:t>Приложение</w:t>
      </w:r>
      <w:r w:rsidRPr="00157BC2">
        <w:rPr>
          <w:sz w:val="24"/>
          <w:szCs w:val="24"/>
        </w:rPr>
        <w:t xml:space="preserve"> №__ </w:t>
      </w:r>
      <w:r w:rsidRPr="009A516D">
        <w:rPr>
          <w:sz w:val="24"/>
          <w:szCs w:val="24"/>
        </w:rPr>
        <w:t>кКонтракту</w:t>
      </w:r>
    </w:p>
    <w:p w14:paraId="33E58F1D" w14:textId="77777777" w:rsidR="009A516D" w:rsidRPr="009A516D" w:rsidRDefault="009A516D" w:rsidP="009A516D">
      <w:pPr>
        <w:widowControl w:val="0"/>
        <w:jc w:val="right"/>
        <w:rPr>
          <w:color w:val="000000"/>
          <w:sz w:val="24"/>
          <w:szCs w:val="24"/>
          <w:lang w:val="en-US"/>
        </w:rPr>
      </w:pPr>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r w:rsidRPr="009A516D">
        <w:rPr>
          <w:snapToGrid w:val="0"/>
          <w:spacing w:val="-2"/>
          <w:sz w:val="24"/>
          <w:szCs w:val="24"/>
          <w:lang w:val="en-US"/>
        </w:rPr>
        <w:t>No.__</w:t>
      </w:r>
      <w:r w:rsidRPr="009A516D">
        <w:rPr>
          <w:sz w:val="24"/>
          <w:szCs w:val="24"/>
          <w:lang w:val="en-US"/>
        </w:rPr>
        <w:t>to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r w:rsidRPr="009A516D">
        <w:rPr>
          <w:sz w:val="24"/>
          <w:szCs w:val="24"/>
          <w:lang w:val="en-US"/>
        </w:rPr>
        <w:t>dd________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r w:rsidRPr="009A516D">
              <w:rPr>
                <w:b/>
                <w:sz w:val="22"/>
                <w:szCs w:val="22"/>
              </w:rPr>
              <w:t>п/п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Количество товара в кор./уп./шт.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__________г.</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r w:rsidRPr="009A516D">
        <w:rPr>
          <w:b/>
          <w:sz w:val="24"/>
          <w:szCs w:val="24"/>
        </w:rPr>
        <w:t>ПОКУПАТЕЛЬ</w:t>
      </w:r>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0BF364B9" w14:textId="77777777" w:rsidR="003269DD" w:rsidRDefault="003269DD" w:rsidP="009A516D">
      <w:pPr>
        <w:pBdr>
          <w:top w:val="nil"/>
          <w:left w:val="nil"/>
          <w:bottom w:val="nil"/>
          <w:right w:val="nil"/>
          <w:between w:val="nil"/>
        </w:pBdr>
        <w:jc w:val="both"/>
        <w:rPr>
          <w:b/>
          <w:sz w:val="24"/>
          <w:szCs w:val="24"/>
          <w:lang w:val="en-US"/>
        </w:rPr>
      </w:pPr>
    </w:p>
    <w:p w14:paraId="136BD42B" w14:textId="77777777" w:rsidR="003269DD" w:rsidRDefault="003269DD" w:rsidP="009A516D">
      <w:pPr>
        <w:pBdr>
          <w:top w:val="nil"/>
          <w:left w:val="nil"/>
          <w:bottom w:val="nil"/>
          <w:right w:val="nil"/>
          <w:between w:val="nil"/>
        </w:pBdr>
        <w:jc w:val="both"/>
        <w:rPr>
          <w:b/>
          <w:sz w:val="24"/>
          <w:szCs w:val="24"/>
          <w:lang w:val="en-US"/>
        </w:rPr>
      </w:pPr>
    </w:p>
    <w:p w14:paraId="2AB7299F" w14:textId="77777777" w:rsidR="003269DD" w:rsidRDefault="003269DD" w:rsidP="009A516D">
      <w:pPr>
        <w:pBdr>
          <w:top w:val="nil"/>
          <w:left w:val="nil"/>
          <w:bottom w:val="nil"/>
          <w:right w:val="nil"/>
          <w:between w:val="nil"/>
        </w:pBdr>
        <w:jc w:val="both"/>
        <w:rPr>
          <w:b/>
          <w:sz w:val="24"/>
          <w:szCs w:val="24"/>
          <w:lang w:val="en-US"/>
        </w:rPr>
      </w:pPr>
    </w:p>
    <w:p w14:paraId="4FC494D9" w14:textId="77777777" w:rsidR="003269DD" w:rsidRDefault="003269DD" w:rsidP="009A516D">
      <w:pPr>
        <w:pBdr>
          <w:top w:val="nil"/>
          <w:left w:val="nil"/>
          <w:bottom w:val="nil"/>
          <w:right w:val="nil"/>
          <w:between w:val="nil"/>
        </w:pBdr>
        <w:jc w:val="both"/>
        <w:rPr>
          <w:b/>
          <w:sz w:val="24"/>
          <w:szCs w:val="24"/>
          <w:lang w:val="en-US"/>
        </w:rPr>
      </w:pPr>
    </w:p>
    <w:p w14:paraId="438F2BBD" w14:textId="77777777" w:rsidR="003269DD" w:rsidRDefault="003269DD" w:rsidP="009A516D">
      <w:pPr>
        <w:pBdr>
          <w:top w:val="nil"/>
          <w:left w:val="nil"/>
          <w:bottom w:val="nil"/>
          <w:right w:val="nil"/>
          <w:between w:val="nil"/>
        </w:pBdr>
        <w:jc w:val="both"/>
        <w:rPr>
          <w:b/>
          <w:sz w:val="24"/>
          <w:szCs w:val="24"/>
          <w:lang w:val="en-US"/>
        </w:rPr>
      </w:pPr>
    </w:p>
    <w:p w14:paraId="668DC281" w14:textId="77777777" w:rsidR="003269DD" w:rsidRDefault="003269DD" w:rsidP="009A516D">
      <w:pPr>
        <w:pBdr>
          <w:top w:val="nil"/>
          <w:left w:val="nil"/>
          <w:bottom w:val="nil"/>
          <w:right w:val="nil"/>
          <w:between w:val="nil"/>
        </w:pBdr>
        <w:jc w:val="both"/>
        <w:rPr>
          <w:b/>
          <w:sz w:val="24"/>
          <w:szCs w:val="24"/>
          <w:lang w:val="en-US"/>
        </w:rPr>
      </w:pPr>
    </w:p>
    <w:p w14:paraId="676BCEB0" w14:textId="77777777" w:rsidR="003269DD" w:rsidRDefault="003269DD" w:rsidP="009A516D">
      <w:pPr>
        <w:pBdr>
          <w:top w:val="nil"/>
          <w:left w:val="nil"/>
          <w:bottom w:val="nil"/>
          <w:right w:val="nil"/>
          <w:between w:val="nil"/>
        </w:pBdr>
        <w:jc w:val="both"/>
        <w:rPr>
          <w:b/>
          <w:sz w:val="24"/>
          <w:szCs w:val="24"/>
          <w:lang w:val="en-US"/>
        </w:rPr>
      </w:pPr>
    </w:p>
    <w:p w14:paraId="2DE5317F" w14:textId="77777777" w:rsidR="003269DD" w:rsidRDefault="003269DD" w:rsidP="009A516D">
      <w:pPr>
        <w:pBdr>
          <w:top w:val="nil"/>
          <w:left w:val="nil"/>
          <w:bottom w:val="nil"/>
          <w:right w:val="nil"/>
          <w:between w:val="nil"/>
        </w:pBdr>
        <w:jc w:val="both"/>
        <w:rPr>
          <w:b/>
          <w:sz w:val="24"/>
          <w:szCs w:val="24"/>
          <w:lang w:val="en-US"/>
        </w:rPr>
      </w:pPr>
    </w:p>
    <w:p w14:paraId="4CA89CC5" w14:textId="77777777" w:rsidR="003269DD" w:rsidRDefault="003269DD" w:rsidP="009A516D">
      <w:pPr>
        <w:pBdr>
          <w:top w:val="nil"/>
          <w:left w:val="nil"/>
          <w:bottom w:val="nil"/>
          <w:right w:val="nil"/>
          <w:between w:val="nil"/>
        </w:pBdr>
        <w:jc w:val="both"/>
        <w:rPr>
          <w:b/>
          <w:sz w:val="24"/>
          <w:szCs w:val="24"/>
          <w:lang w:val="en-US"/>
        </w:rPr>
      </w:pPr>
    </w:p>
    <w:p w14:paraId="7B92FDEA" w14:textId="77777777" w:rsidR="003269DD" w:rsidRDefault="003269DD" w:rsidP="009A516D">
      <w:pPr>
        <w:pBdr>
          <w:top w:val="nil"/>
          <w:left w:val="nil"/>
          <w:bottom w:val="nil"/>
          <w:right w:val="nil"/>
          <w:between w:val="nil"/>
        </w:pBdr>
        <w:jc w:val="both"/>
        <w:rPr>
          <w:b/>
          <w:sz w:val="24"/>
          <w:szCs w:val="24"/>
          <w:lang w:val="en-US"/>
        </w:rPr>
      </w:pPr>
    </w:p>
    <w:p w14:paraId="5123FDBB" w14:textId="77777777" w:rsidR="003269DD" w:rsidRDefault="003269DD" w:rsidP="009A516D">
      <w:pPr>
        <w:pBdr>
          <w:top w:val="nil"/>
          <w:left w:val="nil"/>
          <w:bottom w:val="nil"/>
          <w:right w:val="nil"/>
          <w:between w:val="nil"/>
        </w:pBdr>
        <w:jc w:val="both"/>
        <w:rPr>
          <w:b/>
          <w:sz w:val="24"/>
          <w:szCs w:val="24"/>
          <w:lang w:val="en-US"/>
        </w:rPr>
      </w:pPr>
    </w:p>
    <w:p w14:paraId="6CC9D55C" w14:textId="77777777" w:rsidR="003269DD" w:rsidRDefault="003269DD" w:rsidP="009A516D">
      <w:pPr>
        <w:pBdr>
          <w:top w:val="nil"/>
          <w:left w:val="nil"/>
          <w:bottom w:val="nil"/>
          <w:right w:val="nil"/>
          <w:between w:val="nil"/>
        </w:pBdr>
        <w:jc w:val="both"/>
        <w:rPr>
          <w:b/>
          <w:sz w:val="24"/>
          <w:szCs w:val="24"/>
          <w:lang w:val="en-US"/>
        </w:rPr>
      </w:pPr>
    </w:p>
    <w:p w14:paraId="160B0FE1" w14:textId="77777777" w:rsidR="003269DD" w:rsidRDefault="003269DD" w:rsidP="009A516D">
      <w:pPr>
        <w:pBdr>
          <w:top w:val="nil"/>
          <w:left w:val="nil"/>
          <w:bottom w:val="nil"/>
          <w:right w:val="nil"/>
          <w:between w:val="nil"/>
        </w:pBdr>
        <w:jc w:val="both"/>
        <w:rPr>
          <w:b/>
          <w:sz w:val="24"/>
          <w:szCs w:val="24"/>
          <w:lang w:val="en-US"/>
        </w:rPr>
      </w:pPr>
    </w:p>
    <w:p w14:paraId="416CDC1E" w14:textId="77777777" w:rsidR="003269DD" w:rsidRDefault="003269DD" w:rsidP="009A516D">
      <w:pPr>
        <w:pBdr>
          <w:top w:val="nil"/>
          <w:left w:val="nil"/>
          <w:bottom w:val="nil"/>
          <w:right w:val="nil"/>
          <w:between w:val="nil"/>
        </w:pBdr>
        <w:jc w:val="both"/>
        <w:rPr>
          <w:b/>
          <w:sz w:val="24"/>
          <w:szCs w:val="24"/>
          <w:lang w:val="en-US"/>
        </w:rPr>
      </w:pPr>
    </w:p>
    <w:p w14:paraId="62B30C1E" w14:textId="77777777" w:rsidR="003269DD" w:rsidRDefault="003269DD" w:rsidP="009A516D">
      <w:pPr>
        <w:pBdr>
          <w:top w:val="nil"/>
          <w:left w:val="nil"/>
          <w:bottom w:val="nil"/>
          <w:right w:val="nil"/>
          <w:between w:val="nil"/>
        </w:pBdr>
        <w:jc w:val="both"/>
        <w:rPr>
          <w:b/>
          <w:sz w:val="24"/>
          <w:szCs w:val="24"/>
          <w:lang w:val="en-US"/>
        </w:rPr>
      </w:pPr>
    </w:p>
    <w:p w14:paraId="09E4C500"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670ECC94" w:rsidR="003269DD" w:rsidRPr="00EC2FA1" w:rsidRDefault="003269DD" w:rsidP="003269DD">
      <w:pPr>
        <w:widowControl w:val="0"/>
        <w:suppressAutoHyphens/>
        <w:autoSpaceDE w:val="0"/>
        <w:autoSpaceDN w:val="0"/>
        <w:adjustRightInd w:val="0"/>
        <w:ind w:left="6237"/>
        <w:jc w:val="right"/>
        <w:rPr>
          <w:b/>
          <w:sz w:val="22"/>
          <w:szCs w:val="22"/>
        </w:rPr>
      </w:pPr>
      <w:r w:rsidRPr="00EC2FA1">
        <w:rPr>
          <w:b/>
          <w:sz w:val="22"/>
          <w:szCs w:val="22"/>
        </w:rPr>
        <w:lastRenderedPageBreak/>
        <w:t xml:space="preserve">Приложение </w:t>
      </w:r>
      <w:r w:rsidR="002A074C" w:rsidRPr="00EC2FA1">
        <w:rPr>
          <w:b/>
          <w:sz w:val="22"/>
          <w:szCs w:val="22"/>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r w:rsidRPr="003269DD">
              <w:rPr>
                <w:b/>
                <w:sz w:val="22"/>
                <w:szCs w:val="22"/>
              </w:rPr>
              <w:t>п/п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Количество товара в кор./уп./шт.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18AB27C3" w:rsidR="003269DD" w:rsidRPr="00A9422E" w:rsidRDefault="003269DD" w:rsidP="003269DD">
      <w:pPr>
        <w:widowControl w:val="0"/>
        <w:outlineLvl w:val="0"/>
        <w:rPr>
          <w:b/>
          <w:lang w:val="en-US"/>
        </w:rPr>
      </w:pPr>
      <w:r w:rsidRPr="003269DD">
        <w:rPr>
          <w:b/>
        </w:rPr>
        <w:t>ПОКУПАТЕЛЬ</w:t>
      </w:r>
      <w:r w:rsidRPr="003269DD">
        <w:rPr>
          <w:b/>
          <w:lang w:val="en-US"/>
        </w:rPr>
        <w:t xml:space="preserve">:                                                                   </w:t>
      </w:r>
      <w:r w:rsidRPr="003269DD">
        <w:rPr>
          <w:b/>
        </w:rPr>
        <w:t xml:space="preserve">          </w:t>
      </w:r>
      <w:r w:rsidRPr="003269DD">
        <w:rPr>
          <w:b/>
          <w:lang w:val="en-US"/>
        </w:rPr>
        <w:t xml:space="preserve">              </w:t>
      </w:r>
      <w:r w:rsidR="009C3C18">
        <w:rPr>
          <w:b/>
        </w:rPr>
        <w:t>ПОСТАВЩИК</w:t>
      </w:r>
      <w:r w:rsidR="009C3C18"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133CEBEF" w:rsidR="003269DD" w:rsidRPr="009A516D" w:rsidRDefault="003269DD" w:rsidP="009A516D">
      <w:pPr>
        <w:pBdr>
          <w:top w:val="nil"/>
          <w:left w:val="nil"/>
          <w:bottom w:val="nil"/>
          <w:right w:val="nil"/>
          <w:between w:val="nil"/>
        </w:pBdr>
        <w:jc w:val="both"/>
        <w:rPr>
          <w:color w:val="000000"/>
          <w:sz w:val="24"/>
          <w:szCs w:val="24"/>
          <w:lang w:val="en-US"/>
        </w:rPr>
      </w:pPr>
    </w:p>
    <w:sectPr w:rsidR="003269DD" w:rsidRPr="009A516D" w:rsidSect="003269DD">
      <w:pgSz w:w="16838" w:h="11906" w:orient="landscape"/>
      <w:pgMar w:top="1134" w:right="851" w:bottom="567" w:left="425" w:header="709" w:footer="9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718D5" w14:textId="77777777" w:rsidR="00AC5D74" w:rsidRDefault="00AC5D74">
      <w:r>
        <w:separator/>
      </w:r>
    </w:p>
  </w:endnote>
  <w:endnote w:type="continuationSeparator" w:id="0">
    <w:p w14:paraId="3700EFE3" w14:textId="77777777" w:rsidR="00AC5D74" w:rsidRDefault="00AC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6C0C" w14:textId="77777777" w:rsidR="005F35BB" w:rsidRDefault="005F35BB"/>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5F35BB" w14:paraId="5FED810C" w14:textId="77777777" w:rsidTr="00D5177F">
      <w:tc>
        <w:tcPr>
          <w:tcW w:w="3402" w:type="dxa"/>
          <w:shd w:val="clear" w:color="auto" w:fill="auto"/>
          <w:tcMar>
            <w:top w:w="100" w:type="dxa"/>
            <w:left w:w="100" w:type="dxa"/>
            <w:bottom w:w="100" w:type="dxa"/>
            <w:right w:w="100" w:type="dxa"/>
          </w:tcMar>
        </w:tcPr>
        <w:p w14:paraId="4EDF5BA9" w14:textId="3A745526" w:rsidR="005F35BB" w:rsidRDefault="005F35BB"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5F35BB" w:rsidRDefault="005F35BB"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09FB7F51" w:rsidR="005F35BB" w:rsidRDefault="005F35BB">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55501A">
            <w:rPr>
              <w:noProof/>
            </w:rPr>
            <w:t>3</w:t>
          </w:r>
          <w:r>
            <w:fldChar w:fldCharType="end"/>
          </w:r>
        </w:p>
      </w:tc>
    </w:tr>
  </w:tbl>
  <w:p w14:paraId="357C9D0D" w14:textId="77777777" w:rsidR="005F35BB" w:rsidRDefault="005F35BB"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EA4" w14:textId="77777777" w:rsidR="005F35BB" w:rsidRDefault="005F35BB">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C6765" w14:textId="77777777" w:rsidR="00AC5D74" w:rsidRDefault="00AC5D74">
      <w:r>
        <w:separator/>
      </w:r>
    </w:p>
  </w:footnote>
  <w:footnote w:type="continuationSeparator" w:id="0">
    <w:p w14:paraId="1162506E" w14:textId="77777777" w:rsidR="00AC5D74" w:rsidRDefault="00AC5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9A9C7" w14:textId="424A27F4" w:rsidR="005F35BB" w:rsidRDefault="005F35BB">
    <w:pPr>
      <w:rPr>
        <w:sz w:val="16"/>
        <w:szCs w:val="16"/>
      </w:rPr>
    </w:pPr>
    <w:r>
      <w:rPr>
        <w:b/>
        <w:sz w:val="16"/>
        <w:szCs w:val="16"/>
      </w:rPr>
      <w:t>АУКЦИОННЫЕ ДОКУМЕНТЫ</w:t>
    </w:r>
    <w:r>
      <w:rPr>
        <w:sz w:val="16"/>
        <w:szCs w:val="16"/>
      </w:rPr>
      <w:t xml:space="preserve"> на приобретение медицинской техники и изделий медицинского назначения</w:t>
    </w:r>
  </w:p>
  <w:p w14:paraId="3AE326B6" w14:textId="77777777" w:rsidR="005F35BB" w:rsidRDefault="00AC5D74">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FAD6D42"/>
    <w:multiLevelType w:val="multilevel"/>
    <w:tmpl w:val="78304436"/>
    <w:lvl w:ilvl="0">
      <w:start w:val="8"/>
      <w:numFmt w:val="decimal"/>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561C6"/>
    <w:rsid w:val="00001B33"/>
    <w:rsid w:val="000227BA"/>
    <w:rsid w:val="000259D3"/>
    <w:rsid w:val="00030652"/>
    <w:rsid w:val="00032473"/>
    <w:rsid w:val="00043EF0"/>
    <w:rsid w:val="00057B2F"/>
    <w:rsid w:val="00066863"/>
    <w:rsid w:val="0007694E"/>
    <w:rsid w:val="0008349F"/>
    <w:rsid w:val="00084028"/>
    <w:rsid w:val="000970AA"/>
    <w:rsid w:val="000A446A"/>
    <w:rsid w:val="000B7B42"/>
    <w:rsid w:val="000C119D"/>
    <w:rsid w:val="000F0702"/>
    <w:rsid w:val="000F0F9F"/>
    <w:rsid w:val="000F4156"/>
    <w:rsid w:val="000F70C6"/>
    <w:rsid w:val="00103C2E"/>
    <w:rsid w:val="001138EF"/>
    <w:rsid w:val="00113EB4"/>
    <w:rsid w:val="00125603"/>
    <w:rsid w:val="001303AC"/>
    <w:rsid w:val="00134CCA"/>
    <w:rsid w:val="00143DBA"/>
    <w:rsid w:val="00150587"/>
    <w:rsid w:val="001510B4"/>
    <w:rsid w:val="00157BC2"/>
    <w:rsid w:val="001B0F97"/>
    <w:rsid w:val="001D0317"/>
    <w:rsid w:val="001D09F7"/>
    <w:rsid w:val="001D52AB"/>
    <w:rsid w:val="001D56F8"/>
    <w:rsid w:val="001E1376"/>
    <w:rsid w:val="001F07FC"/>
    <w:rsid w:val="001F4835"/>
    <w:rsid w:val="001F7582"/>
    <w:rsid w:val="002001D0"/>
    <w:rsid w:val="002045F7"/>
    <w:rsid w:val="00204F3B"/>
    <w:rsid w:val="00227A3E"/>
    <w:rsid w:val="00232312"/>
    <w:rsid w:val="0026334B"/>
    <w:rsid w:val="00276E15"/>
    <w:rsid w:val="00290CA9"/>
    <w:rsid w:val="002A074C"/>
    <w:rsid w:val="002A42F0"/>
    <w:rsid w:val="002B2AFF"/>
    <w:rsid w:val="002C065B"/>
    <w:rsid w:val="002C297A"/>
    <w:rsid w:val="002D52CD"/>
    <w:rsid w:val="002E07AE"/>
    <w:rsid w:val="002E61DB"/>
    <w:rsid w:val="00302F5A"/>
    <w:rsid w:val="00307174"/>
    <w:rsid w:val="00307C64"/>
    <w:rsid w:val="00310FC4"/>
    <w:rsid w:val="003132B2"/>
    <w:rsid w:val="00323178"/>
    <w:rsid w:val="00326441"/>
    <w:rsid w:val="0032664C"/>
    <w:rsid w:val="003269DD"/>
    <w:rsid w:val="00350455"/>
    <w:rsid w:val="003526D7"/>
    <w:rsid w:val="00353D91"/>
    <w:rsid w:val="00365FCE"/>
    <w:rsid w:val="00366486"/>
    <w:rsid w:val="00366898"/>
    <w:rsid w:val="00372DE6"/>
    <w:rsid w:val="00385EF7"/>
    <w:rsid w:val="00387346"/>
    <w:rsid w:val="003A6D8B"/>
    <w:rsid w:val="003C4586"/>
    <w:rsid w:val="003E1EFE"/>
    <w:rsid w:val="003E3E3E"/>
    <w:rsid w:val="003F3679"/>
    <w:rsid w:val="003F3B84"/>
    <w:rsid w:val="003F5A6B"/>
    <w:rsid w:val="00403CB2"/>
    <w:rsid w:val="00424EB8"/>
    <w:rsid w:val="00426103"/>
    <w:rsid w:val="00431C75"/>
    <w:rsid w:val="0044538C"/>
    <w:rsid w:val="00447D4D"/>
    <w:rsid w:val="00475145"/>
    <w:rsid w:val="00483068"/>
    <w:rsid w:val="00490598"/>
    <w:rsid w:val="004B094C"/>
    <w:rsid w:val="004B0BA6"/>
    <w:rsid w:val="004B26ED"/>
    <w:rsid w:val="004B2F91"/>
    <w:rsid w:val="004C16B9"/>
    <w:rsid w:val="004C28DA"/>
    <w:rsid w:val="004C34E2"/>
    <w:rsid w:val="004C5609"/>
    <w:rsid w:val="004C74C0"/>
    <w:rsid w:val="004D2A59"/>
    <w:rsid w:val="004E5063"/>
    <w:rsid w:val="004F24C5"/>
    <w:rsid w:val="004F395C"/>
    <w:rsid w:val="004F6CFB"/>
    <w:rsid w:val="00504652"/>
    <w:rsid w:val="00504DE4"/>
    <w:rsid w:val="0052166D"/>
    <w:rsid w:val="00532798"/>
    <w:rsid w:val="005366D1"/>
    <w:rsid w:val="0055501A"/>
    <w:rsid w:val="0056268E"/>
    <w:rsid w:val="00563C62"/>
    <w:rsid w:val="005732BE"/>
    <w:rsid w:val="00581CE8"/>
    <w:rsid w:val="00583782"/>
    <w:rsid w:val="005A38FA"/>
    <w:rsid w:val="005C7083"/>
    <w:rsid w:val="005F35BB"/>
    <w:rsid w:val="005F4BA4"/>
    <w:rsid w:val="006009D8"/>
    <w:rsid w:val="006025E8"/>
    <w:rsid w:val="00620C57"/>
    <w:rsid w:val="0062250F"/>
    <w:rsid w:val="006344AB"/>
    <w:rsid w:val="0063755F"/>
    <w:rsid w:val="006529FC"/>
    <w:rsid w:val="0065631F"/>
    <w:rsid w:val="0065784E"/>
    <w:rsid w:val="0066224B"/>
    <w:rsid w:val="006759B1"/>
    <w:rsid w:val="00681DD5"/>
    <w:rsid w:val="00684354"/>
    <w:rsid w:val="00690CC7"/>
    <w:rsid w:val="00691143"/>
    <w:rsid w:val="0069170F"/>
    <w:rsid w:val="00691950"/>
    <w:rsid w:val="00693420"/>
    <w:rsid w:val="00694702"/>
    <w:rsid w:val="006A7043"/>
    <w:rsid w:val="006C0384"/>
    <w:rsid w:val="006C23C4"/>
    <w:rsid w:val="006D07DA"/>
    <w:rsid w:val="006D35B8"/>
    <w:rsid w:val="006E1856"/>
    <w:rsid w:val="007018E5"/>
    <w:rsid w:val="0070206A"/>
    <w:rsid w:val="00712C94"/>
    <w:rsid w:val="0072481E"/>
    <w:rsid w:val="0072770D"/>
    <w:rsid w:val="00727CF6"/>
    <w:rsid w:val="00741512"/>
    <w:rsid w:val="00775F96"/>
    <w:rsid w:val="00783713"/>
    <w:rsid w:val="007853E4"/>
    <w:rsid w:val="007B6185"/>
    <w:rsid w:val="00817C0E"/>
    <w:rsid w:val="008233DF"/>
    <w:rsid w:val="00830EE9"/>
    <w:rsid w:val="00830FF6"/>
    <w:rsid w:val="00840251"/>
    <w:rsid w:val="008561C6"/>
    <w:rsid w:val="00861E5B"/>
    <w:rsid w:val="00863D53"/>
    <w:rsid w:val="0089048D"/>
    <w:rsid w:val="008A4230"/>
    <w:rsid w:val="008A5931"/>
    <w:rsid w:val="008C1E9D"/>
    <w:rsid w:val="008D2A19"/>
    <w:rsid w:val="008D5F08"/>
    <w:rsid w:val="008E6FBD"/>
    <w:rsid w:val="008F6B37"/>
    <w:rsid w:val="00933ACA"/>
    <w:rsid w:val="0093785F"/>
    <w:rsid w:val="0095140A"/>
    <w:rsid w:val="00970B34"/>
    <w:rsid w:val="00977695"/>
    <w:rsid w:val="00984152"/>
    <w:rsid w:val="0098663A"/>
    <w:rsid w:val="009916B6"/>
    <w:rsid w:val="009A516D"/>
    <w:rsid w:val="009A6B4F"/>
    <w:rsid w:val="009B71D6"/>
    <w:rsid w:val="009C2540"/>
    <w:rsid w:val="009C3C18"/>
    <w:rsid w:val="009C5D20"/>
    <w:rsid w:val="009D713D"/>
    <w:rsid w:val="009F1B3A"/>
    <w:rsid w:val="00A2056D"/>
    <w:rsid w:val="00A2450A"/>
    <w:rsid w:val="00A24EBF"/>
    <w:rsid w:val="00A278FC"/>
    <w:rsid w:val="00A415CE"/>
    <w:rsid w:val="00A42F7D"/>
    <w:rsid w:val="00A45B65"/>
    <w:rsid w:val="00A479DA"/>
    <w:rsid w:val="00A55307"/>
    <w:rsid w:val="00A70907"/>
    <w:rsid w:val="00A7315F"/>
    <w:rsid w:val="00A775CF"/>
    <w:rsid w:val="00A95655"/>
    <w:rsid w:val="00A96F5E"/>
    <w:rsid w:val="00AB49E6"/>
    <w:rsid w:val="00AC5A60"/>
    <w:rsid w:val="00AC5D74"/>
    <w:rsid w:val="00AC7260"/>
    <w:rsid w:val="00B00965"/>
    <w:rsid w:val="00B074CE"/>
    <w:rsid w:val="00B07C02"/>
    <w:rsid w:val="00B43515"/>
    <w:rsid w:val="00B5076B"/>
    <w:rsid w:val="00B52B9C"/>
    <w:rsid w:val="00B57CE2"/>
    <w:rsid w:val="00B60291"/>
    <w:rsid w:val="00B72861"/>
    <w:rsid w:val="00B81930"/>
    <w:rsid w:val="00B86AFA"/>
    <w:rsid w:val="00B9197F"/>
    <w:rsid w:val="00B9343A"/>
    <w:rsid w:val="00B96127"/>
    <w:rsid w:val="00BA0B96"/>
    <w:rsid w:val="00BB2E95"/>
    <w:rsid w:val="00BB797D"/>
    <w:rsid w:val="00BC000B"/>
    <w:rsid w:val="00BD76A8"/>
    <w:rsid w:val="00BE1849"/>
    <w:rsid w:val="00BE426F"/>
    <w:rsid w:val="00BE4BAD"/>
    <w:rsid w:val="00BF69EC"/>
    <w:rsid w:val="00BF749D"/>
    <w:rsid w:val="00C00DE6"/>
    <w:rsid w:val="00C04AC1"/>
    <w:rsid w:val="00C26CED"/>
    <w:rsid w:val="00C32D0A"/>
    <w:rsid w:val="00C33902"/>
    <w:rsid w:val="00C41235"/>
    <w:rsid w:val="00C5775A"/>
    <w:rsid w:val="00C707D6"/>
    <w:rsid w:val="00C70CB1"/>
    <w:rsid w:val="00C71442"/>
    <w:rsid w:val="00C83909"/>
    <w:rsid w:val="00CA129C"/>
    <w:rsid w:val="00CA1D2C"/>
    <w:rsid w:val="00CA2307"/>
    <w:rsid w:val="00CA605E"/>
    <w:rsid w:val="00CA6C9C"/>
    <w:rsid w:val="00CB3EC6"/>
    <w:rsid w:val="00CC6E5A"/>
    <w:rsid w:val="00CE1440"/>
    <w:rsid w:val="00CF05C2"/>
    <w:rsid w:val="00CF2D57"/>
    <w:rsid w:val="00CF6853"/>
    <w:rsid w:val="00D004E4"/>
    <w:rsid w:val="00D07645"/>
    <w:rsid w:val="00D20491"/>
    <w:rsid w:val="00D471A0"/>
    <w:rsid w:val="00D5177F"/>
    <w:rsid w:val="00D52414"/>
    <w:rsid w:val="00D567C5"/>
    <w:rsid w:val="00D65203"/>
    <w:rsid w:val="00DA3C0D"/>
    <w:rsid w:val="00DD17A1"/>
    <w:rsid w:val="00DD6885"/>
    <w:rsid w:val="00DF2753"/>
    <w:rsid w:val="00E108C4"/>
    <w:rsid w:val="00E134E3"/>
    <w:rsid w:val="00E42E8E"/>
    <w:rsid w:val="00E57870"/>
    <w:rsid w:val="00E6610E"/>
    <w:rsid w:val="00E70B97"/>
    <w:rsid w:val="00E71BB5"/>
    <w:rsid w:val="00E74F20"/>
    <w:rsid w:val="00E8204B"/>
    <w:rsid w:val="00E91E2B"/>
    <w:rsid w:val="00E92DD7"/>
    <w:rsid w:val="00EA0C52"/>
    <w:rsid w:val="00EA1448"/>
    <w:rsid w:val="00EB3F87"/>
    <w:rsid w:val="00EB5CFB"/>
    <w:rsid w:val="00EC2FA1"/>
    <w:rsid w:val="00ED5EFB"/>
    <w:rsid w:val="00EE1F7D"/>
    <w:rsid w:val="00EE2E1F"/>
    <w:rsid w:val="00EF4E11"/>
    <w:rsid w:val="00F0356E"/>
    <w:rsid w:val="00F07CF4"/>
    <w:rsid w:val="00F16451"/>
    <w:rsid w:val="00F22782"/>
    <w:rsid w:val="00F31A63"/>
    <w:rsid w:val="00F34DE5"/>
    <w:rsid w:val="00F3603A"/>
    <w:rsid w:val="00F37253"/>
    <w:rsid w:val="00F442B2"/>
    <w:rsid w:val="00F5639A"/>
    <w:rsid w:val="00F56765"/>
    <w:rsid w:val="00F64F33"/>
    <w:rsid w:val="00F823A9"/>
    <w:rsid w:val="00FA63D9"/>
    <w:rsid w:val="00FB7AA1"/>
    <w:rsid w:val="00FC4527"/>
    <w:rsid w:val="00FC5628"/>
    <w:rsid w:val="00FD2BC7"/>
    <w:rsid w:val="00FD768F"/>
    <w:rsid w:val="00FE2C51"/>
    <w:rsid w:val="00FE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15:docId w15:val="{AE216ADD-7C26-4C0A-9353-E4476930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edtech_gomel@mail.ru" TargetMode="External"/><Relationship Id="rId14" Type="http://schemas.openxmlformats.org/officeDocument/2006/relationships/hyperlink" Target="consultantplus://offline/ref=AFED1F46669B3E25FA8B7DF8ED74E45F84C81493F9439A6CAD56A3CC59026A741C2BFB246EB0B79A814FBC8D81T8u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1AF7-D6D9-4930-98D2-B1347AAA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29</Pages>
  <Words>9254</Words>
  <Characters>52753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Татьяна Сокол</cp:lastModifiedBy>
  <cp:revision>219</cp:revision>
  <cp:lastPrinted>2020-07-17T05:49:00Z</cp:lastPrinted>
  <dcterms:created xsi:type="dcterms:W3CDTF">2018-07-24T06:46:00Z</dcterms:created>
  <dcterms:modified xsi:type="dcterms:W3CDTF">2020-10-19T08:44:00Z</dcterms:modified>
</cp:coreProperties>
</file>