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00" w:rsidRPr="005B0000" w:rsidRDefault="005B0000" w:rsidP="005B0000">
      <w:pPr>
        <w:ind w:firstLine="708"/>
        <w:jc w:val="center"/>
        <w:rPr>
          <w:b/>
          <w:sz w:val="28"/>
          <w:szCs w:val="28"/>
        </w:rPr>
      </w:pPr>
      <w:r w:rsidRPr="005B0000">
        <w:rPr>
          <w:b/>
          <w:sz w:val="28"/>
          <w:szCs w:val="28"/>
        </w:rPr>
        <w:t>РЕСПУБЛИКА БЕЛАРУСЬ</w:t>
      </w:r>
    </w:p>
    <w:p w:rsidR="005B0000" w:rsidRPr="005B0000" w:rsidRDefault="005B0000" w:rsidP="005B0000">
      <w:pPr>
        <w:jc w:val="center"/>
        <w:rPr>
          <w:b/>
          <w:sz w:val="28"/>
          <w:szCs w:val="28"/>
        </w:rPr>
      </w:pPr>
      <w:r w:rsidRPr="005B0000">
        <w:rPr>
          <w:b/>
          <w:sz w:val="28"/>
          <w:szCs w:val="28"/>
        </w:rPr>
        <w:t>Коммунальное унитарное предприятие</w:t>
      </w:r>
    </w:p>
    <w:p w:rsidR="005B0000" w:rsidRPr="005B0000" w:rsidRDefault="005B0000" w:rsidP="00436A72">
      <w:pPr>
        <w:jc w:val="center"/>
        <w:rPr>
          <w:b/>
          <w:sz w:val="28"/>
          <w:szCs w:val="28"/>
        </w:rPr>
      </w:pPr>
      <w:r w:rsidRPr="005B0000">
        <w:rPr>
          <w:b/>
          <w:sz w:val="28"/>
          <w:szCs w:val="28"/>
        </w:rPr>
        <w:t xml:space="preserve">«Управление капитального строительства </w:t>
      </w:r>
      <w:r w:rsidR="00436A72">
        <w:rPr>
          <w:b/>
          <w:sz w:val="28"/>
          <w:szCs w:val="28"/>
        </w:rPr>
        <w:t>Островецкого райисполкома</w:t>
      </w:r>
      <w:r w:rsidRPr="005B0000">
        <w:rPr>
          <w:b/>
          <w:sz w:val="28"/>
          <w:szCs w:val="28"/>
        </w:rPr>
        <w:t>»</w:t>
      </w:r>
    </w:p>
    <w:p w:rsidR="005B0000" w:rsidRPr="005B0000" w:rsidRDefault="005B0000" w:rsidP="005B0000">
      <w:pPr>
        <w:ind w:left="5640"/>
        <w:jc w:val="center"/>
        <w:rPr>
          <w:sz w:val="28"/>
          <w:szCs w:val="28"/>
        </w:rPr>
      </w:pPr>
    </w:p>
    <w:p w:rsidR="005B0000" w:rsidRPr="005B0000" w:rsidRDefault="005B0000" w:rsidP="00617C94">
      <w:pPr>
        <w:jc w:val="both"/>
        <w:rPr>
          <w:sz w:val="28"/>
          <w:szCs w:val="28"/>
        </w:rPr>
      </w:pPr>
    </w:p>
    <w:p w:rsidR="005B0000" w:rsidRPr="005B0000" w:rsidRDefault="005B0000" w:rsidP="005B0000">
      <w:pPr>
        <w:ind w:left="5640"/>
        <w:jc w:val="both"/>
        <w:rPr>
          <w:sz w:val="28"/>
          <w:szCs w:val="28"/>
        </w:rPr>
      </w:pPr>
      <w:r w:rsidRPr="005B0000">
        <w:rPr>
          <w:sz w:val="28"/>
          <w:szCs w:val="28"/>
        </w:rPr>
        <w:t>Утверждаю</w:t>
      </w:r>
    </w:p>
    <w:p w:rsidR="005B0000" w:rsidRPr="005B0000" w:rsidRDefault="005B0000" w:rsidP="005B0000">
      <w:pPr>
        <w:ind w:left="5640"/>
        <w:jc w:val="both"/>
        <w:rPr>
          <w:sz w:val="28"/>
          <w:szCs w:val="28"/>
        </w:rPr>
      </w:pPr>
      <w:r w:rsidRPr="005B0000">
        <w:rPr>
          <w:sz w:val="28"/>
          <w:szCs w:val="28"/>
        </w:rPr>
        <w:t>Директор КУП «Управление</w:t>
      </w:r>
    </w:p>
    <w:p w:rsidR="005B0000" w:rsidRPr="005B0000" w:rsidRDefault="005B0000" w:rsidP="00436A72">
      <w:pPr>
        <w:ind w:left="5640"/>
        <w:jc w:val="both"/>
        <w:rPr>
          <w:sz w:val="28"/>
          <w:szCs w:val="28"/>
        </w:rPr>
      </w:pPr>
      <w:r w:rsidRPr="005B0000">
        <w:rPr>
          <w:sz w:val="28"/>
          <w:szCs w:val="28"/>
        </w:rPr>
        <w:t xml:space="preserve">капитального строительства </w:t>
      </w:r>
      <w:r w:rsidR="00436A72">
        <w:rPr>
          <w:sz w:val="28"/>
          <w:szCs w:val="28"/>
        </w:rPr>
        <w:t>Островецкого райисполкома</w:t>
      </w:r>
      <w:r w:rsidRPr="005B0000">
        <w:rPr>
          <w:sz w:val="28"/>
          <w:szCs w:val="28"/>
        </w:rPr>
        <w:t>»</w:t>
      </w:r>
    </w:p>
    <w:p w:rsidR="005B0000" w:rsidRPr="005B0000" w:rsidRDefault="005B0000" w:rsidP="005B0000">
      <w:pPr>
        <w:ind w:left="5640"/>
        <w:jc w:val="both"/>
        <w:rPr>
          <w:sz w:val="28"/>
          <w:szCs w:val="28"/>
        </w:rPr>
      </w:pPr>
      <w:r w:rsidRPr="005B0000">
        <w:rPr>
          <w:sz w:val="28"/>
          <w:szCs w:val="28"/>
        </w:rPr>
        <w:t xml:space="preserve">______________ </w:t>
      </w:r>
      <w:proofErr w:type="spellStart"/>
      <w:r w:rsidR="00436A72">
        <w:rPr>
          <w:sz w:val="28"/>
          <w:szCs w:val="28"/>
        </w:rPr>
        <w:t>Т.А.Котяк</w:t>
      </w:r>
      <w:proofErr w:type="spellEnd"/>
    </w:p>
    <w:p w:rsidR="005B0000" w:rsidRPr="005B0000" w:rsidRDefault="005B0000" w:rsidP="005B0000">
      <w:pPr>
        <w:ind w:left="5640"/>
        <w:jc w:val="both"/>
        <w:rPr>
          <w:sz w:val="28"/>
          <w:szCs w:val="28"/>
        </w:rPr>
      </w:pPr>
      <w:r w:rsidRPr="005B0000">
        <w:rPr>
          <w:sz w:val="28"/>
          <w:szCs w:val="28"/>
        </w:rPr>
        <w:t>«_____»</w:t>
      </w:r>
      <w:r>
        <w:rPr>
          <w:sz w:val="28"/>
          <w:szCs w:val="28"/>
        </w:rPr>
        <w:t xml:space="preserve"> ___________ 2013</w:t>
      </w:r>
      <w:r w:rsidRPr="005B0000">
        <w:rPr>
          <w:sz w:val="28"/>
          <w:szCs w:val="28"/>
        </w:rPr>
        <w:t>г.</w:t>
      </w:r>
    </w:p>
    <w:p w:rsidR="00205EA7" w:rsidRDefault="00205EA7" w:rsidP="00205EA7">
      <w:pPr>
        <w:jc w:val="center"/>
        <w:rPr>
          <w:sz w:val="28"/>
          <w:szCs w:val="28"/>
        </w:rPr>
      </w:pPr>
    </w:p>
    <w:p w:rsidR="000E75B2" w:rsidRPr="005B0000" w:rsidRDefault="000E75B2" w:rsidP="00205EA7">
      <w:pPr>
        <w:jc w:val="center"/>
        <w:rPr>
          <w:sz w:val="28"/>
          <w:szCs w:val="28"/>
        </w:rPr>
      </w:pPr>
    </w:p>
    <w:p w:rsidR="00205EA7" w:rsidRPr="005B0000" w:rsidRDefault="00205EA7" w:rsidP="005B0000">
      <w:pPr>
        <w:rPr>
          <w:sz w:val="28"/>
          <w:szCs w:val="28"/>
        </w:rPr>
      </w:pPr>
    </w:p>
    <w:p w:rsidR="00205EA7" w:rsidRPr="00AE483D" w:rsidRDefault="00205EA7" w:rsidP="00205EA7">
      <w:pPr>
        <w:pStyle w:val="a3"/>
        <w:spacing w:before="0" w:after="0"/>
        <w:rPr>
          <w:sz w:val="28"/>
          <w:szCs w:val="28"/>
        </w:rPr>
      </w:pPr>
      <w:r w:rsidRPr="00AE483D">
        <w:rPr>
          <w:sz w:val="28"/>
          <w:szCs w:val="28"/>
        </w:rPr>
        <w:t>АУКЦИОННЫЕ ДОКУМЕНТЫ</w:t>
      </w:r>
    </w:p>
    <w:p w:rsidR="00205EA7" w:rsidRPr="00AE483D" w:rsidRDefault="00205EA7" w:rsidP="005B000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75B2" w:rsidRPr="000E75B2" w:rsidRDefault="007D7F65" w:rsidP="000E7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услуге</w:t>
      </w:r>
      <w:r w:rsidR="00680F18">
        <w:rPr>
          <w:b/>
          <w:sz w:val="28"/>
          <w:szCs w:val="28"/>
        </w:rPr>
        <w:t xml:space="preserve"> строительной </w:t>
      </w:r>
      <w:r w:rsidR="000E75B2" w:rsidRPr="000E75B2">
        <w:rPr>
          <w:b/>
          <w:sz w:val="28"/>
          <w:szCs w:val="28"/>
        </w:rPr>
        <w:t xml:space="preserve">по </w:t>
      </w:r>
      <w:r w:rsidR="00D2111B">
        <w:rPr>
          <w:b/>
          <w:sz w:val="28"/>
          <w:szCs w:val="28"/>
        </w:rPr>
        <w:t>строительству объекта</w:t>
      </w:r>
      <w:r w:rsidR="000E75B2">
        <w:rPr>
          <w:b/>
          <w:sz w:val="28"/>
          <w:szCs w:val="28"/>
        </w:rPr>
        <w:t xml:space="preserve"> "</w:t>
      </w:r>
      <w:r w:rsidR="00436A72">
        <w:rPr>
          <w:b/>
          <w:sz w:val="28"/>
          <w:szCs w:val="28"/>
        </w:rPr>
        <w:t xml:space="preserve">Проект застройки, магистральные сети и улицы микрорайона №1 в </w:t>
      </w:r>
      <w:proofErr w:type="gramStart"/>
      <w:r w:rsidR="00436A72">
        <w:rPr>
          <w:b/>
          <w:sz w:val="28"/>
          <w:szCs w:val="28"/>
        </w:rPr>
        <w:t>г</w:t>
      </w:r>
      <w:proofErr w:type="gramEnd"/>
      <w:r w:rsidR="00436A72">
        <w:rPr>
          <w:b/>
          <w:sz w:val="28"/>
          <w:szCs w:val="28"/>
        </w:rPr>
        <w:t xml:space="preserve">.п. Островец. </w:t>
      </w:r>
      <w:proofErr w:type="gramStart"/>
      <w:r w:rsidR="00331611">
        <w:rPr>
          <w:b/>
          <w:sz w:val="28"/>
          <w:szCs w:val="28"/>
        </w:rPr>
        <w:t>Детсад-ясли</w:t>
      </w:r>
      <w:proofErr w:type="gramEnd"/>
      <w:r w:rsidR="00331611">
        <w:rPr>
          <w:b/>
          <w:sz w:val="28"/>
          <w:szCs w:val="28"/>
        </w:rPr>
        <w:t xml:space="preserve"> на 190 мест</w:t>
      </w:r>
      <w:r w:rsidR="00436A72">
        <w:rPr>
          <w:b/>
          <w:sz w:val="28"/>
          <w:szCs w:val="28"/>
        </w:rPr>
        <w:t>»</w:t>
      </w:r>
    </w:p>
    <w:p w:rsidR="00BB3CE9" w:rsidRPr="000E75B2" w:rsidRDefault="00BB3CE9" w:rsidP="000E75B2">
      <w:pPr>
        <w:jc w:val="center"/>
        <w:rPr>
          <w:b/>
          <w:sz w:val="28"/>
          <w:szCs w:val="28"/>
        </w:rPr>
      </w:pPr>
    </w:p>
    <w:p w:rsidR="00BB3CE9" w:rsidRPr="005B0000" w:rsidRDefault="00BB3CE9" w:rsidP="00BB3CE9">
      <w:pPr>
        <w:jc w:val="both"/>
        <w:rPr>
          <w:color w:val="FF0000"/>
          <w:sz w:val="28"/>
          <w:szCs w:val="28"/>
        </w:rPr>
      </w:pPr>
    </w:p>
    <w:p w:rsidR="00205EA7" w:rsidRPr="005B0000" w:rsidRDefault="00205EA7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EA7" w:rsidRPr="005B0000" w:rsidRDefault="00205EA7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EA7" w:rsidRPr="005B0000" w:rsidRDefault="00205EA7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EA7" w:rsidRPr="005B0000" w:rsidRDefault="00205EA7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EA7" w:rsidRPr="005B0000" w:rsidRDefault="00205EA7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EA7" w:rsidRPr="005B0000" w:rsidRDefault="00205EA7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EA7" w:rsidRPr="005B0000" w:rsidRDefault="00205EA7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EA7" w:rsidRPr="005B0000" w:rsidRDefault="00205EA7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EA7" w:rsidRPr="005B0000" w:rsidRDefault="00205EA7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EA7" w:rsidRPr="005B0000" w:rsidRDefault="00205EA7" w:rsidP="00205EA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05EA7" w:rsidRPr="005B0000" w:rsidRDefault="00205EA7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EA7" w:rsidRDefault="00205EA7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0000" w:rsidRDefault="005B0000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0000" w:rsidRDefault="005B0000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0000" w:rsidRDefault="005B0000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0000" w:rsidRDefault="005B0000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2BBE" w:rsidRDefault="00F02BBE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2BBE" w:rsidRDefault="00F02BBE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2BBE" w:rsidRDefault="00F02BBE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0000" w:rsidRDefault="005B0000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483D" w:rsidRDefault="00AE483D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483D" w:rsidRPr="005B0000" w:rsidRDefault="00AE483D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EA7" w:rsidRPr="005B0000" w:rsidRDefault="004F5A23" w:rsidP="00205E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B0000">
        <w:rPr>
          <w:sz w:val="28"/>
          <w:szCs w:val="28"/>
        </w:rPr>
        <w:t xml:space="preserve">г. </w:t>
      </w:r>
      <w:r w:rsidR="00436A72">
        <w:rPr>
          <w:sz w:val="28"/>
          <w:szCs w:val="28"/>
        </w:rPr>
        <w:t xml:space="preserve">Островец </w:t>
      </w:r>
      <w:r w:rsidR="00205EA7" w:rsidRPr="005B0000">
        <w:rPr>
          <w:sz w:val="28"/>
          <w:szCs w:val="28"/>
        </w:rPr>
        <w:t>2013г.</w:t>
      </w:r>
    </w:p>
    <w:p w:rsidR="00205EA7" w:rsidRDefault="00205EA7" w:rsidP="00F02BBE">
      <w:pPr>
        <w:ind w:right="-340"/>
        <w:jc w:val="center"/>
        <w:rPr>
          <w:sz w:val="28"/>
          <w:szCs w:val="28"/>
        </w:rPr>
      </w:pPr>
      <w:r w:rsidRPr="005B0000">
        <w:rPr>
          <w:sz w:val="28"/>
          <w:szCs w:val="28"/>
        </w:rPr>
        <w:br w:type="page"/>
      </w:r>
      <w:r w:rsidRPr="005B0000">
        <w:rPr>
          <w:sz w:val="28"/>
          <w:szCs w:val="28"/>
        </w:rPr>
        <w:lastRenderedPageBreak/>
        <w:t>СОДЕРЖАНИЕ</w:t>
      </w:r>
    </w:p>
    <w:p w:rsidR="00F02BBE" w:rsidRDefault="00F02BBE" w:rsidP="00F02BBE">
      <w:pPr>
        <w:ind w:right="-340"/>
        <w:jc w:val="center"/>
        <w:rPr>
          <w:sz w:val="28"/>
          <w:szCs w:val="28"/>
        </w:rPr>
      </w:pPr>
    </w:p>
    <w:p w:rsidR="00F02BBE" w:rsidRPr="005B0000" w:rsidRDefault="00F02BBE" w:rsidP="005B0000">
      <w:pPr>
        <w:ind w:right="-340"/>
        <w:rPr>
          <w:sz w:val="28"/>
          <w:szCs w:val="28"/>
        </w:rPr>
      </w:pPr>
    </w:p>
    <w:p w:rsidR="00205EA7" w:rsidRDefault="00824206" w:rsidP="00205EA7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205EA7" w:rsidRPr="005B0000">
        <w:rPr>
          <w:sz w:val="28"/>
          <w:szCs w:val="28"/>
        </w:rPr>
        <w:t xml:space="preserve">КОНКУРСНОЕ ПРИГЛАШЕНИЕ </w:t>
      </w:r>
    </w:p>
    <w:p w:rsidR="00205EA7" w:rsidRDefault="00205EA7" w:rsidP="00205EA7">
      <w:pPr>
        <w:pStyle w:val="3"/>
        <w:spacing w:line="360" w:lineRule="auto"/>
        <w:jc w:val="left"/>
        <w:rPr>
          <w:sz w:val="28"/>
          <w:szCs w:val="28"/>
        </w:rPr>
      </w:pPr>
      <w:r w:rsidRPr="005B0000">
        <w:rPr>
          <w:sz w:val="28"/>
          <w:szCs w:val="28"/>
        </w:rPr>
        <w:t>II</w:t>
      </w:r>
      <w:r w:rsidR="00824206">
        <w:rPr>
          <w:sz w:val="28"/>
          <w:szCs w:val="28"/>
        </w:rPr>
        <w:t xml:space="preserve"> </w:t>
      </w:r>
      <w:r w:rsidRPr="005B0000">
        <w:rPr>
          <w:sz w:val="28"/>
          <w:szCs w:val="28"/>
        </w:rPr>
        <w:t>ПРЕДМЕТ ЗАКАЗА</w:t>
      </w:r>
    </w:p>
    <w:p w:rsidR="00F02BBE" w:rsidRPr="00F02BBE" w:rsidRDefault="00F02BBE" w:rsidP="00F02BBE"/>
    <w:p w:rsidR="00205EA7" w:rsidRDefault="00205EA7" w:rsidP="00205EA7">
      <w:pPr>
        <w:pStyle w:val="7"/>
        <w:spacing w:after="0" w:line="360" w:lineRule="auto"/>
        <w:ind w:left="0" w:firstLine="0"/>
        <w:rPr>
          <w:sz w:val="28"/>
          <w:szCs w:val="28"/>
        </w:rPr>
      </w:pPr>
      <w:r w:rsidRPr="005B0000">
        <w:rPr>
          <w:sz w:val="28"/>
          <w:szCs w:val="28"/>
          <w:lang w:val="en-US"/>
        </w:rPr>
        <w:t>I</w:t>
      </w:r>
      <w:r w:rsidR="00824206">
        <w:rPr>
          <w:sz w:val="28"/>
          <w:szCs w:val="28"/>
        </w:rPr>
        <w:t xml:space="preserve">II </w:t>
      </w:r>
      <w:r w:rsidRPr="005B0000">
        <w:rPr>
          <w:sz w:val="28"/>
          <w:szCs w:val="28"/>
        </w:rPr>
        <w:t>ПРОЕКТНАЯ ДОКУМЕНТАЦИЯ</w:t>
      </w:r>
    </w:p>
    <w:p w:rsidR="00F02BBE" w:rsidRPr="00F02BBE" w:rsidRDefault="00F02BBE" w:rsidP="00F02BBE"/>
    <w:p w:rsidR="00205EA7" w:rsidRPr="005B0000" w:rsidRDefault="00205EA7" w:rsidP="00205EA7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B0000">
        <w:rPr>
          <w:sz w:val="28"/>
          <w:szCs w:val="28"/>
          <w:lang w:val="en-US"/>
        </w:rPr>
        <w:t>IV</w:t>
      </w:r>
      <w:r w:rsidRPr="005B0000">
        <w:rPr>
          <w:sz w:val="28"/>
          <w:szCs w:val="28"/>
        </w:rPr>
        <w:t xml:space="preserve"> ПРОЕКТ ДОГОВОРА</w:t>
      </w:r>
    </w:p>
    <w:p w:rsidR="00205EA7" w:rsidRPr="005B0000" w:rsidRDefault="00205EA7" w:rsidP="00205EA7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05EA7" w:rsidRPr="000E75B2" w:rsidRDefault="00205EA7" w:rsidP="00205EA7">
      <w:pPr>
        <w:jc w:val="center"/>
        <w:rPr>
          <w:sz w:val="28"/>
          <w:szCs w:val="28"/>
        </w:rPr>
      </w:pPr>
      <w:r w:rsidRPr="005B0000">
        <w:rPr>
          <w:sz w:val="28"/>
          <w:szCs w:val="28"/>
        </w:rPr>
        <w:br w:type="page"/>
      </w:r>
      <w:r w:rsidRPr="000E75B2">
        <w:rPr>
          <w:sz w:val="28"/>
          <w:szCs w:val="28"/>
        </w:rPr>
        <w:lastRenderedPageBreak/>
        <w:t xml:space="preserve">РАЗДЕЛ </w:t>
      </w:r>
      <w:r w:rsidRPr="000E75B2">
        <w:rPr>
          <w:sz w:val="28"/>
          <w:szCs w:val="28"/>
          <w:lang w:val="en-US"/>
        </w:rPr>
        <w:t>I</w:t>
      </w:r>
    </w:p>
    <w:p w:rsidR="00205EA7" w:rsidRPr="000E75B2" w:rsidRDefault="000E75B2" w:rsidP="00205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Аукционное приглашение </w:t>
      </w:r>
      <w:r w:rsidR="00205EA7" w:rsidRPr="000E75B2">
        <w:rPr>
          <w:sz w:val="28"/>
          <w:szCs w:val="28"/>
        </w:rPr>
        <w:t>к участию в электронном аукционе</w:t>
      </w:r>
    </w:p>
    <w:p w:rsidR="00680F18" w:rsidRPr="000E75B2" w:rsidRDefault="00A9485C" w:rsidP="00436A72">
      <w:pPr>
        <w:jc w:val="center"/>
        <w:rPr>
          <w:b/>
          <w:sz w:val="28"/>
          <w:szCs w:val="28"/>
        </w:rPr>
      </w:pPr>
      <w:r w:rsidRPr="000E75B2">
        <w:rPr>
          <w:sz w:val="28"/>
          <w:szCs w:val="28"/>
        </w:rPr>
        <w:t>на закупку</w:t>
      </w:r>
      <w:r w:rsidR="00680F18">
        <w:rPr>
          <w:b/>
          <w:sz w:val="28"/>
          <w:szCs w:val="28"/>
        </w:rPr>
        <w:t xml:space="preserve"> услуги строительной </w:t>
      </w:r>
      <w:r w:rsidR="00680F18" w:rsidRPr="000E75B2">
        <w:rPr>
          <w:b/>
          <w:sz w:val="28"/>
          <w:szCs w:val="28"/>
        </w:rPr>
        <w:t xml:space="preserve">по </w:t>
      </w:r>
      <w:r w:rsidR="00D2111B">
        <w:rPr>
          <w:b/>
          <w:sz w:val="28"/>
          <w:szCs w:val="28"/>
        </w:rPr>
        <w:t>строительству объекта</w:t>
      </w:r>
      <w:r w:rsidR="00436A72" w:rsidRPr="00436A72">
        <w:rPr>
          <w:b/>
          <w:sz w:val="28"/>
          <w:szCs w:val="28"/>
        </w:rPr>
        <w:t xml:space="preserve"> </w:t>
      </w:r>
      <w:r w:rsidR="00436A72">
        <w:rPr>
          <w:b/>
          <w:sz w:val="28"/>
          <w:szCs w:val="28"/>
        </w:rPr>
        <w:t xml:space="preserve">"Проект застройки, магистральные сети и улицы микрорайона №1 в </w:t>
      </w:r>
      <w:proofErr w:type="gramStart"/>
      <w:r w:rsidR="00436A72">
        <w:rPr>
          <w:b/>
          <w:sz w:val="28"/>
          <w:szCs w:val="28"/>
        </w:rPr>
        <w:t>г</w:t>
      </w:r>
      <w:proofErr w:type="gramEnd"/>
      <w:r w:rsidR="00436A72">
        <w:rPr>
          <w:b/>
          <w:sz w:val="28"/>
          <w:szCs w:val="28"/>
        </w:rPr>
        <w:t xml:space="preserve">.п. Островец. </w:t>
      </w:r>
      <w:proofErr w:type="gramStart"/>
      <w:r w:rsidR="00331611">
        <w:rPr>
          <w:b/>
          <w:sz w:val="28"/>
          <w:szCs w:val="28"/>
        </w:rPr>
        <w:t>Детсад-ясли</w:t>
      </w:r>
      <w:proofErr w:type="gramEnd"/>
      <w:r w:rsidR="00331611">
        <w:rPr>
          <w:b/>
          <w:sz w:val="28"/>
          <w:szCs w:val="28"/>
        </w:rPr>
        <w:t xml:space="preserve"> на 190 мест</w:t>
      </w:r>
      <w:r w:rsidR="00436A72">
        <w:rPr>
          <w:b/>
          <w:sz w:val="28"/>
          <w:szCs w:val="28"/>
        </w:rPr>
        <w:t>».</w:t>
      </w:r>
    </w:p>
    <w:p w:rsidR="00205EA7" w:rsidRPr="000E75B2" w:rsidRDefault="00205EA7" w:rsidP="00680F18">
      <w:pPr>
        <w:jc w:val="center"/>
        <w:rPr>
          <w:sz w:val="28"/>
          <w:szCs w:val="28"/>
        </w:rPr>
      </w:pPr>
      <w:r w:rsidRPr="000E75B2">
        <w:rPr>
          <w:sz w:val="28"/>
          <w:szCs w:val="28"/>
        </w:rPr>
        <w:t>Размещено:</w:t>
      </w:r>
    </w:p>
    <w:p w:rsidR="00205EA7" w:rsidRPr="000E75B2" w:rsidRDefault="00205EA7" w:rsidP="00205EA7">
      <w:pPr>
        <w:jc w:val="both"/>
        <w:rPr>
          <w:sz w:val="28"/>
          <w:szCs w:val="28"/>
        </w:rPr>
      </w:pPr>
      <w:r w:rsidRPr="000E75B2">
        <w:rPr>
          <w:sz w:val="28"/>
          <w:szCs w:val="28"/>
        </w:rPr>
        <w:t xml:space="preserve">на официальном сайте </w:t>
      </w:r>
      <w:hyperlink r:id="rId8" w:history="1">
        <w:r w:rsidR="00CB3C0F" w:rsidRPr="0009234C">
          <w:rPr>
            <w:rStyle w:val="a5"/>
            <w:sz w:val="28"/>
            <w:szCs w:val="28"/>
            <w:lang w:val="en-US"/>
          </w:rPr>
          <w:t>www</w:t>
        </w:r>
        <w:r w:rsidR="00CB3C0F" w:rsidRPr="0009234C">
          <w:rPr>
            <w:rStyle w:val="a5"/>
            <w:sz w:val="28"/>
            <w:szCs w:val="28"/>
          </w:rPr>
          <w:t>.</w:t>
        </w:r>
        <w:r w:rsidR="00CB3C0F" w:rsidRPr="0009234C">
          <w:rPr>
            <w:rStyle w:val="a5"/>
            <w:sz w:val="28"/>
            <w:szCs w:val="28"/>
            <w:lang w:val="en-US"/>
          </w:rPr>
          <w:t>zakupki</w:t>
        </w:r>
        <w:r w:rsidR="00CB3C0F" w:rsidRPr="0009234C">
          <w:rPr>
            <w:rStyle w:val="a5"/>
            <w:sz w:val="28"/>
            <w:szCs w:val="28"/>
          </w:rPr>
          <w:t>.</w:t>
        </w:r>
        <w:r w:rsidR="00CB3C0F" w:rsidRPr="0009234C">
          <w:rPr>
            <w:rStyle w:val="a5"/>
            <w:sz w:val="28"/>
            <w:szCs w:val="28"/>
            <w:lang w:val="en-US"/>
          </w:rPr>
          <w:t>butb</w:t>
        </w:r>
        <w:r w:rsidR="00CB3C0F" w:rsidRPr="0009234C">
          <w:rPr>
            <w:rStyle w:val="a5"/>
            <w:sz w:val="28"/>
            <w:szCs w:val="28"/>
          </w:rPr>
          <w:t>.</w:t>
        </w:r>
        <w:r w:rsidR="00CB3C0F" w:rsidRPr="0009234C">
          <w:rPr>
            <w:rStyle w:val="a5"/>
            <w:sz w:val="28"/>
            <w:szCs w:val="28"/>
            <w:lang w:val="en-US"/>
          </w:rPr>
          <w:t>by</w:t>
        </w:r>
      </w:hyperlink>
      <w:r w:rsidR="00D2111B">
        <w:t>,</w:t>
      </w:r>
      <w:r w:rsidR="00CB3C0F" w:rsidRPr="00CB3C0F">
        <w:t xml:space="preserve"> </w:t>
      </w:r>
      <w:hyperlink r:id="rId9" w:history="1">
        <w:r w:rsidRPr="000E75B2">
          <w:rPr>
            <w:rStyle w:val="a5"/>
            <w:color w:val="auto"/>
            <w:sz w:val="28"/>
            <w:szCs w:val="28"/>
            <w:lang w:val="en-US"/>
          </w:rPr>
          <w:t>www</w:t>
        </w:r>
        <w:r w:rsidRPr="000E75B2">
          <w:rPr>
            <w:rStyle w:val="a5"/>
            <w:color w:val="auto"/>
            <w:sz w:val="28"/>
            <w:szCs w:val="28"/>
          </w:rPr>
          <w:t>.</w:t>
        </w:r>
        <w:r w:rsidRPr="000E75B2">
          <w:rPr>
            <w:rStyle w:val="a5"/>
            <w:color w:val="auto"/>
            <w:sz w:val="28"/>
            <w:szCs w:val="28"/>
            <w:lang w:val="en-US"/>
          </w:rPr>
          <w:t>icetrade</w:t>
        </w:r>
        <w:r w:rsidRPr="000E75B2">
          <w:rPr>
            <w:rStyle w:val="a5"/>
            <w:color w:val="auto"/>
            <w:sz w:val="28"/>
            <w:szCs w:val="28"/>
          </w:rPr>
          <w:t>.</w:t>
        </w:r>
        <w:r w:rsidRPr="000E75B2">
          <w:rPr>
            <w:rStyle w:val="a5"/>
            <w:color w:val="auto"/>
            <w:sz w:val="28"/>
            <w:szCs w:val="28"/>
            <w:lang w:val="en-US"/>
          </w:rPr>
          <w:t>by</w:t>
        </w:r>
      </w:hyperlink>
    </w:p>
    <w:p w:rsidR="00205EA7" w:rsidRPr="000E75B2" w:rsidRDefault="00205EA7" w:rsidP="007A28AB">
      <w:pPr>
        <w:jc w:val="both"/>
        <w:rPr>
          <w:sz w:val="28"/>
          <w:szCs w:val="28"/>
        </w:rPr>
      </w:pPr>
      <w:r w:rsidRPr="000E75B2">
        <w:rPr>
          <w:sz w:val="28"/>
          <w:szCs w:val="28"/>
        </w:rPr>
        <w:t>Адрес сайта</w:t>
      </w:r>
      <w:r w:rsidR="00A9485C" w:rsidRPr="000E75B2">
        <w:rPr>
          <w:sz w:val="28"/>
          <w:szCs w:val="28"/>
        </w:rPr>
        <w:t>, обеспечивающего доступ на ЭТП</w:t>
      </w:r>
      <w:r w:rsidRPr="000E75B2">
        <w:rPr>
          <w:sz w:val="28"/>
          <w:szCs w:val="28"/>
        </w:rPr>
        <w:t xml:space="preserve">: </w:t>
      </w:r>
      <w:hyperlink r:id="rId10" w:history="1">
        <w:r w:rsidR="00CB3C0F" w:rsidRPr="0009234C">
          <w:rPr>
            <w:rStyle w:val="a5"/>
            <w:sz w:val="28"/>
            <w:szCs w:val="28"/>
            <w:lang w:val="en-US"/>
          </w:rPr>
          <w:t>www</w:t>
        </w:r>
        <w:r w:rsidR="00CB3C0F" w:rsidRPr="0009234C">
          <w:rPr>
            <w:rStyle w:val="a5"/>
            <w:sz w:val="28"/>
            <w:szCs w:val="28"/>
          </w:rPr>
          <w:t>.</w:t>
        </w:r>
        <w:proofErr w:type="spellStart"/>
        <w:r w:rsidR="00CB3C0F" w:rsidRPr="0009234C">
          <w:rPr>
            <w:rStyle w:val="a5"/>
            <w:sz w:val="28"/>
            <w:szCs w:val="28"/>
            <w:lang w:val="en-US"/>
          </w:rPr>
          <w:t>zakupki</w:t>
        </w:r>
        <w:proofErr w:type="spellEnd"/>
        <w:r w:rsidR="00CB3C0F" w:rsidRPr="0009234C">
          <w:rPr>
            <w:rStyle w:val="a5"/>
            <w:sz w:val="28"/>
            <w:szCs w:val="28"/>
          </w:rPr>
          <w:t>.</w:t>
        </w:r>
        <w:proofErr w:type="spellStart"/>
        <w:r w:rsidR="00CB3C0F" w:rsidRPr="0009234C">
          <w:rPr>
            <w:rStyle w:val="a5"/>
            <w:sz w:val="28"/>
            <w:szCs w:val="28"/>
            <w:lang w:val="en-US"/>
          </w:rPr>
          <w:t>butb</w:t>
        </w:r>
        <w:proofErr w:type="spellEnd"/>
        <w:r w:rsidR="00CB3C0F" w:rsidRPr="0009234C">
          <w:rPr>
            <w:rStyle w:val="a5"/>
            <w:sz w:val="28"/>
            <w:szCs w:val="28"/>
          </w:rPr>
          <w:t>.</w:t>
        </w:r>
        <w:r w:rsidR="00CB3C0F" w:rsidRPr="0009234C">
          <w:rPr>
            <w:rStyle w:val="a5"/>
            <w:sz w:val="28"/>
            <w:szCs w:val="28"/>
            <w:lang w:val="en-US"/>
          </w:rPr>
          <w:t>by</w:t>
        </w:r>
      </w:hyperlink>
    </w:p>
    <w:p w:rsidR="000E75B2" w:rsidRPr="000E75B2" w:rsidRDefault="00205EA7" w:rsidP="000E75B2">
      <w:pPr>
        <w:jc w:val="both"/>
        <w:rPr>
          <w:i/>
          <w:iCs/>
          <w:sz w:val="28"/>
          <w:szCs w:val="28"/>
          <w:u w:val="single"/>
        </w:rPr>
      </w:pPr>
      <w:r w:rsidRPr="000E75B2">
        <w:rPr>
          <w:sz w:val="28"/>
          <w:szCs w:val="28"/>
        </w:rPr>
        <w:t xml:space="preserve">1. </w:t>
      </w:r>
      <w:r w:rsidR="000E75B2" w:rsidRPr="0077004D">
        <w:rPr>
          <w:b/>
          <w:sz w:val="28"/>
          <w:szCs w:val="28"/>
        </w:rPr>
        <w:t>Полное наименование:</w:t>
      </w:r>
      <w:r w:rsidR="000E75B2" w:rsidRPr="000E75B2">
        <w:rPr>
          <w:sz w:val="28"/>
          <w:szCs w:val="28"/>
        </w:rPr>
        <w:t xml:space="preserve"> </w:t>
      </w:r>
      <w:r w:rsidR="000E75B2" w:rsidRPr="000E75B2">
        <w:rPr>
          <w:i/>
          <w:iCs/>
          <w:sz w:val="28"/>
          <w:szCs w:val="28"/>
          <w:u w:val="single"/>
        </w:rPr>
        <w:t xml:space="preserve">Коммунальное унитарное предприятие «Управление капитального строительства </w:t>
      </w:r>
      <w:r w:rsidR="00436A72">
        <w:rPr>
          <w:i/>
          <w:iCs/>
          <w:sz w:val="28"/>
          <w:szCs w:val="28"/>
          <w:u w:val="single"/>
        </w:rPr>
        <w:t>Островецкого райисполкома»</w:t>
      </w:r>
    </w:p>
    <w:p w:rsidR="000E75B2" w:rsidRPr="000E75B2" w:rsidRDefault="000E75B2" w:rsidP="000E75B2">
      <w:pPr>
        <w:jc w:val="both"/>
        <w:rPr>
          <w:i/>
          <w:iCs/>
          <w:sz w:val="28"/>
          <w:szCs w:val="28"/>
          <w:u w:val="single"/>
        </w:rPr>
      </w:pPr>
      <w:r w:rsidRPr="000E75B2">
        <w:rPr>
          <w:sz w:val="28"/>
          <w:szCs w:val="28"/>
        </w:rPr>
        <w:t xml:space="preserve">Сокращенное наименование: </w:t>
      </w:r>
      <w:r w:rsidRPr="000E75B2">
        <w:rPr>
          <w:i/>
          <w:iCs/>
          <w:sz w:val="28"/>
          <w:szCs w:val="28"/>
          <w:u w:val="single"/>
        </w:rPr>
        <w:t>КУП «</w:t>
      </w:r>
      <w:r w:rsidR="00436A72">
        <w:rPr>
          <w:i/>
          <w:iCs/>
          <w:sz w:val="28"/>
          <w:szCs w:val="28"/>
          <w:u w:val="single"/>
        </w:rPr>
        <w:t>УКС Островецкого РИК»</w:t>
      </w:r>
    </w:p>
    <w:p w:rsidR="00436A72" w:rsidRDefault="000E75B2" w:rsidP="000E75B2">
      <w:pPr>
        <w:jc w:val="both"/>
        <w:rPr>
          <w:sz w:val="28"/>
          <w:szCs w:val="28"/>
        </w:rPr>
      </w:pPr>
      <w:r w:rsidRPr="000E75B2">
        <w:rPr>
          <w:sz w:val="28"/>
          <w:szCs w:val="28"/>
        </w:rPr>
        <w:t>Юридический/почтовый адрес:</w:t>
      </w:r>
      <w:r w:rsidRPr="000E75B2">
        <w:rPr>
          <w:i/>
          <w:iCs/>
          <w:sz w:val="28"/>
          <w:szCs w:val="28"/>
          <w:u w:val="single"/>
        </w:rPr>
        <w:t xml:space="preserve"> </w:t>
      </w:r>
      <w:r w:rsidR="00436A72">
        <w:rPr>
          <w:i/>
          <w:iCs/>
          <w:sz w:val="28"/>
          <w:szCs w:val="28"/>
          <w:u w:val="single"/>
        </w:rPr>
        <w:t>231201ул</w:t>
      </w:r>
      <w:proofErr w:type="gramStart"/>
      <w:r w:rsidR="00436A72">
        <w:rPr>
          <w:i/>
          <w:iCs/>
          <w:sz w:val="28"/>
          <w:szCs w:val="28"/>
          <w:u w:val="single"/>
        </w:rPr>
        <w:t>.О</w:t>
      </w:r>
      <w:proofErr w:type="gramEnd"/>
      <w:r w:rsidR="00436A72">
        <w:rPr>
          <w:i/>
          <w:iCs/>
          <w:sz w:val="28"/>
          <w:szCs w:val="28"/>
          <w:u w:val="single"/>
        </w:rPr>
        <w:t>ктябрьская,8 г.Островец, Гродненская обл.</w:t>
      </w:r>
      <w:r w:rsidR="00436A72" w:rsidRPr="00436A72">
        <w:rPr>
          <w:sz w:val="28"/>
          <w:szCs w:val="28"/>
        </w:rPr>
        <w:t xml:space="preserve"> </w:t>
      </w:r>
    </w:p>
    <w:p w:rsidR="000E75B2" w:rsidRPr="000E75B2" w:rsidRDefault="00436A72" w:rsidP="000E75B2">
      <w:pPr>
        <w:jc w:val="both"/>
        <w:rPr>
          <w:i/>
          <w:iCs/>
          <w:sz w:val="28"/>
          <w:szCs w:val="28"/>
          <w:u w:val="single"/>
        </w:rPr>
      </w:pPr>
      <w:r w:rsidRPr="0077004D">
        <w:rPr>
          <w:b/>
          <w:sz w:val="28"/>
          <w:szCs w:val="28"/>
        </w:rPr>
        <w:t>Телефон:</w:t>
      </w:r>
      <w:r>
        <w:rPr>
          <w:sz w:val="28"/>
          <w:szCs w:val="28"/>
        </w:rPr>
        <w:t xml:space="preserve"> 8 015 91 2 16 24, т/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8 015 91 2 14 23</w:t>
      </w:r>
    </w:p>
    <w:p w:rsidR="000E75B2" w:rsidRPr="000E75B2" w:rsidRDefault="000E75B2" w:rsidP="000E75B2">
      <w:pPr>
        <w:jc w:val="both"/>
        <w:rPr>
          <w:sz w:val="28"/>
          <w:szCs w:val="28"/>
          <w:u w:val="single"/>
        </w:rPr>
      </w:pPr>
      <w:r w:rsidRPr="0077004D">
        <w:rPr>
          <w:b/>
          <w:sz w:val="28"/>
          <w:szCs w:val="28"/>
        </w:rPr>
        <w:t>Банковские реквизиты:</w:t>
      </w:r>
      <w:r w:rsidRPr="000E75B2">
        <w:rPr>
          <w:sz w:val="28"/>
          <w:szCs w:val="28"/>
        </w:rPr>
        <w:t xml:space="preserve"> </w:t>
      </w:r>
      <w:proofErr w:type="spellStart"/>
      <w:r w:rsidRPr="000E75B2">
        <w:rPr>
          <w:i/>
          <w:iCs/>
          <w:sz w:val="28"/>
          <w:szCs w:val="28"/>
          <w:u w:val="single"/>
        </w:rPr>
        <w:t>р</w:t>
      </w:r>
      <w:proofErr w:type="spellEnd"/>
      <w:r w:rsidRPr="000E75B2">
        <w:rPr>
          <w:i/>
          <w:iCs/>
          <w:sz w:val="28"/>
          <w:szCs w:val="28"/>
          <w:u w:val="single"/>
        </w:rPr>
        <w:t>/с 3012</w:t>
      </w:r>
      <w:r w:rsidR="00436A72">
        <w:rPr>
          <w:i/>
          <w:iCs/>
          <w:sz w:val="28"/>
          <w:szCs w:val="28"/>
          <w:u w:val="single"/>
        </w:rPr>
        <w:t xml:space="preserve">610990018 </w:t>
      </w:r>
      <w:r w:rsidRPr="000E75B2">
        <w:rPr>
          <w:i/>
          <w:iCs/>
          <w:sz w:val="28"/>
          <w:szCs w:val="28"/>
          <w:u w:val="single"/>
        </w:rPr>
        <w:t xml:space="preserve">в </w:t>
      </w:r>
      <w:r w:rsidR="00436A72">
        <w:rPr>
          <w:i/>
          <w:iCs/>
          <w:sz w:val="28"/>
          <w:szCs w:val="28"/>
          <w:u w:val="single"/>
        </w:rPr>
        <w:t>ОАО «</w:t>
      </w:r>
      <w:proofErr w:type="spellStart"/>
      <w:r w:rsidR="00436A72">
        <w:rPr>
          <w:i/>
          <w:iCs/>
          <w:sz w:val="28"/>
          <w:szCs w:val="28"/>
          <w:u w:val="single"/>
        </w:rPr>
        <w:t>Белагропромбанк</w:t>
      </w:r>
      <w:proofErr w:type="spellEnd"/>
      <w:r w:rsidR="00436A72">
        <w:rPr>
          <w:i/>
          <w:iCs/>
          <w:sz w:val="28"/>
          <w:szCs w:val="28"/>
          <w:u w:val="single"/>
        </w:rPr>
        <w:t>» РКЦ №1 г</w:t>
      </w:r>
      <w:proofErr w:type="gramStart"/>
      <w:r w:rsidR="00436A72">
        <w:rPr>
          <w:i/>
          <w:iCs/>
          <w:sz w:val="28"/>
          <w:szCs w:val="28"/>
          <w:u w:val="single"/>
        </w:rPr>
        <w:t>.С</w:t>
      </w:r>
      <w:proofErr w:type="gramEnd"/>
      <w:r w:rsidR="00436A72">
        <w:rPr>
          <w:i/>
          <w:iCs/>
          <w:sz w:val="28"/>
          <w:szCs w:val="28"/>
          <w:u w:val="single"/>
        </w:rPr>
        <w:t>моргонь</w:t>
      </w:r>
    </w:p>
    <w:p w:rsidR="000E75B2" w:rsidRPr="000E75B2" w:rsidRDefault="000E75B2" w:rsidP="000E75B2">
      <w:pPr>
        <w:jc w:val="both"/>
        <w:rPr>
          <w:i/>
          <w:iCs/>
          <w:sz w:val="28"/>
          <w:szCs w:val="28"/>
          <w:u w:val="single"/>
        </w:rPr>
      </w:pPr>
      <w:r w:rsidRPr="0077004D">
        <w:rPr>
          <w:b/>
          <w:sz w:val="28"/>
          <w:szCs w:val="28"/>
        </w:rPr>
        <w:t>Адрес банка:</w:t>
      </w:r>
      <w:r w:rsidRPr="000E75B2">
        <w:rPr>
          <w:sz w:val="28"/>
          <w:szCs w:val="28"/>
        </w:rPr>
        <w:t xml:space="preserve"> </w:t>
      </w:r>
      <w:r w:rsidR="00436A72">
        <w:rPr>
          <w:i/>
          <w:iCs/>
          <w:sz w:val="28"/>
          <w:szCs w:val="28"/>
          <w:u w:val="single"/>
        </w:rPr>
        <w:t>231201 ул</w:t>
      </w:r>
      <w:proofErr w:type="gramStart"/>
      <w:r w:rsidR="00436A72">
        <w:rPr>
          <w:i/>
          <w:iCs/>
          <w:sz w:val="28"/>
          <w:szCs w:val="28"/>
          <w:u w:val="single"/>
        </w:rPr>
        <w:t>.В</w:t>
      </w:r>
      <w:proofErr w:type="gramEnd"/>
      <w:r w:rsidR="00436A72">
        <w:rPr>
          <w:i/>
          <w:iCs/>
          <w:sz w:val="28"/>
          <w:szCs w:val="28"/>
          <w:u w:val="single"/>
        </w:rPr>
        <w:t>олодарского,2 г.Островец</w:t>
      </w:r>
    </w:p>
    <w:p w:rsidR="00680F18" w:rsidRPr="000E75B2" w:rsidRDefault="00205EA7" w:rsidP="004034B5">
      <w:pPr>
        <w:jc w:val="both"/>
        <w:rPr>
          <w:b/>
          <w:sz w:val="28"/>
          <w:szCs w:val="28"/>
        </w:rPr>
      </w:pPr>
      <w:r w:rsidRPr="000E75B2">
        <w:rPr>
          <w:sz w:val="28"/>
          <w:szCs w:val="28"/>
        </w:rPr>
        <w:t>2.</w:t>
      </w:r>
      <w:r w:rsidR="00436A72">
        <w:rPr>
          <w:b/>
          <w:sz w:val="28"/>
          <w:szCs w:val="28"/>
        </w:rPr>
        <w:t xml:space="preserve"> </w:t>
      </w:r>
      <w:r w:rsidR="0077004D">
        <w:rPr>
          <w:b/>
          <w:sz w:val="28"/>
          <w:szCs w:val="28"/>
        </w:rPr>
        <w:t>У</w:t>
      </w:r>
      <w:r w:rsidR="00436A72">
        <w:rPr>
          <w:b/>
          <w:sz w:val="28"/>
          <w:szCs w:val="28"/>
        </w:rPr>
        <w:t>слуга строительная</w:t>
      </w:r>
      <w:r w:rsidR="00680F18" w:rsidRPr="000E75B2">
        <w:rPr>
          <w:b/>
          <w:sz w:val="28"/>
          <w:szCs w:val="28"/>
        </w:rPr>
        <w:t xml:space="preserve"> по </w:t>
      </w:r>
      <w:r w:rsidR="00D2111B">
        <w:rPr>
          <w:b/>
          <w:sz w:val="28"/>
          <w:szCs w:val="28"/>
        </w:rPr>
        <w:t>строительству объекта</w:t>
      </w:r>
      <w:r w:rsidR="00680F18">
        <w:rPr>
          <w:b/>
          <w:sz w:val="28"/>
          <w:szCs w:val="28"/>
        </w:rPr>
        <w:t xml:space="preserve"> </w:t>
      </w:r>
      <w:r w:rsidR="00436A72">
        <w:rPr>
          <w:b/>
          <w:sz w:val="28"/>
          <w:szCs w:val="28"/>
        </w:rPr>
        <w:t xml:space="preserve">"Проект застройки, магистральные сети и улицы микрорайона №1 в </w:t>
      </w:r>
      <w:proofErr w:type="gramStart"/>
      <w:r w:rsidR="00436A72">
        <w:rPr>
          <w:b/>
          <w:sz w:val="28"/>
          <w:szCs w:val="28"/>
        </w:rPr>
        <w:t>г</w:t>
      </w:r>
      <w:proofErr w:type="gramEnd"/>
      <w:r w:rsidR="00436A72">
        <w:rPr>
          <w:b/>
          <w:sz w:val="28"/>
          <w:szCs w:val="28"/>
        </w:rPr>
        <w:t xml:space="preserve">.п. Островец. </w:t>
      </w:r>
      <w:proofErr w:type="gramStart"/>
      <w:r w:rsidR="00331611">
        <w:rPr>
          <w:b/>
          <w:sz w:val="28"/>
          <w:szCs w:val="28"/>
        </w:rPr>
        <w:t>Детсад-ясли</w:t>
      </w:r>
      <w:proofErr w:type="gramEnd"/>
      <w:r w:rsidR="00331611">
        <w:rPr>
          <w:b/>
          <w:sz w:val="28"/>
          <w:szCs w:val="28"/>
        </w:rPr>
        <w:t xml:space="preserve"> на 190 мест</w:t>
      </w:r>
      <w:r w:rsidR="00436A72">
        <w:rPr>
          <w:b/>
          <w:sz w:val="28"/>
          <w:szCs w:val="28"/>
        </w:rPr>
        <w:t>».</w:t>
      </w:r>
    </w:p>
    <w:p w:rsidR="00205EA7" w:rsidRPr="000E75B2" w:rsidRDefault="00205EA7" w:rsidP="000E75B2">
      <w:pPr>
        <w:jc w:val="both"/>
        <w:rPr>
          <w:sz w:val="28"/>
          <w:szCs w:val="28"/>
        </w:rPr>
      </w:pPr>
      <w:r w:rsidRPr="0077004D">
        <w:rPr>
          <w:b/>
          <w:sz w:val="28"/>
          <w:szCs w:val="28"/>
        </w:rPr>
        <w:t xml:space="preserve">Место </w:t>
      </w:r>
      <w:r w:rsidR="00274505" w:rsidRPr="0077004D">
        <w:rPr>
          <w:b/>
          <w:sz w:val="28"/>
          <w:szCs w:val="28"/>
        </w:rPr>
        <w:t>выполнения работ</w:t>
      </w:r>
      <w:r w:rsidRPr="0077004D">
        <w:rPr>
          <w:b/>
          <w:sz w:val="28"/>
          <w:szCs w:val="28"/>
        </w:rPr>
        <w:t>:</w:t>
      </w:r>
      <w:r w:rsidRPr="000E75B2">
        <w:rPr>
          <w:sz w:val="28"/>
          <w:szCs w:val="28"/>
        </w:rPr>
        <w:t xml:space="preserve"> </w:t>
      </w:r>
      <w:proofErr w:type="gramStart"/>
      <w:r w:rsidR="00436A72">
        <w:rPr>
          <w:sz w:val="28"/>
          <w:szCs w:val="28"/>
        </w:rPr>
        <w:t>г</w:t>
      </w:r>
      <w:proofErr w:type="gramEnd"/>
      <w:r w:rsidR="00AC4974">
        <w:rPr>
          <w:sz w:val="28"/>
          <w:szCs w:val="28"/>
        </w:rPr>
        <w:t>. О</w:t>
      </w:r>
      <w:r w:rsidR="00436A72">
        <w:rPr>
          <w:sz w:val="28"/>
          <w:szCs w:val="28"/>
        </w:rPr>
        <w:t>стровец микрорайон №1</w:t>
      </w:r>
    </w:p>
    <w:p w:rsidR="00205EA7" w:rsidRPr="00CB3C0F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04D">
        <w:rPr>
          <w:rFonts w:ascii="Times New Roman" w:hAnsi="Times New Roman" w:cs="Times New Roman"/>
          <w:b/>
          <w:sz w:val="28"/>
          <w:szCs w:val="28"/>
        </w:rPr>
        <w:t>Источник финансирования:</w:t>
      </w:r>
      <w:r w:rsidRPr="00CB3C0F">
        <w:rPr>
          <w:rFonts w:ascii="Times New Roman" w:hAnsi="Times New Roman" w:cs="Times New Roman"/>
          <w:sz w:val="28"/>
          <w:szCs w:val="28"/>
        </w:rPr>
        <w:t xml:space="preserve"> </w:t>
      </w:r>
      <w:r w:rsidR="00CB3C0F">
        <w:rPr>
          <w:rFonts w:ascii="Times New Roman" w:hAnsi="Times New Roman" w:cs="Times New Roman"/>
          <w:sz w:val="28"/>
          <w:szCs w:val="28"/>
        </w:rPr>
        <w:t>средства государственного целевого бюджетного фонда национального развития.</w:t>
      </w:r>
    </w:p>
    <w:p w:rsidR="00205EA7" w:rsidRPr="0077004D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04D">
        <w:rPr>
          <w:rFonts w:ascii="Times New Roman" w:hAnsi="Times New Roman" w:cs="Times New Roman"/>
          <w:b/>
          <w:sz w:val="28"/>
          <w:szCs w:val="28"/>
        </w:rPr>
        <w:t>Сроки строительства объекта:</w:t>
      </w:r>
      <w:r w:rsidRPr="000E75B2">
        <w:rPr>
          <w:rFonts w:ascii="Times New Roman" w:hAnsi="Times New Roman" w:cs="Times New Roman"/>
          <w:sz w:val="28"/>
          <w:szCs w:val="28"/>
        </w:rPr>
        <w:t xml:space="preserve"> </w:t>
      </w:r>
      <w:r w:rsidR="00AC4974" w:rsidRPr="0077004D">
        <w:rPr>
          <w:rFonts w:ascii="Times New Roman" w:hAnsi="Times New Roman" w:cs="Times New Roman"/>
          <w:sz w:val="28"/>
          <w:szCs w:val="28"/>
        </w:rPr>
        <w:t>1</w:t>
      </w:r>
      <w:r w:rsidR="00331611" w:rsidRPr="0077004D">
        <w:rPr>
          <w:rFonts w:ascii="Times New Roman" w:hAnsi="Times New Roman" w:cs="Times New Roman"/>
          <w:sz w:val="28"/>
          <w:szCs w:val="28"/>
        </w:rPr>
        <w:t>2</w:t>
      </w:r>
      <w:r w:rsidR="00AC4974" w:rsidRPr="0077004D">
        <w:rPr>
          <w:rFonts w:ascii="Times New Roman" w:hAnsi="Times New Roman" w:cs="Times New Roman"/>
          <w:sz w:val="28"/>
          <w:szCs w:val="28"/>
        </w:rPr>
        <w:t>,0</w:t>
      </w:r>
      <w:r w:rsidR="00C82265" w:rsidRPr="0077004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D0DFB" w:rsidRPr="0077004D">
        <w:rPr>
          <w:rFonts w:ascii="Times New Roman" w:hAnsi="Times New Roman" w:cs="Times New Roman"/>
          <w:sz w:val="28"/>
          <w:szCs w:val="28"/>
        </w:rPr>
        <w:t xml:space="preserve"> с момента заключения государственного контракта на выполнение данных строительных работ</w:t>
      </w:r>
    </w:p>
    <w:p w:rsidR="00205EA7" w:rsidRPr="00581B53" w:rsidRDefault="00205EA7" w:rsidP="00205EA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49D">
        <w:rPr>
          <w:rFonts w:ascii="Times New Roman" w:hAnsi="Times New Roman" w:cs="Times New Roman"/>
          <w:sz w:val="28"/>
          <w:szCs w:val="28"/>
        </w:rPr>
        <w:t xml:space="preserve">3. Окончательный срок представления аукционных предложений </w:t>
      </w:r>
      <w:r w:rsidR="00A55743" w:rsidRPr="008A349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B4A63">
        <w:rPr>
          <w:rFonts w:ascii="Times New Roman" w:hAnsi="Times New Roman" w:cs="Times New Roman"/>
          <w:b/>
          <w:sz w:val="28"/>
          <w:szCs w:val="28"/>
        </w:rPr>
        <w:t>24</w:t>
      </w:r>
      <w:r w:rsidR="00E709B1">
        <w:rPr>
          <w:rFonts w:ascii="Times New Roman" w:hAnsi="Times New Roman" w:cs="Times New Roman"/>
          <w:b/>
          <w:sz w:val="28"/>
          <w:szCs w:val="28"/>
        </w:rPr>
        <w:t>.05</w:t>
      </w:r>
      <w:r w:rsidR="00D2111B" w:rsidRPr="008A349D">
        <w:rPr>
          <w:rFonts w:ascii="Times New Roman" w:hAnsi="Times New Roman" w:cs="Times New Roman"/>
          <w:b/>
          <w:sz w:val="28"/>
          <w:szCs w:val="28"/>
        </w:rPr>
        <w:t xml:space="preserve">.2013. Дата проведения электронных торгов </w:t>
      </w:r>
      <w:r w:rsidR="007B4A63">
        <w:rPr>
          <w:rFonts w:ascii="Times New Roman" w:hAnsi="Times New Roman" w:cs="Times New Roman"/>
          <w:b/>
          <w:sz w:val="28"/>
          <w:szCs w:val="28"/>
        </w:rPr>
        <w:t>31</w:t>
      </w:r>
      <w:r w:rsidR="0082650F">
        <w:rPr>
          <w:rFonts w:ascii="Times New Roman" w:hAnsi="Times New Roman" w:cs="Times New Roman"/>
          <w:b/>
          <w:sz w:val="28"/>
          <w:szCs w:val="28"/>
        </w:rPr>
        <w:t>.0</w:t>
      </w:r>
      <w:r w:rsidR="0082650F" w:rsidRPr="00DF7FA1">
        <w:rPr>
          <w:rFonts w:ascii="Times New Roman" w:hAnsi="Times New Roman" w:cs="Times New Roman"/>
          <w:b/>
          <w:sz w:val="28"/>
          <w:szCs w:val="28"/>
        </w:rPr>
        <w:t>5</w:t>
      </w:r>
      <w:r w:rsidR="00D2111B" w:rsidRPr="008A349D">
        <w:rPr>
          <w:rFonts w:ascii="Times New Roman" w:hAnsi="Times New Roman" w:cs="Times New Roman"/>
          <w:b/>
          <w:sz w:val="28"/>
          <w:szCs w:val="28"/>
        </w:rPr>
        <w:t>.2013г.</w:t>
      </w:r>
      <w:r w:rsidR="00581B53" w:rsidRPr="00581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B53">
        <w:rPr>
          <w:rFonts w:ascii="Times New Roman" w:hAnsi="Times New Roman" w:cs="Times New Roman"/>
          <w:b/>
          <w:sz w:val="28"/>
          <w:szCs w:val="28"/>
        </w:rPr>
        <w:t>в 11.00.</w:t>
      </w:r>
    </w:p>
    <w:p w:rsidR="00205EA7" w:rsidRDefault="00205EA7" w:rsidP="006D0DFB">
      <w:pPr>
        <w:jc w:val="both"/>
        <w:rPr>
          <w:sz w:val="28"/>
          <w:szCs w:val="28"/>
        </w:rPr>
      </w:pPr>
      <w:r w:rsidRPr="000E75B2">
        <w:rPr>
          <w:sz w:val="28"/>
          <w:szCs w:val="28"/>
        </w:rPr>
        <w:t xml:space="preserve">Заинтересованные участники аукциона могут получить дополнительную информацию </w:t>
      </w:r>
      <w:r w:rsidR="00331611">
        <w:rPr>
          <w:sz w:val="28"/>
          <w:szCs w:val="28"/>
        </w:rPr>
        <w:t>у заказчика в форме электронного документ (без указания лица, направившего запрос) в открытом доступе на электронной торговой площадке.</w:t>
      </w:r>
    </w:p>
    <w:p w:rsidR="00E709B1" w:rsidRDefault="00205EA7" w:rsidP="00D63E4D">
      <w:pPr>
        <w:jc w:val="both"/>
        <w:rPr>
          <w:sz w:val="28"/>
          <w:szCs w:val="28"/>
        </w:rPr>
      </w:pPr>
      <w:r w:rsidRPr="000E75B2">
        <w:rPr>
          <w:sz w:val="28"/>
          <w:szCs w:val="28"/>
        </w:rPr>
        <w:t>4.</w:t>
      </w:r>
      <w:r w:rsidR="00E709B1">
        <w:rPr>
          <w:sz w:val="28"/>
          <w:szCs w:val="28"/>
        </w:rPr>
        <w:t xml:space="preserve"> Иные сведения:</w:t>
      </w:r>
    </w:p>
    <w:p w:rsidR="00D63E4D" w:rsidRDefault="00C82265" w:rsidP="00D63E4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63E4D">
        <w:rPr>
          <w:sz w:val="28"/>
          <w:szCs w:val="28"/>
        </w:rPr>
        <w:t xml:space="preserve">- </w:t>
      </w:r>
      <w:r w:rsidR="00D63E4D">
        <w:rPr>
          <w:b/>
          <w:i/>
          <w:sz w:val="28"/>
          <w:szCs w:val="28"/>
        </w:rPr>
        <w:t>закупка необходимых материалов, конструкций, оборудования, инвентаря, мебели, доставка их на объект, организация хранения и передачу под монтаж возлагаются на Генерального подрядчика;</w:t>
      </w:r>
    </w:p>
    <w:p w:rsidR="00D63E4D" w:rsidRDefault="00D63E4D" w:rsidP="00D63E4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выполнение подготовительного периода строительства без предоставления авансов;</w:t>
      </w:r>
    </w:p>
    <w:p w:rsidR="00D63E4D" w:rsidRDefault="00D63E4D" w:rsidP="00D63E4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обязательное выполнение  </w:t>
      </w:r>
      <w:r w:rsidR="00C86C9C" w:rsidRPr="00C86C9C">
        <w:rPr>
          <w:b/>
          <w:i/>
          <w:sz w:val="28"/>
          <w:szCs w:val="28"/>
        </w:rPr>
        <w:t>9</w:t>
      </w:r>
      <w:r w:rsidR="00C901E8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% строительно-монтажных работ без привлечения субподрядных организаций;</w:t>
      </w:r>
    </w:p>
    <w:p w:rsidR="00D63E4D" w:rsidRDefault="00D63E4D" w:rsidP="00D63E4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геодезическая разбивка осей здания, выполнение пусконаладочных работ оборудования возлагается</w:t>
      </w:r>
      <w:r w:rsidRPr="00274A6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на Генерального подрядчика. </w:t>
      </w:r>
    </w:p>
    <w:p w:rsidR="00331611" w:rsidRDefault="00331611" w:rsidP="00331611">
      <w:pPr>
        <w:jc w:val="both"/>
        <w:rPr>
          <w:b/>
          <w:i/>
          <w:sz w:val="28"/>
          <w:szCs w:val="28"/>
        </w:rPr>
      </w:pPr>
    </w:p>
    <w:p w:rsidR="00331611" w:rsidRDefault="00331611" w:rsidP="00331611">
      <w:pPr>
        <w:jc w:val="both"/>
        <w:rPr>
          <w:b/>
          <w:i/>
          <w:sz w:val="28"/>
          <w:szCs w:val="28"/>
        </w:rPr>
      </w:pPr>
    </w:p>
    <w:p w:rsidR="00E709B1" w:rsidRDefault="00E709B1" w:rsidP="00331611">
      <w:pPr>
        <w:jc w:val="both"/>
        <w:rPr>
          <w:b/>
          <w:i/>
          <w:sz w:val="28"/>
          <w:szCs w:val="28"/>
        </w:rPr>
      </w:pPr>
    </w:p>
    <w:p w:rsidR="00E709B1" w:rsidRDefault="00E709B1" w:rsidP="00331611">
      <w:pPr>
        <w:jc w:val="both"/>
        <w:rPr>
          <w:b/>
          <w:i/>
          <w:sz w:val="28"/>
          <w:szCs w:val="28"/>
        </w:rPr>
      </w:pPr>
    </w:p>
    <w:p w:rsidR="0033161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A91">
        <w:rPr>
          <w:b/>
          <w:i/>
          <w:sz w:val="28"/>
          <w:szCs w:val="28"/>
        </w:rPr>
        <w:lastRenderedPageBreak/>
        <w:t>Первый раздел аукционных предложений</w:t>
      </w:r>
      <w:r>
        <w:rPr>
          <w:sz w:val="28"/>
          <w:szCs w:val="28"/>
        </w:rPr>
        <w:t xml:space="preserve"> должен содержать:</w:t>
      </w:r>
    </w:p>
    <w:p w:rsidR="0033161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цену предложения;</w:t>
      </w:r>
    </w:p>
    <w:p w:rsidR="0033161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согласии участника (в случае признания его участником-победителем) заключить договор на условиях Заказчика;</w:t>
      </w:r>
    </w:p>
    <w:p w:rsidR="0033161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возможности и готовности выполнения работ в соответствии с конкурсной документацией в полном объеме;</w:t>
      </w:r>
    </w:p>
    <w:p w:rsidR="0033161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наличии права участника осуществлять вид деятельности по выполнению работ (указанию услуг) являющихся предметом закупки;</w:t>
      </w:r>
    </w:p>
    <w:p w:rsidR="0033161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наличии в штате организации работников с соответствующей квалификацией, аттестатами и прочими документами, подтверждающими право выполнения данного вида работ;</w:t>
      </w:r>
    </w:p>
    <w:p w:rsidR="0033161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технической оснащенности и материально-технической базе на выполнение работ;</w:t>
      </w:r>
    </w:p>
    <w:p w:rsidR="0033161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финансовых и других возможностях, необходимых для выполнения договора на протяжении всего периода его действия;</w:t>
      </w:r>
    </w:p>
    <w:p w:rsidR="0033161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об отсутствии задолженности по уплате налогов, сборов, (пошлин), просроченной задолженности по бюджетным займам и бюджетным ссудам, задолженности по платежам в бюджет на 1-е число месяца, предшествующего дню подачи предложения – иные сведения, предусмотренные Положением  о порядке проведения электронных аукционов, утвержденным постановлением Совета Министров Республики Беларусь от 26 марта 2012года №261;</w:t>
      </w:r>
    </w:p>
    <w:p w:rsidR="0077004D" w:rsidRDefault="0077004D" w:rsidP="00331611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77004D" w:rsidRPr="0077004D" w:rsidRDefault="0077004D" w:rsidP="00331611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ПЕРВЫЙ РАЗДЕЛ НЕ ДОЛЖЕН СОДЕРЖАТЬ ИНФОРМАЦИЮ, ПОЗВОЛЯЮЩУЮ ИДЕНТИФИЦИРОВАТЬ УЧАСТНИКА!</w:t>
      </w:r>
    </w:p>
    <w:p w:rsidR="0077004D" w:rsidRDefault="0077004D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A91">
        <w:rPr>
          <w:b/>
          <w:i/>
          <w:sz w:val="28"/>
          <w:szCs w:val="28"/>
        </w:rPr>
        <w:t>Второй раздел</w:t>
      </w:r>
      <w:r w:rsidRPr="00AF0A91">
        <w:rPr>
          <w:i/>
          <w:sz w:val="28"/>
          <w:szCs w:val="28"/>
        </w:rPr>
        <w:t xml:space="preserve"> </w:t>
      </w:r>
      <w:r w:rsidRPr="008C63F1">
        <w:rPr>
          <w:sz w:val="28"/>
          <w:szCs w:val="28"/>
        </w:rPr>
        <w:t>в обязательном порядке должен содержать: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>- наименование (фамилию, собственное имя и отчество (при его наличии) для физического лица, включая индивидуального предпринимателя), место нахождения и учетный номер плательщика участника;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>- сопроводительное письмо к аукционному предложению претендента, подтверждающее принятие условий, выдвинутых организатором конкурса;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>- согласие с условиями;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>- сроки производства работ;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>- цену и методику ее расчета;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>- реквизиты, включаемые в договор строительного подряда;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 xml:space="preserve">- выписку из устава, содержащую общие положения, цель и предмет деятельности, </w:t>
      </w:r>
      <w:proofErr w:type="gramStart"/>
      <w:r w:rsidRPr="008C63F1">
        <w:rPr>
          <w:sz w:val="28"/>
          <w:szCs w:val="28"/>
        </w:rPr>
        <w:t>уставной фонд</w:t>
      </w:r>
      <w:proofErr w:type="gramEnd"/>
      <w:r w:rsidRPr="008C63F1">
        <w:rPr>
          <w:sz w:val="28"/>
          <w:szCs w:val="28"/>
        </w:rPr>
        <w:t>, полномочия органов управления, структуру предприятия;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>- наличие опыта выполнения аналогичных работ за предыдущие 3 года (оформить в виде таблицы с графами «Заказчик», «Наименование объекта», «Стоимость работ, выполняемых участником, млн</w:t>
      </w:r>
      <w:proofErr w:type="gramStart"/>
      <w:r w:rsidRPr="008C63F1">
        <w:rPr>
          <w:sz w:val="28"/>
          <w:szCs w:val="28"/>
        </w:rPr>
        <w:t>.р</w:t>
      </w:r>
      <w:proofErr w:type="gramEnd"/>
      <w:r w:rsidRPr="008C63F1">
        <w:rPr>
          <w:sz w:val="28"/>
          <w:szCs w:val="28"/>
        </w:rPr>
        <w:t>уб.», «Год ввода объекта»;</w:t>
      </w:r>
    </w:p>
    <w:p w:rsidR="0033161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lastRenderedPageBreak/>
        <w:t>-сведения о финансовом состоянии и платежеспособности на дату подачи аукционного предложения;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системы управления охраной труда, разработанной и внедренной в соответствии с СТБ 18001.2009.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C63F1">
        <w:rPr>
          <w:sz w:val="28"/>
          <w:szCs w:val="28"/>
        </w:rPr>
        <w:t>окументы, подтверждающие отсутствие:</w:t>
      </w:r>
      <w:r w:rsidRPr="008C63F1">
        <w:rPr>
          <w:sz w:val="28"/>
          <w:szCs w:val="28"/>
          <w:lang w:val="be-BY"/>
        </w:rPr>
        <w:tab/>
      </w:r>
      <w:r w:rsidRPr="008C63F1">
        <w:rPr>
          <w:sz w:val="28"/>
          <w:szCs w:val="28"/>
          <w:lang w:val="be-BY"/>
        </w:rPr>
        <w:tab/>
      </w:r>
      <w:r w:rsidRPr="008C63F1">
        <w:rPr>
          <w:sz w:val="28"/>
          <w:szCs w:val="28"/>
          <w:lang w:val="be-BY"/>
        </w:rPr>
        <w:tab/>
      </w:r>
      <w:r w:rsidRPr="008C63F1">
        <w:rPr>
          <w:sz w:val="28"/>
          <w:szCs w:val="28"/>
          <w:lang w:val="be-BY"/>
        </w:rPr>
        <w:tab/>
      </w:r>
      <w:r w:rsidRPr="008C63F1">
        <w:rPr>
          <w:sz w:val="28"/>
          <w:szCs w:val="28"/>
          <w:lang w:val="be-BY"/>
        </w:rPr>
        <w:tab/>
      </w:r>
      <w:r w:rsidRPr="008C63F1">
        <w:rPr>
          <w:sz w:val="28"/>
          <w:szCs w:val="28"/>
          <w:lang w:val="be-BY"/>
        </w:rPr>
        <w:tab/>
        <w:t>-</w:t>
      </w:r>
      <w:r w:rsidRPr="008C63F1">
        <w:rPr>
          <w:sz w:val="28"/>
          <w:szCs w:val="28"/>
        </w:rPr>
        <w:t xml:space="preserve"> задолженности по уплате налогов, сборов (пошлин);</w:t>
      </w:r>
      <w:r w:rsidRPr="008C63F1">
        <w:rPr>
          <w:sz w:val="28"/>
          <w:szCs w:val="28"/>
        </w:rPr>
        <w:tab/>
      </w:r>
      <w:r w:rsidRPr="008C63F1">
        <w:rPr>
          <w:sz w:val="28"/>
          <w:szCs w:val="28"/>
        </w:rPr>
        <w:tab/>
      </w:r>
      <w:r w:rsidRPr="008C63F1">
        <w:rPr>
          <w:sz w:val="28"/>
          <w:szCs w:val="28"/>
        </w:rPr>
        <w:tab/>
      </w:r>
      <w:r w:rsidRPr="008C63F1">
        <w:rPr>
          <w:sz w:val="28"/>
          <w:szCs w:val="28"/>
        </w:rPr>
        <w:tab/>
        <w:t>- просроченной задолженности по бюджетным займам и бюджетным ссудам;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>- задолженности по платежам в бюджет в связи с неисполнением или ненадлежащим неисполнением ранее заключенных договоров в соответствии с законодательством страны, резидентом которой он является;</w:t>
      </w:r>
      <w:r w:rsidRPr="008C63F1">
        <w:rPr>
          <w:sz w:val="28"/>
          <w:szCs w:val="28"/>
          <w:lang w:val="be-BY"/>
        </w:rPr>
        <w:tab/>
      </w:r>
      <w:r w:rsidRPr="008C63F1">
        <w:rPr>
          <w:sz w:val="28"/>
          <w:szCs w:val="28"/>
        </w:rPr>
        <w:tab/>
      </w:r>
      <w:r w:rsidRPr="008C63F1">
        <w:rPr>
          <w:sz w:val="28"/>
          <w:szCs w:val="28"/>
        </w:rPr>
        <w:tab/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 xml:space="preserve">- сведения о наличии структурных подразделений, обеспечивающих </w:t>
      </w:r>
      <w:proofErr w:type="gramStart"/>
      <w:r w:rsidRPr="008C63F1">
        <w:rPr>
          <w:sz w:val="28"/>
          <w:szCs w:val="28"/>
        </w:rPr>
        <w:t>контроль за</w:t>
      </w:r>
      <w:proofErr w:type="gramEnd"/>
      <w:r w:rsidRPr="008C63F1">
        <w:rPr>
          <w:sz w:val="28"/>
          <w:szCs w:val="28"/>
        </w:rPr>
        <w:t xml:space="preserve"> качеством;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>- свидетельство о регистрации организации-претендента;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>- календарный график производства работ.</w:t>
      </w:r>
    </w:p>
    <w:p w:rsidR="00331611" w:rsidRDefault="00D63E4D" w:rsidP="003316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331611" w:rsidRPr="00B8315A">
        <w:rPr>
          <w:bCs/>
          <w:sz w:val="28"/>
          <w:szCs w:val="28"/>
        </w:rPr>
        <w:t>.</w:t>
      </w:r>
      <w:r w:rsidR="00331611">
        <w:rPr>
          <w:bCs/>
          <w:sz w:val="28"/>
          <w:szCs w:val="28"/>
        </w:rPr>
        <w:t>квалификационные данные участников, включая перечень документов и сведений для их проверки:</w:t>
      </w:r>
    </w:p>
    <w:p w:rsidR="00331611" w:rsidRPr="00393335" w:rsidRDefault="00331611" w:rsidP="003316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31611" w:rsidRDefault="00D63E4D" w:rsidP="003316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31611" w:rsidRPr="00A12A0F">
        <w:rPr>
          <w:sz w:val="28"/>
          <w:szCs w:val="28"/>
        </w:rPr>
        <w:t>Юридическое лицо не должно находиться в процессе ликвидации, реорганизации или быть признанным в установленном законодательными актами порядке экономически несостоятельным (банкротом), а индивидуальный предприниматель не должен находиться в стадии прекращения деятельности или быть признан в установленном законодательными актами порядке экономически несостоятельным (банкротом), о чем должно быть сделано соответствующее заявление в конкурсном предложении.</w:t>
      </w:r>
      <w:proofErr w:type="gramEnd"/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 xml:space="preserve">    опыт работы в строительстве не менее </w:t>
      </w:r>
      <w:r>
        <w:rPr>
          <w:sz w:val="28"/>
          <w:szCs w:val="28"/>
        </w:rPr>
        <w:t>1</w:t>
      </w:r>
      <w:r w:rsidRPr="008C63F1">
        <w:rPr>
          <w:sz w:val="28"/>
          <w:szCs w:val="28"/>
        </w:rPr>
        <w:t>0 лет;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 xml:space="preserve">    опыт строительства аналогичных объектов;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 xml:space="preserve">    ежегодный объем выполняемых строительно-монтажных работ – не менее 1</w:t>
      </w:r>
      <w:r w:rsidR="00945DF2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8C63F1">
        <w:rPr>
          <w:sz w:val="28"/>
          <w:szCs w:val="28"/>
        </w:rPr>
        <w:t xml:space="preserve"> млрд. руб.;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 xml:space="preserve">     наличие кадров соответствующей квалификации (в том числе линейных инженерно-технических работников, имеющих квалификационные аттестаты)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 xml:space="preserve">  копии документов, подтверждающие наличие специальных разрешений сертификатов, (лицензий) на выполнение соответствующих работ по предмету заказа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>копии документов, подтверждающие наличие системы контроля качества выполняемых работ, оказания услуг. При этом преимущество имеют претенденты, работающие по системе качества на базе стандартов ИСО серии 9000-9001, которые учитываются в методике оценки конкурсных предложений и выборе победителя;</w:t>
      </w:r>
    </w:p>
    <w:p w:rsidR="00331611" w:rsidRPr="008C63F1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>наличие свидетельства технической компетенции предприятия;</w:t>
      </w:r>
    </w:p>
    <w:p w:rsidR="00331611" w:rsidRPr="00945DF2" w:rsidRDefault="00331611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3F1">
        <w:rPr>
          <w:sz w:val="28"/>
          <w:szCs w:val="28"/>
        </w:rPr>
        <w:t xml:space="preserve">сведения о наличии </w:t>
      </w:r>
      <w:r>
        <w:rPr>
          <w:sz w:val="28"/>
          <w:szCs w:val="28"/>
        </w:rPr>
        <w:t xml:space="preserve">в собственности </w:t>
      </w:r>
      <w:r w:rsidRPr="008C63F1">
        <w:rPr>
          <w:sz w:val="28"/>
          <w:szCs w:val="28"/>
        </w:rPr>
        <w:t>строительных машин, оборудования и механизмов, транспортных средств, технологической оснастки необходимых для выполнения строительно-монтажных работ:</w:t>
      </w:r>
    </w:p>
    <w:p w:rsidR="005E4838" w:rsidRPr="008C63F1" w:rsidRDefault="003457AC" w:rsidP="005E4838">
      <w:pPr>
        <w:pStyle w:val="af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Экскаватор 2</w:t>
      </w:r>
      <w:r w:rsidR="005E4838" w:rsidRPr="008C63F1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5E4838" w:rsidRPr="008C63F1" w:rsidRDefault="005E4838" w:rsidP="005E4838">
      <w:pPr>
        <w:pStyle w:val="af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Бульдозер 2 шт.;</w:t>
      </w:r>
    </w:p>
    <w:p w:rsidR="005E4838" w:rsidRPr="008C63F1" w:rsidRDefault="005E4838" w:rsidP="005E4838">
      <w:pPr>
        <w:pStyle w:val="af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Автогрейдер 1 шт.;</w:t>
      </w:r>
    </w:p>
    <w:p w:rsidR="005E4838" w:rsidRPr="008C63F1" w:rsidRDefault="005E4838" w:rsidP="005E4838">
      <w:pPr>
        <w:pStyle w:val="af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Башенный кран </w:t>
      </w:r>
      <w:r w:rsidR="003457AC">
        <w:rPr>
          <w:rFonts w:ascii="Times New Roman" w:hAnsi="Times New Roman" w:cs="Times New Roman"/>
          <w:sz w:val="28"/>
          <w:szCs w:val="28"/>
        </w:rPr>
        <w:t>1</w:t>
      </w:r>
      <w:r w:rsidRPr="008C63F1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5E4838" w:rsidRPr="008C63F1" w:rsidRDefault="005E4838" w:rsidP="005E4838">
      <w:pPr>
        <w:pStyle w:val="af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Автосамосвалы </w:t>
      </w:r>
      <w:r w:rsidR="003457AC">
        <w:rPr>
          <w:rFonts w:ascii="Times New Roman" w:hAnsi="Times New Roman" w:cs="Times New Roman"/>
          <w:sz w:val="28"/>
          <w:szCs w:val="28"/>
        </w:rPr>
        <w:t>6</w:t>
      </w:r>
      <w:r w:rsidRPr="008C63F1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5E4838" w:rsidRPr="008C63F1" w:rsidRDefault="005E4838" w:rsidP="005E4838">
      <w:pPr>
        <w:pStyle w:val="af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Автомобили грузовые бортовые </w:t>
      </w:r>
      <w:r w:rsidR="003457AC">
        <w:rPr>
          <w:rFonts w:ascii="Times New Roman" w:hAnsi="Times New Roman" w:cs="Times New Roman"/>
          <w:sz w:val="28"/>
          <w:szCs w:val="28"/>
        </w:rPr>
        <w:t>5</w:t>
      </w:r>
      <w:r w:rsidRPr="008C63F1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5E4838" w:rsidRPr="008C63F1" w:rsidRDefault="005E4838" w:rsidP="005E4838">
      <w:pPr>
        <w:pStyle w:val="af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Катки дорожные самоходные, полуприцепные и прицепные, на пневмоколесном ходу и гладкие 4 шт.;</w:t>
      </w:r>
    </w:p>
    <w:p w:rsidR="005E4838" w:rsidRPr="008C63F1" w:rsidRDefault="005E4838" w:rsidP="005E4838">
      <w:pPr>
        <w:pStyle w:val="af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 xml:space="preserve">Автогидроподъемник </w:t>
      </w:r>
      <w:r w:rsidR="003457AC">
        <w:rPr>
          <w:rFonts w:ascii="Times New Roman" w:hAnsi="Times New Roman" w:cs="Times New Roman"/>
          <w:sz w:val="28"/>
          <w:szCs w:val="28"/>
        </w:rPr>
        <w:t>1</w:t>
      </w:r>
      <w:r w:rsidRPr="008C63F1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5E4838" w:rsidRPr="008C63F1" w:rsidRDefault="005E4838" w:rsidP="005E4838">
      <w:pPr>
        <w:pStyle w:val="af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F1">
        <w:rPr>
          <w:rFonts w:ascii="Times New Roman" w:hAnsi="Times New Roman" w:cs="Times New Roman"/>
          <w:sz w:val="28"/>
          <w:szCs w:val="28"/>
        </w:rPr>
        <w:t>Автопогрузчик 2 шт.</w:t>
      </w:r>
    </w:p>
    <w:p w:rsidR="005E4838" w:rsidRPr="005E4838" w:rsidRDefault="005E4838" w:rsidP="003316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331611" w:rsidRDefault="00D63E4D" w:rsidP="003316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331611">
        <w:rPr>
          <w:sz w:val="28"/>
          <w:szCs w:val="28"/>
        </w:rPr>
        <w:t xml:space="preserve"> иные сведения, установленные заказчиком (организатором): </w:t>
      </w:r>
    </w:p>
    <w:p w:rsidR="00331611" w:rsidRPr="00B72F38" w:rsidRDefault="00331611" w:rsidP="0033161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72F38">
        <w:rPr>
          <w:b/>
          <w:i/>
          <w:sz w:val="28"/>
          <w:szCs w:val="28"/>
        </w:rPr>
        <w:t xml:space="preserve">        Заказчик оставляет за собой право отклонить аукционное предложение в случаи несоответствия предложения требованиям</w:t>
      </w:r>
      <w:r>
        <w:rPr>
          <w:b/>
          <w:i/>
          <w:sz w:val="28"/>
          <w:szCs w:val="28"/>
        </w:rPr>
        <w:t>.</w:t>
      </w:r>
    </w:p>
    <w:p w:rsidR="00331611" w:rsidRPr="00BA0682" w:rsidRDefault="00331611" w:rsidP="00331611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BA0682">
        <w:rPr>
          <w:b/>
          <w:i/>
          <w:sz w:val="28"/>
          <w:szCs w:val="28"/>
        </w:rPr>
        <w:t>В случае признания электронного аукциона не</w:t>
      </w:r>
      <w:r>
        <w:rPr>
          <w:b/>
          <w:i/>
          <w:sz w:val="28"/>
          <w:szCs w:val="28"/>
        </w:rPr>
        <w:t xml:space="preserve"> </w:t>
      </w:r>
      <w:proofErr w:type="gramStart"/>
      <w:r w:rsidRPr="00BA0682">
        <w:rPr>
          <w:b/>
          <w:i/>
          <w:sz w:val="28"/>
          <w:szCs w:val="28"/>
        </w:rPr>
        <w:t>состоявшимся</w:t>
      </w:r>
      <w:proofErr w:type="gramEnd"/>
      <w:r w:rsidRPr="00BA0682">
        <w:rPr>
          <w:b/>
          <w:i/>
          <w:sz w:val="28"/>
          <w:szCs w:val="28"/>
        </w:rPr>
        <w:t xml:space="preserve"> организатор повторно проводит электронный аукцион. Повторный электронный аукцион проводится в таком же порядке, при этом срок представления аукционных предложений будет составлять не менее десяти дней </w:t>
      </w:r>
      <w:proofErr w:type="gramStart"/>
      <w:r w:rsidRPr="00BA0682">
        <w:rPr>
          <w:b/>
          <w:i/>
          <w:sz w:val="28"/>
          <w:szCs w:val="28"/>
        </w:rPr>
        <w:t>с даты размещения</w:t>
      </w:r>
      <w:proofErr w:type="gramEnd"/>
      <w:r w:rsidRPr="00BA0682">
        <w:rPr>
          <w:b/>
          <w:i/>
          <w:sz w:val="28"/>
          <w:szCs w:val="28"/>
        </w:rPr>
        <w:t xml:space="preserve"> аукционного приглашения.</w:t>
      </w:r>
    </w:p>
    <w:p w:rsidR="00331611" w:rsidRDefault="00331611" w:rsidP="00331611">
      <w:pPr>
        <w:jc w:val="both"/>
        <w:rPr>
          <w:b/>
          <w:i/>
          <w:sz w:val="28"/>
          <w:szCs w:val="28"/>
        </w:rPr>
      </w:pPr>
      <w:r w:rsidRPr="00E04090">
        <w:rPr>
          <w:b/>
          <w:i/>
          <w:sz w:val="28"/>
          <w:szCs w:val="28"/>
        </w:rPr>
        <w:t xml:space="preserve">     Для осуществления технического надзора заказчик назначает своего представителя.</w:t>
      </w:r>
    </w:p>
    <w:p w:rsidR="00331611" w:rsidRDefault="00331611" w:rsidP="00331611">
      <w:pPr>
        <w:jc w:val="both"/>
        <w:rPr>
          <w:sz w:val="28"/>
          <w:szCs w:val="28"/>
        </w:rPr>
      </w:pPr>
    </w:p>
    <w:p w:rsidR="00331611" w:rsidRDefault="00331611" w:rsidP="00331611">
      <w:pPr>
        <w:jc w:val="both"/>
        <w:rPr>
          <w:sz w:val="28"/>
          <w:szCs w:val="28"/>
        </w:rPr>
      </w:pPr>
    </w:p>
    <w:p w:rsidR="00205EA7" w:rsidRPr="000E75B2" w:rsidRDefault="00C82265" w:rsidP="00205EA7">
      <w:pPr>
        <w:jc w:val="both"/>
        <w:rPr>
          <w:sz w:val="28"/>
          <w:szCs w:val="28"/>
        </w:rPr>
      </w:pPr>
      <w:r w:rsidRPr="00A44B89">
        <w:rPr>
          <w:bCs/>
          <w:sz w:val="28"/>
          <w:szCs w:val="28"/>
        </w:rPr>
        <w:t>5</w:t>
      </w:r>
      <w:r w:rsidR="00205EA7" w:rsidRPr="00A44B89">
        <w:rPr>
          <w:bCs/>
          <w:sz w:val="28"/>
          <w:szCs w:val="28"/>
        </w:rPr>
        <w:t>. Ответственн</w:t>
      </w:r>
      <w:r w:rsidR="00D41F76" w:rsidRPr="00A44B89">
        <w:rPr>
          <w:bCs/>
          <w:sz w:val="28"/>
          <w:szCs w:val="28"/>
        </w:rPr>
        <w:t xml:space="preserve">ый исполнитель – </w:t>
      </w:r>
      <w:r w:rsidR="00D63E4D">
        <w:rPr>
          <w:bCs/>
          <w:sz w:val="28"/>
          <w:szCs w:val="28"/>
        </w:rPr>
        <w:t>главный инженер КУП «УКС Остров</w:t>
      </w:r>
      <w:r w:rsidRPr="00A44B89">
        <w:rPr>
          <w:bCs/>
          <w:sz w:val="28"/>
          <w:szCs w:val="28"/>
        </w:rPr>
        <w:t>ецкого райисполкома», председатель комиссии</w:t>
      </w:r>
      <w:r w:rsidR="00D41F76" w:rsidRPr="00A44B89">
        <w:rPr>
          <w:bCs/>
          <w:sz w:val="28"/>
          <w:szCs w:val="28"/>
        </w:rPr>
        <w:t xml:space="preserve">  – </w:t>
      </w:r>
      <w:proofErr w:type="spellStart"/>
      <w:r w:rsidRPr="00A44B89">
        <w:rPr>
          <w:bCs/>
          <w:sz w:val="28"/>
          <w:szCs w:val="28"/>
        </w:rPr>
        <w:t>Петкевич</w:t>
      </w:r>
      <w:proofErr w:type="spellEnd"/>
      <w:r w:rsidRPr="00A44B89">
        <w:rPr>
          <w:bCs/>
          <w:sz w:val="28"/>
          <w:szCs w:val="28"/>
        </w:rPr>
        <w:t xml:space="preserve"> Алла Анатольевна – 8(01591)2 22 81</w:t>
      </w:r>
    </w:p>
    <w:p w:rsidR="00A54F0B" w:rsidRDefault="00A54F0B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0BAB" w:rsidRDefault="00A80BAB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0BAB" w:rsidRDefault="00A80BAB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0BAB" w:rsidRDefault="00A80BAB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0BAB" w:rsidRDefault="00A80BAB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0BAB" w:rsidRDefault="00A80BAB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0BAB" w:rsidRDefault="00A80BAB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4B5" w:rsidRDefault="004034B5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4B89" w:rsidRDefault="00A44B89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4B89" w:rsidRDefault="00A44B89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09B1" w:rsidRDefault="00E709B1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09B1" w:rsidRDefault="00E709B1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09B1" w:rsidRDefault="00E709B1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09B1" w:rsidRDefault="00E709B1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09B1" w:rsidRDefault="00E709B1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09B1" w:rsidRDefault="00E709B1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09B1" w:rsidRDefault="00E709B1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4B5" w:rsidRPr="000E75B2" w:rsidRDefault="004034B5" w:rsidP="000E75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05EA7" w:rsidRPr="000E75B2" w:rsidRDefault="00205EA7" w:rsidP="00205E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0E75B2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205EA7" w:rsidRPr="000E75B2" w:rsidRDefault="00205EA7" w:rsidP="00205E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>ПРЕДМЕТ ЗАКУПКИ</w:t>
      </w:r>
    </w:p>
    <w:p w:rsidR="00205EA7" w:rsidRPr="000E75B2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>В соответствии с годовым планом строительства объектов на 2013 год.</w:t>
      </w:r>
    </w:p>
    <w:p w:rsidR="006D0DFB" w:rsidRDefault="00205EA7" w:rsidP="00205EA7">
      <w:pPr>
        <w:pStyle w:val="ConsPlusNonformat"/>
        <w:jc w:val="both"/>
        <w:rPr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 xml:space="preserve">Заказчик: </w:t>
      </w:r>
      <w:r w:rsidR="006D0DFB" w:rsidRPr="006D0DFB">
        <w:rPr>
          <w:rFonts w:ascii="Times New Roman" w:hAnsi="Times New Roman" w:cs="Times New Roman"/>
          <w:iCs/>
          <w:sz w:val="28"/>
          <w:szCs w:val="28"/>
        </w:rPr>
        <w:t xml:space="preserve">КУП «Управление капитального строительства </w:t>
      </w:r>
      <w:r w:rsidR="00AC4974">
        <w:rPr>
          <w:rFonts w:ascii="Times New Roman" w:hAnsi="Times New Roman" w:cs="Times New Roman"/>
          <w:iCs/>
          <w:sz w:val="28"/>
          <w:szCs w:val="28"/>
        </w:rPr>
        <w:t>Островецкого райисполкома</w:t>
      </w:r>
      <w:r w:rsidR="006D0DFB" w:rsidRPr="006D0DFB">
        <w:rPr>
          <w:rFonts w:ascii="Times New Roman" w:hAnsi="Times New Roman" w:cs="Times New Roman"/>
          <w:iCs/>
          <w:sz w:val="28"/>
          <w:szCs w:val="28"/>
        </w:rPr>
        <w:t>»</w:t>
      </w:r>
      <w:r w:rsidR="006D0DF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E75B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75B2">
        <w:rPr>
          <w:rFonts w:ascii="Times New Roman" w:hAnsi="Times New Roman" w:cs="Times New Roman"/>
          <w:sz w:val="28"/>
          <w:szCs w:val="28"/>
        </w:rPr>
        <w:t>-</w:t>
      </w:r>
      <w:r w:rsidRPr="000E75B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E75B2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AC4974" w:rsidRPr="004E6A9D">
          <w:rPr>
            <w:rStyle w:val="a5"/>
            <w:sz w:val="28"/>
            <w:szCs w:val="28"/>
            <w:lang w:val="en-US"/>
          </w:rPr>
          <w:t>ostrovec</w:t>
        </w:r>
        <w:r w:rsidR="00AC4974" w:rsidRPr="00D233F2">
          <w:rPr>
            <w:rStyle w:val="a5"/>
            <w:sz w:val="28"/>
            <w:szCs w:val="28"/>
          </w:rPr>
          <w:t>.</w:t>
        </w:r>
        <w:r w:rsidR="00AC4974" w:rsidRPr="004E6A9D">
          <w:rPr>
            <w:rStyle w:val="a5"/>
            <w:sz w:val="28"/>
            <w:szCs w:val="28"/>
            <w:lang w:val="en-US"/>
          </w:rPr>
          <w:t>uks</w:t>
        </w:r>
        <w:r w:rsidR="00AC4974" w:rsidRPr="00D233F2">
          <w:rPr>
            <w:rStyle w:val="a5"/>
            <w:sz w:val="28"/>
            <w:szCs w:val="28"/>
          </w:rPr>
          <w:t>@</w:t>
        </w:r>
        <w:r w:rsidR="00AC4974" w:rsidRPr="004E6A9D">
          <w:rPr>
            <w:rStyle w:val="a5"/>
            <w:sz w:val="28"/>
            <w:szCs w:val="28"/>
            <w:lang w:val="en-US"/>
          </w:rPr>
          <w:t>mail</w:t>
        </w:r>
        <w:r w:rsidR="00AC4974" w:rsidRPr="00D233F2">
          <w:rPr>
            <w:rStyle w:val="a5"/>
            <w:sz w:val="28"/>
            <w:szCs w:val="28"/>
          </w:rPr>
          <w:t>.</w:t>
        </w:r>
        <w:r w:rsidR="00AC4974" w:rsidRPr="004E6A9D">
          <w:rPr>
            <w:rStyle w:val="a5"/>
            <w:sz w:val="28"/>
            <w:szCs w:val="28"/>
            <w:lang w:val="en-US"/>
          </w:rPr>
          <w:t>ru</w:t>
        </w:r>
      </w:hyperlink>
      <w:r w:rsidR="00AC4974">
        <w:rPr>
          <w:sz w:val="28"/>
          <w:szCs w:val="28"/>
        </w:rPr>
        <w:tab/>
      </w:r>
    </w:p>
    <w:p w:rsidR="00205EA7" w:rsidRPr="000E75B2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>Вид процедуры закупки: электронный аукцион</w:t>
      </w:r>
    </w:p>
    <w:p w:rsidR="00680F18" w:rsidRDefault="00205EA7" w:rsidP="00A80BAB">
      <w:pPr>
        <w:jc w:val="both"/>
        <w:rPr>
          <w:b/>
          <w:sz w:val="28"/>
          <w:szCs w:val="28"/>
        </w:rPr>
      </w:pPr>
      <w:r w:rsidRPr="000E75B2">
        <w:rPr>
          <w:sz w:val="28"/>
          <w:szCs w:val="28"/>
        </w:rPr>
        <w:t xml:space="preserve">Наименование: </w:t>
      </w:r>
      <w:r w:rsidR="00680F18">
        <w:rPr>
          <w:b/>
          <w:sz w:val="28"/>
          <w:szCs w:val="28"/>
        </w:rPr>
        <w:t xml:space="preserve">услуга строительная </w:t>
      </w:r>
      <w:r w:rsidR="00680F18" w:rsidRPr="000E75B2">
        <w:rPr>
          <w:b/>
          <w:sz w:val="28"/>
          <w:szCs w:val="28"/>
        </w:rPr>
        <w:t xml:space="preserve"> по</w:t>
      </w:r>
      <w:r w:rsidR="00D2111B">
        <w:rPr>
          <w:b/>
          <w:sz w:val="28"/>
          <w:szCs w:val="28"/>
        </w:rPr>
        <w:t xml:space="preserve"> строительству объекта</w:t>
      </w:r>
      <w:r w:rsidR="00680F18">
        <w:rPr>
          <w:b/>
          <w:sz w:val="28"/>
          <w:szCs w:val="28"/>
        </w:rPr>
        <w:t xml:space="preserve"> </w:t>
      </w:r>
      <w:r w:rsidR="00AC4974">
        <w:rPr>
          <w:b/>
          <w:sz w:val="28"/>
          <w:szCs w:val="28"/>
        </w:rPr>
        <w:t xml:space="preserve">"Проект застройки, магистральные сети и улицы микрорайона №1 в </w:t>
      </w:r>
      <w:proofErr w:type="gramStart"/>
      <w:r w:rsidR="00AC4974">
        <w:rPr>
          <w:b/>
          <w:sz w:val="28"/>
          <w:szCs w:val="28"/>
        </w:rPr>
        <w:t>г</w:t>
      </w:r>
      <w:proofErr w:type="gramEnd"/>
      <w:r w:rsidR="00AC4974">
        <w:rPr>
          <w:b/>
          <w:sz w:val="28"/>
          <w:szCs w:val="28"/>
        </w:rPr>
        <w:t xml:space="preserve">.п. Островец. </w:t>
      </w:r>
      <w:proofErr w:type="gramStart"/>
      <w:r w:rsidR="0077004D">
        <w:rPr>
          <w:b/>
          <w:sz w:val="28"/>
          <w:szCs w:val="28"/>
        </w:rPr>
        <w:t>Детсад-ясли</w:t>
      </w:r>
      <w:proofErr w:type="gramEnd"/>
      <w:r w:rsidR="0077004D">
        <w:rPr>
          <w:b/>
          <w:sz w:val="28"/>
          <w:szCs w:val="28"/>
        </w:rPr>
        <w:t xml:space="preserve"> на 190 мест</w:t>
      </w:r>
      <w:r w:rsidR="00AC4974">
        <w:rPr>
          <w:b/>
          <w:sz w:val="28"/>
          <w:szCs w:val="28"/>
        </w:rPr>
        <w:t>».</w:t>
      </w:r>
    </w:p>
    <w:p w:rsidR="00CB3C0F" w:rsidRPr="000E75B2" w:rsidRDefault="00CB3C0F" w:rsidP="00A80BAB">
      <w:pPr>
        <w:jc w:val="both"/>
        <w:rPr>
          <w:b/>
          <w:sz w:val="28"/>
          <w:szCs w:val="28"/>
        </w:rPr>
      </w:pPr>
    </w:p>
    <w:p w:rsidR="00205EA7" w:rsidRDefault="00205EA7" w:rsidP="00680F18">
      <w:pPr>
        <w:jc w:val="both"/>
        <w:rPr>
          <w:sz w:val="28"/>
          <w:szCs w:val="28"/>
        </w:rPr>
      </w:pPr>
      <w:r w:rsidRPr="000E75B2">
        <w:rPr>
          <w:sz w:val="28"/>
          <w:szCs w:val="28"/>
        </w:rPr>
        <w:t>Техни</w:t>
      </w:r>
      <w:r w:rsidR="006F5C17" w:rsidRPr="000E75B2">
        <w:rPr>
          <w:sz w:val="28"/>
          <w:szCs w:val="28"/>
        </w:rPr>
        <w:t>ко-экономические показатели изложены в</w:t>
      </w:r>
      <w:r w:rsidRPr="000E75B2">
        <w:rPr>
          <w:sz w:val="28"/>
          <w:szCs w:val="28"/>
        </w:rPr>
        <w:t xml:space="preserve"> проектно-сметной документации.</w:t>
      </w:r>
    </w:p>
    <w:p w:rsidR="00CB3C0F" w:rsidRPr="000E75B2" w:rsidRDefault="00CB3C0F" w:rsidP="00680F18">
      <w:pPr>
        <w:jc w:val="both"/>
        <w:rPr>
          <w:sz w:val="28"/>
          <w:szCs w:val="28"/>
        </w:rPr>
      </w:pPr>
    </w:p>
    <w:p w:rsidR="00A44B89" w:rsidRDefault="00CB3C0F" w:rsidP="00A44B89">
      <w:pPr>
        <w:jc w:val="both"/>
        <w:rPr>
          <w:sz w:val="28"/>
          <w:szCs w:val="28"/>
        </w:rPr>
      </w:pPr>
      <w:r w:rsidRPr="00CB3C0F">
        <w:rPr>
          <w:sz w:val="28"/>
          <w:szCs w:val="28"/>
        </w:rPr>
        <w:t>Н</w:t>
      </w:r>
      <w:r w:rsidR="00A80BAB" w:rsidRPr="00CB3C0F">
        <w:rPr>
          <w:sz w:val="28"/>
          <w:szCs w:val="28"/>
        </w:rPr>
        <w:t xml:space="preserve">ачальная цена электронного аукциона: </w:t>
      </w:r>
    </w:p>
    <w:p w:rsidR="00A44B89" w:rsidRPr="008B014B" w:rsidRDefault="00A44B89" w:rsidP="00A44B8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8B014B">
        <w:rPr>
          <w:b/>
          <w:i/>
          <w:sz w:val="28"/>
          <w:szCs w:val="28"/>
        </w:rPr>
        <w:t>наименьшая цена из предложений участников, допущенных к торгам</w:t>
      </w:r>
      <w:r>
        <w:rPr>
          <w:b/>
          <w:i/>
          <w:sz w:val="28"/>
          <w:szCs w:val="28"/>
        </w:rPr>
        <w:t>;</w:t>
      </w:r>
    </w:p>
    <w:p w:rsidR="00A80BAB" w:rsidRDefault="0077004D" w:rsidP="00A44B8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sz w:val="28"/>
          <w:szCs w:val="28"/>
        </w:rPr>
        <w:t>С</w:t>
      </w:r>
      <w:r w:rsidR="00A44B89" w:rsidRPr="008B014B">
        <w:rPr>
          <w:sz w:val="28"/>
          <w:szCs w:val="28"/>
        </w:rPr>
        <w:t xml:space="preserve">метная стоимость в базисных ценах 2006 года составляет </w:t>
      </w:r>
      <w:r w:rsidR="003457AC">
        <w:rPr>
          <w:sz w:val="28"/>
          <w:szCs w:val="28"/>
        </w:rPr>
        <w:t>5 997 462 000</w:t>
      </w:r>
      <w:r w:rsidRPr="008B014B">
        <w:rPr>
          <w:sz w:val="28"/>
          <w:szCs w:val="28"/>
        </w:rPr>
        <w:t xml:space="preserve"> </w:t>
      </w:r>
      <w:proofErr w:type="spellStart"/>
      <w:r w:rsidR="00A44B89" w:rsidRPr="008B014B">
        <w:rPr>
          <w:sz w:val="28"/>
          <w:szCs w:val="28"/>
        </w:rPr>
        <w:t>бел</w:t>
      </w:r>
      <w:proofErr w:type="gramStart"/>
      <w:r w:rsidR="00A44B89" w:rsidRPr="008B014B">
        <w:rPr>
          <w:sz w:val="28"/>
          <w:szCs w:val="28"/>
        </w:rPr>
        <w:t>.р</w:t>
      </w:r>
      <w:proofErr w:type="gramEnd"/>
      <w:r w:rsidR="00A44B89" w:rsidRPr="008B014B">
        <w:rPr>
          <w:sz w:val="28"/>
          <w:szCs w:val="28"/>
        </w:rPr>
        <w:t>уб</w:t>
      </w:r>
      <w:proofErr w:type="spellEnd"/>
    </w:p>
    <w:p w:rsidR="00480005" w:rsidRPr="00CB3C0F" w:rsidRDefault="00480005" w:rsidP="00A80BAB">
      <w:pPr>
        <w:rPr>
          <w:sz w:val="28"/>
          <w:szCs w:val="28"/>
        </w:rPr>
      </w:pPr>
    </w:p>
    <w:p w:rsidR="00F95E2F" w:rsidRDefault="00F95E2F" w:rsidP="00A9485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5B2">
        <w:rPr>
          <w:rFonts w:ascii="Times New Roman" w:hAnsi="Times New Roman" w:cs="Times New Roman"/>
          <w:b/>
          <w:sz w:val="28"/>
          <w:szCs w:val="28"/>
        </w:rPr>
        <w:t>Шаг электронного аукциона -0,1% от начальной цены государственного заказа. Формула расчета ставки равна: начальная цена государственного заказа</w:t>
      </w:r>
      <w:r w:rsidR="004F5A23" w:rsidRPr="000E75B2">
        <w:rPr>
          <w:rFonts w:ascii="Times New Roman" w:hAnsi="Times New Roman" w:cs="Times New Roman"/>
          <w:b/>
          <w:sz w:val="28"/>
          <w:szCs w:val="28"/>
        </w:rPr>
        <w:t xml:space="preserve"> за минусом шага электронного аукциона.</w:t>
      </w:r>
    </w:p>
    <w:p w:rsidR="00CB3C0F" w:rsidRPr="000E75B2" w:rsidRDefault="00CB3C0F" w:rsidP="00A9485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DFB" w:rsidRDefault="00205EA7" w:rsidP="006D0DF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>Сроки проведения работ:</w:t>
      </w:r>
      <w:r w:rsidR="00A9485C" w:rsidRPr="000E7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974">
        <w:rPr>
          <w:rFonts w:ascii="Times New Roman" w:hAnsi="Times New Roman" w:cs="Times New Roman"/>
          <w:b/>
          <w:sz w:val="28"/>
          <w:szCs w:val="28"/>
        </w:rPr>
        <w:t>1</w:t>
      </w:r>
      <w:r w:rsidR="0077004D">
        <w:rPr>
          <w:rFonts w:ascii="Times New Roman" w:hAnsi="Times New Roman" w:cs="Times New Roman"/>
          <w:b/>
          <w:sz w:val="28"/>
          <w:szCs w:val="28"/>
        </w:rPr>
        <w:t>2</w:t>
      </w:r>
      <w:r w:rsidR="00AC4974">
        <w:rPr>
          <w:rFonts w:ascii="Times New Roman" w:hAnsi="Times New Roman" w:cs="Times New Roman"/>
          <w:b/>
          <w:sz w:val="28"/>
          <w:szCs w:val="28"/>
        </w:rPr>
        <w:t>,0</w:t>
      </w:r>
      <w:r w:rsidR="00A44B8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6D0DFB">
        <w:rPr>
          <w:rFonts w:ascii="Times New Roman" w:hAnsi="Times New Roman" w:cs="Times New Roman"/>
          <w:b/>
          <w:sz w:val="28"/>
          <w:szCs w:val="28"/>
        </w:rPr>
        <w:t xml:space="preserve"> с момента заключения государственного контракта на выполнение данных строительных работ</w:t>
      </w:r>
    </w:p>
    <w:p w:rsidR="00CB3C0F" w:rsidRPr="000E75B2" w:rsidRDefault="00CB3C0F" w:rsidP="006D0D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5EA7" w:rsidRDefault="00A269C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 xml:space="preserve">Место проведения работ – </w:t>
      </w:r>
      <w:r w:rsidR="00AC497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C497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C4974">
        <w:rPr>
          <w:rFonts w:ascii="Times New Roman" w:hAnsi="Times New Roman" w:cs="Times New Roman"/>
          <w:sz w:val="28"/>
          <w:szCs w:val="28"/>
        </w:rPr>
        <w:t>стровец микрорайон №1</w:t>
      </w:r>
    </w:p>
    <w:p w:rsidR="00CB3C0F" w:rsidRDefault="00CB3C0F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3C0F" w:rsidRDefault="00CB3C0F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не несет ответственность за неперечисление либо несвоевременное перечисление денежных средств (выплату авансов, оплату за выполненные работы) из-за ненадлежащего финансирования работ. Закупка необходимых материалов, конструкций, оборудования, доставка их на объект, организация хранения возлагаются на Генерального подрядчика</w:t>
      </w:r>
    </w:p>
    <w:p w:rsidR="00CB3C0F" w:rsidRPr="000E75B2" w:rsidRDefault="00CB3C0F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5EA7" w:rsidRPr="000E75B2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>Критерии для выбора наилучшего аукционного предложения и поставщика:</w:t>
      </w:r>
    </w:p>
    <w:p w:rsidR="00205EA7" w:rsidRPr="000E75B2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>- соответствие техническому заданию на закупку;</w:t>
      </w:r>
    </w:p>
    <w:p w:rsidR="00205EA7" w:rsidRPr="000E75B2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>- наименьшая цена предложения;</w:t>
      </w:r>
    </w:p>
    <w:p w:rsidR="00205EA7" w:rsidRPr="000E75B2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>- соответствие квалификационным требованиям;</w:t>
      </w:r>
    </w:p>
    <w:p w:rsidR="00205EA7" w:rsidRPr="000E75B2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 xml:space="preserve">- срок </w:t>
      </w:r>
      <w:r w:rsidR="00785470"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0E75B2">
        <w:rPr>
          <w:rFonts w:ascii="Times New Roman" w:hAnsi="Times New Roman" w:cs="Times New Roman"/>
          <w:sz w:val="28"/>
          <w:szCs w:val="28"/>
        </w:rPr>
        <w:t>;</w:t>
      </w:r>
    </w:p>
    <w:p w:rsidR="00205EA7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>- гарантийные и</w:t>
      </w:r>
      <w:r w:rsidR="00814649">
        <w:rPr>
          <w:rFonts w:ascii="Times New Roman" w:hAnsi="Times New Roman" w:cs="Times New Roman"/>
          <w:sz w:val="28"/>
          <w:szCs w:val="28"/>
        </w:rPr>
        <w:t xml:space="preserve"> послегарантийные обязательства;</w:t>
      </w:r>
    </w:p>
    <w:p w:rsidR="00814649" w:rsidRDefault="00814649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8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D8">
        <w:rPr>
          <w:rFonts w:ascii="Times New Roman" w:hAnsi="Times New Roman" w:cs="Times New Roman"/>
          <w:sz w:val="28"/>
          <w:szCs w:val="28"/>
        </w:rPr>
        <w:t>сертификат ИСО9000-9001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005" w:rsidRPr="000E75B2" w:rsidRDefault="00480005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5EA7" w:rsidRPr="00A44B89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B89">
        <w:rPr>
          <w:rFonts w:ascii="Times New Roman" w:hAnsi="Times New Roman" w:cs="Times New Roman"/>
          <w:sz w:val="28"/>
          <w:szCs w:val="28"/>
        </w:rPr>
        <w:t>Расчет и выражение цены конкурсного предложения</w:t>
      </w:r>
    </w:p>
    <w:p w:rsidR="00205EA7" w:rsidRPr="00A44B89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B89">
        <w:rPr>
          <w:rFonts w:ascii="Times New Roman" w:hAnsi="Times New Roman" w:cs="Times New Roman"/>
          <w:sz w:val="28"/>
          <w:szCs w:val="28"/>
        </w:rPr>
        <w:t>Цена на товар должна включать:</w:t>
      </w:r>
    </w:p>
    <w:p w:rsidR="00205EA7" w:rsidRDefault="00205EA7" w:rsidP="0081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B89">
        <w:rPr>
          <w:rFonts w:ascii="Times New Roman" w:hAnsi="Times New Roman" w:cs="Times New Roman"/>
          <w:sz w:val="28"/>
          <w:szCs w:val="28"/>
        </w:rPr>
        <w:t>- стоимость строительно-монтажных работ</w:t>
      </w:r>
      <w:r w:rsidR="00A44B89">
        <w:rPr>
          <w:rFonts w:ascii="Times New Roman" w:hAnsi="Times New Roman" w:cs="Times New Roman"/>
          <w:sz w:val="28"/>
          <w:szCs w:val="28"/>
        </w:rPr>
        <w:t>;</w:t>
      </w:r>
    </w:p>
    <w:p w:rsidR="00A44B89" w:rsidRPr="00A44B89" w:rsidRDefault="00A44B89" w:rsidP="00A44B8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- </w:t>
      </w:r>
      <w:r w:rsidRPr="00A44B89">
        <w:rPr>
          <w:sz w:val="28"/>
          <w:szCs w:val="28"/>
        </w:rPr>
        <w:t>стоимость</w:t>
      </w:r>
      <w:r>
        <w:rPr>
          <w:b/>
          <w:i/>
          <w:sz w:val="28"/>
          <w:szCs w:val="28"/>
        </w:rPr>
        <w:t xml:space="preserve"> </w:t>
      </w:r>
      <w:r w:rsidRPr="00A44B89">
        <w:rPr>
          <w:sz w:val="28"/>
          <w:szCs w:val="28"/>
        </w:rPr>
        <w:t>материалов, конструкций, оборудования, инвентаря, мебели</w:t>
      </w:r>
      <w:r>
        <w:rPr>
          <w:sz w:val="28"/>
          <w:szCs w:val="28"/>
        </w:rPr>
        <w:t>;</w:t>
      </w:r>
    </w:p>
    <w:p w:rsidR="00205EA7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B89">
        <w:rPr>
          <w:rFonts w:ascii="Times New Roman" w:hAnsi="Times New Roman" w:cs="Times New Roman"/>
          <w:sz w:val="28"/>
          <w:szCs w:val="28"/>
        </w:rPr>
        <w:t>- уплату таможенных пошлин, налогов, сборов и других обязательных платежей в республиканский и (или) местные бюджеты, в том числе государственные целевые и бюджетные фонды, государственные внебюджетные и инновационные фонды для резидентов РБ;</w:t>
      </w:r>
      <w:proofErr w:type="gramEnd"/>
    </w:p>
    <w:p w:rsidR="00A44B89" w:rsidRPr="00A44B89" w:rsidRDefault="00A44B89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5EA7" w:rsidRDefault="00205EA7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B89">
        <w:rPr>
          <w:rFonts w:ascii="Times New Roman" w:hAnsi="Times New Roman" w:cs="Times New Roman"/>
          <w:sz w:val="28"/>
          <w:szCs w:val="28"/>
        </w:rPr>
        <w:t>Валюта цены конкурсного п</w:t>
      </w:r>
      <w:r w:rsidR="00814649" w:rsidRPr="00A44B89">
        <w:rPr>
          <w:rFonts w:ascii="Times New Roman" w:hAnsi="Times New Roman" w:cs="Times New Roman"/>
          <w:sz w:val="28"/>
          <w:szCs w:val="28"/>
        </w:rPr>
        <w:t xml:space="preserve">редложения – </w:t>
      </w:r>
      <w:r w:rsidRPr="00A44B89">
        <w:rPr>
          <w:rFonts w:ascii="Times New Roman" w:hAnsi="Times New Roman" w:cs="Times New Roman"/>
          <w:sz w:val="28"/>
          <w:szCs w:val="28"/>
        </w:rPr>
        <w:t>Белорусские рубли.</w:t>
      </w:r>
    </w:p>
    <w:p w:rsidR="00A44B89" w:rsidRPr="00A44B89" w:rsidRDefault="00A44B89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4649" w:rsidRPr="005328D8" w:rsidRDefault="00A44B89" w:rsidP="00A44B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4649" w:rsidRPr="005328D8">
        <w:rPr>
          <w:sz w:val="28"/>
          <w:szCs w:val="28"/>
        </w:rPr>
        <w:t>Конкурсные предложения оцениваются по бальной системе оценки, в зависимости от значимости критериев.</w:t>
      </w:r>
    </w:p>
    <w:p w:rsidR="00814649" w:rsidRPr="005328D8" w:rsidRDefault="00814649" w:rsidP="00814649">
      <w:pPr>
        <w:pStyle w:val="Rtext"/>
        <w:spacing w:line="240" w:lineRule="auto"/>
        <w:rPr>
          <w:sz w:val="28"/>
          <w:szCs w:val="28"/>
        </w:rPr>
      </w:pPr>
      <w:r w:rsidRPr="005328D8">
        <w:rPr>
          <w:sz w:val="28"/>
          <w:szCs w:val="28"/>
        </w:rPr>
        <w:t>Каждый рассматриваемый критерий конкурсного предложения оценивается по десятибалльной шкале. С этой целью значения оцениваемого критерия в натуральных единицах измерения ранжируются (т.е. расставляется в порядке уменьшения их значимости) для всех участников. Худшему значению критерия присваивается один балл, лучшему - десять баллов. Количество баллов для остальных значений критерия рассчитывается по следующей формуле:</w:t>
      </w:r>
    </w:p>
    <w:tbl>
      <w:tblPr>
        <w:tblW w:w="0" w:type="auto"/>
        <w:tblLayout w:type="fixed"/>
        <w:tblLook w:val="01E0"/>
      </w:tblPr>
      <w:tblGrid>
        <w:gridCol w:w="7756"/>
        <w:gridCol w:w="1534"/>
      </w:tblGrid>
      <w:tr w:rsidR="00814649" w:rsidRPr="005328D8" w:rsidTr="00AC4974">
        <w:tc>
          <w:tcPr>
            <w:tcW w:w="7756" w:type="dxa"/>
          </w:tcPr>
          <w:p w:rsidR="00814649" w:rsidRPr="005328D8" w:rsidRDefault="00814649" w:rsidP="00AC4974">
            <w:pPr>
              <w:pStyle w:val="Rtext"/>
              <w:spacing w:line="240" w:lineRule="auto"/>
              <w:ind w:firstLine="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328D8">
              <w:rPr>
                <w:b/>
                <w:sz w:val="28"/>
                <w:szCs w:val="28"/>
              </w:rPr>
              <w:t>Б</w:t>
            </w:r>
            <w:proofErr w:type="gramEnd"/>
            <w:r w:rsidRPr="005328D8">
              <w:rPr>
                <w:b/>
                <w:sz w:val="28"/>
                <w:szCs w:val="28"/>
              </w:rPr>
              <w:t>ij</w:t>
            </w:r>
            <w:proofErr w:type="spellEnd"/>
            <w:r w:rsidRPr="005328D8">
              <w:rPr>
                <w:b/>
                <w:sz w:val="28"/>
                <w:szCs w:val="28"/>
              </w:rPr>
              <w:t xml:space="preserve"> = 1 + ((</w:t>
            </w:r>
            <w:proofErr w:type="spellStart"/>
            <w:r w:rsidRPr="005328D8">
              <w:rPr>
                <w:b/>
                <w:sz w:val="28"/>
                <w:szCs w:val="28"/>
              </w:rPr>
              <w:t>Nij</w:t>
            </w:r>
            <w:proofErr w:type="spellEnd"/>
            <w:r w:rsidRPr="005328D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5328D8">
              <w:rPr>
                <w:b/>
                <w:sz w:val="28"/>
                <w:szCs w:val="28"/>
              </w:rPr>
              <w:t>Nхудj</w:t>
            </w:r>
            <w:proofErr w:type="spellEnd"/>
            <w:r w:rsidRPr="005328D8">
              <w:rPr>
                <w:b/>
                <w:sz w:val="28"/>
                <w:szCs w:val="28"/>
              </w:rPr>
              <w:t>) / (</w:t>
            </w:r>
            <w:proofErr w:type="spellStart"/>
            <w:r w:rsidRPr="005328D8">
              <w:rPr>
                <w:b/>
                <w:sz w:val="28"/>
                <w:szCs w:val="28"/>
              </w:rPr>
              <w:t>Nлучj</w:t>
            </w:r>
            <w:proofErr w:type="spellEnd"/>
            <w:r w:rsidRPr="005328D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5328D8">
              <w:rPr>
                <w:b/>
                <w:sz w:val="28"/>
                <w:szCs w:val="28"/>
              </w:rPr>
              <w:t>Nxyд</w:t>
            </w:r>
            <w:proofErr w:type="spellEnd"/>
            <w:r w:rsidRPr="005328D8">
              <w:rPr>
                <w:b/>
                <w:sz w:val="28"/>
                <w:szCs w:val="28"/>
                <w:lang w:val="en-US"/>
              </w:rPr>
              <w:t>j</w:t>
            </w:r>
            <w:r w:rsidRPr="005328D8">
              <w:rPr>
                <w:b/>
                <w:sz w:val="28"/>
                <w:szCs w:val="28"/>
              </w:rPr>
              <w:t>)) * (10 - 1)</w:t>
            </w:r>
          </w:p>
          <w:p w:rsidR="00814649" w:rsidRPr="005328D8" w:rsidRDefault="00814649" w:rsidP="00AC4974">
            <w:pPr>
              <w:pStyle w:val="Rtext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5328D8">
              <w:rPr>
                <w:b/>
                <w:spacing w:val="-3"/>
                <w:sz w:val="28"/>
                <w:szCs w:val="28"/>
              </w:rPr>
              <w:t xml:space="preserve">1 ≤ </w:t>
            </w:r>
            <w:proofErr w:type="spellStart"/>
            <w:proofErr w:type="gramStart"/>
            <w:r w:rsidRPr="005328D8">
              <w:rPr>
                <w:b/>
                <w:spacing w:val="-3"/>
                <w:sz w:val="28"/>
                <w:szCs w:val="28"/>
              </w:rPr>
              <w:t>Б</w:t>
            </w:r>
            <w:proofErr w:type="gramEnd"/>
            <w:r w:rsidRPr="005328D8">
              <w:rPr>
                <w:b/>
                <w:spacing w:val="-3"/>
                <w:sz w:val="28"/>
                <w:szCs w:val="28"/>
              </w:rPr>
              <w:t>ij</w:t>
            </w:r>
            <w:proofErr w:type="spellEnd"/>
            <w:r w:rsidRPr="005328D8">
              <w:rPr>
                <w:b/>
                <w:spacing w:val="-3"/>
                <w:sz w:val="28"/>
                <w:szCs w:val="28"/>
              </w:rPr>
              <w:t xml:space="preserve"> ≤ 10</w:t>
            </w:r>
          </w:p>
        </w:tc>
        <w:tc>
          <w:tcPr>
            <w:tcW w:w="1534" w:type="dxa"/>
          </w:tcPr>
          <w:p w:rsidR="00814649" w:rsidRPr="005328D8" w:rsidRDefault="00814649" w:rsidP="00AC4974">
            <w:pPr>
              <w:pStyle w:val="Rtext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814649" w:rsidRPr="005328D8" w:rsidRDefault="00814649" w:rsidP="00814649">
      <w:pPr>
        <w:pStyle w:val="Rtext"/>
        <w:spacing w:line="240" w:lineRule="auto"/>
        <w:rPr>
          <w:sz w:val="28"/>
          <w:szCs w:val="28"/>
        </w:rPr>
      </w:pPr>
      <w:r w:rsidRPr="005328D8">
        <w:rPr>
          <w:sz w:val="28"/>
          <w:szCs w:val="28"/>
        </w:rPr>
        <w:t>где:</w:t>
      </w:r>
    </w:p>
    <w:p w:rsidR="00814649" w:rsidRPr="005328D8" w:rsidRDefault="00814649" w:rsidP="00814649">
      <w:pPr>
        <w:pStyle w:val="Rtext"/>
        <w:tabs>
          <w:tab w:val="left" w:pos="1800"/>
          <w:tab w:val="left" w:pos="2160"/>
        </w:tabs>
        <w:spacing w:line="240" w:lineRule="auto"/>
        <w:rPr>
          <w:sz w:val="28"/>
          <w:szCs w:val="28"/>
        </w:rPr>
      </w:pPr>
      <w:proofErr w:type="spellStart"/>
      <w:proofErr w:type="gramStart"/>
      <w:r w:rsidRPr="005328D8">
        <w:rPr>
          <w:sz w:val="28"/>
          <w:szCs w:val="28"/>
        </w:rPr>
        <w:t>Б</w:t>
      </w:r>
      <w:proofErr w:type="gramEnd"/>
      <w:r w:rsidRPr="005328D8">
        <w:rPr>
          <w:sz w:val="28"/>
          <w:szCs w:val="28"/>
        </w:rPr>
        <w:t>ij</w:t>
      </w:r>
      <w:proofErr w:type="spellEnd"/>
      <w:r w:rsidRPr="005328D8">
        <w:rPr>
          <w:sz w:val="28"/>
          <w:szCs w:val="28"/>
        </w:rPr>
        <w:t xml:space="preserve"> – количество баллов оцениваемого j-го критерия для i-го участника;</w:t>
      </w:r>
    </w:p>
    <w:p w:rsidR="00814649" w:rsidRPr="005328D8" w:rsidRDefault="00814649" w:rsidP="00814649">
      <w:pPr>
        <w:pStyle w:val="Rtext"/>
        <w:tabs>
          <w:tab w:val="left" w:pos="1800"/>
          <w:tab w:val="left" w:pos="2160"/>
        </w:tabs>
        <w:spacing w:line="240" w:lineRule="auto"/>
        <w:rPr>
          <w:sz w:val="28"/>
          <w:szCs w:val="28"/>
        </w:rPr>
      </w:pPr>
      <w:proofErr w:type="spellStart"/>
      <w:r w:rsidRPr="005328D8">
        <w:rPr>
          <w:sz w:val="28"/>
          <w:szCs w:val="28"/>
        </w:rPr>
        <w:t>Nij</w:t>
      </w:r>
      <w:proofErr w:type="spellEnd"/>
      <w:r w:rsidRPr="005328D8">
        <w:rPr>
          <w:sz w:val="28"/>
          <w:szCs w:val="28"/>
        </w:rPr>
        <w:t xml:space="preserve"> - значение оцениваемого j-го критерия для i-го участника в натуральных единицах измерения; </w:t>
      </w:r>
    </w:p>
    <w:p w:rsidR="00814649" w:rsidRPr="005328D8" w:rsidRDefault="00814649" w:rsidP="00814649">
      <w:pPr>
        <w:pStyle w:val="Rtext"/>
        <w:tabs>
          <w:tab w:val="left" w:pos="1800"/>
          <w:tab w:val="left" w:pos="2160"/>
        </w:tabs>
        <w:spacing w:line="240" w:lineRule="auto"/>
        <w:rPr>
          <w:sz w:val="28"/>
          <w:szCs w:val="28"/>
        </w:rPr>
      </w:pPr>
      <w:proofErr w:type="spellStart"/>
      <w:r w:rsidRPr="005328D8">
        <w:rPr>
          <w:sz w:val="28"/>
          <w:szCs w:val="28"/>
        </w:rPr>
        <w:t>Nxy</w:t>
      </w:r>
      <w:proofErr w:type="gramStart"/>
      <w:r w:rsidRPr="005328D8">
        <w:rPr>
          <w:sz w:val="28"/>
          <w:szCs w:val="28"/>
        </w:rPr>
        <w:t>д</w:t>
      </w:r>
      <w:proofErr w:type="gramEnd"/>
      <w:r w:rsidRPr="005328D8">
        <w:rPr>
          <w:sz w:val="28"/>
          <w:szCs w:val="28"/>
        </w:rPr>
        <w:t>j</w:t>
      </w:r>
      <w:proofErr w:type="spellEnd"/>
      <w:r w:rsidRPr="005328D8">
        <w:rPr>
          <w:sz w:val="28"/>
          <w:szCs w:val="28"/>
        </w:rPr>
        <w:t xml:space="preserve"> - худшее значение оцениваемого </w:t>
      </w:r>
      <w:proofErr w:type="spellStart"/>
      <w:r w:rsidRPr="005328D8">
        <w:rPr>
          <w:sz w:val="28"/>
          <w:szCs w:val="28"/>
        </w:rPr>
        <w:t>j</w:t>
      </w:r>
      <w:proofErr w:type="spellEnd"/>
      <w:r w:rsidRPr="005328D8">
        <w:rPr>
          <w:sz w:val="28"/>
          <w:szCs w:val="28"/>
        </w:rPr>
        <w:t xml:space="preserve"> - го критерия среди всех участников в натуральных единицах измерения; </w:t>
      </w:r>
    </w:p>
    <w:p w:rsidR="00814649" w:rsidRPr="005328D8" w:rsidRDefault="00814649" w:rsidP="00814649">
      <w:pPr>
        <w:pStyle w:val="Rtext"/>
        <w:tabs>
          <w:tab w:val="left" w:pos="1800"/>
          <w:tab w:val="left" w:pos="2160"/>
        </w:tabs>
        <w:spacing w:line="240" w:lineRule="auto"/>
        <w:rPr>
          <w:sz w:val="28"/>
          <w:szCs w:val="28"/>
        </w:rPr>
      </w:pPr>
      <w:r w:rsidRPr="005328D8">
        <w:rPr>
          <w:sz w:val="28"/>
          <w:szCs w:val="28"/>
        </w:rPr>
        <w:t xml:space="preserve">N </w:t>
      </w:r>
      <w:proofErr w:type="spellStart"/>
      <w:r w:rsidRPr="005328D8">
        <w:rPr>
          <w:sz w:val="28"/>
          <w:szCs w:val="28"/>
        </w:rPr>
        <w:t>л</w:t>
      </w:r>
      <w:proofErr w:type="gramStart"/>
      <w:r w:rsidRPr="005328D8">
        <w:rPr>
          <w:sz w:val="28"/>
          <w:szCs w:val="28"/>
        </w:rPr>
        <w:t>y</w:t>
      </w:r>
      <w:proofErr w:type="gramEnd"/>
      <w:r w:rsidRPr="005328D8">
        <w:rPr>
          <w:sz w:val="28"/>
          <w:szCs w:val="28"/>
        </w:rPr>
        <w:t>чj</w:t>
      </w:r>
      <w:proofErr w:type="spellEnd"/>
      <w:r w:rsidRPr="005328D8">
        <w:rPr>
          <w:sz w:val="28"/>
          <w:szCs w:val="28"/>
        </w:rPr>
        <w:t xml:space="preserve"> - лучшее значение оцениваемого </w:t>
      </w:r>
      <w:proofErr w:type="spellStart"/>
      <w:r w:rsidRPr="005328D8">
        <w:rPr>
          <w:sz w:val="28"/>
          <w:szCs w:val="28"/>
        </w:rPr>
        <w:t>j</w:t>
      </w:r>
      <w:proofErr w:type="spellEnd"/>
      <w:r w:rsidRPr="005328D8">
        <w:rPr>
          <w:sz w:val="28"/>
          <w:szCs w:val="28"/>
        </w:rPr>
        <w:t xml:space="preserve"> - го критерия среди всех участников в натуральных единицах измерения.</w:t>
      </w:r>
    </w:p>
    <w:p w:rsidR="00814649" w:rsidRPr="005328D8" w:rsidRDefault="00814649" w:rsidP="008146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28D8">
        <w:rPr>
          <w:sz w:val="28"/>
          <w:szCs w:val="28"/>
        </w:rPr>
        <w:t xml:space="preserve">3.11.5. Для каждого критерия определяется коэффициент удельного веса </w:t>
      </w:r>
      <w:proofErr w:type="spellStart"/>
      <w:r w:rsidRPr="005328D8">
        <w:rPr>
          <w:sz w:val="28"/>
          <w:szCs w:val="28"/>
        </w:rPr>
        <w:t>ßj,</w:t>
      </w:r>
      <w:proofErr w:type="spellEnd"/>
      <w:r w:rsidRPr="005328D8">
        <w:rPr>
          <w:sz w:val="28"/>
          <w:szCs w:val="28"/>
        </w:rPr>
        <w:t xml:space="preserve"> отражающий относительную значимость критерия. Величина коэффициента удельного веса по каждому критерию оценки приведена в таблице:</w:t>
      </w:r>
    </w:p>
    <w:p w:rsidR="00814649" w:rsidRPr="005328D8" w:rsidRDefault="00814649" w:rsidP="008146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7190"/>
        <w:gridCol w:w="2060"/>
      </w:tblGrid>
      <w:tr w:rsidR="00814649" w:rsidRPr="00C86C9C" w:rsidTr="00AC4974">
        <w:tc>
          <w:tcPr>
            <w:tcW w:w="536" w:type="dxa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C9C">
              <w:rPr>
                <w:sz w:val="28"/>
                <w:szCs w:val="28"/>
              </w:rPr>
              <w:t>№</w:t>
            </w:r>
          </w:p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86C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6C9C">
              <w:rPr>
                <w:sz w:val="28"/>
                <w:szCs w:val="28"/>
              </w:rPr>
              <w:t>/</w:t>
            </w:r>
            <w:proofErr w:type="spellStart"/>
            <w:r w:rsidRPr="00C86C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09" w:type="dxa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C9C">
              <w:rPr>
                <w:sz w:val="28"/>
                <w:szCs w:val="28"/>
              </w:rPr>
              <w:t>Критерии оценки конкурсных предложений</w:t>
            </w:r>
          </w:p>
        </w:tc>
        <w:tc>
          <w:tcPr>
            <w:tcW w:w="1599" w:type="dxa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C9C">
              <w:rPr>
                <w:sz w:val="28"/>
                <w:szCs w:val="28"/>
              </w:rPr>
              <w:t>Коэффициенты удельного веса</w:t>
            </w:r>
          </w:p>
        </w:tc>
      </w:tr>
      <w:tr w:rsidR="00814649" w:rsidRPr="00C86C9C" w:rsidTr="00AC4974">
        <w:tc>
          <w:tcPr>
            <w:tcW w:w="536" w:type="dxa"/>
            <w:vAlign w:val="center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09" w:type="dxa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color w:val="000000"/>
                <w:sz w:val="28"/>
                <w:szCs w:val="28"/>
              </w:rPr>
              <w:t>цена предложения, в бел</w:t>
            </w:r>
            <w:proofErr w:type="gramStart"/>
            <w:r w:rsidRPr="00C86C9C">
              <w:rPr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C86C9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86C9C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C86C9C">
              <w:rPr>
                <w:b/>
                <w:color w:val="000000"/>
                <w:sz w:val="28"/>
                <w:szCs w:val="28"/>
              </w:rPr>
              <w:t>ублях</w:t>
            </w:r>
          </w:p>
        </w:tc>
        <w:tc>
          <w:tcPr>
            <w:tcW w:w="1599" w:type="dxa"/>
            <w:vAlign w:val="center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0,</w:t>
            </w:r>
            <w:r w:rsidR="00CB3C0F" w:rsidRPr="00C86C9C">
              <w:rPr>
                <w:b/>
                <w:sz w:val="28"/>
                <w:szCs w:val="28"/>
              </w:rPr>
              <w:t>6</w:t>
            </w:r>
          </w:p>
        </w:tc>
      </w:tr>
      <w:tr w:rsidR="00814649" w:rsidRPr="00C86C9C" w:rsidTr="00AC4974">
        <w:tc>
          <w:tcPr>
            <w:tcW w:w="536" w:type="dxa"/>
            <w:vAlign w:val="center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09" w:type="dxa"/>
          </w:tcPr>
          <w:p w:rsidR="00814649" w:rsidRPr="00C86C9C" w:rsidRDefault="00814649" w:rsidP="0081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color w:val="000000"/>
                <w:sz w:val="28"/>
                <w:szCs w:val="28"/>
              </w:rPr>
              <w:t xml:space="preserve">срок выполнения работ </w:t>
            </w:r>
          </w:p>
        </w:tc>
        <w:tc>
          <w:tcPr>
            <w:tcW w:w="1599" w:type="dxa"/>
            <w:vAlign w:val="center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0,1</w:t>
            </w:r>
          </w:p>
        </w:tc>
      </w:tr>
      <w:tr w:rsidR="00814649" w:rsidRPr="00C86C9C" w:rsidTr="00AC4974">
        <w:tc>
          <w:tcPr>
            <w:tcW w:w="536" w:type="dxa"/>
            <w:vAlign w:val="center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09" w:type="dxa"/>
          </w:tcPr>
          <w:p w:rsidR="00814649" w:rsidRPr="00C86C9C" w:rsidRDefault="00814649" w:rsidP="0081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 xml:space="preserve">гарантийный срок на выполняемые работы </w:t>
            </w:r>
          </w:p>
        </w:tc>
        <w:tc>
          <w:tcPr>
            <w:tcW w:w="1599" w:type="dxa"/>
            <w:vAlign w:val="center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0,05</w:t>
            </w:r>
          </w:p>
        </w:tc>
      </w:tr>
      <w:tr w:rsidR="00814649" w:rsidRPr="00C86C9C" w:rsidTr="00AC4974">
        <w:tc>
          <w:tcPr>
            <w:tcW w:w="536" w:type="dxa"/>
            <w:vAlign w:val="center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09" w:type="dxa"/>
          </w:tcPr>
          <w:p w:rsidR="00814649" w:rsidRPr="00C86C9C" w:rsidRDefault="00814649" w:rsidP="00CB3C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 xml:space="preserve">Наличие опыта выполнения аналогичных работ </w:t>
            </w:r>
          </w:p>
        </w:tc>
        <w:tc>
          <w:tcPr>
            <w:tcW w:w="1599" w:type="dxa"/>
            <w:vAlign w:val="center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0,03</w:t>
            </w:r>
          </w:p>
        </w:tc>
      </w:tr>
      <w:tr w:rsidR="00814649" w:rsidRPr="00C86C9C" w:rsidTr="00AC4974">
        <w:tc>
          <w:tcPr>
            <w:tcW w:w="536" w:type="dxa"/>
            <w:vAlign w:val="center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09" w:type="dxa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Наличие на предприятии системы менеджмента качества на базе международных стандартов ИСО 9000-9001, др.</w:t>
            </w:r>
          </w:p>
        </w:tc>
        <w:tc>
          <w:tcPr>
            <w:tcW w:w="1599" w:type="dxa"/>
            <w:vAlign w:val="center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0,02</w:t>
            </w:r>
          </w:p>
        </w:tc>
      </w:tr>
      <w:tr w:rsidR="00CB3C0F" w:rsidRPr="00C86C9C" w:rsidTr="00AC4974">
        <w:tc>
          <w:tcPr>
            <w:tcW w:w="536" w:type="dxa"/>
            <w:vAlign w:val="center"/>
          </w:tcPr>
          <w:p w:rsidR="00CB3C0F" w:rsidRPr="00C86C9C" w:rsidRDefault="00CB3C0F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09" w:type="dxa"/>
          </w:tcPr>
          <w:p w:rsidR="00CB3C0F" w:rsidRPr="00C86C9C" w:rsidRDefault="00C86C9C" w:rsidP="00F062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Наличие на территории</w:t>
            </w:r>
            <w:r w:rsidR="00F062F3">
              <w:rPr>
                <w:b/>
                <w:sz w:val="28"/>
                <w:szCs w:val="28"/>
              </w:rPr>
              <w:t xml:space="preserve"> Гродненской области</w:t>
            </w:r>
            <w:r w:rsidRPr="00C86C9C">
              <w:rPr>
                <w:b/>
                <w:sz w:val="28"/>
                <w:szCs w:val="28"/>
              </w:rPr>
              <w:t xml:space="preserve"> </w:t>
            </w:r>
            <w:r w:rsidR="00F062F3">
              <w:rPr>
                <w:b/>
                <w:sz w:val="28"/>
                <w:szCs w:val="28"/>
              </w:rPr>
              <w:t>с</w:t>
            </w:r>
            <w:r w:rsidRPr="00C86C9C">
              <w:rPr>
                <w:b/>
                <w:sz w:val="28"/>
                <w:szCs w:val="28"/>
              </w:rPr>
              <w:t>труктурных под</w:t>
            </w:r>
            <w:r w:rsidR="00F062F3">
              <w:rPr>
                <w:b/>
                <w:sz w:val="28"/>
                <w:szCs w:val="28"/>
              </w:rPr>
              <w:t>разделений (филиалов, участков)</w:t>
            </w:r>
            <w:r w:rsidRPr="00C86C9C">
              <w:rPr>
                <w:b/>
                <w:sz w:val="28"/>
                <w:szCs w:val="28"/>
              </w:rPr>
              <w:t xml:space="preserve">, способных выполнять все виды работ, устранять </w:t>
            </w:r>
            <w:r w:rsidRPr="00C86C9C">
              <w:rPr>
                <w:b/>
                <w:sz w:val="28"/>
                <w:szCs w:val="28"/>
              </w:rPr>
              <w:lastRenderedPageBreak/>
              <w:t>недостатки, дефекты, выполнять гарантийные ремонты по вышеуказанному объекту.</w:t>
            </w:r>
          </w:p>
        </w:tc>
        <w:tc>
          <w:tcPr>
            <w:tcW w:w="1599" w:type="dxa"/>
            <w:vAlign w:val="center"/>
          </w:tcPr>
          <w:p w:rsidR="00CB3C0F" w:rsidRPr="00C86C9C" w:rsidRDefault="00CB3C0F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lastRenderedPageBreak/>
              <w:t>0,2</w:t>
            </w:r>
          </w:p>
        </w:tc>
      </w:tr>
      <w:tr w:rsidR="00814649" w:rsidRPr="005328D8" w:rsidTr="00AC4974">
        <w:tc>
          <w:tcPr>
            <w:tcW w:w="536" w:type="dxa"/>
            <w:vAlign w:val="center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09" w:type="dxa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99" w:type="dxa"/>
            <w:vAlign w:val="center"/>
          </w:tcPr>
          <w:p w:rsidR="00814649" w:rsidRPr="00C86C9C" w:rsidRDefault="00814649" w:rsidP="00AC4974">
            <w:pPr>
              <w:widowControl w:val="0"/>
              <w:autoSpaceDE w:val="0"/>
              <w:autoSpaceDN w:val="0"/>
              <w:adjustRightInd w:val="0"/>
              <w:ind w:firstLine="72"/>
              <w:jc w:val="both"/>
              <w:rPr>
                <w:b/>
                <w:sz w:val="28"/>
                <w:szCs w:val="28"/>
              </w:rPr>
            </w:pPr>
            <w:r w:rsidRPr="00C86C9C">
              <w:rPr>
                <w:b/>
                <w:sz w:val="28"/>
                <w:szCs w:val="28"/>
              </w:rPr>
              <w:t>1</w:t>
            </w:r>
          </w:p>
        </w:tc>
      </w:tr>
    </w:tbl>
    <w:p w:rsidR="00814649" w:rsidRPr="005328D8" w:rsidRDefault="00814649" w:rsidP="00814649">
      <w:pPr>
        <w:widowControl w:val="0"/>
        <w:tabs>
          <w:tab w:val="left" w:pos="5415"/>
          <w:tab w:val="left" w:pos="819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4649" w:rsidRPr="005328D8" w:rsidRDefault="00814649" w:rsidP="00814649">
      <w:pPr>
        <w:pStyle w:val="Rtext"/>
        <w:spacing w:line="240" w:lineRule="auto"/>
        <w:rPr>
          <w:sz w:val="28"/>
          <w:szCs w:val="28"/>
          <w:lang w:val="be-BY"/>
        </w:rPr>
      </w:pPr>
      <w:r w:rsidRPr="005328D8">
        <w:rPr>
          <w:sz w:val="28"/>
          <w:szCs w:val="28"/>
          <w:lang w:val="be-BY"/>
        </w:rPr>
        <w:t xml:space="preserve">Оценка конкурсных предложений производится в следующем порядке: </w:t>
      </w:r>
    </w:p>
    <w:p w:rsidR="00814649" w:rsidRPr="005328D8" w:rsidRDefault="00814649" w:rsidP="00814649">
      <w:pPr>
        <w:pStyle w:val="Rtext"/>
        <w:spacing w:line="240" w:lineRule="auto"/>
        <w:rPr>
          <w:sz w:val="28"/>
          <w:szCs w:val="28"/>
          <w:lang w:val="be-BY"/>
        </w:rPr>
      </w:pPr>
      <w:r w:rsidRPr="005328D8">
        <w:rPr>
          <w:sz w:val="28"/>
          <w:szCs w:val="28"/>
          <w:lang w:val="be-BY"/>
        </w:rPr>
        <w:t>После того, как по каждому значению каждого из критериев по всем участникам конкурса определены баллы, осуществляется их пересчет с учетом коэффициентов удельных весов критериев.</w:t>
      </w:r>
    </w:p>
    <w:p w:rsidR="00814649" w:rsidRPr="005328D8" w:rsidRDefault="00814649" w:rsidP="00814649">
      <w:pPr>
        <w:pStyle w:val="Rtext"/>
        <w:spacing w:line="240" w:lineRule="auto"/>
        <w:rPr>
          <w:sz w:val="28"/>
          <w:szCs w:val="28"/>
          <w:lang w:val="be-BY"/>
        </w:rPr>
      </w:pPr>
      <w:r w:rsidRPr="005328D8">
        <w:rPr>
          <w:sz w:val="28"/>
          <w:szCs w:val="28"/>
          <w:lang w:val="be-BY"/>
        </w:rPr>
        <w:t>Далее осуществляется суммирование баллов по всем оцениваемым критериям для каждого из участников.</w:t>
      </w:r>
    </w:p>
    <w:p w:rsidR="00814649" w:rsidRPr="005328D8" w:rsidRDefault="00814649" w:rsidP="00814649">
      <w:pPr>
        <w:pStyle w:val="Rtext"/>
        <w:spacing w:line="240" w:lineRule="auto"/>
        <w:rPr>
          <w:sz w:val="28"/>
          <w:szCs w:val="28"/>
        </w:rPr>
      </w:pPr>
      <w:r w:rsidRPr="005328D8">
        <w:rPr>
          <w:sz w:val="28"/>
          <w:szCs w:val="28"/>
        </w:rPr>
        <w:t>Суммарное количество баллов предложения i-го участника определяется по формуле:</w:t>
      </w:r>
    </w:p>
    <w:tbl>
      <w:tblPr>
        <w:tblW w:w="0" w:type="auto"/>
        <w:tblLayout w:type="fixed"/>
        <w:tblLook w:val="01E0"/>
      </w:tblPr>
      <w:tblGrid>
        <w:gridCol w:w="7763"/>
        <w:gridCol w:w="1527"/>
      </w:tblGrid>
      <w:tr w:rsidR="00814649" w:rsidRPr="005328D8" w:rsidTr="002E2B2E">
        <w:tc>
          <w:tcPr>
            <w:tcW w:w="7763" w:type="dxa"/>
          </w:tcPr>
          <w:p w:rsidR="00814649" w:rsidRPr="005328D8" w:rsidRDefault="00814649" w:rsidP="00AC4974">
            <w:pPr>
              <w:pStyle w:val="Rtext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5328D8">
              <w:rPr>
                <w:position w:val="-30"/>
                <w:sz w:val="28"/>
                <w:szCs w:val="28"/>
              </w:rPr>
              <w:object w:dxaOrig="20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51pt" o:ole="" fillcolor="window">
                  <v:imagedata r:id="rId12" o:title=""/>
                </v:shape>
                <o:OLEObject Type="Embed" ProgID="Equation.3" ShapeID="_x0000_i1025" DrawAspect="Content" ObjectID="_1430122840" r:id="rId13"/>
              </w:object>
            </w:r>
          </w:p>
        </w:tc>
        <w:tc>
          <w:tcPr>
            <w:tcW w:w="1527" w:type="dxa"/>
          </w:tcPr>
          <w:p w:rsidR="00814649" w:rsidRPr="005328D8" w:rsidRDefault="00814649" w:rsidP="00AC4974">
            <w:pPr>
              <w:pStyle w:val="Rtext"/>
              <w:spacing w:line="240" w:lineRule="auto"/>
              <w:ind w:firstLine="0"/>
              <w:rPr>
                <w:spacing w:val="-9"/>
                <w:sz w:val="28"/>
                <w:szCs w:val="28"/>
              </w:rPr>
            </w:pPr>
          </w:p>
          <w:p w:rsidR="00814649" w:rsidRPr="005328D8" w:rsidRDefault="00814649" w:rsidP="00AC4974">
            <w:pPr>
              <w:pStyle w:val="Rtext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814649" w:rsidRPr="005328D8" w:rsidRDefault="00814649" w:rsidP="00814649">
      <w:pPr>
        <w:pStyle w:val="Rtext"/>
        <w:spacing w:line="240" w:lineRule="auto"/>
        <w:rPr>
          <w:sz w:val="28"/>
          <w:szCs w:val="28"/>
        </w:rPr>
      </w:pPr>
      <w:r w:rsidRPr="005328D8">
        <w:rPr>
          <w:sz w:val="28"/>
          <w:szCs w:val="28"/>
        </w:rPr>
        <w:t>где:</w:t>
      </w:r>
    </w:p>
    <w:p w:rsidR="00814649" w:rsidRPr="005328D8" w:rsidRDefault="00814649" w:rsidP="00814649">
      <w:pPr>
        <w:pStyle w:val="Rtext"/>
        <w:spacing w:line="240" w:lineRule="auto"/>
        <w:rPr>
          <w:sz w:val="28"/>
          <w:szCs w:val="28"/>
        </w:rPr>
      </w:pPr>
      <w:proofErr w:type="spellStart"/>
      <w:r w:rsidRPr="005328D8">
        <w:rPr>
          <w:sz w:val="28"/>
          <w:szCs w:val="28"/>
        </w:rPr>
        <w:t>ßj</w:t>
      </w:r>
      <w:proofErr w:type="spellEnd"/>
      <w:r w:rsidRPr="005328D8">
        <w:rPr>
          <w:sz w:val="28"/>
          <w:szCs w:val="28"/>
        </w:rPr>
        <w:t xml:space="preserve"> - коэффициент удельного веса </w:t>
      </w:r>
      <w:r w:rsidRPr="005328D8">
        <w:rPr>
          <w:sz w:val="28"/>
          <w:szCs w:val="28"/>
          <w:lang w:val="en-US"/>
        </w:rPr>
        <w:t>j</w:t>
      </w:r>
      <w:r w:rsidRPr="005328D8">
        <w:rPr>
          <w:sz w:val="28"/>
          <w:szCs w:val="28"/>
        </w:rPr>
        <w:t>-го критерия;</w:t>
      </w:r>
    </w:p>
    <w:p w:rsidR="00814649" w:rsidRPr="005328D8" w:rsidRDefault="00814649" w:rsidP="00814649">
      <w:pPr>
        <w:pStyle w:val="Rtext"/>
        <w:spacing w:line="240" w:lineRule="auto"/>
        <w:rPr>
          <w:sz w:val="28"/>
          <w:szCs w:val="28"/>
        </w:rPr>
      </w:pPr>
      <w:proofErr w:type="spellStart"/>
      <w:proofErr w:type="gramStart"/>
      <w:r w:rsidRPr="005328D8">
        <w:rPr>
          <w:sz w:val="28"/>
          <w:szCs w:val="28"/>
        </w:rPr>
        <w:t>Б</w:t>
      </w:r>
      <w:proofErr w:type="gramEnd"/>
      <w:r w:rsidRPr="005328D8">
        <w:rPr>
          <w:sz w:val="28"/>
          <w:szCs w:val="28"/>
        </w:rPr>
        <w:t>ij</w:t>
      </w:r>
      <w:proofErr w:type="spellEnd"/>
      <w:r w:rsidRPr="005328D8">
        <w:rPr>
          <w:sz w:val="28"/>
          <w:szCs w:val="28"/>
        </w:rPr>
        <w:t xml:space="preserve"> – количество баллов j-го критерия для i-го участника;</w:t>
      </w:r>
    </w:p>
    <w:p w:rsidR="00814649" w:rsidRDefault="00814649" w:rsidP="00814649">
      <w:pPr>
        <w:widowControl w:val="0"/>
        <w:tabs>
          <w:tab w:val="left" w:pos="5415"/>
          <w:tab w:val="left" w:pos="819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328D8">
        <w:rPr>
          <w:sz w:val="28"/>
          <w:szCs w:val="28"/>
        </w:rPr>
        <w:t>n</w:t>
      </w:r>
      <w:proofErr w:type="spellEnd"/>
      <w:r w:rsidRPr="005328D8">
        <w:rPr>
          <w:sz w:val="28"/>
          <w:szCs w:val="28"/>
        </w:rPr>
        <w:t xml:space="preserve"> - число оцениваемых критериев.</w:t>
      </w:r>
    </w:p>
    <w:p w:rsidR="002E2B2E" w:rsidRPr="005328D8" w:rsidRDefault="002E2B2E" w:rsidP="00814649">
      <w:pPr>
        <w:widowControl w:val="0"/>
        <w:tabs>
          <w:tab w:val="left" w:pos="5415"/>
          <w:tab w:val="left" w:pos="819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4649" w:rsidRPr="005328D8" w:rsidRDefault="00814649" w:rsidP="0081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B89">
        <w:rPr>
          <w:rFonts w:ascii="Times New Roman" w:hAnsi="Times New Roman" w:cs="Times New Roman"/>
          <w:sz w:val="28"/>
          <w:szCs w:val="28"/>
        </w:rPr>
        <w:t>Победителем признается участник, получивший наибольшее количество баллов суммарной оценки (1 место). По степени выгодности конкурсного предложения присваиваются места всем остальным участникам.</w:t>
      </w:r>
    </w:p>
    <w:p w:rsidR="00814649" w:rsidRPr="000E75B2" w:rsidRDefault="00814649" w:rsidP="00205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5EA7" w:rsidRPr="000E75B2" w:rsidRDefault="00205EA7" w:rsidP="00205EA7">
      <w:pPr>
        <w:ind w:firstLine="540"/>
        <w:jc w:val="both"/>
        <w:rPr>
          <w:sz w:val="28"/>
          <w:szCs w:val="28"/>
        </w:rPr>
      </w:pPr>
      <w:r w:rsidRPr="000E75B2">
        <w:rPr>
          <w:sz w:val="28"/>
          <w:szCs w:val="28"/>
        </w:rPr>
        <w:t>Вся корреспонденция и документация должны быть написаны на русском</w:t>
      </w:r>
      <w:r w:rsidR="00274505">
        <w:rPr>
          <w:sz w:val="28"/>
          <w:szCs w:val="28"/>
        </w:rPr>
        <w:t xml:space="preserve"> (белорусском)</w:t>
      </w:r>
      <w:r w:rsidRPr="000E75B2">
        <w:rPr>
          <w:sz w:val="28"/>
          <w:szCs w:val="28"/>
        </w:rPr>
        <w:t xml:space="preserve"> языке, при этом вся техническая документация, предоставленная участником конкурса, может быть написана на другом языке, если она будет сопровождаться переводом на русский </w:t>
      </w:r>
      <w:r w:rsidR="00A80BAB">
        <w:rPr>
          <w:sz w:val="28"/>
          <w:szCs w:val="28"/>
        </w:rPr>
        <w:t>(</w:t>
      </w:r>
      <w:proofErr w:type="gramStart"/>
      <w:r w:rsidR="00A80BAB">
        <w:rPr>
          <w:sz w:val="28"/>
          <w:szCs w:val="28"/>
        </w:rPr>
        <w:t xml:space="preserve">белорусский) </w:t>
      </w:r>
      <w:proofErr w:type="gramEnd"/>
      <w:r w:rsidRPr="000E75B2">
        <w:rPr>
          <w:sz w:val="28"/>
          <w:szCs w:val="28"/>
        </w:rPr>
        <w:t>язык; допускается предоставление дополнительной печатной документации, подтверждающей технические характеристики оборудования, на английском языке.</w:t>
      </w:r>
    </w:p>
    <w:p w:rsidR="00205EA7" w:rsidRDefault="00205EA7" w:rsidP="00205EA7">
      <w:pPr>
        <w:ind w:firstLine="540"/>
        <w:jc w:val="both"/>
        <w:rPr>
          <w:sz w:val="28"/>
          <w:szCs w:val="28"/>
        </w:rPr>
      </w:pPr>
      <w:r w:rsidRPr="000E75B2">
        <w:rPr>
          <w:sz w:val="28"/>
          <w:szCs w:val="28"/>
        </w:rPr>
        <w:t xml:space="preserve">Предложения рассматриваются постоянно действующей конкурсной комиссией заказчика. </w:t>
      </w:r>
    </w:p>
    <w:p w:rsidR="00A44B89" w:rsidRPr="000E75B2" w:rsidRDefault="00A44B89" w:rsidP="00A44B8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A44B89">
        <w:rPr>
          <w:bCs/>
          <w:sz w:val="28"/>
          <w:szCs w:val="28"/>
        </w:rPr>
        <w:t>Ответственный исполнитель –</w:t>
      </w:r>
      <w:r w:rsidR="00C901E8">
        <w:rPr>
          <w:bCs/>
          <w:sz w:val="28"/>
          <w:szCs w:val="28"/>
        </w:rPr>
        <w:t xml:space="preserve"> главный инженер КУП «УКС Остро</w:t>
      </w:r>
      <w:r w:rsidRPr="00A44B89">
        <w:rPr>
          <w:bCs/>
          <w:sz w:val="28"/>
          <w:szCs w:val="28"/>
        </w:rPr>
        <w:t xml:space="preserve">вецкого райисполкома», председатель комиссии  – </w:t>
      </w:r>
      <w:proofErr w:type="spellStart"/>
      <w:r w:rsidRPr="00A44B89">
        <w:rPr>
          <w:bCs/>
          <w:sz w:val="28"/>
          <w:szCs w:val="28"/>
        </w:rPr>
        <w:t>Петкевич</w:t>
      </w:r>
      <w:proofErr w:type="spellEnd"/>
      <w:r w:rsidRPr="00A44B89">
        <w:rPr>
          <w:bCs/>
          <w:sz w:val="28"/>
          <w:szCs w:val="28"/>
        </w:rPr>
        <w:t xml:space="preserve"> Алла Анатольевна – 8(01591)2 22 81</w:t>
      </w:r>
    </w:p>
    <w:p w:rsidR="00A44B89" w:rsidRPr="000E75B2" w:rsidRDefault="00A44B89" w:rsidP="00A44B89">
      <w:pPr>
        <w:jc w:val="both"/>
        <w:rPr>
          <w:sz w:val="28"/>
          <w:szCs w:val="28"/>
        </w:rPr>
      </w:pPr>
    </w:p>
    <w:p w:rsidR="003A7C89" w:rsidRPr="000E75B2" w:rsidRDefault="00205EA7" w:rsidP="003A7C89">
      <w:pPr>
        <w:jc w:val="both"/>
        <w:rPr>
          <w:i/>
          <w:iCs/>
          <w:sz w:val="28"/>
          <w:szCs w:val="28"/>
          <w:u w:val="single"/>
        </w:rPr>
      </w:pPr>
      <w:r w:rsidRPr="000E75B2">
        <w:rPr>
          <w:b/>
          <w:bCs/>
          <w:sz w:val="28"/>
          <w:szCs w:val="28"/>
        </w:rPr>
        <w:t xml:space="preserve">Местонахождение: </w:t>
      </w:r>
      <w:r w:rsidR="00480005">
        <w:rPr>
          <w:i/>
          <w:iCs/>
          <w:sz w:val="28"/>
          <w:szCs w:val="28"/>
          <w:u w:val="single"/>
        </w:rPr>
        <w:t>231201 ул</w:t>
      </w:r>
      <w:proofErr w:type="gramStart"/>
      <w:r w:rsidR="00480005">
        <w:rPr>
          <w:i/>
          <w:iCs/>
          <w:sz w:val="28"/>
          <w:szCs w:val="28"/>
          <w:u w:val="single"/>
        </w:rPr>
        <w:t>.О</w:t>
      </w:r>
      <w:proofErr w:type="gramEnd"/>
      <w:r w:rsidR="00480005">
        <w:rPr>
          <w:i/>
          <w:iCs/>
          <w:sz w:val="28"/>
          <w:szCs w:val="28"/>
          <w:u w:val="single"/>
        </w:rPr>
        <w:t>ктябрьская,8 г.Островец</w:t>
      </w:r>
      <w:r w:rsidR="003A7C89">
        <w:rPr>
          <w:i/>
          <w:iCs/>
          <w:sz w:val="28"/>
          <w:szCs w:val="28"/>
          <w:u w:val="single"/>
        </w:rPr>
        <w:t>.</w:t>
      </w:r>
    </w:p>
    <w:p w:rsidR="00814649" w:rsidRDefault="00205EA7" w:rsidP="00814649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5B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80005" w:rsidRDefault="00480005" w:rsidP="0081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3C0F" w:rsidRDefault="00CB3C0F" w:rsidP="0081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3C0F" w:rsidRDefault="00CB3C0F" w:rsidP="0081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004D" w:rsidRDefault="0077004D" w:rsidP="0081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004D" w:rsidRDefault="0077004D" w:rsidP="0081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4B89" w:rsidRPr="000E75B2" w:rsidRDefault="00A44B89" w:rsidP="00814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0005" w:rsidRPr="00480005" w:rsidRDefault="00205EA7" w:rsidP="004800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E75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5C17" w:rsidRPr="000E75B2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205EA7" w:rsidRDefault="00205EA7" w:rsidP="004800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>ПРОЕКТНАЯ ДОКУМЕНТАЦИЯ</w:t>
      </w:r>
    </w:p>
    <w:p w:rsidR="00480005" w:rsidRDefault="00480005" w:rsidP="003A7C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0005" w:rsidRPr="000E75B2" w:rsidRDefault="00480005" w:rsidP="003A7C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0005" w:rsidRDefault="00205EA7" w:rsidP="00480005">
      <w:pPr>
        <w:jc w:val="both"/>
        <w:rPr>
          <w:b/>
          <w:sz w:val="28"/>
          <w:szCs w:val="28"/>
        </w:rPr>
      </w:pPr>
      <w:r w:rsidRPr="000E75B2">
        <w:rPr>
          <w:sz w:val="28"/>
          <w:szCs w:val="28"/>
        </w:rPr>
        <w:t>Наименование проекта:</w:t>
      </w:r>
      <w:r w:rsidR="00480005" w:rsidRPr="00480005">
        <w:rPr>
          <w:b/>
          <w:sz w:val="28"/>
          <w:szCs w:val="28"/>
        </w:rPr>
        <w:t xml:space="preserve"> </w:t>
      </w:r>
      <w:r w:rsidR="00480005">
        <w:rPr>
          <w:b/>
          <w:sz w:val="28"/>
          <w:szCs w:val="28"/>
        </w:rPr>
        <w:t xml:space="preserve">"Проект застройки, магистральные сети и улицы микрорайона №1 в </w:t>
      </w:r>
      <w:proofErr w:type="gramStart"/>
      <w:r w:rsidR="00480005">
        <w:rPr>
          <w:b/>
          <w:sz w:val="28"/>
          <w:szCs w:val="28"/>
        </w:rPr>
        <w:t>г</w:t>
      </w:r>
      <w:proofErr w:type="gramEnd"/>
      <w:r w:rsidR="00480005">
        <w:rPr>
          <w:b/>
          <w:sz w:val="28"/>
          <w:szCs w:val="28"/>
        </w:rPr>
        <w:t xml:space="preserve">.п. Островец. </w:t>
      </w:r>
      <w:proofErr w:type="gramStart"/>
      <w:r w:rsidR="0077004D">
        <w:rPr>
          <w:b/>
          <w:sz w:val="28"/>
          <w:szCs w:val="28"/>
        </w:rPr>
        <w:t>Детсад-ясли</w:t>
      </w:r>
      <w:proofErr w:type="gramEnd"/>
      <w:r w:rsidR="0077004D">
        <w:rPr>
          <w:b/>
          <w:sz w:val="28"/>
          <w:szCs w:val="28"/>
        </w:rPr>
        <w:t xml:space="preserve"> на 190 мест</w:t>
      </w:r>
      <w:r w:rsidR="00480005">
        <w:rPr>
          <w:b/>
          <w:sz w:val="28"/>
          <w:szCs w:val="28"/>
        </w:rPr>
        <w:t>».</w:t>
      </w:r>
    </w:p>
    <w:p w:rsidR="00680F18" w:rsidRPr="00480005" w:rsidRDefault="00205EA7" w:rsidP="00480005">
      <w:pPr>
        <w:jc w:val="both"/>
        <w:rPr>
          <w:b/>
          <w:sz w:val="28"/>
          <w:szCs w:val="28"/>
        </w:rPr>
      </w:pPr>
      <w:r w:rsidRPr="000E75B2">
        <w:rPr>
          <w:sz w:val="28"/>
          <w:szCs w:val="28"/>
        </w:rPr>
        <w:t xml:space="preserve"> располо</w:t>
      </w:r>
      <w:r w:rsidR="00EE1468" w:rsidRPr="000E75B2">
        <w:rPr>
          <w:sz w:val="28"/>
          <w:szCs w:val="28"/>
        </w:rPr>
        <w:t xml:space="preserve">женного по адресу: </w:t>
      </w:r>
      <w:r w:rsidR="00480005">
        <w:rPr>
          <w:sz w:val="28"/>
          <w:szCs w:val="28"/>
        </w:rPr>
        <w:t>г</w:t>
      </w:r>
      <w:proofErr w:type="gramStart"/>
      <w:r w:rsidR="00480005">
        <w:rPr>
          <w:sz w:val="28"/>
          <w:szCs w:val="28"/>
        </w:rPr>
        <w:t>.О</w:t>
      </w:r>
      <w:proofErr w:type="gramEnd"/>
      <w:r w:rsidR="00480005">
        <w:rPr>
          <w:sz w:val="28"/>
          <w:szCs w:val="28"/>
        </w:rPr>
        <w:t>стровец микрорайон №1</w:t>
      </w:r>
      <w:r w:rsidR="00DD5310">
        <w:rPr>
          <w:sz w:val="28"/>
          <w:szCs w:val="28"/>
        </w:rPr>
        <w:tab/>
      </w:r>
      <w:r w:rsidR="00DD5310">
        <w:rPr>
          <w:sz w:val="28"/>
          <w:szCs w:val="28"/>
        </w:rPr>
        <w:tab/>
      </w:r>
      <w:r w:rsidR="00DD5310">
        <w:rPr>
          <w:sz w:val="28"/>
          <w:szCs w:val="28"/>
        </w:rPr>
        <w:tab/>
      </w:r>
      <w:r w:rsidR="00DD5310">
        <w:rPr>
          <w:sz w:val="28"/>
          <w:szCs w:val="28"/>
        </w:rPr>
        <w:tab/>
      </w:r>
    </w:p>
    <w:p w:rsidR="00205EA7" w:rsidRPr="000E75B2" w:rsidRDefault="00205EA7" w:rsidP="00680F1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5B2">
        <w:rPr>
          <w:sz w:val="28"/>
          <w:szCs w:val="28"/>
        </w:rPr>
        <w:t>Шифр объекта:</w:t>
      </w:r>
      <w:r w:rsidR="008F12DC" w:rsidRPr="000E75B2">
        <w:rPr>
          <w:sz w:val="28"/>
          <w:szCs w:val="28"/>
        </w:rPr>
        <w:t xml:space="preserve"> </w:t>
      </w:r>
      <w:r w:rsidR="00480005">
        <w:rPr>
          <w:sz w:val="28"/>
          <w:szCs w:val="28"/>
        </w:rPr>
        <w:t>№27.09-12/09-3</w:t>
      </w:r>
      <w:r w:rsidR="0077004D">
        <w:rPr>
          <w:sz w:val="28"/>
          <w:szCs w:val="28"/>
        </w:rPr>
        <w:t>1</w:t>
      </w:r>
    </w:p>
    <w:p w:rsidR="003A7C89" w:rsidRDefault="00205EA7" w:rsidP="003A7C89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C89">
        <w:rPr>
          <w:rFonts w:ascii="Times New Roman" w:hAnsi="Times New Roman" w:cs="Times New Roman"/>
          <w:sz w:val="28"/>
          <w:szCs w:val="28"/>
          <w:u w:val="single"/>
        </w:rPr>
        <w:t>Заказчик</w:t>
      </w:r>
      <w:r w:rsidR="00CD0190" w:rsidRPr="000E75B2">
        <w:rPr>
          <w:rFonts w:ascii="Times New Roman" w:hAnsi="Times New Roman" w:cs="Times New Roman"/>
          <w:sz w:val="28"/>
          <w:szCs w:val="28"/>
        </w:rPr>
        <w:t xml:space="preserve">: </w:t>
      </w:r>
      <w:r w:rsidR="003A7C89" w:rsidRPr="006D0DFB">
        <w:rPr>
          <w:rFonts w:ascii="Times New Roman" w:hAnsi="Times New Roman" w:cs="Times New Roman"/>
          <w:iCs/>
          <w:sz w:val="28"/>
          <w:szCs w:val="28"/>
        </w:rPr>
        <w:t>КУП «Управление капитального стр</w:t>
      </w:r>
      <w:r w:rsidR="004034B5">
        <w:rPr>
          <w:rFonts w:ascii="Times New Roman" w:hAnsi="Times New Roman" w:cs="Times New Roman"/>
          <w:iCs/>
          <w:sz w:val="28"/>
          <w:szCs w:val="28"/>
        </w:rPr>
        <w:t xml:space="preserve">оительства </w:t>
      </w:r>
      <w:r w:rsidR="00480005">
        <w:rPr>
          <w:rFonts w:ascii="Times New Roman" w:hAnsi="Times New Roman" w:cs="Times New Roman"/>
          <w:iCs/>
          <w:sz w:val="28"/>
          <w:szCs w:val="28"/>
        </w:rPr>
        <w:t>Островецкого райисполкома»</w:t>
      </w:r>
      <w:r w:rsidR="003A7C89" w:rsidRPr="006D0DFB">
        <w:rPr>
          <w:rFonts w:ascii="Times New Roman" w:hAnsi="Times New Roman" w:cs="Times New Roman"/>
          <w:iCs/>
          <w:sz w:val="28"/>
          <w:szCs w:val="28"/>
        </w:rPr>
        <w:t>»</w:t>
      </w:r>
    </w:p>
    <w:p w:rsidR="00205EA7" w:rsidRPr="000E75B2" w:rsidRDefault="00CD0190" w:rsidP="003A7C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89">
        <w:rPr>
          <w:rFonts w:ascii="Times New Roman" w:hAnsi="Times New Roman" w:cs="Times New Roman"/>
          <w:sz w:val="28"/>
          <w:szCs w:val="28"/>
          <w:u w:val="single"/>
        </w:rPr>
        <w:t>Разработчик проекта</w:t>
      </w:r>
      <w:r w:rsidRPr="000E75B2">
        <w:rPr>
          <w:rFonts w:ascii="Times New Roman" w:hAnsi="Times New Roman" w:cs="Times New Roman"/>
          <w:sz w:val="28"/>
          <w:szCs w:val="28"/>
        </w:rPr>
        <w:t xml:space="preserve">: </w:t>
      </w:r>
      <w:r w:rsidR="00480005">
        <w:rPr>
          <w:rFonts w:ascii="Times New Roman" w:hAnsi="Times New Roman" w:cs="Times New Roman"/>
          <w:sz w:val="28"/>
          <w:szCs w:val="28"/>
        </w:rPr>
        <w:t>Институт «</w:t>
      </w:r>
      <w:proofErr w:type="spellStart"/>
      <w:r w:rsidR="00480005">
        <w:rPr>
          <w:rFonts w:ascii="Times New Roman" w:hAnsi="Times New Roman" w:cs="Times New Roman"/>
          <w:sz w:val="28"/>
          <w:szCs w:val="28"/>
        </w:rPr>
        <w:t>Гродногражданпроект</w:t>
      </w:r>
      <w:proofErr w:type="spellEnd"/>
      <w:r w:rsidR="00480005">
        <w:rPr>
          <w:rFonts w:ascii="Times New Roman" w:hAnsi="Times New Roman" w:cs="Times New Roman"/>
          <w:sz w:val="28"/>
          <w:szCs w:val="28"/>
        </w:rPr>
        <w:t>»</w:t>
      </w:r>
    </w:p>
    <w:p w:rsidR="00205EA7" w:rsidRPr="000E75B2" w:rsidRDefault="00205EA7" w:rsidP="00205E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89">
        <w:rPr>
          <w:rFonts w:ascii="Times New Roman" w:hAnsi="Times New Roman" w:cs="Times New Roman"/>
          <w:sz w:val="28"/>
          <w:szCs w:val="28"/>
          <w:u w:val="single"/>
        </w:rPr>
        <w:t>Вид строительств</w:t>
      </w:r>
      <w:r w:rsidR="00CD0190" w:rsidRPr="003A7C8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D0190" w:rsidRPr="000E75B2">
        <w:rPr>
          <w:rFonts w:ascii="Times New Roman" w:hAnsi="Times New Roman" w:cs="Times New Roman"/>
          <w:sz w:val="28"/>
          <w:szCs w:val="28"/>
        </w:rPr>
        <w:t xml:space="preserve">: </w:t>
      </w:r>
      <w:r w:rsidR="008F12DC" w:rsidRPr="000E75B2">
        <w:rPr>
          <w:rFonts w:ascii="Times New Roman" w:hAnsi="Times New Roman" w:cs="Times New Roman"/>
          <w:sz w:val="28"/>
          <w:szCs w:val="28"/>
        </w:rPr>
        <w:t>новое строительство</w:t>
      </w:r>
    </w:p>
    <w:p w:rsidR="00205EA7" w:rsidRPr="000E75B2" w:rsidRDefault="004202D1" w:rsidP="00205E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89">
        <w:rPr>
          <w:rFonts w:ascii="Times New Roman" w:hAnsi="Times New Roman" w:cs="Times New Roman"/>
          <w:sz w:val="28"/>
          <w:szCs w:val="28"/>
          <w:u w:val="single"/>
        </w:rPr>
        <w:t>Стадия разработки</w:t>
      </w:r>
      <w:r w:rsidRPr="000E75B2">
        <w:rPr>
          <w:rFonts w:ascii="Times New Roman" w:hAnsi="Times New Roman" w:cs="Times New Roman"/>
          <w:sz w:val="28"/>
          <w:szCs w:val="28"/>
        </w:rPr>
        <w:t xml:space="preserve">: </w:t>
      </w:r>
      <w:r w:rsidR="003A7C89">
        <w:rPr>
          <w:rFonts w:ascii="Times New Roman" w:hAnsi="Times New Roman" w:cs="Times New Roman"/>
          <w:sz w:val="28"/>
          <w:szCs w:val="28"/>
        </w:rPr>
        <w:t>Строительный</w:t>
      </w:r>
      <w:r w:rsidR="00205EA7" w:rsidRPr="000E75B2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480005" w:rsidRPr="00480005" w:rsidRDefault="00480005" w:rsidP="00480005">
      <w:pPr>
        <w:jc w:val="both"/>
        <w:rPr>
          <w:sz w:val="28"/>
          <w:szCs w:val="28"/>
        </w:rPr>
      </w:pPr>
      <w:r w:rsidRPr="00480005">
        <w:rPr>
          <w:sz w:val="28"/>
          <w:szCs w:val="28"/>
        </w:rPr>
        <w:t xml:space="preserve">         </w:t>
      </w:r>
      <w:r w:rsidR="00205EA7" w:rsidRPr="00480005">
        <w:rPr>
          <w:sz w:val="28"/>
          <w:szCs w:val="28"/>
          <w:u w:val="single"/>
        </w:rPr>
        <w:t>Источник</w:t>
      </w:r>
      <w:r w:rsidR="00CD0190" w:rsidRPr="00480005">
        <w:rPr>
          <w:sz w:val="28"/>
          <w:szCs w:val="28"/>
          <w:u w:val="single"/>
        </w:rPr>
        <w:t xml:space="preserve"> финансирования</w:t>
      </w:r>
      <w:r w:rsidR="00CD0190" w:rsidRPr="000E75B2">
        <w:rPr>
          <w:sz w:val="28"/>
          <w:szCs w:val="28"/>
        </w:rPr>
        <w:t xml:space="preserve">: </w:t>
      </w:r>
      <w:r w:rsidRPr="00480005">
        <w:rPr>
          <w:sz w:val="28"/>
          <w:szCs w:val="28"/>
        </w:rPr>
        <w:t>средства государственного целевого бюджетного фонда национального развития</w:t>
      </w:r>
    </w:p>
    <w:p w:rsidR="00205EA7" w:rsidRPr="000E75B2" w:rsidRDefault="00205EA7" w:rsidP="004800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5EA7" w:rsidRPr="000E75B2" w:rsidRDefault="006F5C17" w:rsidP="00205E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5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E75B2">
        <w:rPr>
          <w:rFonts w:ascii="Times New Roman" w:hAnsi="Times New Roman" w:cs="Times New Roman"/>
          <w:sz w:val="28"/>
          <w:szCs w:val="28"/>
        </w:rPr>
        <w:tab/>
      </w:r>
      <w:r w:rsidR="008F12DC" w:rsidRPr="000E7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F0B" w:rsidRPr="000E75B2" w:rsidRDefault="00A54F0B" w:rsidP="006F5C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5C17" w:rsidRDefault="008F12DC" w:rsidP="006F5C17">
      <w:pPr>
        <w:pStyle w:val="newncpi0"/>
        <w:jc w:val="left"/>
        <w:rPr>
          <w:sz w:val="28"/>
          <w:szCs w:val="28"/>
        </w:rPr>
      </w:pPr>
      <w:r w:rsidRPr="000E75B2">
        <w:rPr>
          <w:sz w:val="28"/>
          <w:szCs w:val="28"/>
        </w:rPr>
        <w:t>Секретарь комиссии</w:t>
      </w:r>
      <w:r w:rsidR="00A44B89">
        <w:rPr>
          <w:sz w:val="28"/>
          <w:szCs w:val="28"/>
        </w:rPr>
        <w:t xml:space="preserve">                                                               Е.С.Пикуль</w:t>
      </w:r>
      <w:r w:rsidR="00A9485C" w:rsidRPr="000E75B2">
        <w:rPr>
          <w:sz w:val="28"/>
          <w:szCs w:val="28"/>
        </w:rPr>
        <w:tab/>
      </w:r>
      <w:r w:rsidR="00A9485C" w:rsidRPr="000E75B2">
        <w:rPr>
          <w:sz w:val="28"/>
          <w:szCs w:val="28"/>
        </w:rPr>
        <w:tab/>
      </w:r>
      <w:r w:rsidR="00A9485C" w:rsidRPr="000E75B2">
        <w:rPr>
          <w:sz w:val="28"/>
          <w:szCs w:val="28"/>
        </w:rPr>
        <w:tab/>
      </w:r>
      <w:r w:rsidR="00A9485C" w:rsidRPr="000E75B2">
        <w:rPr>
          <w:sz w:val="28"/>
          <w:szCs w:val="28"/>
        </w:rPr>
        <w:tab/>
      </w:r>
      <w:r w:rsidR="00A9485C" w:rsidRPr="000E75B2">
        <w:rPr>
          <w:sz w:val="28"/>
          <w:szCs w:val="28"/>
        </w:rPr>
        <w:tab/>
      </w:r>
      <w:r w:rsidR="00A9485C" w:rsidRPr="000E75B2">
        <w:rPr>
          <w:sz w:val="28"/>
          <w:szCs w:val="28"/>
        </w:rPr>
        <w:tab/>
      </w:r>
      <w:r w:rsidR="00A9485C" w:rsidRPr="000E75B2">
        <w:rPr>
          <w:sz w:val="28"/>
          <w:szCs w:val="28"/>
        </w:rPr>
        <w:tab/>
      </w: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Default="000D439B" w:rsidP="006F5C17">
      <w:pPr>
        <w:pStyle w:val="newncpi0"/>
        <w:jc w:val="left"/>
        <w:rPr>
          <w:sz w:val="28"/>
          <w:szCs w:val="28"/>
        </w:rPr>
      </w:pPr>
    </w:p>
    <w:p w:rsidR="000D439B" w:rsidRPr="000E75B2" w:rsidRDefault="000D439B" w:rsidP="006F5C17">
      <w:pPr>
        <w:pStyle w:val="newncpi0"/>
        <w:jc w:val="left"/>
        <w:rPr>
          <w:sz w:val="28"/>
          <w:szCs w:val="28"/>
        </w:rPr>
      </w:pPr>
    </w:p>
    <w:p w:rsidR="00CA724B" w:rsidRDefault="00CA724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0D439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0D439B" w:rsidRPr="000D439B" w:rsidRDefault="000D439B" w:rsidP="000D439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</w:t>
      </w: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439B" w:rsidRPr="000E75B2" w:rsidRDefault="000D439B" w:rsidP="00A557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439B" w:rsidRPr="000E75B2" w:rsidSect="00505C11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45" w:rsidRDefault="00EB3845" w:rsidP="004F5A23">
      <w:r>
        <w:separator/>
      </w:r>
    </w:p>
  </w:endnote>
  <w:endnote w:type="continuationSeparator" w:id="0">
    <w:p w:rsidR="00EB3845" w:rsidRDefault="00EB3845" w:rsidP="004F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5379"/>
      <w:docPartObj>
        <w:docPartGallery w:val="Page Numbers (Bottom of Page)"/>
        <w:docPartUnique/>
      </w:docPartObj>
    </w:sdtPr>
    <w:sdtContent>
      <w:p w:rsidR="00494937" w:rsidRDefault="00CF6323">
        <w:pPr>
          <w:pStyle w:val="ab"/>
          <w:jc w:val="right"/>
        </w:pPr>
        <w:fldSimple w:instr=" PAGE   \* MERGEFORMAT ">
          <w:r w:rsidR="007B4A63">
            <w:rPr>
              <w:noProof/>
            </w:rPr>
            <w:t>1</w:t>
          </w:r>
        </w:fldSimple>
      </w:p>
    </w:sdtContent>
  </w:sdt>
  <w:p w:rsidR="00494937" w:rsidRDefault="004949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45" w:rsidRDefault="00EB3845" w:rsidP="004F5A23">
      <w:r>
        <w:separator/>
      </w:r>
    </w:p>
  </w:footnote>
  <w:footnote w:type="continuationSeparator" w:id="0">
    <w:p w:rsidR="00EB3845" w:rsidRDefault="00EB3845" w:rsidP="004F5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094"/>
      <w:docPartObj>
        <w:docPartGallery w:val="Page Numbers (Top of Page)"/>
        <w:docPartUnique/>
      </w:docPartObj>
    </w:sdtPr>
    <w:sdtContent>
      <w:p w:rsidR="00494937" w:rsidRDefault="00494937">
        <w:pPr>
          <w:pStyle w:val="a9"/>
          <w:jc w:val="right"/>
        </w:pPr>
        <w:r>
          <w:t xml:space="preserve">    </w:t>
        </w:r>
        <w:fldSimple w:instr=" PAGE   \* MERGEFORMAT ">
          <w:r w:rsidR="007B4A63">
            <w:rPr>
              <w:noProof/>
            </w:rPr>
            <w:t>1</w:t>
          </w:r>
        </w:fldSimple>
      </w:p>
    </w:sdtContent>
  </w:sdt>
  <w:p w:rsidR="00494937" w:rsidRDefault="0049493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036"/>
    <w:multiLevelType w:val="multilevel"/>
    <w:tmpl w:val="41386A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96DAF"/>
    <w:multiLevelType w:val="multilevel"/>
    <w:tmpl w:val="459CED5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E1B8B"/>
    <w:multiLevelType w:val="hybridMultilevel"/>
    <w:tmpl w:val="BFEA29F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13584985"/>
    <w:multiLevelType w:val="multilevel"/>
    <w:tmpl w:val="8588421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2287A"/>
    <w:multiLevelType w:val="multilevel"/>
    <w:tmpl w:val="FFD4033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240E4"/>
    <w:multiLevelType w:val="multilevel"/>
    <w:tmpl w:val="465C84F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010B2"/>
    <w:multiLevelType w:val="multilevel"/>
    <w:tmpl w:val="4B96278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BF2364"/>
    <w:multiLevelType w:val="multilevel"/>
    <w:tmpl w:val="BCB4D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EA7"/>
    <w:rsid w:val="00017694"/>
    <w:rsid w:val="00020ADE"/>
    <w:rsid w:val="000369B9"/>
    <w:rsid w:val="00042A86"/>
    <w:rsid w:val="00077810"/>
    <w:rsid w:val="000C391B"/>
    <w:rsid w:val="000C6E15"/>
    <w:rsid w:val="000D3D26"/>
    <w:rsid w:val="000D439B"/>
    <w:rsid w:val="000E12B0"/>
    <w:rsid w:val="000E75B2"/>
    <w:rsid w:val="00111C57"/>
    <w:rsid w:val="001701DB"/>
    <w:rsid w:val="00197928"/>
    <w:rsid w:val="001A0F71"/>
    <w:rsid w:val="001C33ED"/>
    <w:rsid w:val="001F4525"/>
    <w:rsid w:val="00205EA7"/>
    <w:rsid w:val="00207ED1"/>
    <w:rsid w:val="00232CA9"/>
    <w:rsid w:val="0023528B"/>
    <w:rsid w:val="00265760"/>
    <w:rsid w:val="00274505"/>
    <w:rsid w:val="00277A1C"/>
    <w:rsid w:val="00290539"/>
    <w:rsid w:val="00296122"/>
    <w:rsid w:val="002A3F13"/>
    <w:rsid w:val="002B0228"/>
    <w:rsid w:val="002D188B"/>
    <w:rsid w:val="002E13B6"/>
    <w:rsid w:val="002E2B2E"/>
    <w:rsid w:val="002F14D8"/>
    <w:rsid w:val="00314954"/>
    <w:rsid w:val="00321098"/>
    <w:rsid w:val="00331611"/>
    <w:rsid w:val="00344E8C"/>
    <w:rsid w:val="003457AC"/>
    <w:rsid w:val="00350CB4"/>
    <w:rsid w:val="00351F4A"/>
    <w:rsid w:val="00352055"/>
    <w:rsid w:val="00362F5A"/>
    <w:rsid w:val="00377BF2"/>
    <w:rsid w:val="003A4B4F"/>
    <w:rsid w:val="003A7C89"/>
    <w:rsid w:val="004034B5"/>
    <w:rsid w:val="00417DE6"/>
    <w:rsid w:val="004202D1"/>
    <w:rsid w:val="00436A72"/>
    <w:rsid w:val="0047753F"/>
    <w:rsid w:val="00480005"/>
    <w:rsid w:val="00481B98"/>
    <w:rsid w:val="00494937"/>
    <w:rsid w:val="004D76EE"/>
    <w:rsid w:val="004E1098"/>
    <w:rsid w:val="004F5A23"/>
    <w:rsid w:val="00504E54"/>
    <w:rsid w:val="00505C11"/>
    <w:rsid w:val="005108A1"/>
    <w:rsid w:val="005214BD"/>
    <w:rsid w:val="00572091"/>
    <w:rsid w:val="00575AA5"/>
    <w:rsid w:val="00577AA9"/>
    <w:rsid w:val="00581B53"/>
    <w:rsid w:val="005B0000"/>
    <w:rsid w:val="005C4049"/>
    <w:rsid w:val="005E4838"/>
    <w:rsid w:val="00617C94"/>
    <w:rsid w:val="0067662C"/>
    <w:rsid w:val="00680F18"/>
    <w:rsid w:val="00686508"/>
    <w:rsid w:val="006D0DFB"/>
    <w:rsid w:val="006F1209"/>
    <w:rsid w:val="006F5C17"/>
    <w:rsid w:val="007258C8"/>
    <w:rsid w:val="0077004D"/>
    <w:rsid w:val="00784569"/>
    <w:rsid w:val="00785470"/>
    <w:rsid w:val="007A28AB"/>
    <w:rsid w:val="007B3A37"/>
    <w:rsid w:val="007B4A63"/>
    <w:rsid w:val="007D0861"/>
    <w:rsid w:val="007D7F65"/>
    <w:rsid w:val="007E2DEA"/>
    <w:rsid w:val="007E31A6"/>
    <w:rsid w:val="008109A3"/>
    <w:rsid w:val="00814649"/>
    <w:rsid w:val="00824206"/>
    <w:rsid w:val="0082650F"/>
    <w:rsid w:val="00846AC8"/>
    <w:rsid w:val="008536E7"/>
    <w:rsid w:val="0088516F"/>
    <w:rsid w:val="008A349D"/>
    <w:rsid w:val="008F12DC"/>
    <w:rsid w:val="008F4621"/>
    <w:rsid w:val="009247BB"/>
    <w:rsid w:val="00924CA4"/>
    <w:rsid w:val="00945DF2"/>
    <w:rsid w:val="009B5974"/>
    <w:rsid w:val="009C0777"/>
    <w:rsid w:val="009E755B"/>
    <w:rsid w:val="00A003D8"/>
    <w:rsid w:val="00A15FEC"/>
    <w:rsid w:val="00A269C7"/>
    <w:rsid w:val="00A32D28"/>
    <w:rsid w:val="00A32DBD"/>
    <w:rsid w:val="00A44B89"/>
    <w:rsid w:val="00A54F0B"/>
    <w:rsid w:val="00A55743"/>
    <w:rsid w:val="00A71A42"/>
    <w:rsid w:val="00A80BAB"/>
    <w:rsid w:val="00A822F0"/>
    <w:rsid w:val="00A86869"/>
    <w:rsid w:val="00A9485C"/>
    <w:rsid w:val="00A94A7F"/>
    <w:rsid w:val="00AC4974"/>
    <w:rsid w:val="00AC514A"/>
    <w:rsid w:val="00AE483D"/>
    <w:rsid w:val="00AF0B39"/>
    <w:rsid w:val="00B03A86"/>
    <w:rsid w:val="00B052AF"/>
    <w:rsid w:val="00B1036A"/>
    <w:rsid w:val="00B14ACF"/>
    <w:rsid w:val="00B254F6"/>
    <w:rsid w:val="00B3778A"/>
    <w:rsid w:val="00B5704C"/>
    <w:rsid w:val="00B63B38"/>
    <w:rsid w:val="00BB3CE9"/>
    <w:rsid w:val="00BC7660"/>
    <w:rsid w:val="00BF3CA3"/>
    <w:rsid w:val="00C104DD"/>
    <w:rsid w:val="00C11563"/>
    <w:rsid w:val="00C26394"/>
    <w:rsid w:val="00C50986"/>
    <w:rsid w:val="00C50C9C"/>
    <w:rsid w:val="00C82265"/>
    <w:rsid w:val="00C86C9C"/>
    <w:rsid w:val="00C901E8"/>
    <w:rsid w:val="00CA27DD"/>
    <w:rsid w:val="00CA724B"/>
    <w:rsid w:val="00CB3C0F"/>
    <w:rsid w:val="00CB4FAF"/>
    <w:rsid w:val="00CD0190"/>
    <w:rsid w:val="00CD7E85"/>
    <w:rsid w:val="00CE6D10"/>
    <w:rsid w:val="00CF6323"/>
    <w:rsid w:val="00D20EC1"/>
    <w:rsid w:val="00D2111B"/>
    <w:rsid w:val="00D41F76"/>
    <w:rsid w:val="00D55FD4"/>
    <w:rsid w:val="00D63E4D"/>
    <w:rsid w:val="00D67FF1"/>
    <w:rsid w:val="00D70B21"/>
    <w:rsid w:val="00D838CF"/>
    <w:rsid w:val="00D90731"/>
    <w:rsid w:val="00DA126D"/>
    <w:rsid w:val="00DD5310"/>
    <w:rsid w:val="00DE61D5"/>
    <w:rsid w:val="00DE659D"/>
    <w:rsid w:val="00DF7FA1"/>
    <w:rsid w:val="00E00BD9"/>
    <w:rsid w:val="00E02262"/>
    <w:rsid w:val="00E05A47"/>
    <w:rsid w:val="00E17530"/>
    <w:rsid w:val="00E709B1"/>
    <w:rsid w:val="00EA1B79"/>
    <w:rsid w:val="00EB3845"/>
    <w:rsid w:val="00ED0226"/>
    <w:rsid w:val="00EE1468"/>
    <w:rsid w:val="00EE6754"/>
    <w:rsid w:val="00F02BBE"/>
    <w:rsid w:val="00F062F3"/>
    <w:rsid w:val="00F1467A"/>
    <w:rsid w:val="00F24428"/>
    <w:rsid w:val="00F36B39"/>
    <w:rsid w:val="00F4558E"/>
    <w:rsid w:val="00F56C25"/>
    <w:rsid w:val="00F95E2F"/>
    <w:rsid w:val="00FE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C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05EA7"/>
    <w:pPr>
      <w:keepNext/>
      <w:jc w:val="both"/>
      <w:outlineLvl w:val="2"/>
    </w:pPr>
    <w:rPr>
      <w:sz w:val="24"/>
    </w:rPr>
  </w:style>
  <w:style w:type="paragraph" w:styleId="7">
    <w:name w:val="heading 7"/>
    <w:basedOn w:val="a"/>
    <w:next w:val="a"/>
    <w:link w:val="70"/>
    <w:qFormat/>
    <w:rsid w:val="00205EA7"/>
    <w:pPr>
      <w:keepNext/>
      <w:tabs>
        <w:tab w:val="left" w:pos="1134"/>
      </w:tabs>
      <w:suppressAutoHyphens/>
      <w:autoSpaceDE w:val="0"/>
      <w:autoSpaceDN w:val="0"/>
      <w:adjustRightInd w:val="0"/>
      <w:spacing w:after="222"/>
      <w:ind w:left="567" w:firstLine="284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5E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05EA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Title"/>
    <w:basedOn w:val="a"/>
    <w:link w:val="a4"/>
    <w:qFormat/>
    <w:rsid w:val="00205EA7"/>
    <w:pPr>
      <w:suppressAutoHyphens/>
      <w:autoSpaceDE w:val="0"/>
      <w:autoSpaceDN w:val="0"/>
      <w:adjustRightInd w:val="0"/>
      <w:spacing w:before="3996" w:after="444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05E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ewncpi0">
    <w:name w:val="newncpi0"/>
    <w:basedOn w:val="a"/>
    <w:rsid w:val="00205EA7"/>
    <w:pPr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205E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205EA7"/>
    <w:rPr>
      <w:color w:val="0000FF"/>
      <w:u w:val="single"/>
    </w:rPr>
  </w:style>
  <w:style w:type="character" w:customStyle="1" w:styleId="1">
    <w:name w:val="Заголовок №1_"/>
    <w:link w:val="10"/>
    <w:rsid w:val="00205EA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205EA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6">
    <w:name w:val="Основной текст_"/>
    <w:link w:val="11"/>
    <w:rsid w:val="00205EA7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7">
    <w:name w:val="Оглавление"/>
    <w:rsid w:val="00205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0">
    <w:name w:val="Заголовок №1"/>
    <w:basedOn w:val="a"/>
    <w:link w:val="1"/>
    <w:rsid w:val="00205EA7"/>
    <w:pPr>
      <w:shd w:val="clear" w:color="auto" w:fill="FFFFFF"/>
      <w:spacing w:after="360" w:line="0" w:lineRule="atLeast"/>
      <w:outlineLvl w:val="0"/>
    </w:pPr>
    <w:rPr>
      <w:rFonts w:cstheme="minorBidi"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205EA7"/>
    <w:pPr>
      <w:shd w:val="clear" w:color="auto" w:fill="FFFFFF"/>
      <w:spacing w:before="360" w:after="720" w:line="0" w:lineRule="atLeast"/>
    </w:pPr>
    <w:rPr>
      <w:rFonts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link w:val="a6"/>
    <w:rsid w:val="00205EA7"/>
    <w:pPr>
      <w:shd w:val="clear" w:color="auto" w:fill="FFFFFF"/>
      <w:spacing w:before="720" w:after="360" w:line="0" w:lineRule="atLeast"/>
    </w:pPr>
    <w:rPr>
      <w:rFonts w:cstheme="minorBidi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56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CA7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A9485C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94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rsid w:val="00A9485C"/>
    <w:pPr>
      <w:ind w:left="-108" w:right="-108"/>
      <w:jc w:val="center"/>
    </w:pPr>
    <w:rPr>
      <w:b/>
      <w:sz w:val="28"/>
      <w:lang w:val="be-BY"/>
    </w:rPr>
  </w:style>
  <w:style w:type="paragraph" w:styleId="a9">
    <w:name w:val="header"/>
    <w:basedOn w:val="a"/>
    <w:link w:val="aa"/>
    <w:uiPriority w:val="99"/>
    <w:unhideWhenUsed/>
    <w:rsid w:val="004F5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A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F5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A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xt">
    <w:name w:val="R_text Знак"/>
    <w:rsid w:val="00814649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63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631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AC49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CB3C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butb.by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trovec.uks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zakupki.butb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etrade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6469-553B-4465-B4F7-02A438D7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2013-04-09T09:17:00Z</cp:lastPrinted>
  <dcterms:created xsi:type="dcterms:W3CDTF">2013-03-21T06:56:00Z</dcterms:created>
  <dcterms:modified xsi:type="dcterms:W3CDTF">2013-05-15T08:34:00Z</dcterms:modified>
</cp:coreProperties>
</file>