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C70CB1" w:rsidRDefault="00C70CB1"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" stroked="f">
                <v:textbox>
                  <w:txbxContent>
                    <w:p w14:paraId="7396D5AA" w14:textId="77777777" w:rsidR="00C70CB1" w:rsidRDefault="00C70CB1"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60D275EB"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Pr>
          <w:sz w:val="28"/>
          <w:szCs w:val="28"/>
        </w:rPr>
        <w:t>В.</w:t>
      </w:r>
      <w:r w:rsidR="00150587">
        <w:rPr>
          <w:sz w:val="28"/>
          <w:szCs w:val="28"/>
        </w:rPr>
        <w:t>М</w:t>
      </w:r>
      <w:r>
        <w:rPr>
          <w:sz w:val="28"/>
          <w:szCs w:val="28"/>
        </w:rPr>
        <w:t xml:space="preserve">. </w:t>
      </w:r>
      <w:r w:rsidR="00150587">
        <w:rPr>
          <w:sz w:val="28"/>
          <w:szCs w:val="28"/>
        </w:rPr>
        <w:t>Сувалов</w:t>
      </w:r>
    </w:p>
    <w:p w14:paraId="29884925" w14:textId="4DEF6C3F"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CA6C89">
        <w:rPr>
          <w:rFonts w:ascii="Times New Roman" w:hAnsi="Times New Roman" w:cs="Times New Roman"/>
          <w:sz w:val="28"/>
          <w:szCs w:val="28"/>
        </w:rPr>
        <w:t>21</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AB0849B" w:rsidR="0070206A" w:rsidRDefault="0070206A" w:rsidP="0070206A">
      <w:pPr>
        <w:widowControl w:val="0"/>
        <w:jc w:val="center"/>
        <w:rPr>
          <w:sz w:val="28"/>
        </w:rPr>
      </w:pPr>
      <w:r w:rsidRPr="00F0736D">
        <w:rPr>
          <w:sz w:val="28"/>
        </w:rPr>
        <w:t>АУКЦИОННЫЕ ДОКУМЕНТЫ</w:t>
      </w:r>
    </w:p>
    <w:p w14:paraId="37EFA1F1" w14:textId="69FA9260" w:rsidR="00157BC2" w:rsidRPr="00F0736D" w:rsidRDefault="00C70CB1" w:rsidP="00C70CB1">
      <w:pPr>
        <w:widowControl w:val="0"/>
        <w:jc w:val="center"/>
        <w:rPr>
          <w:sz w:val="28"/>
        </w:rPr>
      </w:pPr>
      <w:r w:rsidRPr="000F0F9F">
        <w:rPr>
          <w:color w:val="000000"/>
          <w:sz w:val="24"/>
        </w:rPr>
        <w:t xml:space="preserve">на </w:t>
      </w:r>
      <w:r w:rsidRPr="00EC1E28">
        <w:rPr>
          <w:color w:val="000000"/>
          <w:sz w:val="24"/>
          <w:szCs w:val="24"/>
        </w:rPr>
        <w:t>приобретение изделий медицинского назначения</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3918AEDC"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B52CBD">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6480B7D1"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00B52CBD" w:rsidRPr="00B52CBD">
        <w:rPr>
          <w:rFonts w:ascii="Times New Roman" w:hAnsi="Times New Roman" w:cs="Times New Roman"/>
          <w:b/>
          <w:sz w:val="32"/>
          <w:szCs w:val="32"/>
        </w:rPr>
        <w:t xml:space="preserve">МТ </w:t>
      </w:r>
      <w:r w:rsidR="00B52CBD">
        <w:rPr>
          <w:rFonts w:ascii="Times New Roman" w:hAnsi="Times New Roman" w:cs="Times New Roman"/>
          <w:b/>
          <w:sz w:val="32"/>
          <w:szCs w:val="32"/>
        </w:rPr>
        <w:t>248</w:t>
      </w:r>
      <w:r w:rsidR="00B52CBD" w:rsidRPr="00B52CBD">
        <w:rPr>
          <w:rFonts w:ascii="Times New Roman" w:hAnsi="Times New Roman" w:cs="Times New Roman"/>
          <w:b/>
          <w:sz w:val="32"/>
          <w:szCs w:val="32"/>
        </w:rPr>
        <w:t>/21-ЭА «Реагенты и контрольный материал для ОЗ Гомельской области»</w:t>
      </w:r>
      <w:r w:rsidRPr="009245DB">
        <w:rPr>
          <w:rFonts w:ascii="Times New Roman" w:hAnsi="Times New Roman" w:cs="Times New Roman"/>
          <w:b/>
          <w:sz w:val="32"/>
          <w:szCs w:val="32"/>
        </w:rPr>
        <w:t xml:space="preserve"> </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7F076D">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4B1AFCB7" w:rsidR="008233DF" w:rsidRDefault="00CA6C89" w:rsidP="008233DF">
            <w:pPr>
              <w:pBdr>
                <w:top w:val="nil"/>
                <w:left w:val="nil"/>
                <w:bottom w:val="nil"/>
                <w:right w:val="nil"/>
                <w:between w:val="nil"/>
              </w:pBdr>
              <w:ind w:firstLine="756"/>
              <w:jc w:val="both"/>
              <w:rPr>
                <w:color w:val="000000"/>
                <w:sz w:val="24"/>
                <w:szCs w:val="24"/>
              </w:rPr>
            </w:pPr>
            <w:r w:rsidRPr="00CA6C89">
              <w:rPr>
                <w:color w:val="000000"/>
                <w:sz w:val="24"/>
                <w:szCs w:val="24"/>
              </w:rPr>
              <w:t>Указа Президента Республики Беларусь от 29 декабря 2020 г. № 494 "О государственных закупках медицинских изделий, лекарственных средств и лечебного питания"</w:t>
            </w:r>
            <w:r w:rsidR="008233DF">
              <w:rPr>
                <w:color w:val="000000"/>
                <w:sz w:val="24"/>
                <w:szCs w:val="24"/>
              </w:rPr>
              <w:t>;</w:t>
            </w:r>
          </w:p>
          <w:p w14:paraId="44A181BD" w14:textId="0FDF801F"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263F28A" w14:textId="77777777" w:rsidR="00E7743D" w:rsidRDefault="00E7743D" w:rsidP="008233DF">
            <w:pPr>
              <w:pBdr>
                <w:top w:val="nil"/>
                <w:left w:val="nil"/>
                <w:bottom w:val="nil"/>
                <w:right w:val="nil"/>
                <w:between w:val="nil"/>
              </w:pBdr>
              <w:ind w:firstLine="756"/>
              <w:jc w:val="both"/>
              <w:rPr>
                <w:color w:val="000000"/>
                <w:sz w:val="24"/>
                <w:szCs w:val="24"/>
              </w:rPr>
            </w:pPr>
            <w:r w:rsidRPr="00E7743D">
              <w:rPr>
                <w:color w:val="000000"/>
                <w:sz w:val="24"/>
                <w:szCs w:val="24"/>
              </w:rPr>
              <w:t>постановление Совета Министров Республики Беларусь от 9 июня 2021 г. № 318 «Об изменении постановлений Совета Министров Республики Беларусь от 17 марта 2016 г. № 206 и от 15 июня 2019 г. № 395»;</w:t>
            </w:r>
          </w:p>
          <w:p w14:paraId="02FAFC9E" w14:textId="275992DD"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B52CBD"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71F7B94E" w:rsidR="00B52CBD" w:rsidRDefault="00B52CBD" w:rsidP="00B52CBD">
            <w:pPr>
              <w:pBdr>
                <w:top w:val="nil"/>
                <w:left w:val="nil"/>
                <w:bottom w:val="nil"/>
                <w:right w:val="nil"/>
                <w:between w:val="nil"/>
              </w:pBdr>
              <w:jc w:val="both"/>
              <w:rPr>
                <w:b/>
                <w:color w:val="000000"/>
                <w:sz w:val="24"/>
                <w:szCs w:val="24"/>
              </w:rPr>
            </w:pPr>
            <w:r w:rsidRPr="00C21A84">
              <w:rPr>
                <w:b/>
                <w:color w:val="000000"/>
                <w:sz w:val="24"/>
                <w:szCs w:val="24"/>
              </w:rPr>
              <w:t>Лот 1</w:t>
            </w:r>
            <w:r>
              <w:rPr>
                <w:b/>
                <w:color w:val="000000"/>
                <w:sz w:val="24"/>
                <w:szCs w:val="24"/>
              </w:rPr>
              <w:t>-8</w:t>
            </w:r>
          </w:p>
        </w:tc>
      </w:tr>
      <w:tr w:rsidR="00B52CBD"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B52CBD"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4818F3FF" w:rsidR="00B52CBD" w:rsidRDefault="00B52CBD" w:rsidP="00B52CBD">
            <w:pPr>
              <w:pBdr>
                <w:top w:val="nil"/>
                <w:left w:val="nil"/>
                <w:bottom w:val="nil"/>
                <w:right w:val="nil"/>
                <w:between w:val="nil"/>
              </w:pBdr>
              <w:jc w:val="both"/>
              <w:rPr>
                <w:color w:val="000000"/>
                <w:sz w:val="24"/>
                <w:szCs w:val="24"/>
              </w:rPr>
            </w:pPr>
            <w:r w:rsidRPr="00C21A84">
              <w:rPr>
                <w:color w:val="000000"/>
                <w:sz w:val="24"/>
                <w:szCs w:val="24"/>
              </w:rPr>
              <w:t>УЗ «</w:t>
            </w:r>
            <w:proofErr w:type="spellStart"/>
            <w:r w:rsidRPr="00C21A84">
              <w:rPr>
                <w:color w:val="000000"/>
                <w:sz w:val="24"/>
                <w:szCs w:val="24"/>
              </w:rPr>
              <w:t>Мозырская</w:t>
            </w:r>
            <w:proofErr w:type="spellEnd"/>
            <w:r w:rsidRPr="00C21A84">
              <w:rPr>
                <w:color w:val="000000"/>
                <w:sz w:val="24"/>
                <w:szCs w:val="24"/>
              </w:rPr>
              <w:t xml:space="preserve"> городская больница»</w:t>
            </w:r>
          </w:p>
        </w:tc>
      </w:tr>
      <w:tr w:rsidR="00B52CBD"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00554FFD" w:rsidR="00B52CBD" w:rsidRPr="008233DF" w:rsidRDefault="00B52CBD" w:rsidP="00B52CBD">
            <w:pPr>
              <w:pBdr>
                <w:top w:val="nil"/>
                <w:left w:val="nil"/>
                <w:bottom w:val="nil"/>
                <w:right w:val="nil"/>
                <w:between w:val="nil"/>
              </w:pBdr>
              <w:jc w:val="both"/>
              <w:rPr>
                <w:color w:val="000000"/>
                <w:sz w:val="24"/>
                <w:szCs w:val="24"/>
                <w:highlight w:val="yellow"/>
              </w:rPr>
            </w:pPr>
            <w:r w:rsidRPr="00C21A84">
              <w:rPr>
                <w:color w:val="000000"/>
                <w:sz w:val="24"/>
                <w:szCs w:val="24"/>
              </w:rPr>
              <w:t xml:space="preserve">247760, </w:t>
            </w:r>
            <w:r>
              <w:rPr>
                <w:color w:val="000000"/>
                <w:sz w:val="24"/>
                <w:szCs w:val="24"/>
              </w:rPr>
              <w:t xml:space="preserve">Гомельская область, г. Мозырь, ул. </w:t>
            </w:r>
            <w:proofErr w:type="spellStart"/>
            <w:r>
              <w:rPr>
                <w:color w:val="000000"/>
                <w:sz w:val="24"/>
                <w:szCs w:val="24"/>
              </w:rPr>
              <w:t>Котловца</w:t>
            </w:r>
            <w:proofErr w:type="spellEnd"/>
            <w:r>
              <w:rPr>
                <w:color w:val="000000"/>
                <w:sz w:val="24"/>
                <w:szCs w:val="24"/>
              </w:rPr>
              <w:t>, 14</w:t>
            </w:r>
          </w:p>
        </w:tc>
      </w:tr>
      <w:tr w:rsidR="00B52CBD"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63EA41EC"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400083094</w:t>
            </w:r>
          </w:p>
        </w:tc>
      </w:tr>
      <w:tr w:rsidR="00B52CBD" w14:paraId="22CA9FE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0DF3D4B" w14:textId="698EABEA"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t>Лот</w:t>
            </w:r>
            <w:r>
              <w:rPr>
                <w:b/>
                <w:color w:val="000000"/>
                <w:sz w:val="24"/>
                <w:szCs w:val="24"/>
              </w:rPr>
              <w:t xml:space="preserve"> 9</w:t>
            </w:r>
          </w:p>
        </w:tc>
        <w:tc>
          <w:tcPr>
            <w:tcW w:w="5157" w:type="dxa"/>
            <w:tcBorders>
              <w:top w:val="single" w:sz="4" w:space="0" w:color="000000"/>
              <w:left w:val="single" w:sz="4" w:space="0" w:color="000000"/>
              <w:bottom w:val="single" w:sz="4" w:space="0" w:color="000000"/>
              <w:right w:val="single" w:sz="4" w:space="0" w:color="000000"/>
            </w:tcBorders>
          </w:tcPr>
          <w:p w14:paraId="2F3F19B9"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42664033" w14:textId="77777777" w:rsidTr="00392E10">
        <w:trPr>
          <w:trHeight w:val="280"/>
        </w:trPr>
        <w:tc>
          <w:tcPr>
            <w:tcW w:w="5157" w:type="dxa"/>
            <w:tcBorders>
              <w:top w:val="single" w:sz="4" w:space="0" w:color="000000"/>
              <w:left w:val="single" w:sz="4" w:space="0" w:color="000000"/>
              <w:bottom w:val="single" w:sz="4" w:space="0" w:color="000000"/>
              <w:right w:val="single" w:sz="4" w:space="0" w:color="000000"/>
            </w:tcBorders>
          </w:tcPr>
          <w:p w14:paraId="15F10E23" w14:textId="524E7125"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top w:val="single" w:sz="4" w:space="0" w:color="000000"/>
              <w:left w:val="single" w:sz="4" w:space="0" w:color="000000"/>
              <w:right w:val="single" w:sz="4" w:space="0" w:color="000000"/>
            </w:tcBorders>
          </w:tcPr>
          <w:p w14:paraId="196E7EB5"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w:t>
            </w:r>
            <w:r w:rsidRPr="00F20BA1">
              <w:rPr>
                <w:color w:val="000000"/>
                <w:sz w:val="24"/>
                <w:szCs w:val="24"/>
              </w:rPr>
              <w:tab/>
              <w:t xml:space="preserve">Учреждение здравоохранения "Брагинская центральная районная больница", 247632, </w:t>
            </w:r>
            <w:proofErr w:type="spellStart"/>
            <w:r w:rsidRPr="00F20BA1">
              <w:rPr>
                <w:color w:val="000000"/>
                <w:sz w:val="24"/>
                <w:szCs w:val="24"/>
              </w:rPr>
              <w:t>г.п.Брагин</w:t>
            </w:r>
            <w:proofErr w:type="spellEnd"/>
            <w:r w:rsidRPr="00F20BA1">
              <w:rPr>
                <w:color w:val="000000"/>
                <w:sz w:val="24"/>
                <w:szCs w:val="24"/>
              </w:rPr>
              <w:t xml:space="preserve">, </w:t>
            </w:r>
            <w:proofErr w:type="spellStart"/>
            <w:r w:rsidRPr="00F20BA1">
              <w:rPr>
                <w:color w:val="000000"/>
                <w:sz w:val="24"/>
                <w:szCs w:val="24"/>
              </w:rPr>
              <w:t>ул.Крылова</w:t>
            </w:r>
            <w:proofErr w:type="spellEnd"/>
            <w:r w:rsidRPr="00F20BA1">
              <w:rPr>
                <w:color w:val="000000"/>
                <w:sz w:val="24"/>
                <w:szCs w:val="24"/>
              </w:rPr>
              <w:t>, д.7, УНП 400032721</w:t>
            </w:r>
          </w:p>
          <w:p w14:paraId="3EFFA332"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2</w:t>
            </w:r>
            <w:r w:rsidRPr="00F20BA1">
              <w:rPr>
                <w:color w:val="000000"/>
                <w:sz w:val="24"/>
                <w:szCs w:val="24"/>
              </w:rPr>
              <w:tab/>
              <w:t>Учреждение здравоохранения "Буда-</w:t>
            </w:r>
            <w:proofErr w:type="spellStart"/>
            <w:r w:rsidRPr="00F20BA1">
              <w:rPr>
                <w:color w:val="000000"/>
                <w:sz w:val="24"/>
                <w:szCs w:val="24"/>
              </w:rPr>
              <w:t>Кошелевская</w:t>
            </w:r>
            <w:proofErr w:type="spellEnd"/>
            <w:r w:rsidRPr="00F20BA1">
              <w:rPr>
                <w:color w:val="000000"/>
                <w:sz w:val="24"/>
                <w:szCs w:val="24"/>
              </w:rPr>
              <w:t xml:space="preserve"> центральная районная больница", 247350, </w:t>
            </w:r>
            <w:proofErr w:type="spellStart"/>
            <w:r w:rsidRPr="00F20BA1">
              <w:rPr>
                <w:color w:val="000000"/>
                <w:sz w:val="24"/>
                <w:szCs w:val="24"/>
              </w:rPr>
              <w:t>г.Буда-Кошелево</w:t>
            </w:r>
            <w:proofErr w:type="spellEnd"/>
            <w:r w:rsidRPr="00F20BA1">
              <w:rPr>
                <w:color w:val="000000"/>
                <w:sz w:val="24"/>
                <w:szCs w:val="24"/>
              </w:rPr>
              <w:t>, ул.50 лет Октября, 29, УНП 400041607</w:t>
            </w:r>
          </w:p>
          <w:p w14:paraId="70248CE7"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3</w:t>
            </w:r>
            <w:r w:rsidRPr="00F20BA1">
              <w:rPr>
                <w:color w:val="000000"/>
                <w:sz w:val="24"/>
                <w:szCs w:val="24"/>
              </w:rPr>
              <w:tab/>
              <w:t xml:space="preserve">Учреждение "Гомельский областной клинический кожно-венерологический диспансер", 246027, </w:t>
            </w:r>
            <w:proofErr w:type="spellStart"/>
            <w:r w:rsidRPr="00F20BA1">
              <w:rPr>
                <w:color w:val="000000"/>
                <w:sz w:val="24"/>
                <w:szCs w:val="24"/>
              </w:rPr>
              <w:t>г.Гомель</w:t>
            </w:r>
            <w:proofErr w:type="spellEnd"/>
            <w:r w:rsidRPr="00F20BA1">
              <w:rPr>
                <w:color w:val="000000"/>
                <w:sz w:val="24"/>
                <w:szCs w:val="24"/>
              </w:rPr>
              <w:t>, ул. Медицинская, 10, УНП 400078847</w:t>
            </w:r>
          </w:p>
          <w:p w14:paraId="453E6EA8"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4</w:t>
            </w:r>
            <w:r w:rsidRPr="00F20BA1">
              <w:rPr>
                <w:color w:val="000000"/>
                <w:sz w:val="24"/>
                <w:szCs w:val="24"/>
              </w:rPr>
              <w:tab/>
              <w:t xml:space="preserve">ГУЗ "Гомельская центральная городская детская клиническая поликлиника", 246006, </w:t>
            </w:r>
            <w:proofErr w:type="spellStart"/>
            <w:r w:rsidRPr="00F20BA1">
              <w:rPr>
                <w:color w:val="000000"/>
                <w:sz w:val="24"/>
                <w:szCs w:val="24"/>
              </w:rPr>
              <w:t>г.Гомель</w:t>
            </w:r>
            <w:proofErr w:type="spellEnd"/>
            <w:r w:rsidRPr="00F20BA1">
              <w:rPr>
                <w:color w:val="000000"/>
                <w:sz w:val="24"/>
                <w:szCs w:val="24"/>
              </w:rPr>
              <w:t xml:space="preserve">, </w:t>
            </w:r>
            <w:proofErr w:type="spellStart"/>
            <w:r w:rsidRPr="00F20BA1">
              <w:rPr>
                <w:color w:val="000000"/>
                <w:sz w:val="24"/>
                <w:szCs w:val="24"/>
              </w:rPr>
              <w:t>ул.Мазурова</w:t>
            </w:r>
            <w:proofErr w:type="spellEnd"/>
            <w:r w:rsidRPr="00F20BA1">
              <w:rPr>
                <w:color w:val="000000"/>
                <w:sz w:val="24"/>
                <w:szCs w:val="24"/>
              </w:rPr>
              <w:t>, 10 В, УНП 490087590</w:t>
            </w:r>
          </w:p>
          <w:p w14:paraId="0727FCE0"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5</w:t>
            </w:r>
            <w:r w:rsidRPr="00F20BA1">
              <w:rPr>
                <w:color w:val="000000"/>
                <w:sz w:val="24"/>
                <w:szCs w:val="24"/>
              </w:rPr>
              <w:tab/>
              <w:t xml:space="preserve">ГУЗ "Гомельская городская клиническая больница скорой медицинской помощи", </w:t>
            </w:r>
            <w:r w:rsidRPr="00F20BA1">
              <w:rPr>
                <w:color w:val="000000"/>
                <w:sz w:val="24"/>
                <w:szCs w:val="24"/>
              </w:rPr>
              <w:lastRenderedPageBreak/>
              <w:t xml:space="preserve">246000, </w:t>
            </w:r>
            <w:proofErr w:type="spellStart"/>
            <w:r w:rsidRPr="00F20BA1">
              <w:rPr>
                <w:color w:val="000000"/>
                <w:sz w:val="24"/>
                <w:szCs w:val="24"/>
              </w:rPr>
              <w:t>г.Гомель</w:t>
            </w:r>
            <w:proofErr w:type="spellEnd"/>
            <w:r w:rsidRPr="00F20BA1">
              <w:rPr>
                <w:color w:val="000000"/>
                <w:sz w:val="24"/>
                <w:szCs w:val="24"/>
              </w:rPr>
              <w:t xml:space="preserve">, </w:t>
            </w:r>
            <w:proofErr w:type="spellStart"/>
            <w:r w:rsidRPr="00F20BA1">
              <w:rPr>
                <w:color w:val="000000"/>
                <w:sz w:val="24"/>
                <w:szCs w:val="24"/>
              </w:rPr>
              <w:t>ул.Комиссарова</w:t>
            </w:r>
            <w:proofErr w:type="spellEnd"/>
            <w:r w:rsidRPr="00F20BA1">
              <w:rPr>
                <w:color w:val="000000"/>
                <w:sz w:val="24"/>
                <w:szCs w:val="24"/>
              </w:rPr>
              <w:t>, 13, УНП 400257503</w:t>
            </w:r>
          </w:p>
          <w:p w14:paraId="241CC8B0"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6</w:t>
            </w:r>
            <w:r w:rsidRPr="00F20BA1">
              <w:rPr>
                <w:color w:val="000000"/>
                <w:sz w:val="24"/>
                <w:szCs w:val="24"/>
              </w:rPr>
              <w:tab/>
              <w:t xml:space="preserve">Государственное учреждение здравоохранения "Гомельская центральная городская поликлиника", </w:t>
            </w:r>
            <w:proofErr w:type="gramStart"/>
            <w:r w:rsidRPr="00F20BA1">
              <w:rPr>
                <w:color w:val="000000"/>
                <w:sz w:val="24"/>
                <w:szCs w:val="24"/>
              </w:rPr>
              <w:t>246006,,</w:t>
            </w:r>
            <w:proofErr w:type="gramEnd"/>
            <w:r w:rsidRPr="00F20BA1">
              <w:rPr>
                <w:color w:val="000000"/>
                <w:sz w:val="24"/>
                <w:szCs w:val="24"/>
              </w:rPr>
              <w:t xml:space="preserve"> </w:t>
            </w:r>
            <w:proofErr w:type="spellStart"/>
            <w:r w:rsidRPr="00F20BA1">
              <w:rPr>
                <w:color w:val="000000"/>
                <w:sz w:val="24"/>
                <w:szCs w:val="24"/>
              </w:rPr>
              <w:t>г.Гомель</w:t>
            </w:r>
            <w:proofErr w:type="spellEnd"/>
            <w:r w:rsidRPr="00F20BA1">
              <w:rPr>
                <w:color w:val="000000"/>
                <w:sz w:val="24"/>
                <w:szCs w:val="24"/>
              </w:rPr>
              <w:t xml:space="preserve">, </w:t>
            </w:r>
            <w:proofErr w:type="spellStart"/>
            <w:r w:rsidRPr="00F20BA1">
              <w:rPr>
                <w:color w:val="000000"/>
                <w:sz w:val="24"/>
                <w:szCs w:val="24"/>
              </w:rPr>
              <w:t>ул.Мазурова</w:t>
            </w:r>
            <w:proofErr w:type="spellEnd"/>
            <w:r w:rsidRPr="00F20BA1">
              <w:rPr>
                <w:color w:val="000000"/>
                <w:sz w:val="24"/>
                <w:szCs w:val="24"/>
              </w:rPr>
              <w:t xml:space="preserve"> ,д.10В-2, УНП 490087376</w:t>
            </w:r>
          </w:p>
          <w:p w14:paraId="7F4BBAF6"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7</w:t>
            </w:r>
            <w:r w:rsidRPr="00F20BA1">
              <w:rPr>
                <w:color w:val="000000"/>
                <w:sz w:val="24"/>
                <w:szCs w:val="24"/>
              </w:rPr>
              <w:tab/>
              <w:t xml:space="preserve">Государственное учреждение здравоохранения "Гомельская городская поликлиника №1", 246013, </w:t>
            </w:r>
            <w:proofErr w:type="spellStart"/>
            <w:r w:rsidRPr="00F20BA1">
              <w:rPr>
                <w:color w:val="000000"/>
                <w:sz w:val="24"/>
                <w:szCs w:val="24"/>
              </w:rPr>
              <w:t>г.Гомель</w:t>
            </w:r>
            <w:proofErr w:type="spellEnd"/>
            <w:r w:rsidRPr="00F20BA1">
              <w:rPr>
                <w:color w:val="000000"/>
                <w:sz w:val="24"/>
                <w:szCs w:val="24"/>
              </w:rPr>
              <w:t>, ул. Ильича, д. 286а, УНП 490421777</w:t>
            </w:r>
          </w:p>
          <w:p w14:paraId="175063F5"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8</w:t>
            </w:r>
            <w:r w:rsidRPr="00F20BA1">
              <w:rPr>
                <w:color w:val="000000"/>
                <w:sz w:val="24"/>
                <w:szCs w:val="24"/>
              </w:rPr>
              <w:tab/>
              <w:t>Учреждение здравоохранения "</w:t>
            </w:r>
            <w:proofErr w:type="spellStart"/>
            <w:r w:rsidRPr="00F20BA1">
              <w:rPr>
                <w:color w:val="000000"/>
                <w:sz w:val="24"/>
                <w:szCs w:val="24"/>
              </w:rPr>
              <w:t>Ельская</w:t>
            </w:r>
            <w:proofErr w:type="spellEnd"/>
            <w:r w:rsidRPr="00F20BA1">
              <w:rPr>
                <w:color w:val="000000"/>
                <w:sz w:val="24"/>
                <w:szCs w:val="24"/>
              </w:rPr>
              <w:t xml:space="preserve"> центральная районная больница", 247820, </w:t>
            </w:r>
            <w:proofErr w:type="spellStart"/>
            <w:r w:rsidRPr="00F20BA1">
              <w:rPr>
                <w:color w:val="000000"/>
                <w:sz w:val="24"/>
                <w:szCs w:val="24"/>
              </w:rPr>
              <w:t>г.Ельск</w:t>
            </w:r>
            <w:proofErr w:type="spellEnd"/>
            <w:r w:rsidRPr="00F20BA1">
              <w:rPr>
                <w:color w:val="000000"/>
                <w:sz w:val="24"/>
                <w:szCs w:val="24"/>
              </w:rPr>
              <w:t>, ул. 50 лет СССР, 30, УНП 400034686</w:t>
            </w:r>
          </w:p>
          <w:p w14:paraId="021779C3"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9</w:t>
            </w:r>
            <w:r w:rsidRPr="00F20BA1">
              <w:rPr>
                <w:color w:val="000000"/>
                <w:sz w:val="24"/>
                <w:szCs w:val="24"/>
              </w:rPr>
              <w:tab/>
              <w:t>Учреждение здравоохранения "</w:t>
            </w:r>
            <w:proofErr w:type="spellStart"/>
            <w:r w:rsidRPr="00F20BA1">
              <w:rPr>
                <w:color w:val="000000"/>
                <w:sz w:val="24"/>
                <w:szCs w:val="24"/>
              </w:rPr>
              <w:t>Жлобинская</w:t>
            </w:r>
            <w:proofErr w:type="spellEnd"/>
            <w:r w:rsidRPr="00F20BA1">
              <w:rPr>
                <w:color w:val="000000"/>
                <w:sz w:val="24"/>
                <w:szCs w:val="24"/>
              </w:rPr>
              <w:t xml:space="preserve"> центральная районная больница", 247210, </w:t>
            </w:r>
            <w:proofErr w:type="spellStart"/>
            <w:r w:rsidRPr="00F20BA1">
              <w:rPr>
                <w:color w:val="000000"/>
                <w:sz w:val="24"/>
                <w:szCs w:val="24"/>
              </w:rPr>
              <w:t>г.Жлобин</w:t>
            </w:r>
            <w:proofErr w:type="spellEnd"/>
            <w:r w:rsidRPr="00F20BA1">
              <w:rPr>
                <w:color w:val="000000"/>
                <w:sz w:val="24"/>
                <w:szCs w:val="24"/>
              </w:rPr>
              <w:t>, ул. Воровского, 1, УНП 400080424</w:t>
            </w:r>
          </w:p>
          <w:p w14:paraId="59A6D374"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10</w:t>
            </w:r>
            <w:r w:rsidRPr="00F20BA1">
              <w:rPr>
                <w:color w:val="000000"/>
                <w:sz w:val="24"/>
                <w:szCs w:val="24"/>
              </w:rPr>
              <w:tab/>
              <w:t>Учреждение здравоохранения "</w:t>
            </w:r>
            <w:proofErr w:type="spellStart"/>
            <w:r w:rsidRPr="00F20BA1">
              <w:rPr>
                <w:color w:val="000000"/>
                <w:sz w:val="24"/>
                <w:szCs w:val="24"/>
              </w:rPr>
              <w:t>Кормянская</w:t>
            </w:r>
            <w:proofErr w:type="spellEnd"/>
            <w:r w:rsidRPr="00F20BA1">
              <w:rPr>
                <w:color w:val="000000"/>
                <w:sz w:val="24"/>
                <w:szCs w:val="24"/>
              </w:rPr>
              <w:t xml:space="preserve"> центральная районная больница", 247173, </w:t>
            </w:r>
            <w:proofErr w:type="spellStart"/>
            <w:r w:rsidRPr="00F20BA1">
              <w:rPr>
                <w:color w:val="000000"/>
                <w:sz w:val="24"/>
                <w:szCs w:val="24"/>
              </w:rPr>
              <w:t>г.п.Корма</w:t>
            </w:r>
            <w:proofErr w:type="spellEnd"/>
            <w:r w:rsidRPr="00F20BA1">
              <w:rPr>
                <w:color w:val="000000"/>
                <w:sz w:val="24"/>
                <w:szCs w:val="24"/>
              </w:rPr>
              <w:t xml:space="preserve">, </w:t>
            </w:r>
            <w:proofErr w:type="spellStart"/>
            <w:r w:rsidRPr="00F20BA1">
              <w:rPr>
                <w:color w:val="000000"/>
                <w:sz w:val="24"/>
                <w:szCs w:val="24"/>
              </w:rPr>
              <w:t>ул.Гомельская</w:t>
            </w:r>
            <w:proofErr w:type="spellEnd"/>
            <w:r w:rsidRPr="00F20BA1">
              <w:rPr>
                <w:color w:val="000000"/>
                <w:sz w:val="24"/>
                <w:szCs w:val="24"/>
              </w:rPr>
              <w:t>, 1, УНП 400051267</w:t>
            </w:r>
          </w:p>
          <w:p w14:paraId="700AEA06"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11</w:t>
            </w:r>
            <w:r w:rsidRPr="00F20BA1">
              <w:rPr>
                <w:color w:val="000000"/>
                <w:sz w:val="24"/>
                <w:szCs w:val="24"/>
              </w:rPr>
              <w:tab/>
              <w:t>Учреждение здравоохранения "</w:t>
            </w:r>
            <w:proofErr w:type="spellStart"/>
            <w:r w:rsidRPr="00F20BA1">
              <w:rPr>
                <w:color w:val="000000"/>
                <w:sz w:val="24"/>
                <w:szCs w:val="24"/>
              </w:rPr>
              <w:t>Лельчицкая</w:t>
            </w:r>
            <w:proofErr w:type="spellEnd"/>
            <w:r w:rsidRPr="00F20BA1">
              <w:rPr>
                <w:color w:val="000000"/>
                <w:sz w:val="24"/>
                <w:szCs w:val="24"/>
              </w:rPr>
              <w:t xml:space="preserve"> центральная районная больница", 247841, </w:t>
            </w:r>
            <w:proofErr w:type="spellStart"/>
            <w:r w:rsidRPr="00F20BA1">
              <w:rPr>
                <w:color w:val="000000"/>
                <w:sz w:val="24"/>
                <w:szCs w:val="24"/>
              </w:rPr>
              <w:t>г.п.Лельцицы</w:t>
            </w:r>
            <w:proofErr w:type="spellEnd"/>
            <w:r w:rsidRPr="00F20BA1">
              <w:rPr>
                <w:color w:val="000000"/>
                <w:sz w:val="24"/>
                <w:szCs w:val="24"/>
              </w:rPr>
              <w:t xml:space="preserve">, </w:t>
            </w:r>
            <w:proofErr w:type="spellStart"/>
            <w:r w:rsidRPr="00F20BA1">
              <w:rPr>
                <w:color w:val="000000"/>
                <w:sz w:val="24"/>
                <w:szCs w:val="24"/>
              </w:rPr>
              <w:t>ул.Ленина</w:t>
            </w:r>
            <w:proofErr w:type="spellEnd"/>
            <w:r w:rsidRPr="00F20BA1">
              <w:rPr>
                <w:color w:val="000000"/>
                <w:sz w:val="24"/>
                <w:szCs w:val="24"/>
              </w:rPr>
              <w:t>, д.35, УНП 400008780</w:t>
            </w:r>
          </w:p>
          <w:p w14:paraId="6DC0D3B3"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12</w:t>
            </w:r>
            <w:r w:rsidRPr="00F20BA1">
              <w:rPr>
                <w:color w:val="000000"/>
                <w:sz w:val="24"/>
                <w:szCs w:val="24"/>
              </w:rPr>
              <w:tab/>
              <w:t>Учреждение здравоохранения "</w:t>
            </w:r>
            <w:proofErr w:type="spellStart"/>
            <w:r w:rsidRPr="00F20BA1">
              <w:rPr>
                <w:color w:val="000000"/>
                <w:sz w:val="24"/>
                <w:szCs w:val="24"/>
              </w:rPr>
              <w:t>Наровлянская</w:t>
            </w:r>
            <w:proofErr w:type="spellEnd"/>
            <w:r w:rsidRPr="00F20BA1">
              <w:rPr>
                <w:color w:val="000000"/>
                <w:sz w:val="24"/>
                <w:szCs w:val="24"/>
              </w:rPr>
              <w:t xml:space="preserve"> центральная районная больница", 247802, Гомельская обл., </w:t>
            </w:r>
            <w:proofErr w:type="spellStart"/>
            <w:r w:rsidRPr="00F20BA1">
              <w:rPr>
                <w:color w:val="000000"/>
                <w:sz w:val="24"/>
                <w:szCs w:val="24"/>
              </w:rPr>
              <w:t>г.Наровля</w:t>
            </w:r>
            <w:proofErr w:type="spellEnd"/>
            <w:r w:rsidRPr="00F20BA1">
              <w:rPr>
                <w:color w:val="000000"/>
                <w:sz w:val="24"/>
                <w:szCs w:val="24"/>
              </w:rPr>
              <w:t xml:space="preserve">, </w:t>
            </w:r>
            <w:proofErr w:type="spellStart"/>
            <w:r w:rsidRPr="00F20BA1">
              <w:rPr>
                <w:color w:val="000000"/>
                <w:sz w:val="24"/>
                <w:szCs w:val="24"/>
              </w:rPr>
              <w:t>ул.Октябрьская</w:t>
            </w:r>
            <w:proofErr w:type="spellEnd"/>
            <w:r w:rsidRPr="00F20BA1">
              <w:rPr>
                <w:color w:val="000000"/>
                <w:sz w:val="24"/>
                <w:szCs w:val="24"/>
              </w:rPr>
              <w:t>, 119, УНП 400056031</w:t>
            </w:r>
          </w:p>
          <w:p w14:paraId="19866D0C"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13</w:t>
            </w:r>
            <w:r w:rsidRPr="00F20BA1">
              <w:rPr>
                <w:color w:val="000000"/>
                <w:sz w:val="24"/>
                <w:szCs w:val="24"/>
              </w:rPr>
              <w:tab/>
              <w:t>Учреждение здравоохранения "</w:t>
            </w:r>
            <w:proofErr w:type="spellStart"/>
            <w:r w:rsidRPr="00F20BA1">
              <w:rPr>
                <w:color w:val="000000"/>
                <w:sz w:val="24"/>
                <w:szCs w:val="24"/>
              </w:rPr>
              <w:t>Речицкая</w:t>
            </w:r>
            <w:proofErr w:type="spellEnd"/>
            <w:r w:rsidRPr="00F20BA1">
              <w:rPr>
                <w:color w:val="000000"/>
                <w:sz w:val="24"/>
                <w:szCs w:val="24"/>
              </w:rPr>
              <w:t xml:space="preserve"> центральная районная больница", 247500, </w:t>
            </w:r>
            <w:proofErr w:type="spellStart"/>
            <w:r w:rsidRPr="00F20BA1">
              <w:rPr>
                <w:color w:val="000000"/>
                <w:sz w:val="24"/>
                <w:szCs w:val="24"/>
              </w:rPr>
              <w:t>г.Речица</w:t>
            </w:r>
            <w:proofErr w:type="spellEnd"/>
            <w:r w:rsidRPr="00F20BA1">
              <w:rPr>
                <w:color w:val="000000"/>
                <w:sz w:val="24"/>
                <w:szCs w:val="24"/>
              </w:rPr>
              <w:t xml:space="preserve">, </w:t>
            </w:r>
            <w:proofErr w:type="spellStart"/>
            <w:r w:rsidRPr="00F20BA1">
              <w:rPr>
                <w:color w:val="000000"/>
                <w:sz w:val="24"/>
                <w:szCs w:val="24"/>
              </w:rPr>
              <w:t>ул.Трифонова</w:t>
            </w:r>
            <w:proofErr w:type="spellEnd"/>
            <w:r w:rsidRPr="00F20BA1">
              <w:rPr>
                <w:color w:val="000000"/>
                <w:sz w:val="24"/>
                <w:szCs w:val="24"/>
              </w:rPr>
              <w:t>, д.117, УНП 400045508</w:t>
            </w:r>
          </w:p>
          <w:p w14:paraId="551211F1"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14</w:t>
            </w:r>
            <w:r w:rsidRPr="00F20BA1">
              <w:rPr>
                <w:color w:val="000000"/>
                <w:sz w:val="24"/>
                <w:szCs w:val="24"/>
              </w:rPr>
              <w:tab/>
              <w:t xml:space="preserve">Учреждение здравоохранения "Рогачевская центральная районная больница", 247673, </w:t>
            </w:r>
            <w:proofErr w:type="spellStart"/>
            <w:r w:rsidRPr="00F20BA1">
              <w:rPr>
                <w:color w:val="000000"/>
                <w:sz w:val="24"/>
                <w:szCs w:val="24"/>
              </w:rPr>
              <w:t>г.Рогачев</w:t>
            </w:r>
            <w:proofErr w:type="spellEnd"/>
            <w:r w:rsidRPr="00F20BA1">
              <w:rPr>
                <w:color w:val="000000"/>
                <w:sz w:val="24"/>
                <w:szCs w:val="24"/>
              </w:rPr>
              <w:t xml:space="preserve">, </w:t>
            </w:r>
            <w:proofErr w:type="spellStart"/>
            <w:r w:rsidRPr="00F20BA1">
              <w:rPr>
                <w:color w:val="000000"/>
                <w:sz w:val="24"/>
                <w:szCs w:val="24"/>
              </w:rPr>
              <w:t>ул.Дзержинского</w:t>
            </w:r>
            <w:proofErr w:type="spellEnd"/>
            <w:r w:rsidRPr="00F20BA1">
              <w:rPr>
                <w:color w:val="000000"/>
                <w:sz w:val="24"/>
                <w:szCs w:val="24"/>
              </w:rPr>
              <w:t>, 17, УНП 400043518</w:t>
            </w:r>
          </w:p>
          <w:p w14:paraId="31472750"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15</w:t>
            </w:r>
            <w:r w:rsidRPr="00F20BA1">
              <w:rPr>
                <w:color w:val="000000"/>
                <w:sz w:val="24"/>
                <w:szCs w:val="24"/>
              </w:rPr>
              <w:tab/>
              <w:t>Учреждение здравоохранения "</w:t>
            </w:r>
            <w:proofErr w:type="spellStart"/>
            <w:r w:rsidRPr="00F20BA1">
              <w:rPr>
                <w:color w:val="000000"/>
                <w:sz w:val="24"/>
                <w:szCs w:val="24"/>
              </w:rPr>
              <w:t>Житковичская</w:t>
            </w:r>
            <w:proofErr w:type="spellEnd"/>
            <w:r w:rsidRPr="00F20BA1">
              <w:rPr>
                <w:color w:val="000000"/>
                <w:sz w:val="24"/>
                <w:szCs w:val="24"/>
              </w:rPr>
              <w:t xml:space="preserve"> центральная районная больница", 247960, Гомельская обл., </w:t>
            </w:r>
            <w:proofErr w:type="spellStart"/>
            <w:r w:rsidRPr="00F20BA1">
              <w:rPr>
                <w:color w:val="000000"/>
                <w:sz w:val="24"/>
                <w:szCs w:val="24"/>
              </w:rPr>
              <w:t>г.Житковичи</w:t>
            </w:r>
            <w:proofErr w:type="spellEnd"/>
            <w:r w:rsidRPr="00F20BA1">
              <w:rPr>
                <w:color w:val="000000"/>
                <w:sz w:val="24"/>
                <w:szCs w:val="24"/>
              </w:rPr>
              <w:t xml:space="preserve">, </w:t>
            </w:r>
            <w:proofErr w:type="spellStart"/>
            <w:r w:rsidRPr="00F20BA1">
              <w:rPr>
                <w:color w:val="000000"/>
                <w:sz w:val="24"/>
                <w:szCs w:val="24"/>
              </w:rPr>
              <w:t>ул.Советская</w:t>
            </w:r>
            <w:proofErr w:type="spellEnd"/>
            <w:r w:rsidRPr="00F20BA1">
              <w:rPr>
                <w:color w:val="000000"/>
                <w:sz w:val="24"/>
                <w:szCs w:val="24"/>
              </w:rPr>
              <w:t>, д.19, УНП 400043985</w:t>
            </w:r>
          </w:p>
          <w:p w14:paraId="11BBFCF6"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16</w:t>
            </w:r>
            <w:r w:rsidRPr="00F20BA1">
              <w:rPr>
                <w:color w:val="000000"/>
                <w:sz w:val="24"/>
                <w:szCs w:val="24"/>
              </w:rPr>
              <w:tab/>
              <w:t>Учреждение здравоохранения "</w:t>
            </w:r>
            <w:proofErr w:type="spellStart"/>
            <w:r w:rsidRPr="00F20BA1">
              <w:rPr>
                <w:color w:val="000000"/>
                <w:sz w:val="24"/>
                <w:szCs w:val="24"/>
              </w:rPr>
              <w:t>Калинковичская</w:t>
            </w:r>
            <w:proofErr w:type="spellEnd"/>
            <w:r w:rsidRPr="00F20BA1">
              <w:rPr>
                <w:color w:val="000000"/>
                <w:sz w:val="24"/>
                <w:szCs w:val="24"/>
              </w:rPr>
              <w:t xml:space="preserve"> центральная районная больница", 247710, </w:t>
            </w:r>
            <w:proofErr w:type="spellStart"/>
            <w:r w:rsidRPr="00F20BA1">
              <w:rPr>
                <w:color w:val="000000"/>
                <w:sz w:val="24"/>
                <w:szCs w:val="24"/>
              </w:rPr>
              <w:t>г.Калинковичи</w:t>
            </w:r>
            <w:proofErr w:type="spellEnd"/>
            <w:r w:rsidRPr="00F20BA1">
              <w:rPr>
                <w:color w:val="000000"/>
                <w:sz w:val="24"/>
                <w:szCs w:val="24"/>
              </w:rPr>
              <w:t xml:space="preserve">, </w:t>
            </w:r>
            <w:proofErr w:type="spellStart"/>
            <w:r w:rsidRPr="00F20BA1">
              <w:rPr>
                <w:color w:val="000000"/>
                <w:sz w:val="24"/>
                <w:szCs w:val="24"/>
              </w:rPr>
              <w:t>ул.Князева</w:t>
            </w:r>
            <w:proofErr w:type="spellEnd"/>
            <w:r w:rsidRPr="00F20BA1">
              <w:rPr>
                <w:color w:val="000000"/>
                <w:sz w:val="24"/>
                <w:szCs w:val="24"/>
              </w:rPr>
              <w:t>, 7, УНП 400061335</w:t>
            </w:r>
          </w:p>
          <w:p w14:paraId="73E4151F"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17</w:t>
            </w:r>
            <w:r w:rsidRPr="00F20BA1">
              <w:rPr>
                <w:color w:val="000000"/>
                <w:sz w:val="24"/>
                <w:szCs w:val="24"/>
              </w:rPr>
              <w:tab/>
              <w:t>Учреждение здравоохранения "</w:t>
            </w:r>
            <w:proofErr w:type="spellStart"/>
            <w:r w:rsidRPr="00F20BA1">
              <w:rPr>
                <w:color w:val="000000"/>
                <w:sz w:val="24"/>
                <w:szCs w:val="24"/>
              </w:rPr>
              <w:t>Мозырская</w:t>
            </w:r>
            <w:proofErr w:type="spellEnd"/>
            <w:r w:rsidRPr="00F20BA1">
              <w:rPr>
                <w:color w:val="000000"/>
                <w:sz w:val="24"/>
                <w:szCs w:val="24"/>
              </w:rPr>
              <w:t xml:space="preserve"> центральная городская поликлиника", 247760, </w:t>
            </w:r>
            <w:proofErr w:type="spellStart"/>
            <w:r w:rsidRPr="00F20BA1">
              <w:rPr>
                <w:color w:val="000000"/>
                <w:sz w:val="24"/>
                <w:szCs w:val="24"/>
              </w:rPr>
              <w:t>г.Мозырь</w:t>
            </w:r>
            <w:proofErr w:type="spellEnd"/>
            <w:r w:rsidRPr="00F20BA1">
              <w:rPr>
                <w:color w:val="000000"/>
                <w:sz w:val="24"/>
                <w:szCs w:val="24"/>
              </w:rPr>
              <w:t xml:space="preserve">, ул. </w:t>
            </w:r>
            <w:proofErr w:type="spellStart"/>
            <w:r w:rsidRPr="00F20BA1">
              <w:rPr>
                <w:color w:val="000000"/>
                <w:sz w:val="24"/>
                <w:szCs w:val="24"/>
              </w:rPr>
              <w:t>Котловца</w:t>
            </w:r>
            <w:proofErr w:type="spellEnd"/>
            <w:r w:rsidRPr="00F20BA1">
              <w:rPr>
                <w:color w:val="000000"/>
                <w:sz w:val="24"/>
                <w:szCs w:val="24"/>
              </w:rPr>
              <w:t>, 14а, УНП 400084034</w:t>
            </w:r>
          </w:p>
          <w:p w14:paraId="100B4977"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18</w:t>
            </w:r>
            <w:r w:rsidRPr="00F20BA1">
              <w:rPr>
                <w:color w:val="000000"/>
                <w:sz w:val="24"/>
                <w:szCs w:val="24"/>
              </w:rPr>
              <w:tab/>
              <w:t xml:space="preserve">Учреждение здравоохранения "Октябрьская центральная районная больница", 247319, </w:t>
            </w:r>
            <w:proofErr w:type="spellStart"/>
            <w:r w:rsidRPr="00F20BA1">
              <w:rPr>
                <w:color w:val="000000"/>
                <w:sz w:val="24"/>
                <w:szCs w:val="24"/>
              </w:rPr>
              <w:t>г.п</w:t>
            </w:r>
            <w:proofErr w:type="spellEnd"/>
            <w:r w:rsidRPr="00F20BA1">
              <w:rPr>
                <w:color w:val="000000"/>
                <w:sz w:val="24"/>
                <w:szCs w:val="24"/>
              </w:rPr>
              <w:t xml:space="preserve">. Октябрьский, </w:t>
            </w:r>
            <w:proofErr w:type="spellStart"/>
            <w:r w:rsidRPr="00F20BA1">
              <w:rPr>
                <w:color w:val="000000"/>
                <w:sz w:val="24"/>
                <w:szCs w:val="24"/>
              </w:rPr>
              <w:t>ул.Калинина</w:t>
            </w:r>
            <w:proofErr w:type="spellEnd"/>
            <w:r w:rsidRPr="00F20BA1">
              <w:rPr>
                <w:color w:val="000000"/>
                <w:sz w:val="24"/>
                <w:szCs w:val="24"/>
              </w:rPr>
              <w:t>, 24, УНП 400007623</w:t>
            </w:r>
          </w:p>
          <w:p w14:paraId="1C0E0FCF"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lastRenderedPageBreak/>
              <w:t>19</w:t>
            </w:r>
            <w:r w:rsidRPr="00F20BA1">
              <w:rPr>
                <w:color w:val="000000"/>
                <w:sz w:val="24"/>
                <w:szCs w:val="24"/>
              </w:rPr>
              <w:tab/>
              <w:t xml:space="preserve">Учреждение здравоохранения "Петриковская центральная районная больница", 247940, </w:t>
            </w:r>
            <w:proofErr w:type="spellStart"/>
            <w:r w:rsidRPr="00F20BA1">
              <w:rPr>
                <w:color w:val="000000"/>
                <w:sz w:val="24"/>
                <w:szCs w:val="24"/>
              </w:rPr>
              <w:t>г.Петриков</w:t>
            </w:r>
            <w:proofErr w:type="spellEnd"/>
            <w:r w:rsidRPr="00F20BA1">
              <w:rPr>
                <w:color w:val="000000"/>
                <w:sz w:val="24"/>
                <w:szCs w:val="24"/>
              </w:rPr>
              <w:t>, ул. Луначарского 5, УНП 400065450</w:t>
            </w:r>
          </w:p>
          <w:p w14:paraId="628126CE" w14:textId="77777777" w:rsidR="00B52CBD" w:rsidRPr="00F20BA1" w:rsidRDefault="00B52CBD" w:rsidP="00B52CBD">
            <w:pPr>
              <w:pBdr>
                <w:top w:val="nil"/>
                <w:left w:val="nil"/>
                <w:bottom w:val="nil"/>
                <w:right w:val="nil"/>
                <w:between w:val="nil"/>
              </w:pBdr>
              <w:jc w:val="both"/>
              <w:rPr>
                <w:color w:val="000000"/>
                <w:sz w:val="24"/>
                <w:szCs w:val="24"/>
              </w:rPr>
            </w:pPr>
            <w:r w:rsidRPr="00F20BA1">
              <w:rPr>
                <w:color w:val="000000"/>
                <w:sz w:val="24"/>
                <w:szCs w:val="24"/>
              </w:rPr>
              <w:t>20</w:t>
            </w:r>
            <w:r w:rsidRPr="00F20BA1">
              <w:rPr>
                <w:color w:val="000000"/>
                <w:sz w:val="24"/>
                <w:szCs w:val="24"/>
              </w:rPr>
              <w:tab/>
              <w:t xml:space="preserve">Учреждение "Гомельская областная клиническая больница", 246029, </w:t>
            </w:r>
            <w:proofErr w:type="spellStart"/>
            <w:r w:rsidRPr="00F20BA1">
              <w:rPr>
                <w:color w:val="000000"/>
                <w:sz w:val="24"/>
                <w:szCs w:val="24"/>
              </w:rPr>
              <w:t>г.Гомель</w:t>
            </w:r>
            <w:proofErr w:type="spellEnd"/>
            <w:r w:rsidRPr="00F20BA1">
              <w:rPr>
                <w:color w:val="000000"/>
                <w:sz w:val="24"/>
                <w:szCs w:val="24"/>
              </w:rPr>
              <w:t xml:space="preserve">, </w:t>
            </w:r>
            <w:proofErr w:type="spellStart"/>
            <w:r w:rsidRPr="00F20BA1">
              <w:rPr>
                <w:color w:val="000000"/>
                <w:sz w:val="24"/>
                <w:szCs w:val="24"/>
              </w:rPr>
              <w:t>ул.Братьев</w:t>
            </w:r>
            <w:proofErr w:type="spellEnd"/>
            <w:r w:rsidRPr="00F20BA1">
              <w:rPr>
                <w:color w:val="000000"/>
                <w:sz w:val="24"/>
                <w:szCs w:val="24"/>
              </w:rPr>
              <w:t xml:space="preserve"> </w:t>
            </w:r>
            <w:proofErr w:type="spellStart"/>
            <w:r w:rsidRPr="00F20BA1">
              <w:rPr>
                <w:color w:val="000000"/>
                <w:sz w:val="24"/>
                <w:szCs w:val="24"/>
              </w:rPr>
              <w:t>Лизюковых</w:t>
            </w:r>
            <w:proofErr w:type="spellEnd"/>
            <w:r w:rsidRPr="00F20BA1">
              <w:rPr>
                <w:color w:val="000000"/>
                <w:sz w:val="24"/>
                <w:szCs w:val="24"/>
              </w:rPr>
              <w:t>, д.5, УНП 400082307</w:t>
            </w:r>
          </w:p>
          <w:p w14:paraId="5BB824BD" w14:textId="0FBA85EE" w:rsidR="00B52CBD" w:rsidRPr="008233DF" w:rsidRDefault="00B52CBD" w:rsidP="00B52CBD">
            <w:pPr>
              <w:pBdr>
                <w:top w:val="nil"/>
                <w:left w:val="nil"/>
                <w:bottom w:val="nil"/>
                <w:right w:val="nil"/>
                <w:between w:val="nil"/>
              </w:pBdr>
              <w:jc w:val="both"/>
              <w:rPr>
                <w:color w:val="000000"/>
                <w:sz w:val="24"/>
                <w:szCs w:val="24"/>
                <w:highlight w:val="yellow"/>
              </w:rPr>
            </w:pPr>
            <w:r w:rsidRPr="00F20BA1">
              <w:rPr>
                <w:color w:val="000000"/>
                <w:sz w:val="24"/>
                <w:szCs w:val="24"/>
              </w:rPr>
              <w:t>21</w:t>
            </w:r>
            <w:r w:rsidRPr="00F20BA1">
              <w:rPr>
                <w:color w:val="000000"/>
                <w:sz w:val="24"/>
                <w:szCs w:val="24"/>
              </w:rPr>
              <w:tab/>
              <w:t>Учреждение здравоохранения "</w:t>
            </w:r>
            <w:proofErr w:type="spellStart"/>
            <w:r w:rsidRPr="00F20BA1">
              <w:rPr>
                <w:color w:val="000000"/>
                <w:sz w:val="24"/>
                <w:szCs w:val="24"/>
              </w:rPr>
              <w:t>Хойникская</w:t>
            </w:r>
            <w:proofErr w:type="spellEnd"/>
            <w:r w:rsidRPr="00F20BA1">
              <w:rPr>
                <w:color w:val="000000"/>
                <w:sz w:val="24"/>
                <w:szCs w:val="24"/>
              </w:rPr>
              <w:t xml:space="preserve"> центральная районная больница", 247618, </w:t>
            </w:r>
            <w:proofErr w:type="spellStart"/>
            <w:r w:rsidRPr="00F20BA1">
              <w:rPr>
                <w:color w:val="000000"/>
                <w:sz w:val="24"/>
                <w:szCs w:val="24"/>
              </w:rPr>
              <w:t>г.Хойники</w:t>
            </w:r>
            <w:proofErr w:type="spellEnd"/>
            <w:r w:rsidRPr="00F20BA1">
              <w:rPr>
                <w:color w:val="000000"/>
                <w:sz w:val="24"/>
                <w:szCs w:val="24"/>
              </w:rPr>
              <w:t>, ул. Мира, 1, УНП 400057038</w:t>
            </w:r>
          </w:p>
        </w:tc>
      </w:tr>
      <w:tr w:rsidR="00B52CBD" w14:paraId="37CECE1E" w14:textId="77777777" w:rsidTr="00392E10">
        <w:trPr>
          <w:trHeight w:val="280"/>
        </w:trPr>
        <w:tc>
          <w:tcPr>
            <w:tcW w:w="5157" w:type="dxa"/>
            <w:tcBorders>
              <w:top w:val="single" w:sz="4" w:space="0" w:color="000000"/>
              <w:left w:val="single" w:sz="4" w:space="0" w:color="000000"/>
              <w:bottom w:val="single" w:sz="4" w:space="0" w:color="000000"/>
              <w:right w:val="single" w:sz="4" w:space="0" w:color="000000"/>
            </w:tcBorders>
          </w:tcPr>
          <w:p w14:paraId="0C3A2086" w14:textId="26578457"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2CFE6E00"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14B0676E" w14:textId="77777777" w:rsidTr="00392E10">
        <w:trPr>
          <w:trHeight w:val="280"/>
        </w:trPr>
        <w:tc>
          <w:tcPr>
            <w:tcW w:w="5157" w:type="dxa"/>
            <w:tcBorders>
              <w:top w:val="single" w:sz="4" w:space="0" w:color="000000"/>
              <w:left w:val="single" w:sz="4" w:space="0" w:color="000000"/>
              <w:bottom w:val="single" w:sz="4" w:space="0" w:color="000000"/>
              <w:right w:val="single" w:sz="4" w:space="0" w:color="000000"/>
            </w:tcBorders>
          </w:tcPr>
          <w:p w14:paraId="26EE450D" w14:textId="067CC6AA"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1DDBCF67"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32157C3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33209EBD" w14:textId="7F02930B"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lastRenderedPageBreak/>
              <w:t>Лот</w:t>
            </w:r>
            <w:r>
              <w:rPr>
                <w:b/>
                <w:color w:val="000000"/>
                <w:sz w:val="24"/>
                <w:szCs w:val="24"/>
              </w:rPr>
              <w:t xml:space="preserve"> 10</w:t>
            </w:r>
          </w:p>
        </w:tc>
        <w:tc>
          <w:tcPr>
            <w:tcW w:w="5157" w:type="dxa"/>
            <w:tcBorders>
              <w:top w:val="single" w:sz="4" w:space="0" w:color="000000"/>
              <w:left w:val="single" w:sz="4" w:space="0" w:color="000000"/>
              <w:bottom w:val="single" w:sz="4" w:space="0" w:color="000000"/>
              <w:right w:val="single" w:sz="4" w:space="0" w:color="000000"/>
            </w:tcBorders>
          </w:tcPr>
          <w:p w14:paraId="05769A98"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7EDC43DD" w14:textId="77777777" w:rsidTr="000B31FF">
        <w:trPr>
          <w:trHeight w:val="280"/>
        </w:trPr>
        <w:tc>
          <w:tcPr>
            <w:tcW w:w="5157" w:type="dxa"/>
            <w:tcBorders>
              <w:top w:val="single" w:sz="4" w:space="0" w:color="000000"/>
              <w:left w:val="single" w:sz="4" w:space="0" w:color="000000"/>
              <w:bottom w:val="single" w:sz="4" w:space="0" w:color="000000"/>
              <w:right w:val="single" w:sz="4" w:space="0" w:color="000000"/>
            </w:tcBorders>
          </w:tcPr>
          <w:p w14:paraId="1DF80750" w14:textId="036F0065"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top w:val="single" w:sz="4" w:space="0" w:color="000000"/>
              <w:left w:val="single" w:sz="4" w:space="0" w:color="000000"/>
              <w:right w:val="single" w:sz="4" w:space="0" w:color="000000"/>
            </w:tcBorders>
          </w:tcPr>
          <w:p w14:paraId="777F119F" w14:textId="77777777" w:rsidR="00B52CBD" w:rsidRPr="00AC09D5" w:rsidRDefault="00B52CBD" w:rsidP="00B52CBD">
            <w:pPr>
              <w:pBdr>
                <w:top w:val="nil"/>
                <w:left w:val="nil"/>
                <w:bottom w:val="nil"/>
                <w:right w:val="nil"/>
                <w:between w:val="nil"/>
              </w:pBdr>
              <w:jc w:val="both"/>
              <w:rPr>
                <w:color w:val="000000"/>
                <w:sz w:val="24"/>
                <w:szCs w:val="24"/>
              </w:rPr>
            </w:pPr>
            <w:r w:rsidRPr="00AC09D5">
              <w:rPr>
                <w:color w:val="000000"/>
                <w:sz w:val="24"/>
                <w:szCs w:val="24"/>
              </w:rPr>
              <w:t>1</w:t>
            </w:r>
            <w:r w:rsidRPr="00AC09D5">
              <w:rPr>
                <w:color w:val="000000"/>
                <w:sz w:val="24"/>
                <w:szCs w:val="24"/>
              </w:rPr>
              <w:tab/>
              <w:t xml:space="preserve">ГУ "Республиканский научно-практический центр радиационной медицины и экологии человека", 246042, </w:t>
            </w:r>
            <w:proofErr w:type="spellStart"/>
            <w:r w:rsidRPr="00AC09D5">
              <w:rPr>
                <w:color w:val="000000"/>
                <w:sz w:val="24"/>
                <w:szCs w:val="24"/>
              </w:rPr>
              <w:t>г.Гомель</w:t>
            </w:r>
            <w:proofErr w:type="spellEnd"/>
            <w:r w:rsidRPr="00AC09D5">
              <w:rPr>
                <w:color w:val="000000"/>
                <w:sz w:val="24"/>
                <w:szCs w:val="24"/>
              </w:rPr>
              <w:t xml:space="preserve">, </w:t>
            </w:r>
            <w:proofErr w:type="spellStart"/>
            <w:r w:rsidRPr="00AC09D5">
              <w:rPr>
                <w:color w:val="000000"/>
                <w:sz w:val="24"/>
                <w:szCs w:val="24"/>
              </w:rPr>
              <w:t>ул.Ильича</w:t>
            </w:r>
            <w:proofErr w:type="spellEnd"/>
            <w:r w:rsidRPr="00AC09D5">
              <w:rPr>
                <w:color w:val="000000"/>
                <w:sz w:val="24"/>
                <w:szCs w:val="24"/>
              </w:rPr>
              <w:t>, 290, УНП 490179584</w:t>
            </w:r>
          </w:p>
          <w:p w14:paraId="4F3D546A" w14:textId="60D3E96F" w:rsidR="00B52CBD" w:rsidRPr="008233DF" w:rsidRDefault="00B52CBD" w:rsidP="00B52CBD">
            <w:pPr>
              <w:pBdr>
                <w:top w:val="nil"/>
                <w:left w:val="nil"/>
                <w:bottom w:val="nil"/>
                <w:right w:val="nil"/>
                <w:between w:val="nil"/>
              </w:pBdr>
              <w:jc w:val="both"/>
              <w:rPr>
                <w:color w:val="000000"/>
                <w:sz w:val="24"/>
                <w:szCs w:val="24"/>
                <w:highlight w:val="yellow"/>
              </w:rPr>
            </w:pPr>
            <w:r w:rsidRPr="00AC09D5">
              <w:rPr>
                <w:color w:val="000000"/>
                <w:sz w:val="24"/>
                <w:szCs w:val="24"/>
              </w:rPr>
              <w:t>2</w:t>
            </w:r>
            <w:r w:rsidRPr="00AC09D5">
              <w:rPr>
                <w:color w:val="000000"/>
                <w:sz w:val="24"/>
                <w:szCs w:val="24"/>
              </w:rPr>
              <w:tab/>
              <w:t>Учреждение здравоохранения "</w:t>
            </w:r>
            <w:proofErr w:type="spellStart"/>
            <w:r w:rsidRPr="00AC09D5">
              <w:rPr>
                <w:color w:val="000000"/>
                <w:sz w:val="24"/>
                <w:szCs w:val="24"/>
              </w:rPr>
              <w:t>Чечерская</w:t>
            </w:r>
            <w:proofErr w:type="spellEnd"/>
            <w:r w:rsidRPr="00AC09D5">
              <w:rPr>
                <w:color w:val="000000"/>
                <w:sz w:val="24"/>
                <w:szCs w:val="24"/>
              </w:rPr>
              <w:t xml:space="preserve"> центральная районная больница", 247152, </w:t>
            </w:r>
            <w:proofErr w:type="spellStart"/>
            <w:r w:rsidRPr="00AC09D5">
              <w:rPr>
                <w:color w:val="000000"/>
                <w:sz w:val="24"/>
                <w:szCs w:val="24"/>
              </w:rPr>
              <w:t>г.Чечерск</w:t>
            </w:r>
            <w:proofErr w:type="spellEnd"/>
            <w:r w:rsidRPr="00AC09D5">
              <w:rPr>
                <w:color w:val="000000"/>
                <w:sz w:val="24"/>
                <w:szCs w:val="24"/>
              </w:rPr>
              <w:t xml:space="preserve">, </w:t>
            </w:r>
            <w:proofErr w:type="spellStart"/>
            <w:r w:rsidRPr="00AC09D5">
              <w:rPr>
                <w:color w:val="000000"/>
                <w:sz w:val="24"/>
                <w:szCs w:val="24"/>
              </w:rPr>
              <w:t>ул.Трудова</w:t>
            </w:r>
            <w:proofErr w:type="spellEnd"/>
            <w:r w:rsidRPr="00AC09D5">
              <w:rPr>
                <w:color w:val="000000"/>
                <w:sz w:val="24"/>
                <w:szCs w:val="24"/>
              </w:rPr>
              <w:t>, д.15, УНП 400020597</w:t>
            </w:r>
          </w:p>
        </w:tc>
      </w:tr>
      <w:tr w:rsidR="00B52CBD" w14:paraId="56273E0C" w14:textId="77777777" w:rsidTr="000B31FF">
        <w:trPr>
          <w:trHeight w:val="280"/>
        </w:trPr>
        <w:tc>
          <w:tcPr>
            <w:tcW w:w="5157" w:type="dxa"/>
            <w:tcBorders>
              <w:top w:val="single" w:sz="4" w:space="0" w:color="000000"/>
              <w:left w:val="single" w:sz="4" w:space="0" w:color="000000"/>
              <w:bottom w:val="single" w:sz="4" w:space="0" w:color="000000"/>
              <w:right w:val="single" w:sz="4" w:space="0" w:color="000000"/>
            </w:tcBorders>
          </w:tcPr>
          <w:p w14:paraId="16E18E30" w14:textId="546EDFFB"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66188806"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4356BB6C" w14:textId="77777777" w:rsidTr="000B31FF">
        <w:trPr>
          <w:trHeight w:val="280"/>
        </w:trPr>
        <w:tc>
          <w:tcPr>
            <w:tcW w:w="5157" w:type="dxa"/>
            <w:tcBorders>
              <w:top w:val="single" w:sz="4" w:space="0" w:color="000000"/>
              <w:left w:val="single" w:sz="4" w:space="0" w:color="000000"/>
              <w:bottom w:val="single" w:sz="4" w:space="0" w:color="000000"/>
              <w:right w:val="single" w:sz="4" w:space="0" w:color="000000"/>
            </w:tcBorders>
          </w:tcPr>
          <w:p w14:paraId="537E7579" w14:textId="3C93905A"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356D760E"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1C2BA347"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64AA5C93" w14:textId="348D5022"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t>Лот</w:t>
            </w:r>
            <w:r>
              <w:rPr>
                <w:b/>
                <w:color w:val="000000"/>
                <w:sz w:val="24"/>
                <w:szCs w:val="24"/>
              </w:rPr>
              <w:t xml:space="preserve"> 11</w:t>
            </w:r>
          </w:p>
        </w:tc>
        <w:tc>
          <w:tcPr>
            <w:tcW w:w="5157" w:type="dxa"/>
            <w:tcBorders>
              <w:top w:val="single" w:sz="4" w:space="0" w:color="000000"/>
              <w:left w:val="single" w:sz="4" w:space="0" w:color="000000"/>
              <w:bottom w:val="single" w:sz="4" w:space="0" w:color="000000"/>
              <w:right w:val="single" w:sz="4" w:space="0" w:color="000000"/>
            </w:tcBorders>
          </w:tcPr>
          <w:p w14:paraId="76AE6A29"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7B6ED617"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37FE44E" w14:textId="2C47E80B"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C664B97" w14:textId="1844DAA3"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ГУ «Гомельский областной центр гигиены, эпидемиологии и общественного здоровья»</w:t>
            </w:r>
          </w:p>
        </w:tc>
      </w:tr>
      <w:tr w:rsidR="00B52CBD" w14:paraId="3851123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55971DC7" w14:textId="5D9DB09B"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215E4385" w14:textId="24845085"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246050, г. Гомель, ул. Моисеенко, 49</w:t>
            </w:r>
          </w:p>
        </w:tc>
      </w:tr>
      <w:tr w:rsidR="00B52CBD" w14:paraId="23FE205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2796949" w14:textId="058D1682"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46C8E4CB" w14:textId="0311C5BA"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400093624</w:t>
            </w:r>
          </w:p>
        </w:tc>
      </w:tr>
      <w:tr w:rsidR="00B52CBD" w14:paraId="28219AB4"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86C007F" w14:textId="10A537CB"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t>Лот</w:t>
            </w:r>
            <w:r>
              <w:rPr>
                <w:b/>
                <w:color w:val="000000"/>
                <w:sz w:val="24"/>
                <w:szCs w:val="24"/>
              </w:rPr>
              <w:t xml:space="preserve"> 12-13</w:t>
            </w:r>
          </w:p>
        </w:tc>
        <w:tc>
          <w:tcPr>
            <w:tcW w:w="5157" w:type="dxa"/>
            <w:tcBorders>
              <w:top w:val="single" w:sz="4" w:space="0" w:color="000000"/>
              <w:left w:val="single" w:sz="4" w:space="0" w:color="000000"/>
              <w:bottom w:val="single" w:sz="4" w:space="0" w:color="000000"/>
              <w:right w:val="single" w:sz="4" w:space="0" w:color="000000"/>
            </w:tcBorders>
          </w:tcPr>
          <w:p w14:paraId="525BD5B0"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037B149B"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6FC78153" w14:textId="2D5A33EC"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3B936E0" w14:textId="555666E0"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ГУЗ «Гомельская городская клиническая больница №4»</w:t>
            </w:r>
          </w:p>
        </w:tc>
      </w:tr>
      <w:tr w:rsidR="00B52CBD" w14:paraId="72F1A830"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A1BA6AC" w14:textId="7886C204"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31D5D24D" w14:textId="6EB58D4B"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246030, г. Гомель, ул. Беляева, д.2</w:t>
            </w:r>
          </w:p>
        </w:tc>
      </w:tr>
      <w:tr w:rsidR="00B52CBD" w14:paraId="1A85800A"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3C2110A5" w14:textId="64CE1920"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B886487" w14:textId="45FA61FE"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490425305</w:t>
            </w:r>
          </w:p>
        </w:tc>
      </w:tr>
      <w:tr w:rsidR="00B52CBD" w14:paraId="5E03F83E"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5BEEF5E4" w14:textId="51A6BC43"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t>Лот</w:t>
            </w:r>
            <w:r>
              <w:rPr>
                <w:b/>
                <w:color w:val="000000"/>
                <w:sz w:val="24"/>
                <w:szCs w:val="24"/>
              </w:rPr>
              <w:t xml:space="preserve"> 14</w:t>
            </w:r>
          </w:p>
        </w:tc>
        <w:tc>
          <w:tcPr>
            <w:tcW w:w="5157" w:type="dxa"/>
            <w:tcBorders>
              <w:top w:val="single" w:sz="4" w:space="0" w:color="000000"/>
              <w:left w:val="single" w:sz="4" w:space="0" w:color="000000"/>
              <w:bottom w:val="single" w:sz="4" w:space="0" w:color="000000"/>
              <w:right w:val="single" w:sz="4" w:space="0" w:color="000000"/>
            </w:tcBorders>
          </w:tcPr>
          <w:p w14:paraId="795C1E51"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25753E7B"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7B3CEF8" w14:textId="049135CD"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817D5E3" w14:textId="358CA6E7"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УЗ «Гомельская городская клиническая больница скорой медицинской помощи»</w:t>
            </w:r>
          </w:p>
        </w:tc>
      </w:tr>
      <w:tr w:rsidR="00B52CBD" w14:paraId="0F1B30C8"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BB867B1" w14:textId="51C9BCAF"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0C6EBB7C" w14:textId="6FEBB2DF"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246050, г. Гомель, ул. Комиссарова, д. 13</w:t>
            </w:r>
          </w:p>
        </w:tc>
      </w:tr>
      <w:tr w:rsidR="00B52CBD" w14:paraId="471EAA6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519C7C0" w14:textId="43585CCA"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6910DDED" w14:textId="403A15BD"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400257503</w:t>
            </w:r>
          </w:p>
        </w:tc>
      </w:tr>
      <w:tr w:rsidR="00B52CBD" w14:paraId="650BC33B"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5C46DAE5" w14:textId="1F0995DD" w:rsidR="00B52CBD" w:rsidRPr="00CA129C" w:rsidRDefault="00B52CBD" w:rsidP="00B52CBD">
            <w:pPr>
              <w:pBdr>
                <w:top w:val="nil"/>
                <w:left w:val="nil"/>
                <w:bottom w:val="nil"/>
                <w:right w:val="nil"/>
                <w:between w:val="nil"/>
              </w:pBdr>
              <w:jc w:val="both"/>
              <w:rPr>
                <w:color w:val="000000"/>
                <w:sz w:val="24"/>
                <w:szCs w:val="24"/>
              </w:rPr>
            </w:pPr>
            <w:r w:rsidRPr="00C21A84">
              <w:rPr>
                <w:b/>
                <w:color w:val="000000"/>
                <w:sz w:val="24"/>
                <w:szCs w:val="24"/>
              </w:rPr>
              <w:t>Лот</w:t>
            </w:r>
            <w:r>
              <w:rPr>
                <w:b/>
                <w:color w:val="000000"/>
                <w:sz w:val="24"/>
                <w:szCs w:val="24"/>
              </w:rPr>
              <w:t xml:space="preserve"> 15</w:t>
            </w:r>
          </w:p>
        </w:tc>
        <w:tc>
          <w:tcPr>
            <w:tcW w:w="5157" w:type="dxa"/>
            <w:tcBorders>
              <w:top w:val="single" w:sz="4" w:space="0" w:color="000000"/>
              <w:left w:val="single" w:sz="4" w:space="0" w:color="000000"/>
              <w:bottom w:val="single" w:sz="4" w:space="0" w:color="000000"/>
              <w:right w:val="single" w:sz="4" w:space="0" w:color="000000"/>
            </w:tcBorders>
          </w:tcPr>
          <w:p w14:paraId="25486307" w14:textId="77777777" w:rsidR="00B52CBD" w:rsidRPr="008233DF" w:rsidRDefault="00B52CBD" w:rsidP="00B52CBD">
            <w:pPr>
              <w:pBdr>
                <w:top w:val="nil"/>
                <w:left w:val="nil"/>
                <w:bottom w:val="nil"/>
                <w:right w:val="nil"/>
                <w:between w:val="nil"/>
              </w:pBdr>
              <w:jc w:val="both"/>
              <w:rPr>
                <w:color w:val="000000"/>
                <w:sz w:val="24"/>
                <w:szCs w:val="24"/>
                <w:highlight w:val="yellow"/>
              </w:rPr>
            </w:pPr>
          </w:p>
        </w:tc>
      </w:tr>
      <w:tr w:rsidR="00B52CBD" w14:paraId="3BCF681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554551ED" w14:textId="4DC710A8" w:rsidR="00B52CBD" w:rsidRPr="00CA129C" w:rsidRDefault="00B52CBD" w:rsidP="00B52CBD">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F64DF17" w14:textId="0F60CFE6"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Учреждение «Гомельский областной клинический онкологический диспансер»</w:t>
            </w:r>
          </w:p>
        </w:tc>
      </w:tr>
      <w:tr w:rsidR="00B52CBD" w14:paraId="048D20A1"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3C2B9F74" w14:textId="68D6E0E9"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 xml:space="preserve">Место нахождения (для юридического лица) </w:t>
            </w:r>
            <w:r w:rsidRPr="00CA129C">
              <w:rPr>
                <w:color w:val="000000"/>
                <w:sz w:val="24"/>
                <w:szCs w:val="24"/>
              </w:rPr>
              <w:lastRenderedPageBreak/>
              <w:t>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090F829" w14:textId="10147509"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lastRenderedPageBreak/>
              <w:t xml:space="preserve">246041, </w:t>
            </w:r>
            <w:proofErr w:type="spellStart"/>
            <w:r>
              <w:rPr>
                <w:color w:val="000000"/>
                <w:sz w:val="24"/>
                <w:szCs w:val="24"/>
              </w:rPr>
              <w:t>г.Гомель</w:t>
            </w:r>
            <w:proofErr w:type="spellEnd"/>
            <w:r>
              <w:rPr>
                <w:color w:val="000000"/>
                <w:sz w:val="24"/>
                <w:szCs w:val="24"/>
              </w:rPr>
              <w:t>, ул. Медицинская, 2</w:t>
            </w:r>
          </w:p>
        </w:tc>
      </w:tr>
      <w:tr w:rsidR="00B52CBD" w14:paraId="5ABD535A"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819C20D" w14:textId="167F295B"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7F3621D8" w14:textId="7BDAA2DF" w:rsidR="00B52CBD" w:rsidRPr="008233DF" w:rsidRDefault="00B52CBD" w:rsidP="00B52CBD">
            <w:pPr>
              <w:pBdr>
                <w:top w:val="nil"/>
                <w:left w:val="nil"/>
                <w:bottom w:val="nil"/>
                <w:right w:val="nil"/>
                <w:between w:val="nil"/>
              </w:pBdr>
              <w:jc w:val="both"/>
              <w:rPr>
                <w:color w:val="000000"/>
                <w:sz w:val="24"/>
                <w:szCs w:val="24"/>
                <w:highlight w:val="yellow"/>
              </w:rPr>
            </w:pPr>
            <w:r>
              <w:rPr>
                <w:color w:val="000000"/>
                <w:sz w:val="24"/>
                <w:szCs w:val="24"/>
              </w:rPr>
              <w:t>400079698</w:t>
            </w:r>
          </w:p>
        </w:tc>
      </w:tr>
      <w:tr w:rsidR="00B52CBD"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B52CBD" w:rsidRDefault="00B52CBD" w:rsidP="00B52CBD">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B52CBD"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B52CBD" w:rsidRDefault="00B52CBD" w:rsidP="00B52CBD">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Pr="00307B94">
              <w:rPr>
                <w:sz w:val="22"/>
                <w:szCs w:val="22"/>
              </w:rPr>
              <w:t>«Медтехника» г. Гомель</w:t>
            </w:r>
          </w:p>
        </w:tc>
      </w:tr>
      <w:tr w:rsidR="00B52CBD"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B52CBD" w:rsidRDefault="00B52CBD" w:rsidP="00B52CBD">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 xml:space="preserve">246007 г. Гомель ул. </w:t>
            </w:r>
            <w:proofErr w:type="spellStart"/>
            <w:r w:rsidRPr="00307B94">
              <w:rPr>
                <w:sz w:val="22"/>
                <w:szCs w:val="22"/>
              </w:rPr>
              <w:t>Чонгарской</w:t>
            </w:r>
            <w:proofErr w:type="spellEnd"/>
            <w:r w:rsidRPr="00307B94">
              <w:rPr>
                <w:sz w:val="22"/>
                <w:szCs w:val="22"/>
              </w:rPr>
              <w:t xml:space="preserve"> дивизии 14</w:t>
            </w:r>
          </w:p>
        </w:tc>
      </w:tr>
      <w:tr w:rsidR="00B52CBD"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B52CBD" w:rsidRDefault="00B52CBD" w:rsidP="00B52CBD">
            <w:pPr>
              <w:pBdr>
                <w:top w:val="nil"/>
                <w:left w:val="nil"/>
                <w:bottom w:val="nil"/>
                <w:right w:val="nil"/>
                <w:between w:val="nil"/>
              </w:pBdr>
              <w:jc w:val="both"/>
              <w:rPr>
                <w:color w:val="000000"/>
                <w:sz w:val="24"/>
                <w:szCs w:val="24"/>
              </w:rPr>
            </w:pPr>
            <w:r w:rsidRPr="00307B94">
              <w:rPr>
                <w:sz w:val="22"/>
                <w:szCs w:val="22"/>
              </w:rPr>
              <w:t>400052327</w:t>
            </w:r>
          </w:p>
        </w:tc>
      </w:tr>
      <w:tr w:rsidR="00B52CBD"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B52CBD" w:rsidRPr="00817C0E" w:rsidRDefault="00B52CBD" w:rsidP="00B52CBD">
            <w:pPr>
              <w:pBdr>
                <w:top w:val="nil"/>
                <w:left w:val="nil"/>
                <w:bottom w:val="nil"/>
                <w:right w:val="nil"/>
                <w:between w:val="nil"/>
              </w:pBdr>
              <w:jc w:val="both"/>
              <w:rPr>
                <w:sz w:val="24"/>
                <w:szCs w:val="24"/>
              </w:rPr>
            </w:pPr>
            <w:hyperlink r:id="rId9" w:history="1">
              <w:r w:rsidRPr="00817C0E">
                <w:rPr>
                  <w:rStyle w:val="af3"/>
                  <w:sz w:val="24"/>
                  <w:szCs w:val="24"/>
                </w:rPr>
                <w:t>medtech_gomel@mail.ru</w:t>
              </w:r>
            </w:hyperlink>
          </w:p>
        </w:tc>
      </w:tr>
      <w:tr w:rsidR="00B52CBD"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B52CBD" w:rsidRDefault="00B52CBD" w:rsidP="00B52CBD">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B52CBD"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61A6D5E8" w:rsidR="00B52CBD" w:rsidRPr="001D5AEA" w:rsidRDefault="00B52CBD" w:rsidP="00B52CBD">
            <w:pPr>
              <w:pBdr>
                <w:top w:val="nil"/>
                <w:left w:val="nil"/>
                <w:bottom w:val="nil"/>
                <w:right w:val="nil"/>
                <w:between w:val="nil"/>
              </w:pBdr>
              <w:jc w:val="both"/>
              <w:rPr>
                <w:color w:val="000000"/>
                <w:sz w:val="24"/>
                <w:szCs w:val="24"/>
              </w:rPr>
            </w:pPr>
            <w:r w:rsidRPr="001D5AEA">
              <w:rPr>
                <w:color w:val="000000"/>
                <w:sz w:val="24"/>
                <w:szCs w:val="24"/>
              </w:rPr>
              <w:t>Саварина Марта</w:t>
            </w:r>
          </w:p>
        </w:tc>
      </w:tr>
      <w:tr w:rsidR="00B52CBD"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5A67F441" w:rsidR="00B52CBD" w:rsidRPr="001D5AEA" w:rsidRDefault="00B52CBD" w:rsidP="00B52CBD">
            <w:pPr>
              <w:pBdr>
                <w:top w:val="nil"/>
                <w:left w:val="nil"/>
                <w:bottom w:val="nil"/>
                <w:right w:val="nil"/>
                <w:between w:val="nil"/>
              </w:pBdr>
              <w:jc w:val="both"/>
              <w:rPr>
                <w:color w:val="000000"/>
                <w:sz w:val="24"/>
                <w:szCs w:val="24"/>
              </w:rPr>
            </w:pPr>
            <w:r w:rsidRPr="001D5AEA">
              <w:rPr>
                <w:color w:val="000000"/>
                <w:sz w:val="24"/>
                <w:szCs w:val="24"/>
              </w:rPr>
              <w:t xml:space="preserve">+375 232 35 </w:t>
            </w:r>
            <w:r w:rsidR="001D5AEA">
              <w:rPr>
                <w:color w:val="000000"/>
                <w:sz w:val="24"/>
                <w:szCs w:val="24"/>
              </w:rPr>
              <w:t>80 68</w:t>
            </w:r>
          </w:p>
        </w:tc>
      </w:tr>
      <w:tr w:rsidR="00B52CBD" w:rsidRPr="00B52CBD"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B52CBD" w:rsidRPr="00CA129C" w:rsidRDefault="00B52CBD" w:rsidP="00B52CBD">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1AA23BDB" w:rsidR="00B52CBD" w:rsidRPr="001D5AEA" w:rsidRDefault="00B52CBD" w:rsidP="00B52CBD">
            <w:pPr>
              <w:pBdr>
                <w:top w:val="nil"/>
                <w:left w:val="nil"/>
                <w:bottom w:val="nil"/>
                <w:right w:val="nil"/>
                <w:between w:val="nil"/>
              </w:pBdr>
              <w:jc w:val="both"/>
              <w:rPr>
                <w:color w:val="000000"/>
                <w:sz w:val="24"/>
                <w:szCs w:val="24"/>
                <w:lang w:val="en-US"/>
              </w:rPr>
            </w:pPr>
            <w:r w:rsidRPr="001D5AEA">
              <w:rPr>
                <w:color w:val="000000"/>
                <w:sz w:val="24"/>
                <w:szCs w:val="24"/>
                <w:lang w:val="en-US"/>
              </w:rPr>
              <w:t xml:space="preserve">e-mail: </w:t>
            </w:r>
            <w:r w:rsidRPr="001D5AEA">
              <w:rPr>
                <w:color w:val="0000FF"/>
                <w:sz w:val="24"/>
                <w:szCs w:val="24"/>
                <w:u w:val="single"/>
                <w:lang w:val="en-US"/>
              </w:rPr>
              <w:t>m.savarina@mdt.by</w:t>
            </w:r>
          </w:p>
        </w:tc>
      </w:tr>
      <w:tr w:rsidR="00B52CBD"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B52CBD" w:rsidRDefault="00B52CBD" w:rsidP="00B52CBD">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B52CBD"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B52CBD" w:rsidRDefault="00B52CBD" w:rsidP="00B52CBD">
            <w:pPr>
              <w:pBdr>
                <w:top w:val="nil"/>
                <w:left w:val="nil"/>
                <w:bottom w:val="nil"/>
                <w:right w:val="nil"/>
                <w:between w:val="nil"/>
              </w:pBdr>
              <w:jc w:val="both"/>
              <w:rPr>
                <w:color w:val="000000"/>
                <w:sz w:val="24"/>
                <w:szCs w:val="24"/>
              </w:rPr>
            </w:pPr>
            <w:r>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B52CBD" w:rsidRDefault="00B52CBD" w:rsidP="00B52CBD">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B52CBD"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B52CBD" w:rsidRDefault="00B52CBD" w:rsidP="00B52CBD">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B52CBD" w:rsidRDefault="00B52CBD" w:rsidP="00B52CBD">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B52CBD"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B52CBD" w:rsidRDefault="00B52CBD" w:rsidP="00B52CBD">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B52CBD" w:rsidRDefault="00B52CBD" w:rsidP="00B52CBD">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tc>
      </w:tr>
      <w:tr w:rsidR="00B52CBD"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038D7EF4" w:rsidR="00B52CBD" w:rsidRPr="001D5AEA" w:rsidRDefault="00B52CBD" w:rsidP="00B52CBD">
            <w:pPr>
              <w:pBdr>
                <w:top w:val="nil"/>
                <w:left w:val="nil"/>
                <w:bottom w:val="nil"/>
                <w:right w:val="nil"/>
                <w:between w:val="nil"/>
              </w:pBdr>
              <w:jc w:val="both"/>
              <w:rPr>
                <w:color w:val="000000"/>
                <w:sz w:val="24"/>
                <w:szCs w:val="24"/>
              </w:rPr>
            </w:pPr>
            <w:r w:rsidRPr="001D5AEA">
              <w:rPr>
                <w:color w:val="000000"/>
                <w:sz w:val="24"/>
                <w:szCs w:val="24"/>
              </w:rPr>
              <w:t>Не производится</w:t>
            </w:r>
          </w:p>
        </w:tc>
      </w:tr>
      <w:tr w:rsidR="00B52CBD"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B52CBD" w:rsidRDefault="00B52CBD" w:rsidP="00B52CBD">
            <w:pPr>
              <w:pBdr>
                <w:top w:val="nil"/>
                <w:left w:val="nil"/>
                <w:bottom w:val="nil"/>
                <w:right w:val="nil"/>
                <w:between w:val="nil"/>
              </w:pBdr>
              <w:jc w:val="both"/>
              <w:rPr>
                <w:color w:val="000000"/>
                <w:sz w:val="24"/>
                <w:szCs w:val="24"/>
              </w:rPr>
            </w:pPr>
            <w:r>
              <w:rPr>
                <w:color w:val="000000"/>
                <w:sz w:val="24"/>
                <w:szCs w:val="24"/>
              </w:rPr>
              <w:t xml:space="preserve">Место поставки медицинской техники и (или) изделий медицинского назначения, а </w:t>
            </w:r>
            <w:proofErr w:type="gramStart"/>
            <w:r>
              <w:rPr>
                <w:color w:val="000000"/>
                <w:sz w:val="24"/>
                <w:szCs w:val="24"/>
              </w:rPr>
              <w:t>так же</w:t>
            </w:r>
            <w:proofErr w:type="gramEnd"/>
            <w:r>
              <w:rPr>
                <w:color w:val="000000"/>
                <w:sz w:val="24"/>
                <w:szCs w:val="24"/>
              </w:rPr>
              <w:t xml:space="preserve">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1F8ED5A9" w:rsidR="00B52CBD" w:rsidRPr="001F07FC" w:rsidRDefault="00B52CBD" w:rsidP="00B52CBD">
            <w:pPr>
              <w:widowControl w:val="0"/>
              <w:rPr>
                <w:bCs/>
                <w:sz w:val="24"/>
                <w:szCs w:val="24"/>
              </w:rPr>
            </w:pPr>
            <w:r w:rsidRPr="001F07FC">
              <w:rPr>
                <w:bCs/>
                <w:sz w:val="24"/>
                <w:szCs w:val="24"/>
              </w:rPr>
              <w:t xml:space="preserve">для резидентов Республики Беларусь – на склад </w:t>
            </w:r>
            <w:r>
              <w:rPr>
                <w:bCs/>
                <w:sz w:val="24"/>
                <w:szCs w:val="24"/>
              </w:rPr>
              <w:t>РДТ</w:t>
            </w:r>
            <w:r w:rsidRPr="001F07FC">
              <w:rPr>
                <w:bCs/>
                <w:sz w:val="24"/>
                <w:szCs w:val="24"/>
              </w:rPr>
              <w:t xml:space="preserve">УП «Медтехника» г. </w:t>
            </w:r>
            <w:proofErr w:type="gramStart"/>
            <w:r w:rsidRPr="001F07FC">
              <w:rPr>
                <w:bCs/>
                <w:sz w:val="24"/>
                <w:szCs w:val="24"/>
              </w:rPr>
              <w:t>Гомель  по</w:t>
            </w:r>
            <w:proofErr w:type="gramEnd"/>
            <w:r w:rsidRPr="001F07FC">
              <w:rPr>
                <w:bCs/>
                <w:sz w:val="24"/>
                <w:szCs w:val="24"/>
              </w:rPr>
              <w:t xml:space="preserve">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728FB7A0" w:rsidR="00B52CBD" w:rsidRPr="001F07FC" w:rsidRDefault="00B52CBD" w:rsidP="00B52CBD">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B52CBD" w:rsidRPr="00A24EBF" w:rsidRDefault="00B52CBD" w:rsidP="00B52CBD">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B52CBD"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B52CBD" w:rsidRDefault="00B52CBD" w:rsidP="00B52CBD">
            <w:pPr>
              <w:pBdr>
                <w:top w:val="nil"/>
                <w:left w:val="nil"/>
                <w:bottom w:val="nil"/>
                <w:right w:val="nil"/>
                <w:between w:val="nil"/>
              </w:pBdr>
              <w:jc w:val="center"/>
              <w:rPr>
                <w:color w:val="000000"/>
                <w:sz w:val="24"/>
                <w:szCs w:val="24"/>
              </w:rPr>
            </w:pPr>
            <w:r>
              <w:rPr>
                <w:b/>
                <w:color w:val="000000"/>
                <w:sz w:val="24"/>
                <w:szCs w:val="24"/>
              </w:rPr>
              <w:t>Сведения о лотах</w:t>
            </w:r>
          </w:p>
        </w:tc>
      </w:tr>
    </w:tbl>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1D5AEA" w14:paraId="4021B8C6"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589BCED"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p>
        </w:tc>
      </w:tr>
      <w:tr w:rsidR="001D5AEA" w14:paraId="2FB57F5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8BA5453"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F41F088" w14:textId="77777777" w:rsidR="001D5AEA" w:rsidRPr="008E59C3" w:rsidRDefault="001D5AEA" w:rsidP="00AB52BF">
            <w:pPr>
              <w:pBdr>
                <w:top w:val="nil"/>
                <w:left w:val="nil"/>
                <w:bottom w:val="nil"/>
                <w:right w:val="nil"/>
                <w:between w:val="nil"/>
              </w:pBdr>
              <w:jc w:val="both"/>
              <w:rPr>
                <w:color w:val="000000"/>
                <w:sz w:val="24"/>
                <w:szCs w:val="24"/>
              </w:rPr>
            </w:pPr>
            <w:r w:rsidRPr="008E59C3">
              <w:rPr>
                <w:color w:val="000000"/>
                <w:sz w:val="24"/>
                <w:szCs w:val="24"/>
              </w:rPr>
              <w:t>Реагент CELLPACK DCL (CELLPACK DCL или аналог)</w:t>
            </w:r>
            <w:r>
              <w:rPr>
                <w:color w:val="000000"/>
                <w:sz w:val="24"/>
                <w:szCs w:val="24"/>
              </w:rPr>
              <w:t xml:space="preserve"> для МГБ</w:t>
            </w:r>
          </w:p>
        </w:tc>
      </w:tr>
      <w:tr w:rsidR="001D5AEA" w14:paraId="4D52822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0E27EE6"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C2B1F0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0121DAF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158AD05"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1F28D41"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424F3FA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AD931C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957A484"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287 </w:t>
            </w:r>
            <w:proofErr w:type="spellStart"/>
            <w:r>
              <w:rPr>
                <w:color w:val="000000"/>
                <w:sz w:val="24"/>
                <w:szCs w:val="24"/>
              </w:rPr>
              <w:t>упак</w:t>
            </w:r>
            <w:proofErr w:type="spellEnd"/>
            <w:r>
              <w:rPr>
                <w:color w:val="000000"/>
                <w:sz w:val="24"/>
                <w:szCs w:val="24"/>
              </w:rPr>
              <w:t>.</w:t>
            </w:r>
          </w:p>
        </w:tc>
      </w:tr>
      <w:tr w:rsidR="001D5AEA" w14:paraId="06E7484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5497D72"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F5E7CD2"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18635F1D"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1CB8F6C"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94A09B6"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58 200,00 </w:t>
            </w:r>
            <w:r>
              <w:rPr>
                <w:sz w:val="24"/>
                <w:szCs w:val="24"/>
                <w:lang w:val="en-US"/>
              </w:rPr>
              <w:t>BYN</w:t>
            </w:r>
          </w:p>
        </w:tc>
      </w:tr>
      <w:tr w:rsidR="001D5AEA" w14:paraId="5FBE6EC4"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744A6C4"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2</w:t>
            </w:r>
          </w:p>
        </w:tc>
      </w:tr>
      <w:tr w:rsidR="001D5AEA" w14:paraId="33E1F51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7AC2C92"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336AEF0" w14:textId="77777777" w:rsidR="001D5AEA" w:rsidRPr="008E59C3" w:rsidRDefault="001D5AEA" w:rsidP="00AB52BF">
            <w:pPr>
              <w:pBdr>
                <w:top w:val="nil"/>
                <w:left w:val="nil"/>
                <w:bottom w:val="nil"/>
                <w:right w:val="nil"/>
                <w:between w:val="nil"/>
              </w:pBdr>
              <w:jc w:val="both"/>
              <w:rPr>
                <w:color w:val="000000"/>
                <w:sz w:val="24"/>
                <w:szCs w:val="24"/>
              </w:rPr>
            </w:pPr>
            <w:r w:rsidRPr="008E59C3">
              <w:rPr>
                <w:color w:val="000000"/>
                <w:sz w:val="24"/>
                <w:szCs w:val="24"/>
              </w:rPr>
              <w:t>Реагент SULFOLYSER (SULFOLYSER) или аналог</w:t>
            </w:r>
            <w:r>
              <w:rPr>
                <w:color w:val="000000"/>
                <w:sz w:val="24"/>
                <w:szCs w:val="24"/>
              </w:rPr>
              <w:t xml:space="preserve"> для МГБ</w:t>
            </w:r>
          </w:p>
        </w:tc>
      </w:tr>
      <w:tr w:rsidR="001D5AEA" w14:paraId="799AF66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E85681F"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F86080"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3B7D632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C8AF7"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59BF7C7"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626C348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451FBE0"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838B45D"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30 </w:t>
            </w:r>
            <w:proofErr w:type="spellStart"/>
            <w:r>
              <w:rPr>
                <w:color w:val="000000"/>
                <w:sz w:val="24"/>
                <w:szCs w:val="24"/>
              </w:rPr>
              <w:t>упак</w:t>
            </w:r>
            <w:proofErr w:type="spellEnd"/>
            <w:r>
              <w:rPr>
                <w:color w:val="000000"/>
                <w:sz w:val="24"/>
                <w:szCs w:val="24"/>
              </w:rPr>
              <w:t>.</w:t>
            </w:r>
          </w:p>
        </w:tc>
      </w:tr>
      <w:tr w:rsidR="001D5AEA" w14:paraId="103BF27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C2798E6"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6218D71"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2056DB4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6D13424" w14:textId="77777777" w:rsidR="001D5AEA" w:rsidRPr="00CA2307" w:rsidRDefault="001D5AEA" w:rsidP="00AB52BF">
            <w:pPr>
              <w:widowControl w:val="0"/>
              <w:jc w:val="both"/>
              <w:rPr>
                <w:bCs/>
                <w:color w:val="000000"/>
                <w:sz w:val="24"/>
                <w:szCs w:val="24"/>
              </w:rPr>
            </w:pPr>
            <w:r w:rsidRPr="00CA2307">
              <w:rPr>
                <w:sz w:val="24"/>
              </w:rPr>
              <w:lastRenderedPageBreak/>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2CA276B"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24 600,00 </w:t>
            </w:r>
            <w:r>
              <w:rPr>
                <w:sz w:val="24"/>
                <w:szCs w:val="24"/>
                <w:lang w:val="en-US"/>
              </w:rPr>
              <w:t>BYN</w:t>
            </w:r>
          </w:p>
        </w:tc>
      </w:tr>
      <w:tr w:rsidR="001D5AEA" w14:paraId="60FB655B"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F2747D4"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3</w:t>
            </w:r>
          </w:p>
        </w:tc>
      </w:tr>
      <w:tr w:rsidR="001D5AEA" w14:paraId="636798B6"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76C4FFE"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1458763" w14:textId="77777777" w:rsidR="001D5AEA" w:rsidRPr="008E59C3" w:rsidRDefault="001D5AEA" w:rsidP="00AB52BF">
            <w:pPr>
              <w:pBdr>
                <w:top w:val="nil"/>
                <w:left w:val="nil"/>
                <w:bottom w:val="nil"/>
                <w:right w:val="nil"/>
                <w:between w:val="nil"/>
              </w:pBdr>
              <w:jc w:val="both"/>
              <w:rPr>
                <w:color w:val="000000"/>
                <w:sz w:val="24"/>
                <w:szCs w:val="24"/>
              </w:rPr>
            </w:pPr>
            <w:r w:rsidRPr="003F6BC2">
              <w:rPr>
                <w:color w:val="000000"/>
                <w:sz w:val="24"/>
                <w:szCs w:val="24"/>
              </w:rPr>
              <w:t xml:space="preserve">Реагент </w:t>
            </w:r>
            <w:proofErr w:type="spellStart"/>
            <w:r w:rsidRPr="003F6BC2">
              <w:rPr>
                <w:color w:val="000000"/>
                <w:sz w:val="24"/>
                <w:szCs w:val="24"/>
              </w:rPr>
              <w:t>Lysercell</w:t>
            </w:r>
            <w:proofErr w:type="spellEnd"/>
            <w:r w:rsidRPr="003F6BC2">
              <w:rPr>
                <w:color w:val="000000"/>
                <w:sz w:val="24"/>
                <w:szCs w:val="24"/>
              </w:rPr>
              <w:t xml:space="preserve"> WDF (</w:t>
            </w:r>
            <w:proofErr w:type="spellStart"/>
            <w:r w:rsidRPr="003F6BC2">
              <w:rPr>
                <w:color w:val="000000"/>
                <w:sz w:val="24"/>
                <w:szCs w:val="24"/>
              </w:rPr>
              <w:t>Lysercell</w:t>
            </w:r>
            <w:proofErr w:type="spellEnd"/>
            <w:r w:rsidRPr="003F6BC2">
              <w:rPr>
                <w:color w:val="000000"/>
                <w:sz w:val="24"/>
                <w:szCs w:val="24"/>
              </w:rPr>
              <w:t xml:space="preserve"> WDF)</w:t>
            </w:r>
            <w:r>
              <w:rPr>
                <w:color w:val="000000"/>
                <w:sz w:val="24"/>
                <w:szCs w:val="24"/>
              </w:rPr>
              <w:t xml:space="preserve"> </w:t>
            </w:r>
            <w:r w:rsidRPr="003F6BC2">
              <w:rPr>
                <w:color w:val="000000"/>
                <w:sz w:val="24"/>
                <w:szCs w:val="24"/>
              </w:rPr>
              <w:t>или аналог</w:t>
            </w:r>
            <w:r>
              <w:rPr>
                <w:color w:val="000000"/>
                <w:sz w:val="24"/>
                <w:szCs w:val="24"/>
              </w:rPr>
              <w:t xml:space="preserve"> для МГБ</w:t>
            </w:r>
          </w:p>
        </w:tc>
      </w:tr>
      <w:tr w:rsidR="001D5AEA" w14:paraId="1604119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85A5D5B"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DBC25D4"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1200D78B"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5233342"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272324F"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6EBEC82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559B6FA"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DCD799A"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86 </w:t>
            </w:r>
            <w:proofErr w:type="spellStart"/>
            <w:r>
              <w:rPr>
                <w:color w:val="000000"/>
                <w:sz w:val="24"/>
                <w:szCs w:val="24"/>
              </w:rPr>
              <w:t>упак</w:t>
            </w:r>
            <w:proofErr w:type="spellEnd"/>
            <w:r>
              <w:rPr>
                <w:color w:val="000000"/>
                <w:sz w:val="24"/>
                <w:szCs w:val="24"/>
              </w:rPr>
              <w:t>.</w:t>
            </w:r>
          </w:p>
        </w:tc>
      </w:tr>
      <w:tr w:rsidR="001D5AEA" w14:paraId="65EF596A"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812989B"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C752A94"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488EB23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A4615D8"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DC0CD3E"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43 000,00 </w:t>
            </w:r>
            <w:r>
              <w:rPr>
                <w:sz w:val="24"/>
                <w:szCs w:val="24"/>
                <w:lang w:val="en-US"/>
              </w:rPr>
              <w:t>BYN</w:t>
            </w:r>
          </w:p>
        </w:tc>
      </w:tr>
      <w:tr w:rsidR="001D5AEA" w14:paraId="11D5C180"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556E682"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4</w:t>
            </w:r>
          </w:p>
        </w:tc>
      </w:tr>
      <w:tr w:rsidR="001D5AEA" w14:paraId="76369817"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06D0EC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2DD1335" w14:textId="77777777" w:rsidR="001D5AEA" w:rsidRPr="008E59C3" w:rsidRDefault="001D5AEA" w:rsidP="00AB52BF">
            <w:pPr>
              <w:pBdr>
                <w:top w:val="nil"/>
                <w:left w:val="nil"/>
                <w:bottom w:val="nil"/>
                <w:right w:val="nil"/>
                <w:between w:val="nil"/>
              </w:pBdr>
              <w:jc w:val="both"/>
              <w:rPr>
                <w:color w:val="000000"/>
                <w:sz w:val="24"/>
                <w:szCs w:val="24"/>
              </w:rPr>
            </w:pPr>
            <w:r w:rsidRPr="00100FB2">
              <w:rPr>
                <w:color w:val="000000"/>
                <w:sz w:val="24"/>
                <w:szCs w:val="24"/>
              </w:rPr>
              <w:t xml:space="preserve">Реагент </w:t>
            </w:r>
            <w:proofErr w:type="spellStart"/>
            <w:r w:rsidRPr="00100FB2">
              <w:rPr>
                <w:color w:val="000000"/>
                <w:sz w:val="24"/>
                <w:szCs w:val="24"/>
              </w:rPr>
              <w:t>Fluorocell</w:t>
            </w:r>
            <w:proofErr w:type="spellEnd"/>
            <w:r w:rsidRPr="00100FB2">
              <w:rPr>
                <w:color w:val="000000"/>
                <w:sz w:val="24"/>
                <w:szCs w:val="24"/>
              </w:rPr>
              <w:t xml:space="preserve"> WDF (</w:t>
            </w:r>
            <w:proofErr w:type="spellStart"/>
            <w:r w:rsidRPr="00100FB2">
              <w:rPr>
                <w:color w:val="000000"/>
                <w:sz w:val="24"/>
                <w:szCs w:val="24"/>
              </w:rPr>
              <w:t>Fluorocell</w:t>
            </w:r>
            <w:proofErr w:type="spellEnd"/>
            <w:r w:rsidRPr="00100FB2">
              <w:rPr>
                <w:color w:val="000000"/>
                <w:sz w:val="24"/>
                <w:szCs w:val="24"/>
              </w:rPr>
              <w:t xml:space="preserve"> WDF) или аналог</w:t>
            </w:r>
            <w:r>
              <w:rPr>
                <w:color w:val="000000"/>
                <w:sz w:val="24"/>
                <w:szCs w:val="24"/>
              </w:rPr>
              <w:t xml:space="preserve"> для МГБ</w:t>
            </w:r>
          </w:p>
        </w:tc>
      </w:tr>
      <w:tr w:rsidR="001D5AEA" w14:paraId="552B380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775A145"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6B8A8A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6C17BD6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6106BAE"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EFFF2EF"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4F59AAF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5CAC926"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F93ACD1"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41 </w:t>
            </w:r>
            <w:proofErr w:type="spellStart"/>
            <w:r>
              <w:rPr>
                <w:color w:val="000000"/>
                <w:sz w:val="24"/>
                <w:szCs w:val="24"/>
              </w:rPr>
              <w:t>упак</w:t>
            </w:r>
            <w:proofErr w:type="spellEnd"/>
            <w:r>
              <w:rPr>
                <w:color w:val="000000"/>
                <w:sz w:val="24"/>
                <w:szCs w:val="24"/>
              </w:rPr>
              <w:t>.</w:t>
            </w:r>
          </w:p>
        </w:tc>
      </w:tr>
      <w:tr w:rsidR="001D5AEA" w14:paraId="725C1B2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E017650"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924C310"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4939B0C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28A4E94"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EF57296"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86 100,00 </w:t>
            </w:r>
            <w:r>
              <w:rPr>
                <w:sz w:val="24"/>
                <w:szCs w:val="24"/>
                <w:lang w:val="en-US"/>
              </w:rPr>
              <w:t>BYN</w:t>
            </w:r>
          </w:p>
        </w:tc>
      </w:tr>
      <w:tr w:rsidR="001D5AEA" w14:paraId="2851E067"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53F4BF5"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5</w:t>
            </w:r>
          </w:p>
        </w:tc>
      </w:tr>
      <w:tr w:rsidR="001D5AEA" w14:paraId="521047A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81AA68F"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1749F4D" w14:textId="77777777" w:rsidR="001D5AEA" w:rsidRPr="008E59C3" w:rsidRDefault="001D5AEA" w:rsidP="00AB52BF">
            <w:pPr>
              <w:pBdr>
                <w:top w:val="nil"/>
                <w:left w:val="nil"/>
                <w:bottom w:val="nil"/>
                <w:right w:val="nil"/>
                <w:between w:val="nil"/>
              </w:pBdr>
              <w:jc w:val="both"/>
              <w:rPr>
                <w:color w:val="000000"/>
                <w:sz w:val="24"/>
                <w:szCs w:val="24"/>
              </w:rPr>
            </w:pPr>
            <w:r w:rsidRPr="00060473">
              <w:rPr>
                <w:color w:val="000000"/>
                <w:sz w:val="24"/>
                <w:szCs w:val="24"/>
              </w:rPr>
              <w:t>Реагент CELLCLEAN (CELLCLEAN) или аналог</w:t>
            </w:r>
            <w:r>
              <w:rPr>
                <w:color w:val="000000"/>
                <w:sz w:val="24"/>
                <w:szCs w:val="24"/>
              </w:rPr>
              <w:t xml:space="preserve"> для МГБ</w:t>
            </w:r>
          </w:p>
        </w:tc>
      </w:tr>
      <w:tr w:rsidR="001D5AEA" w14:paraId="70D1B67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598D297"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D3C24C"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4E83761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8522A22"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3271CAA"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4EAD77D6"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455D2AE"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B8028E4"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7 </w:t>
            </w:r>
            <w:proofErr w:type="spellStart"/>
            <w:r>
              <w:rPr>
                <w:color w:val="000000"/>
                <w:sz w:val="24"/>
                <w:szCs w:val="24"/>
              </w:rPr>
              <w:t>упак</w:t>
            </w:r>
            <w:proofErr w:type="spellEnd"/>
            <w:r>
              <w:rPr>
                <w:color w:val="000000"/>
                <w:sz w:val="24"/>
                <w:szCs w:val="24"/>
              </w:rPr>
              <w:t>.</w:t>
            </w:r>
          </w:p>
        </w:tc>
      </w:tr>
      <w:tr w:rsidR="001D5AEA" w14:paraId="55887AA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FDB31BE"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7104088"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10AB5A4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FD5F297"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DC88536"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2 720,00 </w:t>
            </w:r>
            <w:r>
              <w:rPr>
                <w:sz w:val="24"/>
                <w:szCs w:val="24"/>
                <w:lang w:val="en-US"/>
              </w:rPr>
              <w:t>BYN</w:t>
            </w:r>
          </w:p>
        </w:tc>
      </w:tr>
      <w:tr w:rsidR="001D5AEA" w14:paraId="362184D7"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8B36B21"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6</w:t>
            </w:r>
          </w:p>
        </w:tc>
      </w:tr>
      <w:tr w:rsidR="001D5AEA" w14:paraId="66E45AF0"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EF1FA42"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41A7AC2" w14:textId="77777777" w:rsidR="001D5AEA" w:rsidRPr="008E59C3" w:rsidRDefault="001D5AEA" w:rsidP="00AB52BF">
            <w:pPr>
              <w:pBdr>
                <w:top w:val="nil"/>
                <w:left w:val="nil"/>
                <w:bottom w:val="nil"/>
                <w:right w:val="nil"/>
                <w:between w:val="nil"/>
              </w:pBdr>
              <w:jc w:val="both"/>
              <w:rPr>
                <w:color w:val="000000"/>
                <w:sz w:val="24"/>
                <w:szCs w:val="24"/>
              </w:rPr>
            </w:pPr>
            <w:r w:rsidRPr="00060473">
              <w:rPr>
                <w:color w:val="000000"/>
                <w:sz w:val="24"/>
                <w:szCs w:val="24"/>
              </w:rPr>
              <w:t>Материал контрольный XN-L CHECK уровень 1 (XN-L CHECK L1) или аналог</w:t>
            </w:r>
            <w:r>
              <w:rPr>
                <w:color w:val="000000"/>
                <w:sz w:val="24"/>
                <w:szCs w:val="24"/>
              </w:rPr>
              <w:t xml:space="preserve"> для МГБ</w:t>
            </w:r>
          </w:p>
        </w:tc>
      </w:tr>
      <w:tr w:rsidR="001D5AEA" w14:paraId="3DF468A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18189B2"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18C49B4"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3FCAA92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45F24C8"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112F841"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65C6F7D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CC851AD"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BF23424"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5 </w:t>
            </w:r>
            <w:proofErr w:type="spellStart"/>
            <w:r>
              <w:rPr>
                <w:color w:val="000000"/>
                <w:sz w:val="24"/>
                <w:szCs w:val="24"/>
              </w:rPr>
              <w:t>фл</w:t>
            </w:r>
            <w:proofErr w:type="spellEnd"/>
            <w:r>
              <w:rPr>
                <w:color w:val="000000"/>
                <w:sz w:val="24"/>
                <w:szCs w:val="24"/>
              </w:rPr>
              <w:t>.</w:t>
            </w:r>
          </w:p>
        </w:tc>
      </w:tr>
      <w:tr w:rsidR="001D5AEA" w14:paraId="49A15D9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D1E8D68"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8239F41"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5D1FC86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E90A061"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D65955D"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1 700,00 </w:t>
            </w:r>
            <w:r>
              <w:rPr>
                <w:sz w:val="24"/>
                <w:szCs w:val="24"/>
                <w:lang w:val="en-US"/>
              </w:rPr>
              <w:t>BYN</w:t>
            </w:r>
          </w:p>
        </w:tc>
      </w:tr>
      <w:tr w:rsidR="001D5AEA" w14:paraId="55C8DC77"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75728E7"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7</w:t>
            </w:r>
          </w:p>
        </w:tc>
      </w:tr>
      <w:tr w:rsidR="001D5AEA" w14:paraId="5E683AE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5BEA410"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DA8C3B1" w14:textId="77777777" w:rsidR="001D5AEA" w:rsidRPr="008E59C3" w:rsidRDefault="001D5AEA" w:rsidP="00AB52BF">
            <w:pPr>
              <w:pBdr>
                <w:top w:val="nil"/>
                <w:left w:val="nil"/>
                <w:bottom w:val="nil"/>
                <w:right w:val="nil"/>
                <w:between w:val="nil"/>
              </w:pBdr>
              <w:jc w:val="both"/>
              <w:rPr>
                <w:color w:val="000000"/>
                <w:sz w:val="24"/>
                <w:szCs w:val="24"/>
              </w:rPr>
            </w:pPr>
            <w:r w:rsidRPr="00060473">
              <w:rPr>
                <w:color w:val="000000"/>
                <w:sz w:val="24"/>
                <w:szCs w:val="24"/>
              </w:rPr>
              <w:t>Материал контрольный XN-L CHECK уровень 2 (XN-L CHECK L2) или аналог</w:t>
            </w:r>
            <w:r>
              <w:rPr>
                <w:color w:val="000000"/>
                <w:sz w:val="24"/>
                <w:szCs w:val="24"/>
              </w:rPr>
              <w:t xml:space="preserve"> для МГБ</w:t>
            </w:r>
          </w:p>
        </w:tc>
      </w:tr>
      <w:tr w:rsidR="001D5AEA" w14:paraId="60DE197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FA7EB48"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7FA1AAC"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708F327B"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382DF8A"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lastRenderedPageBreak/>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EC682A8"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663E50C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0909584"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5C4B41C"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5 </w:t>
            </w:r>
            <w:proofErr w:type="spellStart"/>
            <w:r>
              <w:rPr>
                <w:color w:val="000000"/>
                <w:sz w:val="24"/>
                <w:szCs w:val="24"/>
              </w:rPr>
              <w:t>фл</w:t>
            </w:r>
            <w:proofErr w:type="spellEnd"/>
            <w:r>
              <w:rPr>
                <w:color w:val="000000"/>
                <w:sz w:val="24"/>
                <w:szCs w:val="24"/>
              </w:rPr>
              <w:t>.</w:t>
            </w:r>
          </w:p>
        </w:tc>
      </w:tr>
      <w:tr w:rsidR="001D5AEA" w14:paraId="34121F1B"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FAD4AB0"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61739D3"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7BB06820"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6402547"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5E2DFCC"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1 700,00 </w:t>
            </w:r>
            <w:r>
              <w:rPr>
                <w:sz w:val="24"/>
                <w:szCs w:val="24"/>
                <w:lang w:val="en-US"/>
              </w:rPr>
              <w:t>BYN</w:t>
            </w:r>
          </w:p>
        </w:tc>
      </w:tr>
      <w:tr w:rsidR="001D5AEA" w14:paraId="088A6CB2"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79DB8"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8</w:t>
            </w:r>
          </w:p>
        </w:tc>
      </w:tr>
      <w:tr w:rsidR="001D5AEA" w14:paraId="5449A7A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1789BC4"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AFC8365" w14:textId="77777777" w:rsidR="001D5AEA" w:rsidRPr="008E59C3" w:rsidRDefault="001D5AEA" w:rsidP="00AB52BF">
            <w:pPr>
              <w:pBdr>
                <w:top w:val="nil"/>
                <w:left w:val="nil"/>
                <w:bottom w:val="nil"/>
                <w:right w:val="nil"/>
                <w:between w:val="nil"/>
              </w:pBdr>
              <w:jc w:val="both"/>
              <w:rPr>
                <w:color w:val="000000"/>
                <w:sz w:val="24"/>
                <w:szCs w:val="24"/>
              </w:rPr>
            </w:pPr>
            <w:r w:rsidRPr="00060473">
              <w:rPr>
                <w:color w:val="000000"/>
                <w:sz w:val="24"/>
                <w:szCs w:val="24"/>
              </w:rPr>
              <w:t>Материал контрольный XN-L CHECK уровень 3 (XN-L CHECK L3) или аналог</w:t>
            </w:r>
            <w:r>
              <w:rPr>
                <w:color w:val="000000"/>
                <w:sz w:val="24"/>
                <w:szCs w:val="24"/>
              </w:rPr>
              <w:t xml:space="preserve"> для МГБ</w:t>
            </w:r>
          </w:p>
        </w:tc>
      </w:tr>
      <w:tr w:rsidR="001D5AEA" w14:paraId="6727A3C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8B2D74B"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FFA0F3E"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779D43F7"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6C3C710"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FB8979D"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40DDFC9E"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7454414"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7519C17"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 xml:space="preserve">5 </w:t>
            </w:r>
            <w:proofErr w:type="spellStart"/>
            <w:r>
              <w:rPr>
                <w:color w:val="000000"/>
                <w:sz w:val="24"/>
                <w:szCs w:val="24"/>
              </w:rPr>
              <w:t>фл</w:t>
            </w:r>
            <w:proofErr w:type="spellEnd"/>
            <w:r>
              <w:rPr>
                <w:color w:val="000000"/>
                <w:sz w:val="24"/>
                <w:szCs w:val="24"/>
              </w:rPr>
              <w:t>.</w:t>
            </w:r>
          </w:p>
        </w:tc>
      </w:tr>
      <w:tr w:rsidR="001D5AEA" w14:paraId="3036A08B"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F310035"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5E1BDAF" w14:textId="77777777" w:rsidR="001D5AEA" w:rsidRPr="008E59C3" w:rsidRDefault="001D5AEA" w:rsidP="00AB52BF">
            <w:pPr>
              <w:pBdr>
                <w:top w:val="nil"/>
                <w:left w:val="nil"/>
                <w:bottom w:val="nil"/>
                <w:right w:val="nil"/>
                <w:between w:val="nil"/>
              </w:pBdr>
              <w:jc w:val="both"/>
              <w:rPr>
                <w:sz w:val="24"/>
                <w:szCs w:val="24"/>
              </w:rPr>
            </w:pPr>
            <w:r>
              <w:rPr>
                <w:sz w:val="24"/>
                <w:szCs w:val="24"/>
              </w:rPr>
              <w:t>до 31.12.2021</w:t>
            </w:r>
          </w:p>
        </w:tc>
      </w:tr>
      <w:tr w:rsidR="001D5AEA" w14:paraId="02EB2E3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AB9B04A"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0ACDEC7"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1 700,00 </w:t>
            </w:r>
            <w:r>
              <w:rPr>
                <w:sz w:val="24"/>
                <w:szCs w:val="24"/>
                <w:lang w:val="en-US"/>
              </w:rPr>
              <w:t>BYN</w:t>
            </w:r>
          </w:p>
        </w:tc>
      </w:tr>
      <w:tr w:rsidR="001D5AEA" w14:paraId="77D90D70"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359D1FA"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 xml:space="preserve">Лот </w:t>
            </w:r>
            <w:r>
              <w:rPr>
                <w:b/>
                <w:color w:val="000000"/>
                <w:sz w:val="24"/>
                <w:szCs w:val="24"/>
              </w:rPr>
              <w:t>9</w:t>
            </w:r>
          </w:p>
        </w:tc>
      </w:tr>
      <w:tr w:rsidR="001D5AEA" w14:paraId="5B1F50E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CE57A48"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A9116A9"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Контрольный материал для определения гемоглобина ручным методом для ОЗ Гомельской области</w:t>
            </w:r>
          </w:p>
        </w:tc>
      </w:tr>
      <w:tr w:rsidR="001D5AEA" w14:paraId="64F589C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B704D6B"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E56D9FC"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6F36F8A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AB2E95D"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CAF615C"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7E2460C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AEF51EE"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A26D0C8"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5 350 мл</w:t>
            </w:r>
          </w:p>
        </w:tc>
      </w:tr>
      <w:tr w:rsidR="001D5AEA" w14:paraId="10AB0B4A"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4A156C8"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C8B222E" w14:textId="77777777" w:rsidR="001D5AEA" w:rsidRPr="008E59C3" w:rsidRDefault="001D5AEA" w:rsidP="00AB52BF">
            <w:pPr>
              <w:pBdr>
                <w:top w:val="nil"/>
                <w:left w:val="nil"/>
                <w:bottom w:val="nil"/>
                <w:right w:val="nil"/>
                <w:between w:val="nil"/>
              </w:pBdr>
              <w:jc w:val="both"/>
              <w:rPr>
                <w:sz w:val="24"/>
                <w:szCs w:val="24"/>
              </w:rPr>
            </w:pPr>
            <w:r>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1D5AEA" w14:paraId="65266A76"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CDCE1CA"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0CEB5F0"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15 247,50 </w:t>
            </w:r>
            <w:r>
              <w:rPr>
                <w:sz w:val="24"/>
                <w:szCs w:val="24"/>
                <w:lang w:val="en-US"/>
              </w:rPr>
              <w:t>BYN</w:t>
            </w:r>
          </w:p>
        </w:tc>
      </w:tr>
      <w:tr w:rsidR="001D5AEA" w14:paraId="5FEAF919"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DCF2C81"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0</w:t>
            </w:r>
          </w:p>
        </w:tc>
      </w:tr>
      <w:tr w:rsidR="001D5AEA" w14:paraId="0A264AE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46322AD"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7A362494" w14:textId="77777777" w:rsidR="001D5AEA" w:rsidRPr="008E59C3" w:rsidRDefault="001D5AEA" w:rsidP="00AB52BF">
            <w:pPr>
              <w:pBdr>
                <w:top w:val="nil"/>
                <w:left w:val="nil"/>
                <w:bottom w:val="nil"/>
                <w:right w:val="nil"/>
                <w:between w:val="nil"/>
              </w:pBdr>
              <w:jc w:val="both"/>
              <w:rPr>
                <w:color w:val="000000"/>
                <w:sz w:val="24"/>
                <w:szCs w:val="24"/>
              </w:rPr>
            </w:pPr>
            <w:r w:rsidRPr="00AC09D5">
              <w:rPr>
                <w:color w:val="000000"/>
                <w:sz w:val="24"/>
                <w:szCs w:val="24"/>
              </w:rPr>
              <w:t>Контроль общего анализа мочи для сухих биохимических тестов, "тест-полосок" и микроскопического исследования мочи</w:t>
            </w:r>
            <w:r>
              <w:rPr>
                <w:color w:val="000000"/>
                <w:sz w:val="24"/>
                <w:szCs w:val="24"/>
              </w:rPr>
              <w:t xml:space="preserve"> для ОЗ Гомельской области</w:t>
            </w:r>
          </w:p>
        </w:tc>
      </w:tr>
      <w:tr w:rsidR="001D5AEA" w14:paraId="50E4618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A13A986"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F5B6952"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730B720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47D6F3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B20C3FC"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33B2031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923AFA6"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9163313"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288 мл</w:t>
            </w:r>
          </w:p>
        </w:tc>
      </w:tr>
      <w:tr w:rsidR="001D5AEA" w14:paraId="310E687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F2E7DF9"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5A39EC3" w14:textId="77777777" w:rsidR="001D5AEA" w:rsidRPr="008E59C3" w:rsidRDefault="001D5AEA" w:rsidP="00AB52BF">
            <w:pPr>
              <w:pBdr>
                <w:top w:val="nil"/>
                <w:left w:val="nil"/>
                <w:bottom w:val="nil"/>
                <w:right w:val="nil"/>
                <w:between w:val="nil"/>
              </w:pBdr>
              <w:jc w:val="both"/>
              <w:rPr>
                <w:sz w:val="24"/>
                <w:szCs w:val="24"/>
              </w:rPr>
            </w:pPr>
            <w:r>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1D5AEA" w14:paraId="70C3DB3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0CB98D2"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DB26B1B"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3 215,52 </w:t>
            </w:r>
            <w:r>
              <w:rPr>
                <w:sz w:val="24"/>
                <w:szCs w:val="24"/>
                <w:lang w:val="en-US"/>
              </w:rPr>
              <w:t>BYN</w:t>
            </w:r>
          </w:p>
        </w:tc>
      </w:tr>
      <w:tr w:rsidR="001D5AEA" w14:paraId="065D0261"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4BD1F0D"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1</w:t>
            </w:r>
          </w:p>
        </w:tc>
      </w:tr>
      <w:tr w:rsidR="001D5AEA" w14:paraId="795FE5B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930EFBF"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56A482E" w14:textId="77777777" w:rsidR="001D5AEA" w:rsidRPr="008E59C3" w:rsidRDefault="001D5AEA" w:rsidP="00AB52BF">
            <w:pPr>
              <w:pBdr>
                <w:top w:val="nil"/>
                <w:left w:val="nil"/>
                <w:bottom w:val="nil"/>
                <w:right w:val="nil"/>
                <w:between w:val="nil"/>
              </w:pBdr>
              <w:jc w:val="both"/>
              <w:rPr>
                <w:color w:val="000000"/>
                <w:sz w:val="24"/>
                <w:szCs w:val="24"/>
              </w:rPr>
            </w:pPr>
            <w:r w:rsidRPr="00E608D2">
              <w:rPr>
                <w:color w:val="000000"/>
                <w:sz w:val="24"/>
                <w:szCs w:val="24"/>
              </w:rPr>
              <w:t>Пептон основной (щелочная пептоновая вода) для холерных вибрионов</w:t>
            </w:r>
            <w:r>
              <w:rPr>
                <w:color w:val="000000"/>
                <w:sz w:val="24"/>
                <w:szCs w:val="24"/>
              </w:rPr>
              <w:t xml:space="preserve"> для </w:t>
            </w:r>
            <w:proofErr w:type="spellStart"/>
            <w:r>
              <w:rPr>
                <w:color w:val="000000"/>
                <w:sz w:val="24"/>
                <w:szCs w:val="24"/>
              </w:rPr>
              <w:t>ГОЦГиОЗ</w:t>
            </w:r>
            <w:proofErr w:type="spellEnd"/>
          </w:p>
        </w:tc>
      </w:tr>
      <w:tr w:rsidR="001D5AEA" w14:paraId="1F1D521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EFCE251" w14:textId="77777777" w:rsidR="001D5AEA" w:rsidRDefault="001D5AEA" w:rsidP="00AB52BF">
            <w:pPr>
              <w:pBdr>
                <w:top w:val="nil"/>
                <w:left w:val="nil"/>
                <w:bottom w:val="nil"/>
                <w:right w:val="nil"/>
                <w:between w:val="nil"/>
              </w:pBdr>
              <w:rPr>
                <w:color w:val="000000"/>
                <w:sz w:val="24"/>
                <w:szCs w:val="24"/>
              </w:rPr>
            </w:pPr>
            <w:r>
              <w:rPr>
                <w:color w:val="000000"/>
                <w:sz w:val="24"/>
                <w:szCs w:val="24"/>
              </w:rPr>
              <w:t xml:space="preserve">Описание потребительских, технических и экономических показателей (характеристик) </w:t>
            </w:r>
            <w:r>
              <w:rPr>
                <w:color w:val="000000"/>
                <w:sz w:val="24"/>
                <w:szCs w:val="24"/>
              </w:rPr>
              <w:lastRenderedPageBreak/>
              <w:t>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6831DDB"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lastRenderedPageBreak/>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w:t>
            </w:r>
            <w:r>
              <w:rPr>
                <w:color w:val="000000"/>
                <w:sz w:val="24"/>
                <w:szCs w:val="24"/>
              </w:rPr>
              <w:lastRenderedPageBreak/>
              <w:t>заявка на закупку).</w:t>
            </w:r>
          </w:p>
        </w:tc>
      </w:tr>
      <w:tr w:rsidR="001D5AEA" w14:paraId="43136BC7"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2E24B97"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lastRenderedPageBreak/>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E7AAB88"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0C03F02C"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B1A965F"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60795A0"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15 кг</w:t>
            </w:r>
          </w:p>
        </w:tc>
      </w:tr>
      <w:tr w:rsidR="001D5AEA" w14:paraId="5222EF7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E2181AF"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678C4CE" w14:textId="77777777" w:rsidR="001D5AEA" w:rsidRPr="008E59C3" w:rsidRDefault="001D5AEA" w:rsidP="00AB52BF">
            <w:pPr>
              <w:pBdr>
                <w:top w:val="nil"/>
                <w:left w:val="nil"/>
                <w:bottom w:val="nil"/>
                <w:right w:val="nil"/>
                <w:between w:val="nil"/>
              </w:pBdr>
              <w:jc w:val="both"/>
              <w:rPr>
                <w:sz w:val="24"/>
                <w:szCs w:val="24"/>
              </w:rPr>
            </w:pPr>
            <w:r>
              <w:rPr>
                <w:sz w:val="24"/>
                <w:szCs w:val="24"/>
              </w:rPr>
              <w:t>2-3 квартал 2021г.</w:t>
            </w:r>
          </w:p>
        </w:tc>
      </w:tr>
      <w:tr w:rsidR="001D5AEA" w14:paraId="62619A7B"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148D5BD"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23C67AA"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2 700,00 </w:t>
            </w:r>
            <w:r>
              <w:rPr>
                <w:sz w:val="24"/>
                <w:szCs w:val="24"/>
                <w:lang w:val="en-US"/>
              </w:rPr>
              <w:t>BYN</w:t>
            </w:r>
          </w:p>
        </w:tc>
      </w:tr>
      <w:tr w:rsidR="001D5AEA" w14:paraId="4EDDDFB5"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5704397"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2</w:t>
            </w:r>
          </w:p>
        </w:tc>
      </w:tr>
      <w:tr w:rsidR="001D5AEA" w14:paraId="42C9F9FF"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0DBF327"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10BF531" w14:textId="77777777" w:rsidR="001D5AEA" w:rsidRPr="008E59C3" w:rsidRDefault="001D5AEA" w:rsidP="00AB52BF">
            <w:pPr>
              <w:pBdr>
                <w:top w:val="nil"/>
                <w:left w:val="nil"/>
                <w:bottom w:val="nil"/>
                <w:right w:val="nil"/>
                <w:between w:val="nil"/>
              </w:pBdr>
              <w:rPr>
                <w:color w:val="000000"/>
                <w:sz w:val="24"/>
                <w:szCs w:val="24"/>
              </w:rPr>
            </w:pPr>
            <w:r w:rsidRPr="0009390B">
              <w:rPr>
                <w:color w:val="000000"/>
                <w:sz w:val="24"/>
                <w:szCs w:val="24"/>
              </w:rPr>
              <w:t xml:space="preserve">Реагенты и расходные материалы для экспресс-анализатора </w:t>
            </w:r>
            <w:r>
              <w:rPr>
                <w:color w:val="000000"/>
                <w:sz w:val="24"/>
                <w:szCs w:val="24"/>
                <w:lang w:val="en-US"/>
              </w:rPr>
              <w:t>F</w:t>
            </w:r>
            <w:proofErr w:type="spellStart"/>
            <w:r w:rsidRPr="0009390B">
              <w:rPr>
                <w:color w:val="000000"/>
                <w:sz w:val="24"/>
                <w:szCs w:val="24"/>
              </w:rPr>
              <w:t>rend</w:t>
            </w:r>
            <w:proofErr w:type="spellEnd"/>
            <w:r>
              <w:rPr>
                <w:color w:val="000000"/>
                <w:sz w:val="24"/>
                <w:szCs w:val="24"/>
              </w:rPr>
              <w:t>™</w:t>
            </w:r>
            <w:r w:rsidRPr="0009390B">
              <w:rPr>
                <w:color w:val="000000"/>
                <w:sz w:val="24"/>
                <w:szCs w:val="24"/>
              </w:rPr>
              <w:t xml:space="preserve"> </w:t>
            </w:r>
            <w:proofErr w:type="spellStart"/>
            <w:r w:rsidRPr="0009390B">
              <w:rPr>
                <w:color w:val="000000"/>
                <w:sz w:val="24"/>
                <w:szCs w:val="24"/>
              </w:rPr>
              <w:t>System</w:t>
            </w:r>
            <w:proofErr w:type="spellEnd"/>
            <w:r>
              <w:rPr>
                <w:color w:val="000000"/>
                <w:sz w:val="24"/>
                <w:szCs w:val="24"/>
              </w:rPr>
              <w:t>,</w:t>
            </w:r>
            <w:r w:rsidRPr="0009390B">
              <w:rPr>
                <w:color w:val="000000"/>
                <w:sz w:val="24"/>
                <w:szCs w:val="24"/>
              </w:rPr>
              <w:t xml:space="preserve"> </w:t>
            </w:r>
            <w:proofErr w:type="spellStart"/>
            <w:r w:rsidRPr="0009390B">
              <w:rPr>
                <w:color w:val="000000"/>
                <w:sz w:val="24"/>
                <w:szCs w:val="24"/>
              </w:rPr>
              <w:t>NanoEnTek</w:t>
            </w:r>
            <w:proofErr w:type="spellEnd"/>
            <w:r w:rsidRPr="0009390B">
              <w:rPr>
                <w:color w:val="000000"/>
                <w:sz w:val="24"/>
                <w:szCs w:val="24"/>
              </w:rPr>
              <w:t>, Корея</w:t>
            </w:r>
            <w:r>
              <w:rPr>
                <w:color w:val="000000"/>
                <w:sz w:val="24"/>
                <w:szCs w:val="24"/>
              </w:rPr>
              <w:t xml:space="preserve"> для ГУЗ «ГГКБ №4»</w:t>
            </w:r>
          </w:p>
        </w:tc>
      </w:tr>
      <w:tr w:rsidR="001D5AEA" w14:paraId="4D374BB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9887105"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64B9C3"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76C47CF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D60E8E6"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9D3A096"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7C3FD08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AFA43AD"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E03361E"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3 наименования</w:t>
            </w:r>
          </w:p>
        </w:tc>
      </w:tr>
      <w:tr w:rsidR="001D5AEA" w14:paraId="63EFEDE1"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72F844A"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4F2DC08" w14:textId="77777777" w:rsidR="001D5AEA" w:rsidRPr="008E59C3" w:rsidRDefault="001D5AEA" w:rsidP="00AB52BF">
            <w:pPr>
              <w:pBdr>
                <w:top w:val="nil"/>
                <w:left w:val="nil"/>
                <w:bottom w:val="nil"/>
                <w:right w:val="nil"/>
                <w:between w:val="nil"/>
              </w:pBdr>
              <w:jc w:val="both"/>
              <w:rPr>
                <w:sz w:val="24"/>
                <w:szCs w:val="24"/>
              </w:rPr>
            </w:pPr>
            <w:r>
              <w:rPr>
                <w:sz w:val="24"/>
                <w:szCs w:val="24"/>
              </w:rPr>
              <w:t>2021 год</w:t>
            </w:r>
          </w:p>
        </w:tc>
      </w:tr>
      <w:tr w:rsidR="001D5AEA" w14:paraId="5F65E1EE"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685BBD1"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382E3B1"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35 757,00 </w:t>
            </w:r>
            <w:r w:rsidRPr="0009390B">
              <w:rPr>
                <w:sz w:val="24"/>
                <w:szCs w:val="24"/>
              </w:rPr>
              <w:t>BYN</w:t>
            </w:r>
          </w:p>
        </w:tc>
      </w:tr>
      <w:tr w:rsidR="001D5AEA" w14:paraId="2C179C66"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2993F20"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3</w:t>
            </w:r>
          </w:p>
        </w:tc>
      </w:tr>
      <w:tr w:rsidR="001D5AEA" w14:paraId="10A033DD"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0D7AC81"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D01943A" w14:textId="77777777" w:rsidR="001D5AEA" w:rsidRPr="0009390B" w:rsidRDefault="001D5AEA" w:rsidP="00AB52BF">
            <w:pPr>
              <w:pBdr>
                <w:top w:val="nil"/>
                <w:left w:val="nil"/>
                <w:bottom w:val="nil"/>
                <w:right w:val="nil"/>
                <w:between w:val="nil"/>
              </w:pBdr>
              <w:rPr>
                <w:color w:val="000000"/>
                <w:sz w:val="24"/>
                <w:szCs w:val="24"/>
              </w:rPr>
            </w:pPr>
            <w:r w:rsidRPr="0009390B">
              <w:rPr>
                <w:color w:val="000000"/>
                <w:sz w:val="24"/>
                <w:szCs w:val="24"/>
              </w:rPr>
              <w:t xml:space="preserve">Контрольный материал для экспресс-анализатора </w:t>
            </w:r>
            <w:proofErr w:type="spellStart"/>
            <w:r w:rsidRPr="0009390B">
              <w:rPr>
                <w:color w:val="000000"/>
                <w:sz w:val="24"/>
                <w:szCs w:val="24"/>
              </w:rPr>
              <w:t>Frend</w:t>
            </w:r>
            <w:proofErr w:type="spellEnd"/>
            <w:r w:rsidRPr="0009390B">
              <w:rPr>
                <w:color w:val="000000"/>
                <w:sz w:val="24"/>
                <w:szCs w:val="24"/>
              </w:rPr>
              <w:t xml:space="preserve">™ </w:t>
            </w:r>
            <w:proofErr w:type="spellStart"/>
            <w:r w:rsidRPr="0009390B">
              <w:rPr>
                <w:color w:val="000000"/>
                <w:sz w:val="24"/>
                <w:szCs w:val="24"/>
              </w:rPr>
              <w:t>System</w:t>
            </w:r>
            <w:proofErr w:type="spellEnd"/>
            <w:r w:rsidRPr="0009390B">
              <w:rPr>
                <w:color w:val="000000"/>
                <w:sz w:val="24"/>
                <w:szCs w:val="24"/>
              </w:rPr>
              <w:t xml:space="preserve"> пр-ва </w:t>
            </w:r>
            <w:proofErr w:type="spellStart"/>
            <w:r w:rsidRPr="0009390B">
              <w:rPr>
                <w:color w:val="000000"/>
                <w:sz w:val="24"/>
                <w:szCs w:val="24"/>
              </w:rPr>
              <w:t>NanoEnTek</w:t>
            </w:r>
            <w:proofErr w:type="spellEnd"/>
            <w:r w:rsidRPr="0009390B">
              <w:rPr>
                <w:color w:val="000000"/>
                <w:sz w:val="24"/>
                <w:szCs w:val="24"/>
              </w:rPr>
              <w:t>, Корея</w:t>
            </w:r>
            <w:r w:rsidRPr="0009390B">
              <w:rPr>
                <w:sz w:val="24"/>
                <w:szCs w:val="24"/>
              </w:rPr>
              <w:t xml:space="preserve"> для </w:t>
            </w:r>
            <w:r w:rsidRPr="0009390B">
              <w:rPr>
                <w:color w:val="000000"/>
                <w:sz w:val="24"/>
                <w:szCs w:val="24"/>
              </w:rPr>
              <w:t>ГУЗ «ГГКБ №4»</w:t>
            </w:r>
          </w:p>
        </w:tc>
      </w:tr>
      <w:tr w:rsidR="001D5AEA" w14:paraId="3662B4F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CF26100"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980344A"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2662153E"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3C4C5B8"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EE1C57D"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5E0EDCD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BD5B448"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071EFF1"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 наименования</w:t>
            </w:r>
          </w:p>
        </w:tc>
      </w:tr>
      <w:tr w:rsidR="001D5AEA" w14:paraId="549CCB5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7B3A5042"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725EA5E" w14:textId="77777777" w:rsidR="001D5AEA" w:rsidRPr="008E59C3" w:rsidRDefault="001D5AEA" w:rsidP="00AB52BF">
            <w:pPr>
              <w:pBdr>
                <w:top w:val="nil"/>
                <w:left w:val="nil"/>
                <w:bottom w:val="nil"/>
                <w:right w:val="nil"/>
                <w:between w:val="nil"/>
              </w:pBdr>
              <w:jc w:val="both"/>
              <w:rPr>
                <w:sz w:val="24"/>
                <w:szCs w:val="24"/>
              </w:rPr>
            </w:pPr>
            <w:r>
              <w:rPr>
                <w:sz w:val="24"/>
                <w:szCs w:val="24"/>
              </w:rPr>
              <w:t>2021 год</w:t>
            </w:r>
          </w:p>
        </w:tc>
      </w:tr>
      <w:tr w:rsidR="001D5AEA" w14:paraId="4400F4EA"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E310B51"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A8BE5EF"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600,00 </w:t>
            </w:r>
            <w:r w:rsidRPr="0009390B">
              <w:rPr>
                <w:sz w:val="24"/>
                <w:szCs w:val="24"/>
              </w:rPr>
              <w:t>BYN</w:t>
            </w:r>
          </w:p>
        </w:tc>
      </w:tr>
      <w:tr w:rsidR="001D5AEA" w14:paraId="3D34EC81"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3C08ED8"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4</w:t>
            </w:r>
          </w:p>
        </w:tc>
      </w:tr>
      <w:tr w:rsidR="001D5AEA" w14:paraId="162F10A4"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261EA67"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716A4D94" w14:textId="77777777" w:rsidR="001D5AEA" w:rsidRPr="008E59C3" w:rsidRDefault="001D5AEA" w:rsidP="00AB52BF">
            <w:pPr>
              <w:pBdr>
                <w:top w:val="nil"/>
                <w:left w:val="nil"/>
                <w:bottom w:val="nil"/>
                <w:right w:val="nil"/>
                <w:between w:val="nil"/>
              </w:pBdr>
              <w:rPr>
                <w:color w:val="000000"/>
                <w:sz w:val="24"/>
                <w:szCs w:val="24"/>
              </w:rPr>
            </w:pPr>
            <w:r w:rsidRPr="0009390B">
              <w:rPr>
                <w:color w:val="000000"/>
                <w:sz w:val="24"/>
                <w:szCs w:val="24"/>
              </w:rPr>
              <w:t xml:space="preserve">Реагенты и контрольные материалы на гематологический анализатор </w:t>
            </w:r>
            <w:proofErr w:type="spellStart"/>
            <w:r w:rsidRPr="0009390B">
              <w:rPr>
                <w:color w:val="000000"/>
                <w:sz w:val="24"/>
                <w:szCs w:val="24"/>
              </w:rPr>
              <w:t>Sysmex</w:t>
            </w:r>
            <w:proofErr w:type="spellEnd"/>
            <w:r w:rsidRPr="0009390B">
              <w:rPr>
                <w:color w:val="000000"/>
                <w:sz w:val="24"/>
                <w:szCs w:val="24"/>
              </w:rPr>
              <w:t xml:space="preserve"> XN-330</w:t>
            </w:r>
            <w:r>
              <w:rPr>
                <w:color w:val="000000"/>
                <w:sz w:val="24"/>
                <w:szCs w:val="24"/>
              </w:rPr>
              <w:t xml:space="preserve">, </w:t>
            </w:r>
            <w:r w:rsidRPr="0009390B">
              <w:rPr>
                <w:color w:val="000000"/>
                <w:sz w:val="24"/>
                <w:szCs w:val="24"/>
              </w:rPr>
              <w:t xml:space="preserve">пр-ва </w:t>
            </w:r>
            <w:proofErr w:type="spellStart"/>
            <w:r w:rsidRPr="0009390B">
              <w:rPr>
                <w:color w:val="000000"/>
                <w:sz w:val="24"/>
                <w:szCs w:val="24"/>
              </w:rPr>
              <w:t>Sysmex</w:t>
            </w:r>
            <w:proofErr w:type="spellEnd"/>
            <w:r>
              <w:rPr>
                <w:color w:val="000000"/>
                <w:sz w:val="24"/>
                <w:szCs w:val="24"/>
              </w:rPr>
              <w:t xml:space="preserve"> </w:t>
            </w:r>
            <w:proofErr w:type="spellStart"/>
            <w:r w:rsidRPr="0009390B">
              <w:rPr>
                <w:color w:val="000000"/>
                <w:sz w:val="24"/>
                <w:szCs w:val="24"/>
              </w:rPr>
              <w:t>Corporation</w:t>
            </w:r>
            <w:proofErr w:type="spellEnd"/>
            <w:r w:rsidRPr="0009390B">
              <w:rPr>
                <w:color w:val="000000"/>
                <w:sz w:val="24"/>
                <w:szCs w:val="24"/>
              </w:rPr>
              <w:t>, Япония</w:t>
            </w:r>
            <w:r>
              <w:rPr>
                <w:color w:val="000000"/>
                <w:sz w:val="24"/>
                <w:szCs w:val="24"/>
              </w:rPr>
              <w:t xml:space="preserve"> для ГГКБСМП</w:t>
            </w:r>
          </w:p>
        </w:tc>
      </w:tr>
      <w:tr w:rsidR="001D5AEA" w14:paraId="7163CBE8"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69E3062"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DB2DA0C"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0733AB16"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1C92836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BC81E00"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08B22AA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64373099"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45053F8"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168 ед.</w:t>
            </w:r>
          </w:p>
        </w:tc>
      </w:tr>
      <w:tr w:rsidR="001D5AEA" w14:paraId="3CFE8975"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361A6504"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DA20DF7" w14:textId="77777777" w:rsidR="001D5AEA" w:rsidRPr="008E59C3" w:rsidRDefault="001D5AEA" w:rsidP="00AB52BF">
            <w:pPr>
              <w:pBdr>
                <w:top w:val="nil"/>
                <w:left w:val="nil"/>
                <w:bottom w:val="nil"/>
                <w:right w:val="nil"/>
                <w:between w:val="nil"/>
              </w:pBdr>
              <w:jc w:val="both"/>
              <w:rPr>
                <w:sz w:val="24"/>
                <w:szCs w:val="24"/>
              </w:rPr>
            </w:pPr>
            <w:r>
              <w:rPr>
                <w:sz w:val="24"/>
                <w:szCs w:val="24"/>
              </w:rPr>
              <w:t>2021 год</w:t>
            </w:r>
          </w:p>
        </w:tc>
      </w:tr>
      <w:tr w:rsidR="001D5AEA" w14:paraId="1DF368F8"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BEC2759"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DAE2CA3"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69 410,00 </w:t>
            </w:r>
            <w:r w:rsidRPr="0009390B">
              <w:rPr>
                <w:sz w:val="24"/>
                <w:szCs w:val="24"/>
              </w:rPr>
              <w:t>BYN</w:t>
            </w:r>
          </w:p>
        </w:tc>
      </w:tr>
      <w:tr w:rsidR="001D5AEA" w14:paraId="36F7B56A" w14:textId="77777777" w:rsidTr="00AB52B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E0EC065" w14:textId="77777777" w:rsidR="001D5AEA" w:rsidRPr="008E59C3" w:rsidRDefault="001D5AEA" w:rsidP="00AB52BF">
            <w:pPr>
              <w:pBdr>
                <w:top w:val="nil"/>
                <w:left w:val="nil"/>
                <w:bottom w:val="nil"/>
                <w:right w:val="nil"/>
                <w:between w:val="nil"/>
              </w:pBdr>
              <w:jc w:val="center"/>
              <w:rPr>
                <w:b/>
                <w:color w:val="000000"/>
                <w:sz w:val="24"/>
                <w:szCs w:val="24"/>
              </w:rPr>
            </w:pPr>
            <w:r w:rsidRPr="008E59C3">
              <w:rPr>
                <w:b/>
                <w:color w:val="000000"/>
                <w:sz w:val="24"/>
                <w:szCs w:val="24"/>
              </w:rPr>
              <w:t>Лот 1</w:t>
            </w:r>
            <w:r>
              <w:rPr>
                <w:b/>
                <w:color w:val="000000"/>
                <w:sz w:val="24"/>
                <w:szCs w:val="24"/>
              </w:rPr>
              <w:t>5</w:t>
            </w:r>
          </w:p>
        </w:tc>
      </w:tr>
      <w:tr w:rsidR="001D5AEA" w14:paraId="7F1466FD"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7F76B5D"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9DEB00B" w14:textId="77777777" w:rsidR="001D5AEA" w:rsidRPr="008E59C3" w:rsidRDefault="001D5AEA" w:rsidP="00AB52BF">
            <w:pPr>
              <w:pBdr>
                <w:top w:val="nil"/>
                <w:left w:val="nil"/>
                <w:bottom w:val="nil"/>
                <w:right w:val="nil"/>
                <w:between w:val="nil"/>
              </w:pBdr>
              <w:rPr>
                <w:color w:val="000000"/>
                <w:sz w:val="24"/>
                <w:szCs w:val="24"/>
              </w:rPr>
            </w:pPr>
            <w:r w:rsidRPr="0009390B">
              <w:rPr>
                <w:color w:val="000000"/>
                <w:sz w:val="24"/>
                <w:szCs w:val="24"/>
              </w:rPr>
              <w:t xml:space="preserve">Реагенты для автоматического иммунохимического анализатора </w:t>
            </w:r>
            <w:proofErr w:type="spellStart"/>
            <w:r w:rsidRPr="0009390B">
              <w:rPr>
                <w:color w:val="000000"/>
                <w:sz w:val="24"/>
                <w:szCs w:val="24"/>
              </w:rPr>
              <w:t>Access</w:t>
            </w:r>
            <w:proofErr w:type="spellEnd"/>
            <w:r>
              <w:rPr>
                <w:color w:val="000000"/>
                <w:sz w:val="24"/>
                <w:szCs w:val="24"/>
              </w:rPr>
              <w:t xml:space="preserve"> </w:t>
            </w:r>
            <w:r w:rsidRPr="0009390B">
              <w:rPr>
                <w:color w:val="000000"/>
                <w:sz w:val="24"/>
                <w:szCs w:val="24"/>
              </w:rPr>
              <w:t>2</w:t>
            </w:r>
            <w:r>
              <w:rPr>
                <w:color w:val="000000"/>
                <w:sz w:val="24"/>
                <w:szCs w:val="24"/>
              </w:rPr>
              <w:t xml:space="preserve">, </w:t>
            </w:r>
            <w:proofErr w:type="spellStart"/>
            <w:r w:rsidRPr="0009390B">
              <w:rPr>
                <w:color w:val="000000"/>
                <w:sz w:val="24"/>
                <w:szCs w:val="24"/>
              </w:rPr>
              <w:t>Beckman</w:t>
            </w:r>
            <w:proofErr w:type="spellEnd"/>
            <w:r w:rsidRPr="0009390B">
              <w:rPr>
                <w:color w:val="000000"/>
                <w:sz w:val="24"/>
                <w:szCs w:val="24"/>
              </w:rPr>
              <w:t xml:space="preserve"> </w:t>
            </w:r>
            <w:proofErr w:type="spellStart"/>
            <w:r w:rsidRPr="0009390B">
              <w:rPr>
                <w:color w:val="000000"/>
                <w:sz w:val="24"/>
                <w:szCs w:val="24"/>
              </w:rPr>
              <w:t>Coulter</w:t>
            </w:r>
            <w:proofErr w:type="spellEnd"/>
            <w:r w:rsidRPr="0009390B">
              <w:rPr>
                <w:color w:val="000000"/>
                <w:sz w:val="24"/>
                <w:szCs w:val="24"/>
              </w:rPr>
              <w:t xml:space="preserve">, </w:t>
            </w:r>
            <w:proofErr w:type="spellStart"/>
            <w:r w:rsidRPr="0009390B">
              <w:rPr>
                <w:color w:val="000000"/>
                <w:sz w:val="24"/>
                <w:szCs w:val="24"/>
              </w:rPr>
              <w:t>Inc</w:t>
            </w:r>
            <w:proofErr w:type="spellEnd"/>
            <w:r>
              <w:rPr>
                <w:color w:val="000000"/>
                <w:sz w:val="24"/>
                <w:szCs w:val="24"/>
              </w:rPr>
              <w:t xml:space="preserve"> для ГОКОД</w:t>
            </w:r>
          </w:p>
        </w:tc>
      </w:tr>
      <w:tr w:rsidR="001D5AEA" w14:paraId="7927A2DA"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4CC005AD" w14:textId="77777777" w:rsidR="001D5AEA" w:rsidRDefault="001D5AEA" w:rsidP="00AB52B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DA68ACC"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D5AEA" w14:paraId="72DCF592"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09F7105"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FBF8EF9" w14:textId="77777777" w:rsidR="001D5AEA" w:rsidRPr="008E59C3" w:rsidRDefault="001D5AEA" w:rsidP="00AB52BF">
            <w:pPr>
              <w:pBdr>
                <w:top w:val="nil"/>
                <w:left w:val="nil"/>
                <w:bottom w:val="nil"/>
                <w:right w:val="nil"/>
                <w:between w:val="nil"/>
              </w:pBdr>
              <w:jc w:val="both"/>
              <w:rPr>
                <w:color w:val="000000"/>
                <w:sz w:val="24"/>
                <w:szCs w:val="24"/>
              </w:rPr>
            </w:pPr>
            <w:r>
              <w:rPr>
                <w:color w:val="000000"/>
                <w:sz w:val="24"/>
                <w:szCs w:val="24"/>
              </w:rPr>
              <w:t>20.59.52.100</w:t>
            </w:r>
          </w:p>
        </w:tc>
      </w:tr>
      <w:tr w:rsidR="001D5AEA" w14:paraId="18ADB049"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21C5C4DF" w14:textId="77777777" w:rsidR="001D5AEA" w:rsidRDefault="001D5AEA" w:rsidP="00AB52B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B1E68F7" w14:textId="77777777" w:rsidR="001D5AEA" w:rsidRPr="00AF0598" w:rsidRDefault="001D5AEA" w:rsidP="00AB52BF">
            <w:pPr>
              <w:pBdr>
                <w:top w:val="nil"/>
                <w:left w:val="nil"/>
                <w:bottom w:val="nil"/>
                <w:right w:val="nil"/>
                <w:between w:val="nil"/>
              </w:pBdr>
              <w:jc w:val="both"/>
              <w:rPr>
                <w:color w:val="000000"/>
                <w:sz w:val="24"/>
                <w:szCs w:val="24"/>
              </w:rPr>
            </w:pPr>
            <w:r>
              <w:rPr>
                <w:color w:val="000000"/>
                <w:sz w:val="24"/>
                <w:szCs w:val="24"/>
                <w:lang w:val="en-US"/>
              </w:rPr>
              <w:t xml:space="preserve">3 </w:t>
            </w:r>
            <w:r>
              <w:rPr>
                <w:color w:val="000000"/>
                <w:sz w:val="24"/>
                <w:szCs w:val="24"/>
              </w:rPr>
              <w:t>наименования</w:t>
            </w:r>
          </w:p>
        </w:tc>
      </w:tr>
      <w:tr w:rsidR="001D5AEA" w14:paraId="21E25473"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5A50B137" w14:textId="77777777" w:rsidR="001D5AEA" w:rsidRPr="001F07FC" w:rsidRDefault="001D5AEA" w:rsidP="00AB52BF">
            <w:pPr>
              <w:widowControl w:val="0"/>
              <w:jc w:val="both"/>
              <w:rPr>
                <w:bCs/>
                <w:color w:val="000000"/>
                <w:sz w:val="24"/>
                <w:szCs w:val="24"/>
                <w:lang w:val="en-US"/>
              </w:rPr>
            </w:pPr>
            <w:r w:rsidRPr="001F07FC">
              <w:rPr>
                <w:bCs/>
                <w:color w:val="000000"/>
                <w:sz w:val="24"/>
                <w:szCs w:val="24"/>
              </w:rPr>
              <w:lastRenderedPageBreak/>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4AB7CDF" w14:textId="77777777" w:rsidR="001D5AEA" w:rsidRPr="008E59C3" w:rsidRDefault="001D5AEA" w:rsidP="00AB52BF">
            <w:pPr>
              <w:pBdr>
                <w:top w:val="nil"/>
                <w:left w:val="nil"/>
                <w:bottom w:val="nil"/>
                <w:right w:val="nil"/>
                <w:between w:val="nil"/>
              </w:pBdr>
              <w:jc w:val="both"/>
              <w:rPr>
                <w:sz w:val="24"/>
                <w:szCs w:val="24"/>
              </w:rPr>
            </w:pPr>
            <w:r>
              <w:rPr>
                <w:color w:val="000000"/>
                <w:sz w:val="24"/>
                <w:szCs w:val="24"/>
              </w:rPr>
              <w:t>2-3 квартал 2021 года</w:t>
            </w:r>
          </w:p>
        </w:tc>
      </w:tr>
      <w:tr w:rsidR="001D5AEA" w14:paraId="48C02998" w14:textId="77777777" w:rsidTr="00AB52BF">
        <w:trPr>
          <w:trHeight w:val="240"/>
        </w:trPr>
        <w:tc>
          <w:tcPr>
            <w:tcW w:w="5157" w:type="dxa"/>
            <w:tcBorders>
              <w:top w:val="single" w:sz="4" w:space="0" w:color="000000"/>
              <w:left w:val="single" w:sz="4" w:space="0" w:color="000000"/>
              <w:bottom w:val="single" w:sz="4" w:space="0" w:color="000000"/>
              <w:right w:val="single" w:sz="4" w:space="0" w:color="000000"/>
            </w:tcBorders>
          </w:tcPr>
          <w:p w14:paraId="02CE86AA" w14:textId="77777777" w:rsidR="001D5AEA" w:rsidRPr="00CA2307" w:rsidRDefault="001D5AEA" w:rsidP="00AB52B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810D4CA" w14:textId="77777777" w:rsidR="001D5AEA" w:rsidRPr="008E59C3" w:rsidRDefault="001D5AEA" w:rsidP="00AB52BF">
            <w:pPr>
              <w:pBdr>
                <w:top w:val="nil"/>
                <w:left w:val="nil"/>
                <w:bottom w:val="nil"/>
                <w:right w:val="nil"/>
                <w:between w:val="nil"/>
              </w:pBdr>
              <w:jc w:val="both"/>
              <w:rPr>
                <w:sz w:val="24"/>
                <w:szCs w:val="24"/>
              </w:rPr>
            </w:pPr>
            <w:r>
              <w:rPr>
                <w:sz w:val="24"/>
                <w:szCs w:val="24"/>
              </w:rPr>
              <w:t xml:space="preserve">3 872,43 </w:t>
            </w:r>
            <w:r w:rsidRPr="00D013EE">
              <w:rPr>
                <w:sz w:val="24"/>
                <w:szCs w:val="24"/>
              </w:rPr>
              <w:t>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4B26ED" w:rsidRDefault="00684354" w:rsidP="00694702">
      <w:pPr>
        <w:pBdr>
          <w:top w:val="nil"/>
          <w:left w:val="nil"/>
          <w:bottom w:val="nil"/>
          <w:right w:val="nil"/>
          <w:between w:val="nil"/>
        </w:pBdr>
        <w:ind w:firstLine="709"/>
        <w:jc w:val="both"/>
        <w:rPr>
          <w:color w:val="000000"/>
          <w:sz w:val="24"/>
          <w:szCs w:val="24"/>
        </w:rPr>
      </w:pPr>
      <w:r w:rsidRPr="00694702">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694702">
        <w:rPr>
          <w:b/>
          <w:color w:val="000000"/>
          <w:sz w:val="24"/>
          <w:szCs w:val="24"/>
        </w:rPr>
        <w:t>должны иметь перевод на русский и (или) белорусский языки</w:t>
      </w:r>
      <w:r w:rsidRPr="00694702">
        <w:rPr>
          <w:color w:val="000000"/>
          <w:sz w:val="24"/>
          <w:szCs w:val="24"/>
        </w:rPr>
        <w:t>.</w:t>
      </w:r>
    </w:p>
    <w:p w14:paraId="13E417FB" w14:textId="2D70B940" w:rsidR="00694702" w:rsidRPr="004B0BA6" w:rsidRDefault="00372DE6" w:rsidP="00694702">
      <w:pPr>
        <w:widowControl w:val="0"/>
        <w:autoSpaceDE w:val="0"/>
        <w:autoSpaceDN w:val="0"/>
        <w:adjustRightInd w:val="0"/>
        <w:ind w:firstLine="709"/>
        <w:jc w:val="both"/>
        <w:rPr>
          <w:sz w:val="24"/>
          <w:szCs w:val="24"/>
        </w:rPr>
      </w:pPr>
      <w:r w:rsidRPr="004B0BA6">
        <w:rPr>
          <w:sz w:val="24"/>
          <w:szCs w:val="24"/>
        </w:rPr>
        <w:t xml:space="preserve">Вся документация предоставленная </w:t>
      </w:r>
      <w:proofErr w:type="gramStart"/>
      <w:r w:rsidRPr="004B0BA6">
        <w:rPr>
          <w:sz w:val="24"/>
          <w:szCs w:val="24"/>
        </w:rPr>
        <w:t>во вторых</w:t>
      </w:r>
      <w:proofErr w:type="gramEnd"/>
      <w:r w:rsidRPr="004B0BA6">
        <w:rPr>
          <w:sz w:val="24"/>
          <w:szCs w:val="24"/>
        </w:rPr>
        <w:t xml:space="preserve"> разделах</w:t>
      </w:r>
      <w:r w:rsidRPr="004B0BA6">
        <w:rPr>
          <w:b/>
          <w:sz w:val="24"/>
          <w:szCs w:val="24"/>
        </w:rPr>
        <w:t xml:space="preserve"> </w:t>
      </w:r>
      <w:r w:rsidRPr="004B0BA6">
        <w:rPr>
          <w:sz w:val="24"/>
          <w:szCs w:val="24"/>
        </w:rPr>
        <w:t xml:space="preserve">на иностранных языках </w:t>
      </w:r>
      <w:r w:rsidRPr="004B0BA6">
        <w:rPr>
          <w:b/>
          <w:sz w:val="24"/>
          <w:szCs w:val="24"/>
        </w:rPr>
        <w:t>должна иметь перевод на русский и (или) белорусский языки</w:t>
      </w:r>
      <w:r w:rsidRPr="004B0BA6">
        <w:rPr>
          <w:sz w:val="24"/>
          <w:szCs w:val="24"/>
        </w:rPr>
        <w:t xml:space="preserve">, </w:t>
      </w:r>
      <w:r w:rsidRPr="004B0BA6">
        <w:rPr>
          <w:b/>
          <w:sz w:val="24"/>
          <w:szCs w:val="24"/>
        </w:rPr>
        <w:t>заверенный нотариально</w:t>
      </w:r>
      <w:r w:rsidR="00A96F5E" w:rsidRPr="004B0BA6">
        <w:rPr>
          <w:b/>
          <w:sz w:val="24"/>
          <w:szCs w:val="24"/>
        </w:rPr>
        <w:t xml:space="preserve"> или</w:t>
      </w:r>
      <w:r w:rsidRPr="004B0BA6">
        <w:rPr>
          <w:b/>
          <w:sz w:val="24"/>
          <w:szCs w:val="24"/>
        </w:rPr>
        <w:t xml:space="preserve"> бюро переводов, либо руководителем предприятия</w:t>
      </w:r>
      <w:r w:rsidRPr="004B0BA6">
        <w:rPr>
          <w:sz w:val="24"/>
          <w:szCs w:val="24"/>
        </w:rPr>
        <w:t>, с приложением копий оригиналов на иностранном языке.</w:t>
      </w:r>
    </w:p>
    <w:p w14:paraId="108D32D7" w14:textId="77777777" w:rsidR="00694702" w:rsidRPr="00694702" w:rsidRDefault="00694702" w:rsidP="00694702">
      <w:pPr>
        <w:pBdr>
          <w:top w:val="nil"/>
          <w:left w:val="nil"/>
          <w:bottom w:val="nil"/>
          <w:right w:val="nil"/>
          <w:between w:val="nil"/>
        </w:pBdr>
        <w:ind w:firstLine="709"/>
        <w:jc w:val="both"/>
        <w:rPr>
          <w:color w:val="000000"/>
          <w:sz w:val="24"/>
          <w:szCs w:val="24"/>
        </w:rPr>
      </w:pP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2FB15659"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Предложение участника должно содержать </w:t>
      </w:r>
      <w:r w:rsidR="00A67F5A">
        <w:rPr>
          <w:color w:val="000000"/>
          <w:sz w:val="24"/>
          <w:szCs w:val="24"/>
        </w:rPr>
        <w:t xml:space="preserve">новые </w:t>
      </w:r>
      <w:r>
        <w:rPr>
          <w:color w:val="000000"/>
          <w:sz w:val="24"/>
          <w:szCs w:val="24"/>
        </w:rPr>
        <w:t>товары (</w:t>
      </w:r>
      <w:r w:rsidR="008233DF" w:rsidRPr="005125CC">
        <w:rPr>
          <w:color w:val="000000"/>
          <w:sz w:val="24"/>
          <w:szCs w:val="24"/>
        </w:rPr>
        <w:t>товар</w:t>
      </w:r>
      <w:r w:rsidR="008233DF">
        <w:rPr>
          <w:color w:val="000000"/>
          <w:sz w:val="24"/>
          <w:szCs w:val="24"/>
        </w:rPr>
        <w:t>ы</w:t>
      </w:r>
      <w:r w:rsidR="008233DF" w:rsidRPr="005125CC">
        <w:rPr>
          <w:color w:val="000000"/>
          <w:sz w:val="24"/>
          <w:szCs w:val="24"/>
        </w:rPr>
        <w:t>,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008233DF">
        <w:rPr>
          <w:color w:val="000000"/>
          <w:sz w:val="24"/>
          <w:szCs w:val="24"/>
        </w:rPr>
        <w:t>) имеющие государственную регистрацию в Республике Беларусь</w:t>
      </w:r>
      <w:r w:rsidR="008233DF">
        <w:rPr>
          <w:sz w:val="24"/>
          <w:szCs w:val="24"/>
        </w:rPr>
        <w:t>.</w:t>
      </w:r>
      <w:r w:rsidR="008233DF">
        <w:rPr>
          <w:color w:val="000000"/>
          <w:sz w:val="24"/>
          <w:szCs w:val="24"/>
        </w:rPr>
        <w:t xml:space="preserve"> </w:t>
      </w:r>
      <w:r>
        <w:rPr>
          <w:color w:val="000000"/>
          <w:sz w:val="24"/>
          <w:szCs w:val="24"/>
        </w:rPr>
        <w:t xml:space="preserve"> </w:t>
      </w:r>
    </w:p>
    <w:p w14:paraId="79078070" w14:textId="2DB1C6DE" w:rsidR="008561C6" w:rsidRDefault="00684354">
      <w:pPr>
        <w:pBdr>
          <w:top w:val="nil"/>
          <w:left w:val="nil"/>
          <w:bottom w:val="nil"/>
          <w:right w:val="nil"/>
          <w:between w:val="nil"/>
        </w:pBdr>
        <w:spacing w:before="120"/>
        <w:ind w:firstLine="709"/>
        <w:jc w:val="both"/>
        <w:rPr>
          <w:sz w:val="24"/>
          <w:szCs w:val="24"/>
        </w:rPr>
      </w:pPr>
      <w:r>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Pr>
          <w:color w:val="000000"/>
          <w:sz w:val="24"/>
          <w:szCs w:val="24"/>
        </w:rPr>
        <w:t xml:space="preserve">указание на товарный знак, </w:t>
      </w:r>
      <w:r>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75F96">
        <w:rPr>
          <w:b/>
          <w:color w:val="000000"/>
          <w:sz w:val="24"/>
          <w:szCs w:val="24"/>
        </w:rPr>
        <w:t>Сведения, содержащиеся в спецификации, листе технической компл</w:t>
      </w:r>
      <w:r w:rsidR="00B07C02">
        <w:rPr>
          <w:b/>
          <w:color w:val="000000"/>
          <w:sz w:val="24"/>
          <w:szCs w:val="24"/>
        </w:rPr>
        <w:t>ектации, сертификате формы СТ-1</w:t>
      </w:r>
      <w:r w:rsidRPr="00775F96">
        <w:rPr>
          <w:b/>
          <w:color w:val="000000"/>
          <w:sz w:val="24"/>
          <w:szCs w:val="24"/>
        </w:rPr>
        <w:t xml:space="preserve"> и в иных документах</w:t>
      </w:r>
      <w:r w:rsidR="004C16B9" w:rsidRPr="00775F96">
        <w:rPr>
          <w:b/>
          <w:color w:val="000000"/>
          <w:sz w:val="24"/>
          <w:szCs w:val="24"/>
        </w:rPr>
        <w:t>,</w:t>
      </w:r>
      <w:r w:rsidRPr="00775F96">
        <w:rPr>
          <w:b/>
          <w:color w:val="000000"/>
          <w:sz w:val="24"/>
          <w:szCs w:val="24"/>
        </w:rPr>
        <w:t xml:space="preserve"> предоставляемых участником в соответствии с настоящими аукционными документами, </w:t>
      </w:r>
      <w:r w:rsidRPr="00775F96">
        <w:rPr>
          <w:b/>
          <w:color w:val="000000"/>
          <w:sz w:val="24"/>
          <w:szCs w:val="24"/>
          <w:u w:val="single"/>
        </w:rPr>
        <w:t xml:space="preserve">должны соответствовать в </w:t>
      </w:r>
      <w:r w:rsidR="007B6185" w:rsidRPr="00775F96">
        <w:rPr>
          <w:b/>
          <w:color w:val="000000"/>
          <w:sz w:val="24"/>
          <w:szCs w:val="24"/>
          <w:u w:val="single"/>
        </w:rPr>
        <w:t xml:space="preserve">полном </w:t>
      </w:r>
      <w:r w:rsidRPr="00775F96">
        <w:rPr>
          <w:b/>
          <w:color w:val="000000"/>
          <w:sz w:val="24"/>
          <w:szCs w:val="24"/>
          <w:u w:val="single"/>
        </w:rPr>
        <w:t>объеме сведениям</w:t>
      </w:r>
      <w:r w:rsidRPr="00775F96">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75F96">
        <w:rPr>
          <w:b/>
          <w:color w:val="000000"/>
          <w:sz w:val="24"/>
          <w:szCs w:val="24"/>
        </w:rPr>
        <w:t xml:space="preserve">медицинской техник и </w:t>
      </w:r>
      <w:r w:rsidRPr="00775F96">
        <w:rPr>
          <w:b/>
          <w:color w:val="000000"/>
          <w:sz w:val="24"/>
          <w:szCs w:val="24"/>
        </w:rPr>
        <w:t>изделий медицинского назначения Республик</w:t>
      </w:r>
      <w:r w:rsidR="004C16B9" w:rsidRPr="00775F96">
        <w:rPr>
          <w:b/>
          <w:color w:val="000000"/>
          <w:sz w:val="24"/>
          <w:szCs w:val="24"/>
        </w:rPr>
        <w:t>е</w:t>
      </w:r>
      <w:r w:rsidRPr="00775F96">
        <w:rPr>
          <w:b/>
          <w:color w:val="000000"/>
          <w:sz w:val="24"/>
          <w:szCs w:val="24"/>
        </w:rPr>
        <w:t xml:space="preserve"> Беларусь</w:t>
      </w:r>
      <w:r w:rsidRPr="00775F96">
        <w:rPr>
          <w:b/>
          <w:sz w:val="24"/>
          <w:szCs w:val="24"/>
        </w:rPr>
        <w:t>.</w:t>
      </w:r>
    </w:p>
    <w:p w14:paraId="61D0EBFF" w14:textId="77777777" w:rsidR="005F4BA4" w:rsidRDefault="005F4BA4" w:rsidP="005F4BA4">
      <w:pPr>
        <w:widowControl w:val="0"/>
        <w:spacing w:before="120"/>
        <w:ind w:firstLine="709"/>
        <w:jc w:val="both"/>
        <w:rPr>
          <w:b/>
          <w:sz w:val="24"/>
          <w:szCs w:val="24"/>
        </w:rPr>
      </w:pPr>
      <w:r>
        <w:rPr>
          <w:b/>
          <w:sz w:val="24"/>
          <w:szCs w:val="24"/>
        </w:rPr>
        <w:t xml:space="preserve">Пример: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w:t>
      </w:r>
      <w:proofErr w:type="spellStart"/>
      <w:r>
        <w:rPr>
          <w:b/>
          <w:sz w:val="24"/>
          <w:szCs w:val="24"/>
        </w:rPr>
        <w:t>Feeding</w:t>
      </w:r>
      <w:proofErr w:type="spellEnd"/>
      <w:r>
        <w:rPr>
          <w:b/>
          <w:sz w:val="24"/>
          <w:szCs w:val="24"/>
        </w:rPr>
        <w:t xml:space="preserve"> </w:t>
      </w:r>
      <w:proofErr w:type="spellStart"/>
      <w:r>
        <w:rPr>
          <w:b/>
          <w:sz w:val="24"/>
          <w:szCs w:val="24"/>
        </w:rPr>
        <w:t>tube</w:t>
      </w:r>
      <w:proofErr w:type="spellEnd"/>
      <w:r>
        <w:rPr>
          <w:b/>
          <w:sz w:val="24"/>
          <w:szCs w:val="24"/>
        </w:rPr>
        <w:t xml:space="preserve">) с </w:t>
      </w:r>
      <w:proofErr w:type="spellStart"/>
      <w:r>
        <w:rPr>
          <w:b/>
          <w:sz w:val="24"/>
          <w:szCs w:val="24"/>
        </w:rPr>
        <w:t>рентгенконтрастной</w:t>
      </w:r>
      <w:proofErr w:type="spellEnd"/>
      <w:r>
        <w:rPr>
          <w:b/>
          <w:sz w:val="24"/>
          <w:szCs w:val="24"/>
        </w:rPr>
        <w:t xml:space="preserve">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2FD747EB" w14:textId="2F9345E1" w:rsidR="008561C6" w:rsidRPr="00B07C02" w:rsidRDefault="00684354">
      <w:pPr>
        <w:pBdr>
          <w:top w:val="nil"/>
          <w:left w:val="nil"/>
          <w:bottom w:val="nil"/>
          <w:right w:val="nil"/>
          <w:between w:val="nil"/>
        </w:pBdr>
        <w:ind w:firstLine="709"/>
        <w:jc w:val="both"/>
        <w:rPr>
          <w:sz w:val="24"/>
          <w:szCs w:val="24"/>
        </w:rPr>
      </w:pPr>
      <w:r w:rsidRPr="00B07C02">
        <w:rPr>
          <w:sz w:val="24"/>
          <w:szCs w:val="24"/>
        </w:rPr>
        <w:t xml:space="preserve">Не допускается предоставление участником предложения на </w:t>
      </w:r>
      <w:r w:rsidR="002045F7" w:rsidRPr="00B07C02">
        <w:rPr>
          <w:sz w:val="24"/>
          <w:szCs w:val="24"/>
        </w:rPr>
        <w:t xml:space="preserve">расходные материалы </w:t>
      </w:r>
      <w:r w:rsidRPr="00B07C02">
        <w:rPr>
          <w:sz w:val="24"/>
          <w:szCs w:val="24"/>
        </w:rPr>
        <w:t xml:space="preserve">принадлежности и комплектующие как самостоятельные изделия медицинского назначения, которые </w:t>
      </w:r>
      <w:r w:rsidR="00A67F5A">
        <w:rPr>
          <w:sz w:val="24"/>
          <w:szCs w:val="24"/>
        </w:rPr>
        <w:t>зарегистрированы в Республике</w:t>
      </w:r>
      <w:r w:rsidRPr="00B07C02">
        <w:rPr>
          <w:sz w:val="24"/>
          <w:szCs w:val="24"/>
        </w:rPr>
        <w:t xml:space="preserve"> Беларусь в качестве принадлежностей к конкретному медицинскому изделию</w:t>
      </w:r>
      <w:r w:rsidR="004C16B9" w:rsidRPr="00B07C02">
        <w:rPr>
          <w:sz w:val="24"/>
          <w:szCs w:val="24"/>
        </w:rPr>
        <w:t>,</w:t>
      </w:r>
      <w:r w:rsidRPr="00B07C02">
        <w:rPr>
          <w:sz w:val="24"/>
          <w:szCs w:val="24"/>
        </w:rPr>
        <w:t xml:space="preserve"> или принадлежност</w:t>
      </w:r>
      <w:r w:rsidR="00B86AFA" w:rsidRPr="00B07C02">
        <w:rPr>
          <w:sz w:val="24"/>
          <w:szCs w:val="24"/>
        </w:rPr>
        <w:t>и</w:t>
      </w:r>
      <w:r w:rsidRPr="00B07C02">
        <w:rPr>
          <w:sz w:val="24"/>
          <w:szCs w:val="24"/>
        </w:rPr>
        <w:t xml:space="preserve">,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w:t>
      </w:r>
      <w:proofErr w:type="gramStart"/>
      <w:r w:rsidRPr="00B07C02">
        <w:rPr>
          <w:sz w:val="24"/>
          <w:szCs w:val="24"/>
        </w:rPr>
        <w:t>для медицинского изделия</w:t>
      </w:r>
      <w:proofErr w:type="gramEnd"/>
      <w:r w:rsidRPr="00B07C02">
        <w:rPr>
          <w:sz w:val="24"/>
          <w:szCs w:val="24"/>
        </w:rPr>
        <w:t xml:space="preserve"> в составе которого или принадлежностями к которому они зарегистрированы</w:t>
      </w:r>
      <w:r w:rsidR="00B07C02">
        <w:rPr>
          <w:sz w:val="24"/>
          <w:szCs w:val="24"/>
        </w:rPr>
        <w:t>.</w:t>
      </w:r>
    </w:p>
    <w:p w14:paraId="4EB6D7DC" w14:textId="376327E7" w:rsidR="00FD2BC7" w:rsidRDefault="00FD2BC7">
      <w:pPr>
        <w:pBdr>
          <w:top w:val="nil"/>
          <w:left w:val="nil"/>
          <w:bottom w:val="nil"/>
          <w:right w:val="nil"/>
          <w:between w:val="nil"/>
        </w:pBdr>
        <w:ind w:firstLine="709"/>
        <w:jc w:val="both"/>
        <w:rPr>
          <w:color w:val="000000"/>
          <w:sz w:val="24"/>
          <w:szCs w:val="24"/>
          <w:shd w:val="clear" w:color="auto" w:fill="FF9900"/>
        </w:rPr>
      </w:pPr>
      <w:r w:rsidRPr="00344351">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Pr="00344351">
        <w:rPr>
          <w:i/>
          <w:color w:val="000000"/>
          <w:sz w:val="24"/>
          <w:szCs w:val="24"/>
        </w:rPr>
        <w:t xml:space="preserve">например: </w:t>
      </w:r>
      <w:r w:rsidRPr="00344351">
        <w:rPr>
          <w:i/>
          <w:color w:val="000000"/>
          <w:sz w:val="24"/>
          <w:szCs w:val="24"/>
        </w:rPr>
        <w:lastRenderedPageBreak/>
        <w:t>инструментов</w:t>
      </w:r>
      <w:r w:rsidRPr="00344351">
        <w:rPr>
          <w:color w:val="000000"/>
          <w:sz w:val="24"/>
          <w:szCs w:val="24"/>
        </w:rPr>
        <w:t>) при условии, что это предусмотрено в документации производителя,</w:t>
      </w:r>
      <w:r w:rsidR="00F12CC7">
        <w:rPr>
          <w:color w:val="000000"/>
          <w:sz w:val="24"/>
          <w:szCs w:val="24"/>
        </w:rPr>
        <w:t xml:space="preserve"> </w:t>
      </w:r>
      <w:r w:rsidR="00F12CC7" w:rsidRPr="00F12CC7">
        <w:rPr>
          <w:color w:val="000000"/>
          <w:sz w:val="24"/>
          <w:szCs w:val="24"/>
        </w:rPr>
        <w:t>которая должна содержаться в предложении участника</w:t>
      </w:r>
      <w:r w:rsidRPr="00344351">
        <w:rPr>
          <w:color w:val="000000"/>
          <w:sz w:val="24"/>
          <w:szCs w:val="24"/>
        </w:rPr>
        <w:t xml:space="preserve"> и не должн</w:t>
      </w:r>
      <w:r w:rsidR="00F12CC7">
        <w:rPr>
          <w:color w:val="000000"/>
          <w:sz w:val="24"/>
          <w:szCs w:val="24"/>
        </w:rPr>
        <w:t>а</w:t>
      </w:r>
      <w:r w:rsidRPr="00344351">
        <w:rPr>
          <w:color w:val="000000"/>
          <w:sz w:val="24"/>
          <w:szCs w:val="24"/>
        </w:rPr>
        <w:t xml:space="preserve"> иметь расхождений с информацией и документами, предоставленными в УП «Центр экспертиз и испытаний в здравоохранении» на регистрацию товара.</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0DFCEF1"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пунктах </w:t>
      </w:r>
      <w:r w:rsidR="00DD17A1" w:rsidRPr="00350455">
        <w:rPr>
          <w:sz w:val="24"/>
          <w:szCs w:val="24"/>
        </w:rPr>
        <w:t>13.5</w:t>
      </w:r>
      <w:r w:rsidRPr="00350455">
        <w:rPr>
          <w:sz w:val="24"/>
          <w:szCs w:val="24"/>
        </w:rPr>
        <w:t>.</w:t>
      </w:r>
      <w:r w:rsidR="00B86AFA" w:rsidRPr="00350455">
        <w:rPr>
          <w:sz w:val="24"/>
          <w:szCs w:val="24"/>
        </w:rPr>
        <w:t>,</w:t>
      </w:r>
      <w:r w:rsidR="00DD17A1" w:rsidRPr="00350455">
        <w:rPr>
          <w:sz w:val="24"/>
          <w:szCs w:val="24"/>
        </w:rPr>
        <w:t xml:space="preserve"> 14.</w:t>
      </w:r>
      <w:r w:rsidR="00350455" w:rsidRPr="00350455">
        <w:rPr>
          <w:sz w:val="24"/>
          <w:szCs w:val="24"/>
        </w:rPr>
        <w:t>4</w:t>
      </w:r>
      <w:r w:rsidR="00DD17A1" w:rsidRPr="00F22782">
        <w:rPr>
          <w:color w:val="0070C0"/>
          <w:sz w:val="24"/>
          <w:szCs w:val="24"/>
        </w:rPr>
        <w:t>.</w:t>
      </w:r>
      <w:r w:rsidRPr="00DD17A1">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 xml:space="preserve">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14:paraId="7E64C829" w14:textId="77777777"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размер которой не должен превышать 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5995DFA" w14:textId="1F9837A1"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w:t>
      </w:r>
      <w:proofErr w:type="gramStart"/>
      <w:r w:rsidRPr="003526D7">
        <w:rPr>
          <w:color w:val="000000"/>
          <w:sz w:val="24"/>
          <w:szCs w:val="24"/>
        </w:rPr>
        <w:t>нерезидентом Республики Беларусь товара</w:t>
      </w:r>
      <w:proofErr w:type="gramEnd"/>
      <w:r w:rsidRPr="003526D7">
        <w:rPr>
          <w:color w:val="000000"/>
          <w:sz w:val="24"/>
          <w:szCs w:val="24"/>
        </w:rPr>
        <w:t xml:space="preserve">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технической комплектации. 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Pr>
          <w:color w:val="000000"/>
          <w:sz w:val="24"/>
          <w:szCs w:val="24"/>
        </w:rPr>
        <w:t xml:space="preserve">второго </w:t>
      </w:r>
      <w:r>
        <w:rPr>
          <w:color w:val="000000"/>
          <w:sz w:val="24"/>
          <w:szCs w:val="24"/>
        </w:rPr>
        <w:t>предложения настоящей части.</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5E15972E"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то по каждой позиции спецификации срок годности и (или) стерильности на дату поставки, должен составлять не менее 1</w:t>
      </w:r>
      <w:r w:rsidR="00FD1273">
        <w:rPr>
          <w:color w:val="000000"/>
          <w:sz w:val="24"/>
          <w:szCs w:val="24"/>
        </w:rPr>
        <w:t>1</w:t>
      </w:r>
      <w:r w:rsidR="004D2A59" w:rsidRPr="004D2A59">
        <w:rPr>
          <w:color w:val="000000"/>
          <w:sz w:val="24"/>
          <w:szCs w:val="24"/>
        </w:rPr>
        <w:t xml:space="preserve"> месяцев.</w:t>
      </w:r>
    </w:p>
    <w:p w14:paraId="0C992EB8" w14:textId="7FDEF8C4" w:rsidR="004D2A59"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A66967">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390C9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1B69DADD" w:rsidR="008561C6"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A66967">
        <w:rPr>
          <w:color w:val="000000"/>
          <w:sz w:val="24"/>
          <w:szCs w:val="24"/>
        </w:rPr>
        <w:t xml:space="preserve"> приложения 2 «Неограниченный».</w:t>
      </w:r>
    </w:p>
    <w:p w14:paraId="5851A303" w14:textId="4E7BCA5F" w:rsidR="008561C6" w:rsidRPr="008D2A19" w:rsidRDefault="00DD17A1">
      <w:pPr>
        <w:pBdr>
          <w:top w:val="nil"/>
          <w:left w:val="nil"/>
          <w:bottom w:val="nil"/>
          <w:right w:val="nil"/>
          <w:between w:val="nil"/>
        </w:pBdr>
        <w:ind w:firstLine="709"/>
        <w:jc w:val="both"/>
        <w:rPr>
          <w:sz w:val="24"/>
          <w:szCs w:val="24"/>
        </w:rPr>
      </w:pPr>
      <w:r w:rsidRPr="002A074C">
        <w:rPr>
          <w:b/>
          <w:sz w:val="24"/>
          <w:szCs w:val="24"/>
        </w:rPr>
        <w:t>13</w:t>
      </w:r>
      <w:r w:rsidR="00684354" w:rsidRPr="002A074C">
        <w:rPr>
          <w:b/>
          <w:sz w:val="24"/>
          <w:szCs w:val="24"/>
        </w:rPr>
        <w:t>.</w:t>
      </w:r>
      <w:r w:rsidRPr="002A074C">
        <w:rPr>
          <w:b/>
          <w:sz w:val="24"/>
          <w:szCs w:val="24"/>
        </w:rPr>
        <w:t>5</w:t>
      </w:r>
      <w:r w:rsidR="00684354" w:rsidRPr="002A074C">
        <w:rPr>
          <w:b/>
          <w:sz w:val="24"/>
          <w:szCs w:val="24"/>
        </w:rPr>
        <w:t xml:space="preserve">. </w:t>
      </w:r>
      <w:r w:rsidR="00684354">
        <w:rPr>
          <w:b/>
          <w:color w:val="000000"/>
          <w:sz w:val="24"/>
          <w:szCs w:val="24"/>
        </w:rPr>
        <w:t>копию действующего регистрационного удостоверения Министерства здравоохранения Республики Беларусь</w:t>
      </w:r>
      <w:r w:rsidR="00684354">
        <w:rPr>
          <w:color w:val="000000"/>
          <w:sz w:val="24"/>
          <w:szCs w:val="24"/>
        </w:rPr>
        <w:t xml:space="preserve"> на товар, относящийся к предмету закупки, или </w:t>
      </w:r>
      <w:r w:rsidR="00684354">
        <w:rPr>
          <w:b/>
          <w:color w:val="000000"/>
          <w:sz w:val="24"/>
          <w:szCs w:val="24"/>
        </w:rPr>
        <w:t xml:space="preserve">сведения из государственного реестра медицинской техники и изделий медицинского </w:t>
      </w:r>
      <w:r w:rsidR="00684354" w:rsidRPr="008D2A19">
        <w:rPr>
          <w:b/>
          <w:sz w:val="24"/>
          <w:szCs w:val="24"/>
        </w:rPr>
        <w:t>назначения Республики Беларусь</w:t>
      </w:r>
      <w:r w:rsidR="00684354" w:rsidRPr="008D2A19">
        <w:rPr>
          <w:sz w:val="24"/>
          <w:szCs w:val="24"/>
        </w:rPr>
        <w:t>, в которых участники отмечают (выделяют) позиции, входящие в их предложение;</w:t>
      </w:r>
    </w:p>
    <w:p w14:paraId="4EE77D42" w14:textId="6BAD2E94" w:rsidR="008561C6" w:rsidRDefault="00684354">
      <w:pPr>
        <w:pBdr>
          <w:top w:val="nil"/>
          <w:left w:val="nil"/>
          <w:bottom w:val="nil"/>
          <w:right w:val="nil"/>
          <w:between w:val="nil"/>
        </w:pBdr>
        <w:ind w:firstLine="709"/>
        <w:jc w:val="both"/>
        <w:rPr>
          <w:sz w:val="24"/>
          <w:szCs w:val="24"/>
        </w:rPr>
      </w:pPr>
      <w:r w:rsidRPr="008D2A19">
        <w:rPr>
          <w:b/>
          <w:sz w:val="24"/>
          <w:szCs w:val="24"/>
        </w:rPr>
        <w:t>1</w:t>
      </w:r>
      <w:r w:rsidR="00DD17A1" w:rsidRPr="00DD17A1">
        <w:rPr>
          <w:b/>
          <w:sz w:val="24"/>
          <w:szCs w:val="24"/>
        </w:rPr>
        <w:t>3</w:t>
      </w:r>
      <w:r w:rsidRPr="008D2A19">
        <w:rPr>
          <w:b/>
          <w:sz w:val="24"/>
          <w:szCs w:val="24"/>
        </w:rPr>
        <w:t>.</w:t>
      </w:r>
      <w:r w:rsidR="00DD17A1" w:rsidRPr="00DD17A1">
        <w:rPr>
          <w:b/>
          <w:sz w:val="24"/>
          <w:szCs w:val="24"/>
        </w:rPr>
        <w:t>6</w:t>
      </w:r>
      <w:r w:rsidRPr="008D2A19">
        <w:rPr>
          <w:b/>
          <w:sz w:val="24"/>
          <w:szCs w:val="24"/>
        </w:rPr>
        <w:t>.</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 xml:space="preserve">по форме </w:t>
      </w:r>
      <w:r w:rsidRPr="00CA1D2C">
        <w:rPr>
          <w:b/>
          <w:sz w:val="24"/>
          <w:szCs w:val="24"/>
        </w:rPr>
        <w:t>согласно</w:t>
      </w:r>
      <w:r w:rsidRPr="00CA1D2C">
        <w:rPr>
          <w:sz w:val="24"/>
          <w:szCs w:val="24"/>
        </w:rPr>
        <w:t xml:space="preserve"> </w:t>
      </w:r>
      <w:r w:rsidRPr="00F22782">
        <w:rPr>
          <w:b/>
          <w:sz w:val="24"/>
          <w:szCs w:val="24"/>
        </w:rPr>
        <w:t xml:space="preserve">приложению </w:t>
      </w:r>
      <w:r w:rsidR="00F22782" w:rsidRPr="00F22782">
        <w:rPr>
          <w:b/>
          <w:sz w:val="24"/>
          <w:szCs w:val="24"/>
        </w:rPr>
        <w:t>5</w:t>
      </w:r>
      <w:r w:rsidRPr="00F22782">
        <w:rPr>
          <w:b/>
          <w:sz w:val="24"/>
          <w:szCs w:val="24"/>
        </w:rPr>
        <w:t xml:space="preserve"> </w:t>
      </w:r>
      <w:r w:rsidRPr="00F22782">
        <w:rPr>
          <w:sz w:val="24"/>
          <w:szCs w:val="24"/>
        </w:rPr>
        <w:t xml:space="preserve">к </w:t>
      </w:r>
      <w:r w:rsidRPr="008D2A19">
        <w:rPr>
          <w:sz w:val="24"/>
          <w:szCs w:val="24"/>
        </w:rPr>
        <w:t>настоящим аукционным документам;</w:t>
      </w:r>
    </w:p>
    <w:p w14:paraId="1ED613DA" w14:textId="2E217F95" w:rsidR="008561C6" w:rsidRDefault="00684354" w:rsidP="00B9197F">
      <w:pPr>
        <w:pBdr>
          <w:top w:val="nil"/>
          <w:left w:val="nil"/>
          <w:bottom w:val="nil"/>
          <w:right w:val="nil"/>
          <w:between w:val="nil"/>
        </w:pBdr>
        <w:spacing w:before="60"/>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7</w:t>
      </w:r>
      <w:r>
        <w:rPr>
          <w:b/>
          <w:color w:val="000000"/>
          <w:sz w:val="24"/>
          <w:szCs w:val="24"/>
        </w:rPr>
        <w:t>.</w:t>
      </w:r>
      <w:r>
        <w:rPr>
          <w:color w:val="000000"/>
          <w:sz w:val="24"/>
          <w:szCs w:val="24"/>
        </w:rPr>
        <w:t xml:space="preserve"> </w:t>
      </w:r>
      <w:r>
        <w:rPr>
          <w:b/>
          <w:color w:val="000000"/>
          <w:sz w:val="24"/>
          <w:szCs w:val="24"/>
        </w:rPr>
        <w:t>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 xml:space="preserve">При необходимости указанные документы </w:t>
      </w:r>
      <w:r>
        <w:rPr>
          <w:color w:val="000000"/>
          <w:sz w:val="24"/>
          <w:szCs w:val="24"/>
        </w:rPr>
        <w:lastRenderedPageBreak/>
        <w:t>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3093A4AE"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DD17A1" w:rsidRPr="00DD17A1">
        <w:rPr>
          <w:b/>
          <w:color w:val="000000"/>
          <w:sz w:val="24"/>
          <w:szCs w:val="24"/>
        </w:rPr>
        <w:t>3</w:t>
      </w:r>
      <w:r w:rsidRPr="00134CCA">
        <w:rPr>
          <w:b/>
          <w:color w:val="000000"/>
          <w:sz w:val="24"/>
          <w:szCs w:val="24"/>
        </w:rPr>
        <w:t>.</w:t>
      </w:r>
      <w:r w:rsidR="00DD17A1" w:rsidRPr="00DD17A1">
        <w:rPr>
          <w:b/>
          <w:color w:val="000000"/>
          <w:sz w:val="24"/>
          <w:szCs w:val="24"/>
        </w:rPr>
        <w:t>8</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13.7.</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0C5E4E1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9</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16350B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10</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55B7B60E" w:rsidR="008561C6" w:rsidRPr="00B9197F" w:rsidRDefault="00684354">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r w:rsidRPr="00B9197F">
        <w:rPr>
          <w:sz w:val="24"/>
          <w:szCs w:val="24"/>
        </w:rPr>
        <w:t>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Pr="00B9197F" w:rsidRDefault="00684354">
      <w:pPr>
        <w:pBdr>
          <w:top w:val="nil"/>
          <w:left w:val="nil"/>
          <w:bottom w:val="nil"/>
          <w:right w:val="nil"/>
          <w:between w:val="nil"/>
        </w:pBdr>
        <w:ind w:firstLine="709"/>
        <w:jc w:val="both"/>
        <w:rPr>
          <w:sz w:val="24"/>
          <w:szCs w:val="24"/>
        </w:rPr>
      </w:pPr>
      <w:r w:rsidRPr="00B9197F">
        <w:rPr>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
    <w:p w14:paraId="324DAB33" w14:textId="77777777" w:rsidR="00B9197F" w:rsidRPr="002A21A9"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свидетельство о регистрации участника либо выписку из торгового реестра страны регистрации </w:t>
      </w:r>
      <w:r w:rsidRPr="002A21A9">
        <w:rPr>
          <w:color w:val="000000"/>
          <w:sz w:val="24"/>
          <w:szCs w:val="24"/>
        </w:rPr>
        <w:t>участника (для резидентов стран-членов Евразийского экономического союза);</w:t>
      </w:r>
    </w:p>
    <w:p w14:paraId="68AD8204"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lastRenderedPageBreak/>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 xml:space="preserve">. </w:t>
      </w:r>
      <w:r w:rsidRPr="002A21A9">
        <w:rPr>
          <w:b/>
          <w:sz w:val="24"/>
          <w:szCs w:val="24"/>
        </w:rPr>
        <w:t>сведения о состоянии расчетов с бюджетом:</w:t>
      </w:r>
    </w:p>
    <w:p w14:paraId="3FDD4A3D" w14:textId="3658EA24"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.1. для нерезидентов Республики Беларус</w:t>
      </w:r>
      <w:r w:rsidRPr="002A21A9">
        <w:rPr>
          <w:color w:val="000000"/>
          <w:sz w:val="24"/>
          <w:szCs w:val="24"/>
        </w:rPr>
        <w:t xml:space="preserve">ь </w:t>
      </w:r>
      <w:proofErr w:type="gramStart"/>
      <w:r w:rsidRPr="002A21A9">
        <w:rPr>
          <w:color w:val="000000"/>
          <w:sz w:val="24"/>
          <w:szCs w:val="24"/>
        </w:rPr>
        <w:t>-  документ</w:t>
      </w:r>
      <w:proofErr w:type="gramEnd"/>
      <w:r w:rsidRPr="002A21A9">
        <w:rPr>
          <w:color w:val="000000"/>
          <w:sz w:val="24"/>
          <w:szCs w:val="24"/>
        </w:rPr>
        <w:t xml:space="preserve">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w:t>
      </w:r>
      <w:r w:rsidR="00B9197F" w:rsidRPr="002A21A9">
        <w:rPr>
          <w:color w:val="000000"/>
          <w:sz w:val="24"/>
          <w:szCs w:val="24"/>
        </w:rPr>
        <w:t xml:space="preserve">выданный и подписанный соответствующим уполномоченным органом </w:t>
      </w:r>
      <w:r w:rsidRPr="002A21A9">
        <w:rPr>
          <w:color w:val="000000"/>
          <w:sz w:val="24"/>
          <w:szCs w:val="24"/>
        </w:rPr>
        <w:t>в соответствии с законодательством страны, резидентом которой является</w:t>
      </w:r>
      <w:r w:rsidR="00B9197F" w:rsidRPr="002A21A9">
        <w:rPr>
          <w:color w:val="000000"/>
          <w:sz w:val="24"/>
          <w:szCs w:val="24"/>
        </w:rPr>
        <w:t xml:space="preserve"> участник;</w:t>
      </w:r>
      <w:r w:rsidRPr="002A21A9">
        <w:rPr>
          <w:color w:val="000000"/>
          <w:sz w:val="24"/>
          <w:szCs w:val="24"/>
        </w:rPr>
        <w:t xml:space="preserve"> </w:t>
      </w:r>
    </w:p>
    <w:p w14:paraId="2775E7F2" w14:textId="4B1D3F6A"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.2</w:t>
      </w:r>
      <w:r w:rsidRPr="002A21A9">
        <w:rPr>
          <w:color w:val="000000"/>
          <w:sz w:val="24"/>
          <w:szCs w:val="24"/>
        </w:rPr>
        <w:t xml:space="preserve">. </w:t>
      </w:r>
      <w:r w:rsidRPr="002A21A9">
        <w:rPr>
          <w:b/>
          <w:color w:val="000000"/>
          <w:sz w:val="24"/>
          <w:szCs w:val="24"/>
        </w:rPr>
        <w:t xml:space="preserve">для резидентов Республики Беларусь </w:t>
      </w:r>
      <w:r w:rsidRPr="002A21A9">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по форме согласно </w:t>
      </w:r>
      <w:r w:rsidRPr="002A21A9">
        <w:rPr>
          <w:b/>
          <w:color w:val="000000"/>
          <w:sz w:val="24"/>
          <w:szCs w:val="24"/>
        </w:rPr>
        <w:t xml:space="preserve">Приложению </w:t>
      </w:r>
      <w:r w:rsidR="00350455" w:rsidRPr="002A21A9">
        <w:rPr>
          <w:b/>
          <w:color w:val="000000"/>
          <w:sz w:val="24"/>
          <w:szCs w:val="24"/>
        </w:rPr>
        <w:t>6</w:t>
      </w:r>
      <w:r w:rsidR="00B9197F" w:rsidRPr="002A21A9">
        <w:rPr>
          <w:color w:val="000000"/>
          <w:sz w:val="24"/>
          <w:szCs w:val="24"/>
        </w:rPr>
        <w:t>.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2639C8D3" w14:textId="16792502" w:rsidR="008561C6" w:rsidRPr="002A21A9" w:rsidRDefault="00684354">
      <w:pPr>
        <w:pBdr>
          <w:top w:val="nil"/>
          <w:left w:val="nil"/>
          <w:bottom w:val="nil"/>
          <w:right w:val="nil"/>
          <w:between w:val="nil"/>
        </w:pBdr>
        <w:ind w:firstLine="709"/>
        <w:jc w:val="both"/>
        <w:rPr>
          <w:color w:val="FF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3</w:t>
      </w:r>
      <w:r w:rsidRPr="002A21A9">
        <w:rPr>
          <w:b/>
          <w:color w:val="000000"/>
          <w:sz w:val="24"/>
          <w:szCs w:val="24"/>
        </w:rPr>
        <w:t xml:space="preserve">. </w:t>
      </w:r>
      <w:r w:rsidR="00350455" w:rsidRPr="002A21A9">
        <w:rPr>
          <w:b/>
          <w:color w:val="000000"/>
          <w:sz w:val="24"/>
          <w:szCs w:val="24"/>
        </w:rPr>
        <w:t xml:space="preserve">письменные заявления по форме согласно приложению 7 </w:t>
      </w:r>
      <w:r w:rsidR="00350455" w:rsidRPr="002A21A9">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A21A9" w:rsidRDefault="00684354" w:rsidP="00350455">
      <w:pPr>
        <w:pStyle w:val="ad"/>
        <w:pBdr>
          <w:top w:val="nil"/>
          <w:left w:val="nil"/>
          <w:bottom w:val="nil"/>
          <w:right w:val="nil"/>
          <w:between w:val="nil"/>
        </w:pBdr>
        <w:tabs>
          <w:tab w:val="left" w:pos="1134"/>
        </w:tabs>
        <w:ind w:left="709"/>
        <w:jc w:val="both"/>
        <w:rPr>
          <w:b/>
          <w:color w:val="000000"/>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4</w:t>
      </w:r>
      <w:r w:rsidRPr="002A21A9">
        <w:rPr>
          <w:b/>
          <w:color w:val="000000"/>
          <w:sz w:val="24"/>
          <w:szCs w:val="24"/>
        </w:rPr>
        <w:t>.</w:t>
      </w:r>
      <w:r w:rsidR="00DA3C0D" w:rsidRPr="002A21A9">
        <w:rPr>
          <w:b/>
          <w:color w:val="000000"/>
          <w:sz w:val="24"/>
          <w:szCs w:val="24"/>
        </w:rPr>
        <w:tab/>
      </w:r>
      <w:bookmarkStart w:id="0" w:name="_Ref15481133"/>
      <w:r w:rsidR="00350455" w:rsidRPr="002A21A9">
        <w:rPr>
          <w:b/>
          <w:color w:val="000000"/>
          <w:sz w:val="24"/>
          <w:szCs w:val="24"/>
        </w:rPr>
        <w:t>документ, подтверждающий право на применение преференциальной поправки</w:t>
      </w:r>
      <w:r w:rsidR="00350455" w:rsidRPr="002A21A9">
        <w:rPr>
          <w:b/>
          <w:color w:val="000000"/>
        </w:rPr>
        <w:t>:</w:t>
      </w:r>
      <w:bookmarkEnd w:id="0"/>
    </w:p>
    <w:p w14:paraId="4C5904E9" w14:textId="77777777" w:rsidR="00350455" w:rsidRPr="002A21A9" w:rsidRDefault="00350455" w:rsidP="00350455">
      <w:pPr>
        <w:pBdr>
          <w:top w:val="nil"/>
          <w:left w:val="nil"/>
          <w:bottom w:val="nil"/>
          <w:right w:val="nil"/>
          <w:between w:val="nil"/>
        </w:pBdr>
        <w:ind w:firstLine="709"/>
        <w:jc w:val="both"/>
        <w:rPr>
          <w:b/>
          <w:color w:val="000000"/>
          <w:sz w:val="24"/>
          <w:szCs w:val="24"/>
        </w:rPr>
      </w:pPr>
      <w:r w:rsidRPr="002A21A9">
        <w:rPr>
          <w:b/>
          <w:color w:val="000000"/>
          <w:sz w:val="24"/>
          <w:szCs w:val="24"/>
        </w:rPr>
        <w:t>в размере 15 процентов:</w:t>
      </w:r>
    </w:p>
    <w:p w14:paraId="75A961EB" w14:textId="77777777" w:rsidR="00E7743D" w:rsidRPr="006522BC" w:rsidRDefault="00E7743D" w:rsidP="00E7743D">
      <w:pPr>
        <w:pBdr>
          <w:top w:val="nil"/>
          <w:left w:val="nil"/>
          <w:bottom w:val="nil"/>
          <w:right w:val="nil"/>
          <w:between w:val="nil"/>
        </w:pBdr>
        <w:ind w:firstLine="709"/>
        <w:jc w:val="both"/>
        <w:rPr>
          <w:color w:val="000000"/>
          <w:sz w:val="24"/>
          <w:szCs w:val="24"/>
        </w:rPr>
      </w:pPr>
      <w:r w:rsidRPr="006522BC">
        <w:rPr>
          <w:color w:val="000000"/>
          <w:sz w:val="24"/>
          <w:szCs w:val="24"/>
          <w:u w:val="single"/>
        </w:rPr>
        <w:t>для товаров, происходящих из Республики Беларусь</w:t>
      </w:r>
      <w:r w:rsidRPr="006522BC">
        <w:rPr>
          <w:color w:val="000000"/>
          <w:sz w:val="24"/>
          <w:szCs w:val="24"/>
        </w:rPr>
        <w:t>, один из следующих документов:</w:t>
      </w:r>
    </w:p>
    <w:p w14:paraId="7E1E7219" w14:textId="77777777" w:rsidR="00E7743D" w:rsidRPr="006522BC" w:rsidRDefault="00E7743D" w:rsidP="00E7743D">
      <w:pPr>
        <w:pBdr>
          <w:top w:val="nil"/>
          <w:left w:val="nil"/>
          <w:bottom w:val="nil"/>
          <w:right w:val="nil"/>
          <w:between w:val="nil"/>
        </w:pBdr>
        <w:ind w:firstLine="709"/>
        <w:jc w:val="both"/>
        <w:rPr>
          <w:color w:val="000000"/>
          <w:sz w:val="24"/>
          <w:szCs w:val="24"/>
        </w:rPr>
      </w:pPr>
      <w:r w:rsidRPr="006522BC">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10C217D" w14:textId="77777777" w:rsidR="00E7743D" w:rsidRPr="006522BC" w:rsidRDefault="00E7743D" w:rsidP="00E7743D">
      <w:pPr>
        <w:pBdr>
          <w:top w:val="nil"/>
          <w:left w:val="nil"/>
          <w:bottom w:val="nil"/>
          <w:right w:val="nil"/>
          <w:between w:val="nil"/>
        </w:pBdr>
        <w:ind w:firstLine="709"/>
        <w:jc w:val="both"/>
        <w:rPr>
          <w:color w:val="000000"/>
          <w:sz w:val="24"/>
          <w:szCs w:val="24"/>
        </w:rPr>
      </w:pPr>
      <w:r w:rsidRPr="006522BC">
        <w:rPr>
          <w:color w:val="000000"/>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6522BC">
        <w:rPr>
          <w:b/>
          <w:color w:val="000000"/>
          <w:sz w:val="24"/>
          <w:szCs w:val="24"/>
          <w:u w:val="single"/>
        </w:rPr>
        <w:t>участником, не являющимся производителем товара</w:t>
      </w:r>
      <w:r w:rsidRPr="006522BC">
        <w:rPr>
          <w:color w:val="000000"/>
          <w:sz w:val="24"/>
          <w:szCs w:val="24"/>
        </w:rPr>
        <w:t xml:space="preserve">, предлагаемого в процедуре государственной закупки, </w:t>
      </w:r>
      <w:r w:rsidRPr="006522BC">
        <w:rPr>
          <w:b/>
          <w:color w:val="000000"/>
          <w:sz w:val="24"/>
          <w:szCs w:val="24"/>
          <w:u w:val="single"/>
        </w:rPr>
        <w:t>также предоставляется документ (договор, доверенность или иной документ), подтверждающий правомочие на использование такого сертификата участником</w:t>
      </w:r>
      <w:r w:rsidRPr="006522BC">
        <w:rPr>
          <w:color w:val="000000"/>
          <w:sz w:val="24"/>
          <w:szCs w:val="24"/>
        </w:rPr>
        <w:t>.</w:t>
      </w:r>
    </w:p>
    <w:p w14:paraId="796DB4B7" w14:textId="77777777" w:rsidR="00E7743D" w:rsidRPr="006522BC" w:rsidRDefault="00E7743D" w:rsidP="00E7743D">
      <w:pPr>
        <w:pBdr>
          <w:top w:val="nil"/>
          <w:left w:val="nil"/>
          <w:bottom w:val="nil"/>
          <w:right w:val="nil"/>
          <w:between w:val="nil"/>
        </w:pBdr>
        <w:ind w:firstLine="709"/>
        <w:jc w:val="both"/>
        <w:rPr>
          <w:color w:val="000000"/>
          <w:sz w:val="24"/>
          <w:szCs w:val="24"/>
        </w:rPr>
      </w:pPr>
      <w:r w:rsidRPr="006522BC">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6522BC">
        <w:rPr>
          <w:color w:val="000000"/>
          <w:sz w:val="24"/>
          <w:szCs w:val="24"/>
        </w:rPr>
        <w:t>,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7D56EC4E" w14:textId="77777777" w:rsidR="00350455" w:rsidRPr="003464BE" w:rsidRDefault="00350455" w:rsidP="00350455">
      <w:pPr>
        <w:pBdr>
          <w:top w:val="nil"/>
          <w:left w:val="nil"/>
          <w:bottom w:val="nil"/>
          <w:right w:val="nil"/>
          <w:between w:val="nil"/>
        </w:pBdr>
        <w:ind w:firstLine="709"/>
        <w:jc w:val="both"/>
        <w:rPr>
          <w:b/>
          <w:color w:val="000000"/>
          <w:sz w:val="24"/>
          <w:szCs w:val="24"/>
        </w:rPr>
      </w:pPr>
      <w:r w:rsidRPr="006522BC">
        <w:rPr>
          <w:b/>
          <w:color w:val="000000"/>
          <w:sz w:val="24"/>
          <w:szCs w:val="24"/>
        </w:rPr>
        <w:t>в размере 25 процентов:</w:t>
      </w:r>
    </w:p>
    <w:p w14:paraId="0AB46460" w14:textId="77777777" w:rsidR="00350455" w:rsidRDefault="00350455" w:rsidP="00350455">
      <w:pPr>
        <w:pBdr>
          <w:top w:val="nil"/>
          <w:left w:val="nil"/>
          <w:bottom w:val="nil"/>
          <w:right w:val="nil"/>
          <w:between w:val="nil"/>
        </w:pBdr>
        <w:ind w:firstLine="709"/>
        <w:jc w:val="both"/>
        <w:rPr>
          <w:color w:val="000000"/>
          <w:sz w:val="24"/>
          <w:szCs w:val="24"/>
        </w:rPr>
      </w:pPr>
      <w:r w:rsidRPr="00ED1E4A">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3464BE">
        <w:rPr>
          <w:b/>
          <w:color w:val="000000"/>
          <w:sz w:val="24"/>
          <w:szCs w:val="24"/>
        </w:rPr>
        <w:t>не ранее, чем за пять рабочих дней до</w:t>
      </w:r>
      <w:r w:rsidRPr="00ED1E4A">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3464BE">
        <w:rPr>
          <w:b/>
          <w:color w:val="000000"/>
          <w:sz w:val="24"/>
          <w:szCs w:val="24"/>
        </w:rPr>
        <w:t>номеров удостоверений, подтверждающих инвалидность, и сроков их действия,</w:t>
      </w:r>
      <w:r w:rsidRPr="00ED1E4A">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2AA050E3" w14:textId="2FD46588" w:rsidR="00350455" w:rsidRPr="00D9028B" w:rsidRDefault="00350455" w:rsidP="00350455">
      <w:pPr>
        <w:pBdr>
          <w:top w:val="nil"/>
          <w:left w:val="nil"/>
          <w:bottom w:val="nil"/>
          <w:right w:val="nil"/>
          <w:between w:val="nil"/>
        </w:pBdr>
        <w:ind w:firstLine="709"/>
        <w:jc w:val="both"/>
        <w:rPr>
          <w:color w:val="000000"/>
          <w:sz w:val="24"/>
          <w:szCs w:val="24"/>
        </w:rPr>
      </w:pPr>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sidR="00A67F5A">
        <w:rPr>
          <w:color w:val="000000"/>
          <w:sz w:val="24"/>
          <w:szCs w:val="24"/>
          <w:u w:val="single"/>
        </w:rPr>
        <w:t xml:space="preserve">вышеуказанных </w:t>
      </w:r>
      <w:r w:rsidRPr="00401263">
        <w:rPr>
          <w:color w:val="000000"/>
          <w:sz w:val="24"/>
          <w:szCs w:val="24"/>
          <w:u w:val="single"/>
        </w:rPr>
        <w:t>сертификатах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
    <w:p w14:paraId="634BD7F9" w14:textId="77777777"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r>
        <w:rPr>
          <w:color w:val="000000"/>
          <w:sz w:val="24"/>
          <w:szCs w:val="24"/>
        </w:rPr>
        <w:lastRenderedPageBreak/>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w:t>
      </w:r>
      <w:r w:rsidRPr="00FC5628">
        <w:rPr>
          <w:color w:val="000000"/>
          <w:sz w:val="24"/>
          <w:szCs w:val="24"/>
        </w:rPr>
        <w:t xml:space="preserve">или </w:t>
      </w:r>
      <w:r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xml:space="preserve">, в том числе содержать ГОСТ, ТУ и изменения к ним (при их наличии). </w:t>
      </w:r>
    </w:p>
    <w:p w14:paraId="7921FE54" w14:textId="473B32E6" w:rsidR="00DA3C0D" w:rsidRPr="00350455" w:rsidRDefault="00DA3C0D" w:rsidP="00350455">
      <w:pPr>
        <w:pBdr>
          <w:top w:val="nil"/>
          <w:left w:val="nil"/>
          <w:bottom w:val="nil"/>
          <w:right w:val="nil"/>
          <w:between w:val="nil"/>
        </w:pBdr>
        <w:ind w:firstLine="709"/>
        <w:jc w:val="both"/>
        <w:rPr>
          <w:sz w:val="24"/>
          <w:szCs w:val="24"/>
          <w:shd w:val="clear" w:color="auto" w:fill="FF9900"/>
        </w:rPr>
      </w:pPr>
      <w:r w:rsidRPr="00DA3C0D">
        <w:rPr>
          <w:b/>
          <w:color w:val="000000"/>
          <w:sz w:val="24"/>
          <w:szCs w:val="24"/>
        </w:rPr>
        <w:t xml:space="preserve"> </w:t>
      </w:r>
      <w:r w:rsidR="00684354" w:rsidRPr="00350455">
        <w:rPr>
          <w:b/>
          <w:sz w:val="24"/>
          <w:szCs w:val="24"/>
        </w:rPr>
        <w:t>1</w:t>
      </w:r>
      <w:r w:rsidR="00DD17A1" w:rsidRPr="00350455">
        <w:rPr>
          <w:b/>
          <w:sz w:val="24"/>
          <w:szCs w:val="24"/>
        </w:rPr>
        <w:t>4</w:t>
      </w:r>
      <w:r w:rsidR="00684354" w:rsidRPr="00350455">
        <w:rPr>
          <w:b/>
          <w:sz w:val="24"/>
          <w:szCs w:val="24"/>
        </w:rPr>
        <w:t>.</w:t>
      </w:r>
      <w:r w:rsidR="00DD17A1" w:rsidRPr="00350455">
        <w:rPr>
          <w:b/>
          <w:sz w:val="24"/>
          <w:szCs w:val="24"/>
        </w:rPr>
        <w:t>5</w:t>
      </w:r>
      <w:r w:rsidR="00684354" w:rsidRPr="00350455">
        <w:rPr>
          <w:b/>
          <w:sz w:val="24"/>
          <w:szCs w:val="24"/>
        </w:rPr>
        <w:t>.</w:t>
      </w:r>
      <w:r w:rsidR="00684354"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1721C831"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p>
    <w:p w14:paraId="2CB4F903" w14:textId="17DF7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02304B76"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 xml:space="preserve">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w:t>
      </w:r>
      <w:r w:rsidR="0007694E" w:rsidRPr="0007694E">
        <w:rPr>
          <w:color w:val="000000"/>
          <w:sz w:val="24"/>
          <w:szCs w:val="24"/>
        </w:rPr>
        <w:lastRenderedPageBreak/>
        <w:t>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1075FF2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132BFB9A"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xml:space="preserve">- сделавший предпоследнюю </w:t>
      </w:r>
      <w:proofErr w:type="gramStart"/>
      <w:r w:rsidRPr="00350455">
        <w:rPr>
          <w:color w:val="000000"/>
          <w:sz w:val="24"/>
          <w:szCs w:val="24"/>
        </w:rPr>
        <w:t>ставку, в случае, если</w:t>
      </w:r>
      <w:proofErr w:type="gramEnd"/>
      <w:r w:rsidRPr="00350455">
        <w:rPr>
          <w:color w:val="000000"/>
          <w:sz w:val="24"/>
          <w:szCs w:val="24"/>
        </w:rPr>
        <w:t xml:space="preserve">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0">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xml:space="preserve">- предложение не </w:t>
      </w:r>
      <w:proofErr w:type="gramStart"/>
      <w:r>
        <w:rPr>
          <w:color w:val="000000"/>
          <w:sz w:val="24"/>
          <w:szCs w:val="24"/>
        </w:rPr>
        <w:t>соответствует  требованиям</w:t>
      </w:r>
      <w:proofErr w:type="gramEnd"/>
      <w:r>
        <w:rPr>
          <w:color w:val="000000"/>
          <w:sz w:val="24"/>
          <w:szCs w:val="24"/>
        </w:rPr>
        <w:t xml:space="preserve">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0CCD234C"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7853E4">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1AB3C73B" w14:textId="051E1CB8" w:rsidR="008561C6" w:rsidRDefault="00684354" w:rsidP="00A67F5A">
      <w:pPr>
        <w:ind w:firstLine="709"/>
        <w:jc w:val="both"/>
        <w:rPr>
          <w:color w:val="000000"/>
          <w:sz w:val="24"/>
          <w:szCs w:val="24"/>
        </w:rPr>
      </w:pPr>
      <w:r>
        <w:rPr>
          <w:b/>
          <w:sz w:val="24"/>
          <w:szCs w:val="24"/>
        </w:rPr>
        <w:t>2</w:t>
      </w:r>
      <w:r w:rsidR="00DD17A1" w:rsidRPr="00DD17A1">
        <w:rPr>
          <w:b/>
          <w:sz w:val="24"/>
          <w:szCs w:val="24"/>
        </w:rPr>
        <w:t>8</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27A5BC" w:rsidR="008561C6" w:rsidRDefault="00A67F5A">
      <w:pPr>
        <w:pBdr>
          <w:top w:val="nil"/>
          <w:left w:val="nil"/>
          <w:bottom w:val="nil"/>
          <w:right w:val="nil"/>
          <w:between w:val="nil"/>
        </w:pBdr>
        <w:ind w:firstLine="709"/>
        <w:jc w:val="both"/>
        <w:rPr>
          <w:sz w:val="24"/>
          <w:szCs w:val="24"/>
        </w:rPr>
      </w:pPr>
      <w:r>
        <w:rPr>
          <w:b/>
          <w:color w:val="000000"/>
          <w:sz w:val="24"/>
          <w:szCs w:val="24"/>
        </w:rPr>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w:t>
      </w:r>
      <w:proofErr w:type="gramStart"/>
      <w:r w:rsidR="00307C64" w:rsidRPr="00307C64">
        <w:rPr>
          <w:sz w:val="24"/>
          <w:szCs w:val="24"/>
        </w:rPr>
        <w:t>участником  согласно</w:t>
      </w:r>
      <w:proofErr w:type="gramEnd"/>
      <w:r w:rsidR="00307C64" w:rsidRPr="00307C64">
        <w:rPr>
          <w:sz w:val="24"/>
          <w:szCs w:val="24"/>
        </w:rPr>
        <w:t xml:space="preserve"> приложений </w:t>
      </w:r>
      <w:r w:rsidR="00EC2FA1">
        <w:rPr>
          <w:sz w:val="24"/>
          <w:szCs w:val="24"/>
        </w:rPr>
        <w:t>10, 11</w:t>
      </w:r>
      <w:r w:rsidR="00307C64" w:rsidRPr="00307C64">
        <w:rPr>
          <w:sz w:val="24"/>
          <w:szCs w:val="24"/>
        </w:rPr>
        <w:t>)</w:t>
      </w:r>
      <w:r w:rsidR="000F4156">
        <w:rPr>
          <w:sz w:val="24"/>
          <w:szCs w:val="24"/>
        </w:rPr>
        <w:t>.</w:t>
      </w:r>
    </w:p>
    <w:p w14:paraId="7666972E" w14:textId="77777777"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14:paraId="75217912" w14:textId="77BDCB32" w:rsidR="008561C6" w:rsidRDefault="00684354">
      <w:pPr>
        <w:pBdr>
          <w:top w:val="nil"/>
          <w:left w:val="nil"/>
          <w:bottom w:val="nil"/>
          <w:right w:val="nil"/>
          <w:between w:val="nil"/>
        </w:pBdr>
        <w:ind w:firstLine="709"/>
        <w:jc w:val="both"/>
        <w:rPr>
          <w:color w:val="000000"/>
          <w:sz w:val="24"/>
          <w:szCs w:val="24"/>
        </w:rPr>
      </w:pPr>
      <w:r w:rsidRPr="00DD17A1">
        <w:rPr>
          <w:b/>
          <w:sz w:val="24"/>
          <w:szCs w:val="24"/>
        </w:rPr>
        <w:t>3</w:t>
      </w:r>
      <w:r w:rsidR="00A67F5A">
        <w:rPr>
          <w:b/>
          <w:sz w:val="24"/>
          <w:szCs w:val="24"/>
        </w:rPr>
        <w:t>0</w:t>
      </w:r>
      <w:r w:rsidRPr="00DD17A1">
        <w:rPr>
          <w:b/>
          <w:color w:val="000000"/>
          <w:sz w:val="24"/>
          <w:szCs w:val="24"/>
        </w:rPr>
        <w:t>.</w:t>
      </w:r>
      <w:r>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CC1121A" w:rsidR="008561C6" w:rsidRDefault="00A67F5A">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70D2D3EB" w:rsidR="001D09F7"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A67F5A">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0338189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rsidP="00DE0C7F">
      <w:pPr>
        <w:pBdr>
          <w:top w:val="nil"/>
          <w:left w:val="nil"/>
          <w:bottom w:val="nil"/>
          <w:right w:val="nil"/>
          <w:between w:val="nil"/>
        </w:pBdr>
        <w:jc w:val="both"/>
        <w:rPr>
          <w:color w:val="000000"/>
          <w:sz w:val="24"/>
          <w:szCs w:val="24"/>
        </w:rPr>
        <w:sectPr w:rsidR="00BC000B" w:rsidSect="00D5177F">
          <w:headerReference w:type="default" r:id="rId11"/>
          <w:footerReference w:type="default" r:id="rId12"/>
          <w:footerReference w:type="first" r:id="rId13"/>
          <w:pgSz w:w="11906" w:h="16838"/>
          <w:pgMar w:top="851" w:right="567" w:bottom="425" w:left="1134" w:header="709" w:footer="91" w:gutter="0"/>
          <w:pgNumType w:start="1"/>
          <w:cols w:space="720"/>
          <w:titlePg/>
        </w:sectPr>
      </w:pPr>
      <w:bookmarkStart w:id="1" w:name="_GoBack"/>
      <w:bookmarkEnd w:id="1"/>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9EC7712" w14:textId="77777777" w:rsidR="00302F5A" w:rsidRPr="00302F5A" w:rsidRDefault="00302F5A" w:rsidP="001D56F8">
            <w:pPr>
              <w:pStyle w:val="4"/>
              <w:keepNext w:val="0"/>
              <w:widowControl w:val="0"/>
              <w:ind w:left="-106" w:right="-28"/>
              <w:rPr>
                <w:sz w:val="16"/>
                <w:szCs w:val="16"/>
              </w:rPr>
            </w:pPr>
            <w:proofErr w:type="gramStart"/>
            <w:r w:rsidRPr="00302F5A">
              <w:rPr>
                <w:sz w:val="16"/>
                <w:szCs w:val="16"/>
              </w:rPr>
              <w:t>Наименование товара</w:t>
            </w:r>
            <w:proofErr w:type="gramEnd"/>
            <w:r w:rsidRPr="00302F5A">
              <w:rPr>
                <w:sz w:val="16"/>
                <w:szCs w:val="16"/>
              </w:rPr>
              <w:t xml:space="preserve">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302F5A" w:rsidRDefault="00302F5A" w:rsidP="001D56F8">
            <w:pPr>
              <w:widowControl w:val="0"/>
              <w:suppressAutoHyphens/>
              <w:autoSpaceDE w:val="0"/>
              <w:autoSpaceDN w:val="0"/>
              <w:adjustRightInd w:val="0"/>
              <w:ind w:left="-95" w:right="-147"/>
              <w:jc w:val="center"/>
              <w:rPr>
                <w:b/>
                <w:sz w:val="16"/>
                <w:szCs w:val="16"/>
              </w:rPr>
            </w:pPr>
            <w:r w:rsidRPr="00302F5A">
              <w:rPr>
                <w:b/>
                <w:sz w:val="16"/>
                <w:szCs w:val="16"/>
              </w:rPr>
              <w:t xml:space="preserve">Каталожный номер </w:t>
            </w:r>
          </w:p>
          <w:p w14:paraId="05D9E83E" w14:textId="77777777" w:rsidR="00302F5A" w:rsidRPr="00302F5A"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302F5A" w:rsidRDefault="00302F5A" w:rsidP="001D56F8">
            <w:pPr>
              <w:widowControl w:val="0"/>
              <w:tabs>
                <w:tab w:val="left" w:pos="1114"/>
              </w:tabs>
              <w:suppressAutoHyphens/>
              <w:autoSpaceDE w:val="0"/>
              <w:autoSpaceDN w:val="0"/>
              <w:adjustRightInd w:val="0"/>
              <w:ind w:left="-69" w:hanging="8"/>
              <w:jc w:val="center"/>
              <w:rPr>
                <w:sz w:val="16"/>
                <w:szCs w:val="16"/>
              </w:rPr>
            </w:pPr>
            <w:r w:rsidRPr="00302F5A">
              <w:rPr>
                <w:sz w:val="16"/>
                <w:szCs w:val="16"/>
              </w:rPr>
              <w:t xml:space="preserve">Номер регистрационного удостоверения и срок его действия  </w:t>
            </w:r>
          </w:p>
          <w:p w14:paraId="45AA44D8" w14:textId="77777777" w:rsidR="00302F5A" w:rsidRPr="00302F5A"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20ED8530" w:rsidR="00302F5A" w:rsidRPr="00302F5A" w:rsidRDefault="002A21A9" w:rsidP="001D56F8">
            <w:pPr>
              <w:widowControl w:val="0"/>
              <w:suppressAutoHyphens/>
              <w:autoSpaceDE w:val="0"/>
              <w:autoSpaceDN w:val="0"/>
              <w:adjustRightInd w:val="0"/>
              <w:ind w:left="-107" w:right="-99"/>
              <w:jc w:val="center"/>
              <w:rPr>
                <w:sz w:val="16"/>
                <w:szCs w:val="16"/>
              </w:rPr>
            </w:pPr>
            <w:r w:rsidRPr="002A21A9">
              <w:rPr>
                <w:sz w:val="16"/>
                <w:szCs w:val="16"/>
              </w:rPr>
              <w:t xml:space="preserve">Наименование и географическое указание, производителя (изготовителя) </w:t>
            </w:r>
            <w:proofErr w:type="gramStart"/>
            <w:r w:rsidRPr="002A21A9">
              <w:rPr>
                <w:sz w:val="16"/>
                <w:szCs w:val="16"/>
              </w:rPr>
              <w:t>товара</w:t>
            </w:r>
            <w:proofErr w:type="gramEnd"/>
            <w:r w:rsidRPr="002A21A9">
              <w:rPr>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Общий срок годности</w:t>
            </w:r>
            <w:r w:rsidRPr="00302F5A">
              <w:rPr>
                <w:color w:val="000000"/>
                <w:sz w:val="16"/>
                <w:szCs w:val="16"/>
              </w:rPr>
              <w:t xml:space="preserve"> и (или) стерильности</w:t>
            </w:r>
            <w:r w:rsidRPr="00302F5A">
              <w:rPr>
                <w:spacing w:val="-2"/>
                <w:sz w:val="16"/>
                <w:szCs w:val="16"/>
              </w:rPr>
              <w:t xml:space="preserve">, установленный изготовителем (производителем) </w:t>
            </w:r>
          </w:p>
          <w:p w14:paraId="120D4EC0"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(указывается в днях, неделях, месяцах, годах)</w:t>
            </w:r>
          </w:p>
          <w:p w14:paraId="2392D838" w14:textId="77777777" w:rsidR="00302F5A" w:rsidRPr="00302F5A"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302F5A" w:rsidRDefault="00302F5A" w:rsidP="001D56F8">
            <w:pPr>
              <w:widowControl w:val="0"/>
              <w:suppressAutoHyphens/>
              <w:autoSpaceDE w:val="0"/>
              <w:autoSpaceDN w:val="0"/>
              <w:adjustRightInd w:val="0"/>
              <w:ind w:left="-108" w:right="34"/>
              <w:jc w:val="center"/>
              <w:rPr>
                <w:sz w:val="16"/>
                <w:szCs w:val="16"/>
              </w:rPr>
            </w:pPr>
            <w:r w:rsidRPr="00302F5A">
              <w:rPr>
                <w:sz w:val="16"/>
                <w:szCs w:val="16"/>
              </w:rPr>
              <w:t>Количество предлагаемого товара (</w:t>
            </w:r>
            <w:proofErr w:type="gramStart"/>
            <w:r w:rsidRPr="00302F5A">
              <w:rPr>
                <w:sz w:val="16"/>
                <w:szCs w:val="16"/>
              </w:rPr>
              <w:t>указывается  в</w:t>
            </w:r>
            <w:proofErr w:type="gramEnd"/>
            <w:r w:rsidRPr="00302F5A">
              <w:rPr>
                <w:sz w:val="16"/>
                <w:szCs w:val="16"/>
              </w:rPr>
              <w:t xml:space="preserve">  </w:t>
            </w:r>
          </w:p>
          <w:p w14:paraId="165EB64C" w14:textId="77777777" w:rsidR="00302F5A" w:rsidRPr="00302F5A" w:rsidRDefault="00302F5A" w:rsidP="001D56F8">
            <w:pPr>
              <w:widowControl w:val="0"/>
              <w:suppressAutoHyphens/>
              <w:autoSpaceDE w:val="0"/>
              <w:autoSpaceDN w:val="0"/>
              <w:adjustRightInd w:val="0"/>
              <w:ind w:left="-108" w:right="-108"/>
              <w:jc w:val="center"/>
              <w:rPr>
                <w:sz w:val="16"/>
                <w:szCs w:val="16"/>
              </w:rPr>
            </w:pPr>
            <w:r w:rsidRPr="00302F5A">
              <w:rPr>
                <w:sz w:val="16"/>
                <w:szCs w:val="16"/>
              </w:rPr>
              <w:t>штуках, коробках, упаковках, флаконах и т.д.)</w:t>
            </w:r>
          </w:p>
          <w:p w14:paraId="4A843011" w14:textId="77777777" w:rsidR="00302F5A" w:rsidRPr="00302F5A"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302F5A"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302F5A" w:rsidRDefault="00302F5A" w:rsidP="001D56F8">
            <w:pPr>
              <w:widowControl w:val="0"/>
              <w:suppressAutoHyphens/>
              <w:autoSpaceDE w:val="0"/>
              <w:autoSpaceDN w:val="0"/>
              <w:adjustRightInd w:val="0"/>
              <w:ind w:right="-37"/>
              <w:jc w:val="center"/>
              <w:rPr>
                <w:sz w:val="16"/>
                <w:szCs w:val="16"/>
              </w:rPr>
            </w:pPr>
            <w:r w:rsidRPr="00302F5A">
              <w:rPr>
                <w:sz w:val="16"/>
                <w:szCs w:val="16"/>
              </w:rPr>
              <w:t xml:space="preserve">Количество товара (штук, флаконов, миллилитров и </w:t>
            </w:r>
            <w:proofErr w:type="spellStart"/>
            <w:proofErr w:type="gramStart"/>
            <w:r w:rsidRPr="00302F5A">
              <w:rPr>
                <w:sz w:val="16"/>
                <w:szCs w:val="16"/>
              </w:rPr>
              <w:t>др.единиц</w:t>
            </w:r>
            <w:proofErr w:type="spellEnd"/>
            <w:proofErr w:type="gramEnd"/>
            <w:r w:rsidRPr="00302F5A">
              <w:rPr>
                <w:sz w:val="16"/>
                <w:szCs w:val="16"/>
              </w:rPr>
              <w:t>), содержащихся в одной  коробке, упаковке, флаконе и т.д.</w:t>
            </w:r>
          </w:p>
          <w:p w14:paraId="00647773" w14:textId="77777777" w:rsidR="00302F5A" w:rsidRPr="00302F5A" w:rsidRDefault="00302F5A" w:rsidP="001D56F8">
            <w:pPr>
              <w:widowControl w:val="0"/>
              <w:suppressAutoHyphens/>
              <w:autoSpaceDE w:val="0"/>
              <w:autoSpaceDN w:val="0"/>
              <w:adjustRightInd w:val="0"/>
              <w:ind w:right="-37"/>
              <w:jc w:val="center"/>
              <w:rPr>
                <w:sz w:val="16"/>
                <w:szCs w:val="16"/>
              </w:rPr>
            </w:pPr>
          </w:p>
          <w:p w14:paraId="294721F0" w14:textId="77777777" w:rsidR="00302F5A" w:rsidRPr="00302F5A" w:rsidRDefault="00302F5A" w:rsidP="001D56F8">
            <w:pPr>
              <w:widowControl w:val="0"/>
              <w:suppressAutoHyphens/>
              <w:autoSpaceDE w:val="0"/>
              <w:autoSpaceDN w:val="0"/>
              <w:adjustRightInd w:val="0"/>
              <w:ind w:right="-37"/>
              <w:jc w:val="center"/>
              <w:rPr>
                <w:b/>
                <w:sz w:val="32"/>
                <w:szCs w:val="32"/>
              </w:rPr>
            </w:pPr>
            <w:r w:rsidRPr="00302F5A">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 xml:space="preserve">в </w:t>
            </w:r>
            <w:proofErr w:type="gramStart"/>
            <w:r w:rsidRPr="00302F5A">
              <w:rPr>
                <w:i/>
                <w:color w:val="000000"/>
              </w:rPr>
              <w:t>случае  предложения</w:t>
            </w:r>
            <w:proofErr w:type="gramEnd"/>
            <w:r w:rsidRPr="00302F5A">
              <w:rPr>
                <w:i/>
                <w:color w:val="000000"/>
              </w:rPr>
              <w:t xml:space="preserve">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lastRenderedPageBreak/>
              <w:t xml:space="preserve">ПРИМЕР заполнения формы спецификации №3: </w:t>
            </w:r>
            <w:r w:rsidRPr="00302F5A">
              <w:rPr>
                <w:i/>
              </w:rPr>
              <w:t xml:space="preserve">в случае предложения </w:t>
            </w:r>
            <w:proofErr w:type="gramStart"/>
            <w:r w:rsidRPr="00302F5A">
              <w:rPr>
                <w:i/>
              </w:rPr>
              <w:t>участником  изделий</w:t>
            </w:r>
            <w:proofErr w:type="gramEnd"/>
            <w:r w:rsidRPr="00302F5A">
              <w:rPr>
                <w:i/>
              </w:rPr>
              <w:t>,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bl>
    <w:p w14:paraId="2DB5425F" w14:textId="77777777" w:rsidR="00302F5A" w:rsidRPr="00302F5A" w:rsidRDefault="00302F5A" w:rsidP="00302F5A">
      <w:pPr>
        <w:widowControl w:val="0"/>
        <w:suppressAutoHyphens/>
        <w:autoSpaceDE w:val="0"/>
        <w:autoSpaceDN w:val="0"/>
        <w:adjustRightInd w:val="0"/>
        <w:spacing w:before="120"/>
      </w:pPr>
    </w:p>
    <w:p w14:paraId="1DBFFD9F" w14:textId="77777777" w:rsidR="00302F5A" w:rsidRPr="00302F5A" w:rsidRDefault="00302F5A" w:rsidP="00302F5A">
      <w:pPr>
        <w:widowControl w:val="0"/>
        <w:suppressAutoHyphens/>
        <w:autoSpaceDE w:val="0"/>
        <w:autoSpaceDN w:val="0"/>
        <w:adjustRightInd w:val="0"/>
      </w:pPr>
      <w:r w:rsidRPr="00302F5A">
        <w:t>Валюта договора: _______________________________________ (</w:t>
      </w:r>
      <w:r w:rsidRPr="00302F5A">
        <w:rPr>
          <w:b/>
        </w:rPr>
        <w:t>для нерезидентов РБ</w:t>
      </w:r>
      <w:r w:rsidRPr="00302F5A">
        <w:t>)</w:t>
      </w:r>
    </w:p>
    <w:p w14:paraId="69717EB2" w14:textId="77777777" w:rsidR="00302F5A" w:rsidRPr="00302F5A" w:rsidRDefault="00302F5A" w:rsidP="00302F5A">
      <w:pPr>
        <w:widowControl w:val="0"/>
        <w:suppressAutoHyphens/>
        <w:autoSpaceDE w:val="0"/>
        <w:autoSpaceDN w:val="0"/>
        <w:adjustRightInd w:val="0"/>
        <w:rPr>
          <w:sz w:val="18"/>
          <w:szCs w:val="18"/>
        </w:rPr>
      </w:pPr>
      <w:r w:rsidRPr="00302F5A">
        <w:t xml:space="preserve">                               (</w:t>
      </w:r>
      <w:r w:rsidRPr="00302F5A">
        <w:rPr>
          <w:sz w:val="18"/>
          <w:szCs w:val="18"/>
        </w:rPr>
        <w:t>доллары США, Евро, российские рубли, белорусские рубли)</w:t>
      </w:r>
    </w:p>
    <w:p w14:paraId="42166CDF" w14:textId="77777777" w:rsidR="00302F5A" w:rsidRPr="00302F5A" w:rsidRDefault="00302F5A" w:rsidP="00302F5A">
      <w:pPr>
        <w:widowControl w:val="0"/>
        <w:jc w:val="both"/>
        <w:rPr>
          <w:b/>
          <w:sz w:val="18"/>
          <w:szCs w:val="18"/>
          <w:lang w:eastAsia="x-none"/>
        </w:rPr>
      </w:pPr>
    </w:p>
    <w:p w14:paraId="715B8AAA" w14:textId="77777777" w:rsidR="00302F5A" w:rsidRPr="00302F5A" w:rsidRDefault="00302F5A" w:rsidP="00302F5A">
      <w:pPr>
        <w:widowControl w:val="0"/>
        <w:jc w:val="both"/>
        <w:rPr>
          <w:color w:val="000000"/>
        </w:rPr>
      </w:pPr>
      <w:r w:rsidRPr="00302F5A">
        <w:rPr>
          <w:b/>
          <w:lang w:eastAsia="x-none"/>
        </w:rPr>
        <w:t>**</w:t>
      </w:r>
      <w:r w:rsidRPr="00302F5A">
        <w:rPr>
          <w:lang w:eastAsia="x-none"/>
        </w:rPr>
        <w:t xml:space="preserve"> Товар </w:t>
      </w:r>
      <w:r w:rsidRPr="00302F5A">
        <w:rPr>
          <w:b/>
          <w:color w:val="000000"/>
          <w:u w:val="single"/>
        </w:rPr>
        <w:t xml:space="preserve">помещен/не </w:t>
      </w:r>
      <w:proofErr w:type="gramStart"/>
      <w:r w:rsidRPr="00302F5A">
        <w:rPr>
          <w:b/>
          <w:color w:val="000000"/>
          <w:u w:val="single"/>
        </w:rPr>
        <w:t>помещен</w:t>
      </w:r>
      <w:r w:rsidRPr="00302F5A">
        <w:rPr>
          <w:color w:val="000000"/>
        </w:rPr>
        <w:t xml:space="preserve">  под</w:t>
      </w:r>
      <w:proofErr w:type="gramEnd"/>
      <w:r w:rsidRPr="00302F5A">
        <w:rPr>
          <w:color w:val="000000"/>
        </w:rPr>
        <w:t xml:space="preserve">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302F5A">
        <w:t>(</w:t>
      </w:r>
      <w:r w:rsidRPr="00302F5A">
        <w:rPr>
          <w:b/>
        </w:rPr>
        <w:t>для нерезидентов РБ</w:t>
      </w:r>
      <w:r w:rsidRPr="00302F5A">
        <w:t>)</w:t>
      </w:r>
    </w:p>
    <w:p w14:paraId="5FE38BED" w14:textId="77777777" w:rsidR="00302F5A" w:rsidRPr="00302F5A" w:rsidRDefault="00302F5A" w:rsidP="00302F5A">
      <w:pPr>
        <w:widowControl w:val="0"/>
        <w:jc w:val="both"/>
        <w:rPr>
          <w:color w:val="000000"/>
        </w:rPr>
      </w:pPr>
    </w:p>
    <w:p w14:paraId="377BD9CA" w14:textId="77777777" w:rsidR="00302F5A" w:rsidRPr="00302F5A" w:rsidRDefault="00302F5A" w:rsidP="00302F5A">
      <w:pPr>
        <w:widowControl w:val="0"/>
        <w:jc w:val="both"/>
        <w:rPr>
          <w:lang w:eastAsia="x-none"/>
        </w:rPr>
      </w:pPr>
      <w:r w:rsidRPr="00302F5A">
        <w:rPr>
          <w:b/>
          <w:lang w:eastAsia="x-none"/>
        </w:rPr>
        <w:t>***Страна ввоза/отгрузки товара</w:t>
      </w:r>
      <w:r w:rsidRPr="00302F5A">
        <w:rPr>
          <w:lang w:eastAsia="x-none"/>
        </w:rPr>
        <w:t xml:space="preserve">   __________________________________________________________</w:t>
      </w:r>
      <w:proofErr w:type="gramStart"/>
      <w:r w:rsidRPr="00302F5A">
        <w:rPr>
          <w:lang w:eastAsia="x-none"/>
        </w:rPr>
        <w:t>_</w:t>
      </w:r>
      <w:r w:rsidRPr="00302F5A">
        <w:t>(</w:t>
      </w:r>
      <w:proofErr w:type="gramEnd"/>
      <w:r w:rsidRPr="00302F5A">
        <w:rPr>
          <w:b/>
        </w:rPr>
        <w:t>для нерезидентов РБ</w:t>
      </w:r>
      <w:r w:rsidRPr="00302F5A">
        <w:t>)</w:t>
      </w:r>
    </w:p>
    <w:p w14:paraId="255EFA4B" w14:textId="77777777" w:rsidR="00302F5A" w:rsidRPr="00302F5A" w:rsidRDefault="00302F5A" w:rsidP="00302F5A">
      <w:pPr>
        <w:widowControl w:val="0"/>
        <w:jc w:val="both"/>
        <w:rPr>
          <w:sz w:val="18"/>
          <w:szCs w:val="18"/>
          <w:lang w:eastAsia="x-none"/>
        </w:rPr>
      </w:pPr>
      <w:r w:rsidRPr="00302F5A">
        <w:rPr>
          <w:lang w:eastAsia="x-none"/>
        </w:rPr>
        <w:t xml:space="preserve">                                                                   </w:t>
      </w:r>
      <w:r w:rsidRPr="00302F5A">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302F5A" w:rsidRDefault="00302F5A" w:rsidP="00302F5A">
      <w:pPr>
        <w:widowControl w:val="0"/>
        <w:spacing w:before="120"/>
        <w:jc w:val="both"/>
      </w:pPr>
      <w:r w:rsidRPr="00302F5A">
        <w:t xml:space="preserve">Сроки поставки и условия оплаты: </w:t>
      </w:r>
      <w:r w:rsidRPr="00302F5A">
        <w:rPr>
          <w:b/>
        </w:rPr>
        <w:t>оставить</w:t>
      </w:r>
      <w:r w:rsidRPr="00302F5A">
        <w:t xml:space="preserve"> одно или несколько из нижеперечисленных сроков поставки и условий оплаты, при этом каждое из выбранных сроков и условий</w:t>
      </w:r>
      <w:r w:rsidRPr="00302F5A">
        <w:rPr>
          <w:b/>
        </w:rPr>
        <w:t xml:space="preserve"> не может быть </w:t>
      </w:r>
      <w:proofErr w:type="gramStart"/>
      <w:r w:rsidRPr="00302F5A">
        <w:rPr>
          <w:b/>
        </w:rPr>
        <w:t>изменено  и</w:t>
      </w:r>
      <w:proofErr w:type="gramEnd"/>
      <w:r w:rsidRPr="00302F5A">
        <w:rPr>
          <w:b/>
        </w:rPr>
        <w:t xml:space="preserve">  (или)  дополнено участником</w:t>
      </w:r>
      <w:r w:rsidRPr="00302F5A">
        <w:t>:</w:t>
      </w:r>
    </w:p>
    <w:p w14:paraId="7E227CF2" w14:textId="77777777" w:rsidR="003F3B84" w:rsidRDefault="003F3B84" w:rsidP="00302F5A">
      <w:pPr>
        <w:widowControl w:val="0"/>
        <w:autoSpaceDE w:val="0"/>
        <w:autoSpaceDN w:val="0"/>
        <w:adjustRightInd w:val="0"/>
        <w:ind w:firstLine="709"/>
        <w:jc w:val="both"/>
        <w:rPr>
          <w:b/>
          <w:color w:val="000000"/>
        </w:rPr>
      </w:pPr>
    </w:p>
    <w:p w14:paraId="25FB6837" w14:textId="3668364C"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w:t>
      </w:r>
      <w:r w:rsidR="00366486">
        <w:rPr>
          <w:b/>
          <w:color w:val="000000"/>
        </w:rPr>
        <w:t xml:space="preserve"> резидентов Республики Беларусь</w:t>
      </w:r>
      <w:r w:rsidRPr="00302F5A">
        <w:rPr>
          <w:b/>
          <w:color w:val="000000"/>
        </w:rPr>
        <w:t>:</w:t>
      </w:r>
    </w:p>
    <w:p w14:paraId="38D9D40E" w14:textId="52C9595C"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2A25C0">
        <w:rPr>
          <w:color w:val="000000"/>
        </w:rPr>
        <w:t xml:space="preserve">е, указанном в этом уведомлении, </w:t>
      </w:r>
      <w:r w:rsidR="002A25C0">
        <w:rPr>
          <w:b/>
          <w:color w:val="000000"/>
          <w:u w:val="single"/>
        </w:rPr>
        <w:t xml:space="preserve">но не позднее срока, указанного в Главе </w:t>
      </w:r>
      <w:r w:rsidR="002A25C0">
        <w:rPr>
          <w:b/>
          <w:color w:val="000000"/>
          <w:u w:val="single"/>
          <w:lang w:val="en-US"/>
        </w:rPr>
        <w:t>I</w:t>
      </w:r>
      <w:r w:rsidR="002A25C0">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32901F50"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______ (не более 4-х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r w:rsidR="002A25C0">
        <w:rPr>
          <w:color w:val="000000"/>
        </w:rPr>
        <w:t xml:space="preserve">, </w:t>
      </w:r>
      <w:r w:rsidR="002A25C0">
        <w:rPr>
          <w:b/>
          <w:color w:val="000000"/>
          <w:u w:val="single"/>
        </w:rPr>
        <w:t xml:space="preserve">но не позднее срока, указанного в Главе </w:t>
      </w:r>
      <w:r w:rsidR="002A25C0">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4F97E13F"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2A25C0">
        <w:rPr>
          <w:color w:val="000000"/>
        </w:rPr>
        <w:t xml:space="preserve">е, указанном в этом уведомлении, </w:t>
      </w:r>
      <w:r w:rsidR="002A25C0">
        <w:rPr>
          <w:b/>
          <w:color w:val="000000"/>
          <w:u w:val="single"/>
        </w:rPr>
        <w:t xml:space="preserve">но не позднее срока, указанного в Главе </w:t>
      </w:r>
      <w:r w:rsidR="002A25C0">
        <w:rPr>
          <w:b/>
          <w:color w:val="000000"/>
          <w:u w:val="single"/>
          <w:lang w:val="en-US"/>
        </w:rPr>
        <w:t>I</w:t>
      </w:r>
      <w:r w:rsidR="002A25C0">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D54852"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sidR="002A25C0">
        <w:rPr>
          <w:color w:val="000000"/>
        </w:rPr>
        <w:t xml:space="preserve">, </w:t>
      </w:r>
      <w:r w:rsidR="002A25C0">
        <w:rPr>
          <w:b/>
          <w:color w:val="000000"/>
          <w:u w:val="single"/>
        </w:rPr>
        <w:t xml:space="preserve">но не позднее срока, указанного в Главе </w:t>
      </w:r>
      <w:r w:rsidR="002A25C0">
        <w:rPr>
          <w:b/>
          <w:color w:val="000000"/>
          <w:u w:val="single"/>
          <w:lang w:val="en-US"/>
        </w:rPr>
        <w:t>I</w:t>
      </w:r>
      <w:r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3841FCA9" w:rsidR="00302F5A" w:rsidRPr="00302F5A" w:rsidRDefault="00302F5A" w:rsidP="00302F5A">
      <w:pPr>
        <w:widowControl w:val="0"/>
        <w:spacing w:before="60"/>
        <w:rPr>
          <w:sz w:val="18"/>
          <w:szCs w:val="18"/>
        </w:rPr>
      </w:pPr>
      <w:r w:rsidRPr="00302F5A">
        <w:rPr>
          <w:sz w:val="18"/>
          <w:szCs w:val="18"/>
        </w:rPr>
        <w:t xml:space="preserve">                                                                                                                             (указать </w:t>
      </w:r>
      <w:proofErr w:type="gramStart"/>
      <w:r w:rsidRPr="00302F5A">
        <w:rPr>
          <w:sz w:val="18"/>
          <w:szCs w:val="18"/>
        </w:rPr>
        <w:t>срок  соответствующий</w:t>
      </w:r>
      <w:proofErr w:type="gramEnd"/>
      <w:r w:rsidRPr="00302F5A">
        <w:rPr>
          <w:sz w:val="18"/>
          <w:szCs w:val="18"/>
        </w:rPr>
        <w:t xml:space="preserve"> </w:t>
      </w:r>
      <w:r w:rsidR="002A25C0">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12E30434" w14:textId="77777777" w:rsidR="00302F5A" w:rsidRPr="00302F5A" w:rsidRDefault="00302F5A" w:rsidP="00302F5A">
      <w:pPr>
        <w:pStyle w:val="9"/>
        <w:keepNext w:val="0"/>
        <w:widowControl w:val="0"/>
        <w:spacing w:before="60"/>
        <w:rPr>
          <w:b/>
          <w:sz w:val="32"/>
          <w:szCs w:val="32"/>
        </w:rPr>
      </w:pPr>
      <w:r w:rsidRPr="00302F5A">
        <w:rPr>
          <w:sz w:val="24"/>
          <w:szCs w:val="24"/>
        </w:rPr>
        <w:t xml:space="preserve">Срок действия предложения: согласно требованиям аукционных </w:t>
      </w:r>
      <w:proofErr w:type="gramStart"/>
      <w:r w:rsidRPr="00302F5A">
        <w:rPr>
          <w:sz w:val="24"/>
          <w:szCs w:val="24"/>
        </w:rPr>
        <w:t>документов  (</w:t>
      </w:r>
      <w:proofErr w:type="gramEnd"/>
      <w:r w:rsidRPr="00302F5A">
        <w:rPr>
          <w:b/>
          <w:sz w:val="24"/>
          <w:szCs w:val="24"/>
        </w:rPr>
        <w:t>данное</w:t>
      </w:r>
      <w:r w:rsidRPr="00302F5A">
        <w:rPr>
          <w:sz w:val="24"/>
          <w:szCs w:val="24"/>
        </w:rPr>
        <w:t xml:space="preserve"> </w:t>
      </w:r>
      <w:r w:rsidRPr="00302F5A">
        <w:rPr>
          <w:b/>
          <w:sz w:val="24"/>
          <w:szCs w:val="24"/>
        </w:rPr>
        <w:t>условие не может быть изменено участником!</w:t>
      </w:r>
      <w:r w:rsidRPr="00302F5A">
        <w:rPr>
          <w:sz w:val="24"/>
          <w:szCs w:val="24"/>
        </w:rPr>
        <w:t>)</w:t>
      </w:r>
    </w:p>
    <w:p w14:paraId="2A24FA3C" w14:textId="77777777" w:rsidR="00302F5A" w:rsidRPr="00302F5A" w:rsidRDefault="00302F5A" w:rsidP="00302F5A">
      <w:pPr>
        <w:widowControl w:val="0"/>
        <w:rPr>
          <w:lang w:eastAsia="x-none"/>
        </w:rPr>
      </w:pPr>
    </w:p>
    <w:p w14:paraId="0C064CBB" w14:textId="77777777" w:rsidR="00302F5A" w:rsidRPr="00302F5A" w:rsidRDefault="00302F5A" w:rsidP="00302F5A">
      <w:pPr>
        <w:rPr>
          <w:lang w:eastAsia="x-none"/>
        </w:rPr>
      </w:pPr>
    </w:p>
    <w:p w14:paraId="68BA552F" w14:textId="77777777" w:rsidR="00302F5A" w:rsidRPr="00302F5A" w:rsidRDefault="00302F5A" w:rsidP="00302F5A">
      <w:pPr>
        <w:suppressAutoHyphens/>
        <w:autoSpaceDE w:val="0"/>
        <w:autoSpaceDN w:val="0"/>
        <w:adjustRightInd w:val="0"/>
        <w:jc w:val="both"/>
      </w:pPr>
      <w:r w:rsidRPr="00302F5A">
        <w:rPr>
          <w:b/>
        </w:rPr>
        <w:t xml:space="preserve">* </w:t>
      </w:r>
      <w:r w:rsidRPr="00302F5A">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302F5A" w:rsidRDefault="00302F5A" w:rsidP="00302F5A">
      <w:pPr>
        <w:suppressAutoHyphens/>
        <w:autoSpaceDE w:val="0"/>
        <w:autoSpaceDN w:val="0"/>
        <w:adjustRightInd w:val="0"/>
        <w:jc w:val="both"/>
      </w:pPr>
    </w:p>
    <w:p w14:paraId="1CB3E3A5" w14:textId="77777777" w:rsidR="00302F5A" w:rsidRPr="00302F5A" w:rsidRDefault="00302F5A" w:rsidP="00302F5A">
      <w:pPr>
        <w:suppressAutoHyphens/>
        <w:autoSpaceDE w:val="0"/>
        <w:autoSpaceDN w:val="0"/>
        <w:adjustRightInd w:val="0"/>
        <w:jc w:val="both"/>
      </w:pPr>
      <w:r w:rsidRPr="00302F5A">
        <w:t xml:space="preserve">** Для </w:t>
      </w:r>
      <w:proofErr w:type="gramStart"/>
      <w:r w:rsidRPr="00302F5A">
        <w:t>товаров  происхождения</w:t>
      </w:r>
      <w:proofErr w:type="gramEnd"/>
      <w:r w:rsidRPr="00302F5A">
        <w:t xml:space="preserve">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3C30FE0B" w:rsidR="00BC000B" w:rsidRDefault="00302F5A" w:rsidP="00302F5A">
      <w:pPr>
        <w:pBdr>
          <w:top w:val="nil"/>
          <w:left w:val="nil"/>
          <w:bottom w:val="nil"/>
          <w:right w:val="nil"/>
          <w:between w:val="nil"/>
        </w:pBdr>
        <w:jc w:val="both"/>
      </w:pPr>
      <w:r w:rsidRPr="00302F5A">
        <w:t>***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 xml:space="preserve">Таблица соответствия состава (комплектности) </w:t>
      </w:r>
      <w:proofErr w:type="gramStart"/>
      <w:r w:rsidRPr="00F5639A">
        <w:rPr>
          <w:b/>
          <w:sz w:val="24"/>
          <w:szCs w:val="24"/>
        </w:rPr>
        <w:t>и  характеристик</w:t>
      </w:r>
      <w:proofErr w:type="gramEnd"/>
      <w:r w:rsidRPr="00F5639A">
        <w:rPr>
          <w:b/>
          <w:sz w:val="24"/>
          <w:szCs w:val="24"/>
        </w:rPr>
        <w:t xml:space="preserve">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 xml:space="preserve">Наименование параметра, </w:t>
            </w:r>
            <w:proofErr w:type="gramStart"/>
            <w:r w:rsidRPr="00F5639A">
              <w:rPr>
                <w:sz w:val="24"/>
                <w:szCs w:val="24"/>
              </w:rPr>
              <w:t>соответствующего  заявке</w:t>
            </w:r>
            <w:proofErr w:type="gramEnd"/>
            <w:r w:rsidRPr="00F5639A">
              <w:rPr>
                <w:sz w:val="24"/>
                <w:szCs w:val="24"/>
              </w:rPr>
              <w:t xml:space="preserve"> на закупку</w:t>
            </w:r>
          </w:p>
        </w:tc>
        <w:tc>
          <w:tcPr>
            <w:tcW w:w="2126" w:type="dxa"/>
          </w:tcPr>
          <w:p w14:paraId="2CF40DB6" w14:textId="77777777" w:rsidR="000259D3" w:rsidRPr="00F5639A" w:rsidRDefault="000259D3" w:rsidP="001D56F8">
            <w:pPr>
              <w:widowControl w:val="0"/>
              <w:jc w:val="center"/>
              <w:rPr>
                <w:sz w:val="24"/>
                <w:szCs w:val="24"/>
              </w:rPr>
            </w:pPr>
            <w:r w:rsidRPr="00F5639A">
              <w:rPr>
                <w:sz w:val="24"/>
                <w:szCs w:val="24"/>
              </w:rPr>
              <w:t>Соответствует/</w:t>
            </w:r>
          </w:p>
          <w:p w14:paraId="29BEC075" w14:textId="77777777" w:rsidR="000259D3" w:rsidRPr="00F5639A" w:rsidRDefault="000259D3" w:rsidP="001D56F8">
            <w:pPr>
              <w:widowControl w:val="0"/>
              <w:jc w:val="center"/>
              <w:rPr>
                <w:sz w:val="24"/>
                <w:szCs w:val="24"/>
              </w:rPr>
            </w:pPr>
            <w:r w:rsidRPr="00F5639A">
              <w:rPr>
                <w:sz w:val="24"/>
                <w:szCs w:val="24"/>
              </w:rPr>
              <w:t>Не соответствует</w:t>
            </w:r>
          </w:p>
        </w:tc>
        <w:tc>
          <w:tcPr>
            <w:tcW w:w="3226" w:type="dxa"/>
          </w:tcPr>
          <w:p w14:paraId="15EA0AF8" w14:textId="33E990B2" w:rsidR="000259D3" w:rsidRPr="00F5639A" w:rsidRDefault="000259D3" w:rsidP="00EC2FA1">
            <w:pPr>
              <w:widowControl w:val="0"/>
              <w:jc w:val="center"/>
              <w:rPr>
                <w:sz w:val="24"/>
                <w:szCs w:val="24"/>
              </w:rPr>
            </w:pPr>
            <w:r w:rsidRPr="00F5639A">
              <w:rPr>
                <w:sz w:val="24"/>
                <w:szCs w:val="24"/>
              </w:rPr>
              <w:t>Ссылка на документ (с указанием страницы, главы,</w:t>
            </w:r>
            <w:r>
              <w:rPr>
                <w:sz w:val="24"/>
                <w:szCs w:val="24"/>
              </w:rPr>
              <w:t xml:space="preserve"> </w:t>
            </w:r>
            <w:r w:rsidRPr="00F5639A">
              <w:rPr>
                <w:sz w:val="24"/>
                <w:szCs w:val="24"/>
              </w:rPr>
              <w:t xml:space="preserve">пункта и т.д.), соответствия состава (комплектности) и характеристик товара предусмотренный пунктом </w:t>
            </w:r>
            <w:r w:rsidR="00EC2FA1">
              <w:rPr>
                <w:sz w:val="24"/>
                <w:szCs w:val="24"/>
              </w:rPr>
              <w:t>13.7.</w:t>
            </w:r>
            <w:r w:rsidRPr="00F5639A">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6CD9C07" w:rsidR="000259D3" w:rsidRPr="00055C89" w:rsidRDefault="000259D3" w:rsidP="00232312">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E6645E">
              <w:rPr>
                <w:i/>
                <w:sz w:val="22"/>
                <w:szCs w:val="24"/>
              </w:rPr>
              <w:t xml:space="preserve">Приложению 1 или </w:t>
            </w:r>
            <w:r>
              <w:rPr>
                <w:i/>
                <w:sz w:val="22"/>
                <w:szCs w:val="24"/>
              </w:rPr>
              <w:t xml:space="preserve">п. </w:t>
            </w:r>
            <w:proofErr w:type="gramStart"/>
            <w:r w:rsidR="00232312" w:rsidRPr="00232312">
              <w:rPr>
                <w:i/>
                <w:sz w:val="22"/>
                <w:szCs w:val="24"/>
              </w:rPr>
              <w:t>13.</w:t>
            </w:r>
            <w:r w:rsidR="00232312" w:rsidRPr="00326441">
              <w:rPr>
                <w:i/>
                <w:sz w:val="22"/>
                <w:szCs w:val="24"/>
              </w:rPr>
              <w:t xml:space="preserve">4 </w:t>
            </w:r>
            <w:r>
              <w:rPr>
                <w:i/>
                <w:sz w:val="22"/>
                <w:szCs w:val="24"/>
              </w:rPr>
              <w:t xml:space="preserve"> Аукционных</w:t>
            </w:r>
            <w:proofErr w:type="gramEnd"/>
            <w:r>
              <w:rPr>
                <w:i/>
                <w:sz w:val="22"/>
                <w:szCs w:val="24"/>
              </w:rPr>
              <w:t xml:space="preserve">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w:t>
      </w:r>
      <w:proofErr w:type="gramStart"/>
      <w:r w:rsidRPr="00F5639A">
        <w:rPr>
          <w:sz w:val="24"/>
          <w:szCs w:val="24"/>
        </w:rPr>
        <w:t>если  заявкой</w:t>
      </w:r>
      <w:proofErr w:type="gramEnd"/>
      <w:r w:rsidRPr="00F5639A">
        <w:rPr>
          <w:sz w:val="24"/>
          <w:szCs w:val="24"/>
        </w:rPr>
        <w:t xml:space="preserve">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09B1D45" w14:textId="77777777" w:rsidR="003F3D95" w:rsidRPr="00231DDC" w:rsidRDefault="003F3D95" w:rsidP="003F3D95">
      <w:pPr>
        <w:suppressAutoHyphens/>
        <w:adjustRightInd w:val="0"/>
        <w:ind w:left="5940"/>
        <w:rPr>
          <w:b/>
          <w:sz w:val="24"/>
          <w:szCs w:val="24"/>
        </w:rPr>
      </w:pPr>
      <w:r w:rsidRPr="00231DDC">
        <w:rPr>
          <w:b/>
          <w:sz w:val="24"/>
          <w:szCs w:val="24"/>
        </w:rPr>
        <w:lastRenderedPageBreak/>
        <w:t>Приложение 4</w:t>
      </w:r>
    </w:p>
    <w:p w14:paraId="79BE933D" w14:textId="77777777" w:rsidR="003F3D95" w:rsidRPr="00231DDC" w:rsidRDefault="003F3D95" w:rsidP="003F3D95">
      <w:pPr>
        <w:suppressAutoHyphens/>
        <w:adjustRightInd w:val="0"/>
        <w:ind w:left="5940"/>
        <w:rPr>
          <w:sz w:val="24"/>
          <w:szCs w:val="24"/>
        </w:rPr>
      </w:pPr>
      <w:r w:rsidRPr="00231DDC">
        <w:rPr>
          <w:sz w:val="24"/>
          <w:szCs w:val="24"/>
        </w:rPr>
        <w:t>к аукционным документам</w:t>
      </w:r>
    </w:p>
    <w:p w14:paraId="1F238DB0" w14:textId="77777777" w:rsidR="003F3D95" w:rsidRPr="00231DDC" w:rsidRDefault="003F3D95" w:rsidP="003F3D95">
      <w:pPr>
        <w:rPr>
          <w:sz w:val="24"/>
          <w:szCs w:val="24"/>
        </w:rPr>
      </w:pPr>
    </w:p>
    <w:p w14:paraId="31FF5C99" w14:textId="77777777" w:rsidR="003F3D95" w:rsidRPr="00231DDC" w:rsidRDefault="003F3D95" w:rsidP="003F3D95">
      <w:pPr>
        <w:ind w:firstLine="540"/>
        <w:jc w:val="center"/>
        <w:rPr>
          <w:sz w:val="24"/>
          <w:szCs w:val="24"/>
        </w:rPr>
      </w:pPr>
      <w:r w:rsidRPr="00231DDC">
        <w:rPr>
          <w:sz w:val="24"/>
          <w:szCs w:val="24"/>
        </w:rPr>
        <w:t xml:space="preserve">Формула расчета ставки участника </w:t>
      </w:r>
      <w:proofErr w:type="gramStart"/>
      <w:r w:rsidRPr="00231DDC">
        <w:rPr>
          <w:sz w:val="24"/>
          <w:szCs w:val="24"/>
        </w:rPr>
        <w:t>-  нерезидента</w:t>
      </w:r>
      <w:proofErr w:type="gramEnd"/>
      <w:r w:rsidRPr="00231DDC">
        <w:rPr>
          <w:sz w:val="24"/>
          <w:szCs w:val="24"/>
        </w:rPr>
        <w:t xml:space="preserve"> </w:t>
      </w:r>
    </w:p>
    <w:p w14:paraId="2C90343F" w14:textId="77777777" w:rsidR="003F3D95" w:rsidRPr="00231DDC" w:rsidRDefault="003F3D95" w:rsidP="003F3D95">
      <w:pPr>
        <w:ind w:firstLine="540"/>
        <w:jc w:val="center"/>
        <w:rPr>
          <w:sz w:val="24"/>
          <w:szCs w:val="24"/>
        </w:rPr>
      </w:pPr>
      <w:r w:rsidRPr="00231DDC">
        <w:rPr>
          <w:sz w:val="24"/>
          <w:szCs w:val="24"/>
        </w:rPr>
        <w:t xml:space="preserve">и цены договора с </w:t>
      </w:r>
      <w:proofErr w:type="gramStart"/>
      <w:r w:rsidRPr="00231DDC">
        <w:rPr>
          <w:sz w:val="24"/>
          <w:szCs w:val="24"/>
        </w:rPr>
        <w:t>участником  -</w:t>
      </w:r>
      <w:proofErr w:type="gramEnd"/>
      <w:r w:rsidRPr="00231DDC">
        <w:rPr>
          <w:sz w:val="24"/>
          <w:szCs w:val="24"/>
        </w:rPr>
        <w:t xml:space="preserve"> нерезидентом </w:t>
      </w:r>
    </w:p>
    <w:p w14:paraId="3331267C" w14:textId="77777777" w:rsidR="003F3D95" w:rsidRPr="00231DDC" w:rsidRDefault="003F3D95" w:rsidP="003F3D95">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7F9E3577" w14:textId="77777777" w:rsidR="003F3D95" w:rsidRPr="00231DDC" w:rsidRDefault="003F3D95" w:rsidP="003F3D95">
      <w:pPr>
        <w:ind w:firstLine="540"/>
        <w:jc w:val="center"/>
        <w:rPr>
          <w:sz w:val="24"/>
          <w:szCs w:val="24"/>
        </w:rPr>
      </w:pPr>
    </w:p>
    <w:p w14:paraId="73760EF0" w14:textId="77777777" w:rsidR="003F3D95" w:rsidRPr="00231DDC" w:rsidRDefault="003F3D95" w:rsidP="003F3D95">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1327FF02" w14:textId="77777777" w:rsidR="003F3D95" w:rsidRPr="00231DDC" w:rsidRDefault="003F3D95" w:rsidP="003F3D95">
      <w:pPr>
        <w:ind w:firstLine="540"/>
        <w:rPr>
          <w:sz w:val="24"/>
          <w:szCs w:val="24"/>
        </w:rPr>
      </w:pPr>
    </w:p>
    <w:p w14:paraId="006E9FE9" w14:textId="77777777" w:rsidR="003F3D95" w:rsidRPr="00231DDC" w:rsidRDefault="003F3D95" w:rsidP="003F3D95">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EF95941" w14:textId="77777777" w:rsidR="003F3D95" w:rsidRPr="00231DDC" w:rsidRDefault="003F3D95" w:rsidP="003F3D95">
      <w:pPr>
        <w:ind w:firstLine="540"/>
        <w:jc w:val="center"/>
        <w:rPr>
          <w:sz w:val="24"/>
          <w:szCs w:val="24"/>
        </w:rPr>
      </w:pPr>
    </w:p>
    <w:p w14:paraId="2EE1E184" w14:textId="77777777" w:rsidR="003F3D95" w:rsidRPr="00231DDC" w:rsidRDefault="003F3D95" w:rsidP="003F3D95">
      <w:pPr>
        <w:ind w:firstLine="540"/>
        <w:rPr>
          <w:sz w:val="24"/>
          <w:szCs w:val="24"/>
        </w:rPr>
      </w:pPr>
      <w:proofErr w:type="spellStart"/>
      <w:r w:rsidRPr="00231DDC">
        <w:rPr>
          <w:sz w:val="24"/>
          <w:szCs w:val="24"/>
        </w:rPr>
        <w:t>Сп</w:t>
      </w:r>
      <w:proofErr w:type="spellEnd"/>
      <w:r w:rsidRPr="00231DDC">
        <w:rPr>
          <w:sz w:val="24"/>
          <w:szCs w:val="24"/>
        </w:rPr>
        <w:t>- цена предложения;</w:t>
      </w:r>
    </w:p>
    <w:p w14:paraId="2A954E32" w14:textId="77777777" w:rsidR="003F3D95" w:rsidRPr="00231DDC" w:rsidRDefault="003F3D95" w:rsidP="003F3D95">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CE5B010" w14:textId="77777777" w:rsidR="003F3D95" w:rsidRPr="00231DDC" w:rsidRDefault="003F3D95" w:rsidP="003F3D95">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2A03A7A" w14:textId="77777777" w:rsidR="003F3D95" w:rsidRPr="00231DDC" w:rsidRDefault="003F3D95" w:rsidP="003F3D95">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67F0489D" w14:textId="77777777" w:rsidR="003F3D95" w:rsidRPr="00231DDC" w:rsidRDefault="003F3D95" w:rsidP="003F3D95">
      <w:pPr>
        <w:ind w:firstLine="540"/>
        <w:rPr>
          <w:sz w:val="24"/>
          <w:szCs w:val="24"/>
        </w:rPr>
      </w:pPr>
      <w:r w:rsidRPr="00231DDC">
        <w:rPr>
          <w:sz w:val="24"/>
          <w:szCs w:val="24"/>
        </w:rPr>
        <w:t>НДС – налог на добавленную стоимость.</w:t>
      </w:r>
    </w:p>
    <w:p w14:paraId="081E9744" w14:textId="77777777" w:rsidR="003F3D95" w:rsidRPr="00231DDC" w:rsidRDefault="003F3D95" w:rsidP="003F3D95">
      <w:pPr>
        <w:ind w:firstLine="540"/>
        <w:rPr>
          <w:sz w:val="24"/>
          <w:szCs w:val="24"/>
        </w:rPr>
      </w:pPr>
    </w:p>
    <w:p w14:paraId="189DB238" w14:textId="77777777" w:rsidR="003F3D95" w:rsidRPr="00231DDC" w:rsidRDefault="003F3D95" w:rsidP="003F3D95">
      <w:pPr>
        <w:ind w:firstLine="540"/>
        <w:rPr>
          <w:sz w:val="24"/>
          <w:szCs w:val="24"/>
        </w:rPr>
      </w:pPr>
      <w:r w:rsidRPr="00231DDC">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sidRPr="00231DDC">
        <w:rPr>
          <w:sz w:val="24"/>
          <w:szCs w:val="24"/>
        </w:rPr>
        <w:t>и  налог</w:t>
      </w:r>
      <w:proofErr w:type="gramEnd"/>
      <w:r w:rsidRPr="00231DDC">
        <w:rPr>
          <w:sz w:val="24"/>
          <w:szCs w:val="24"/>
        </w:rPr>
        <w:t xml:space="preserve"> на добавленную стоимость рассчитывается на каждую позицию:</w:t>
      </w:r>
    </w:p>
    <w:p w14:paraId="74CACFC1" w14:textId="77777777" w:rsidR="003F3D95" w:rsidRPr="00231DDC" w:rsidRDefault="003F3D95" w:rsidP="003F3D95">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3910EE9" w14:textId="77777777" w:rsidR="003F3D95" w:rsidRPr="00231DDC" w:rsidRDefault="003F3D95" w:rsidP="003F3D95">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r w:rsidRPr="00231DDC">
        <w:rPr>
          <w:sz w:val="24"/>
          <w:szCs w:val="24"/>
          <w:lang w:val="en-US"/>
        </w:rPr>
        <w:t>t</w:t>
      </w:r>
      <w:r w:rsidRPr="00231DDC">
        <w:rPr>
          <w:sz w:val="24"/>
          <w:szCs w:val="24"/>
        </w:rPr>
        <w:t>а/100</w:t>
      </w:r>
    </w:p>
    <w:p w14:paraId="0EF5B46C" w14:textId="77777777" w:rsidR="003F3D95" w:rsidRPr="00231DDC" w:rsidRDefault="003F3D95" w:rsidP="003F3D95">
      <w:pPr>
        <w:ind w:firstLine="540"/>
        <w:rPr>
          <w:sz w:val="24"/>
          <w:szCs w:val="24"/>
        </w:rPr>
      </w:pPr>
    </w:p>
    <w:p w14:paraId="03175A6C" w14:textId="77777777" w:rsidR="003F3D95" w:rsidRPr="00231DDC" w:rsidRDefault="003F3D95" w:rsidP="003F3D95">
      <w:pPr>
        <w:ind w:firstLine="540"/>
        <w:rPr>
          <w:sz w:val="24"/>
          <w:szCs w:val="24"/>
        </w:rPr>
      </w:pPr>
      <w:r w:rsidRPr="00231DDC">
        <w:rPr>
          <w:sz w:val="24"/>
          <w:szCs w:val="24"/>
          <w:lang w:val="en-US"/>
        </w:rPr>
        <w:t>t</w:t>
      </w:r>
      <w:r w:rsidRPr="00231DDC">
        <w:rPr>
          <w:sz w:val="24"/>
          <w:szCs w:val="24"/>
        </w:rPr>
        <w:t>а –ставка таможенной пошлины, % - определяется в соответствии решениями Совета Евразийской экономической комиссии</w:t>
      </w:r>
    </w:p>
    <w:p w14:paraId="31F483C7" w14:textId="77777777" w:rsidR="003F3D95" w:rsidRPr="00231DDC" w:rsidRDefault="003F3D95" w:rsidP="003F3D95">
      <w:pPr>
        <w:ind w:firstLine="540"/>
        <w:rPr>
          <w:sz w:val="24"/>
          <w:szCs w:val="24"/>
        </w:rPr>
      </w:pPr>
      <w:r w:rsidRPr="00231DDC">
        <w:rPr>
          <w:b/>
          <w:sz w:val="24"/>
          <w:szCs w:val="24"/>
        </w:rPr>
        <w:t xml:space="preserve"> 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0C703906" w14:textId="77777777" w:rsidR="003F3D95" w:rsidRPr="00231DDC" w:rsidRDefault="003F3D95" w:rsidP="003F3D95">
      <w:pPr>
        <w:ind w:firstLine="540"/>
        <w:rPr>
          <w:sz w:val="24"/>
          <w:szCs w:val="24"/>
        </w:rPr>
      </w:pPr>
    </w:p>
    <w:p w14:paraId="4848497C" w14:textId="77777777" w:rsidR="003F3D95" w:rsidRPr="00231DDC" w:rsidRDefault="003F3D95" w:rsidP="003F3D95">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proofErr w:type="gramStart"/>
      <w:r w:rsidRPr="00231DDC">
        <w:rPr>
          <w:sz w:val="24"/>
          <w:szCs w:val="24"/>
        </w:rPr>
        <w:t>Тп</w:t>
      </w:r>
      <w:proofErr w:type="spellEnd"/>
      <w:r w:rsidRPr="00231DDC">
        <w:rPr>
          <w:sz w:val="24"/>
          <w:szCs w:val="24"/>
        </w:rPr>
        <w:t>)*</w:t>
      </w:r>
      <w:proofErr w:type="gramEnd"/>
      <w:r w:rsidRPr="00231DDC">
        <w:rPr>
          <w:sz w:val="24"/>
          <w:szCs w:val="24"/>
        </w:rPr>
        <w:t>10/100</w:t>
      </w:r>
    </w:p>
    <w:p w14:paraId="1837FDA1" w14:textId="77777777" w:rsidR="003F3D95" w:rsidRPr="00231DDC" w:rsidRDefault="003F3D95" w:rsidP="003F3D95">
      <w:pPr>
        <w:ind w:firstLine="540"/>
        <w:jc w:val="center"/>
        <w:rPr>
          <w:sz w:val="24"/>
          <w:szCs w:val="24"/>
        </w:rPr>
      </w:pPr>
    </w:p>
    <w:p w14:paraId="3709CC53"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0DF066E5" w14:textId="77777777" w:rsidR="003F3D95" w:rsidRPr="00231DDC" w:rsidRDefault="003F3D95" w:rsidP="003F3D95">
      <w:pPr>
        <w:ind w:firstLine="540"/>
        <w:jc w:val="center"/>
        <w:rPr>
          <w:sz w:val="24"/>
          <w:szCs w:val="24"/>
        </w:rPr>
      </w:pPr>
    </w:p>
    <w:p w14:paraId="5AA81164" w14:textId="77777777" w:rsidR="003F3D95" w:rsidRPr="00231DDC" w:rsidRDefault="003F3D95" w:rsidP="003F3D95">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4"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7CB01DFD" w14:textId="77777777" w:rsidR="003F3D95" w:rsidRPr="00231DDC" w:rsidRDefault="003F3D95" w:rsidP="003F3D95">
      <w:pPr>
        <w:widowControl w:val="0"/>
        <w:autoSpaceDE w:val="0"/>
        <w:autoSpaceDN w:val="0"/>
        <w:adjustRightInd w:val="0"/>
        <w:ind w:firstLine="540"/>
        <w:jc w:val="both"/>
        <w:rPr>
          <w:sz w:val="24"/>
          <w:szCs w:val="24"/>
        </w:rPr>
      </w:pPr>
    </w:p>
    <w:p w14:paraId="0B7B6BFF" w14:textId="77777777" w:rsidR="003F3D95" w:rsidRPr="00231DDC" w:rsidRDefault="003F3D95" w:rsidP="003F3D95">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18EADD7F" w14:textId="77777777" w:rsidR="003F3D95" w:rsidRPr="00231DDC" w:rsidRDefault="003F3D95" w:rsidP="003F3D95">
      <w:pPr>
        <w:widowControl w:val="0"/>
        <w:autoSpaceDE w:val="0"/>
        <w:autoSpaceDN w:val="0"/>
        <w:adjustRightInd w:val="0"/>
        <w:ind w:firstLine="540"/>
        <w:rPr>
          <w:sz w:val="24"/>
          <w:szCs w:val="24"/>
        </w:rPr>
      </w:pPr>
    </w:p>
    <w:p w14:paraId="05400C09" w14:textId="77777777" w:rsidR="003F3D95" w:rsidRPr="00231DDC" w:rsidRDefault="003F3D95" w:rsidP="003F3D95">
      <w:pPr>
        <w:ind w:firstLine="540"/>
        <w:jc w:val="both"/>
        <w:rPr>
          <w:sz w:val="24"/>
          <w:szCs w:val="24"/>
        </w:rPr>
      </w:pPr>
      <w:r w:rsidRPr="00231DDC">
        <w:rPr>
          <w:sz w:val="24"/>
          <w:szCs w:val="24"/>
        </w:rPr>
        <w:t xml:space="preserve">2. 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w:t>
      </w:r>
      <w:r w:rsidRPr="00231DDC">
        <w:rPr>
          <w:sz w:val="24"/>
          <w:szCs w:val="24"/>
        </w:rPr>
        <w:lastRenderedPageBreak/>
        <w:t xml:space="preserve">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
    <w:p w14:paraId="051A5FE8" w14:textId="77777777" w:rsidR="003F3D95" w:rsidRPr="00231DDC" w:rsidRDefault="003F3D95" w:rsidP="003F3D95">
      <w:pPr>
        <w:ind w:firstLine="540"/>
        <w:jc w:val="both"/>
        <w:rPr>
          <w:sz w:val="24"/>
          <w:szCs w:val="24"/>
        </w:rPr>
      </w:pPr>
    </w:p>
    <w:p w14:paraId="5FDE0851" w14:textId="77777777" w:rsidR="003F3D95" w:rsidRPr="00231DDC" w:rsidRDefault="003F3D95" w:rsidP="003F3D95">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63F1FEBD" w14:textId="77777777" w:rsidR="003F3D95" w:rsidRPr="00231DDC" w:rsidRDefault="003F3D95" w:rsidP="003F3D95">
      <w:pPr>
        <w:ind w:firstLine="540"/>
        <w:jc w:val="both"/>
        <w:rPr>
          <w:sz w:val="24"/>
          <w:szCs w:val="24"/>
        </w:rPr>
      </w:pPr>
    </w:p>
    <w:p w14:paraId="55C68767" w14:textId="77777777" w:rsidR="003F3D95" w:rsidRPr="00231DDC" w:rsidRDefault="003F3D95" w:rsidP="003F3D95">
      <w:pPr>
        <w:ind w:firstLine="540"/>
        <w:jc w:val="both"/>
        <w:rPr>
          <w:sz w:val="24"/>
          <w:szCs w:val="24"/>
        </w:rPr>
      </w:pPr>
      <w:proofErr w:type="spellStart"/>
      <w:r w:rsidRPr="00231DDC">
        <w:rPr>
          <w:sz w:val="24"/>
          <w:szCs w:val="24"/>
        </w:rPr>
        <w:t>Сп</w:t>
      </w:r>
      <w:proofErr w:type="spellEnd"/>
      <w:r w:rsidRPr="00231DDC">
        <w:rPr>
          <w:sz w:val="24"/>
          <w:szCs w:val="24"/>
        </w:rPr>
        <w:t>- цена предложения;</w:t>
      </w:r>
    </w:p>
    <w:p w14:paraId="3C456617" w14:textId="77777777" w:rsidR="003F3D95" w:rsidRPr="00231DDC" w:rsidRDefault="003F3D95" w:rsidP="003F3D95">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4D6A5ADE" w14:textId="77777777" w:rsidR="003F3D95" w:rsidRPr="00231DDC" w:rsidRDefault="003F3D95" w:rsidP="003F3D95">
      <w:pPr>
        <w:ind w:firstLine="540"/>
        <w:jc w:val="both"/>
        <w:rPr>
          <w:sz w:val="24"/>
          <w:szCs w:val="24"/>
        </w:rPr>
      </w:pPr>
      <w:r w:rsidRPr="00231DDC">
        <w:rPr>
          <w:sz w:val="24"/>
          <w:szCs w:val="24"/>
        </w:rPr>
        <w:t>НДС – налог на добавленную стоимость.</w:t>
      </w:r>
    </w:p>
    <w:p w14:paraId="042CE0AD" w14:textId="77777777" w:rsidR="003F3D95" w:rsidRPr="00231DDC" w:rsidRDefault="003F3D95" w:rsidP="003F3D95">
      <w:pPr>
        <w:ind w:firstLine="540"/>
        <w:jc w:val="both"/>
        <w:rPr>
          <w:sz w:val="24"/>
          <w:szCs w:val="24"/>
        </w:rPr>
      </w:pPr>
    </w:p>
    <w:p w14:paraId="48B40126" w14:textId="77777777" w:rsidR="003F3D95" w:rsidRPr="00231DDC" w:rsidRDefault="003F3D95" w:rsidP="003F3D95">
      <w:pPr>
        <w:ind w:firstLine="540"/>
        <w:rPr>
          <w:sz w:val="24"/>
          <w:szCs w:val="24"/>
        </w:rPr>
      </w:pPr>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3C9CE067" w14:textId="77777777" w:rsidR="003F3D95" w:rsidRPr="00231DDC" w:rsidRDefault="003F3D95" w:rsidP="003F3D95">
      <w:pPr>
        <w:ind w:firstLine="540"/>
        <w:rPr>
          <w:sz w:val="24"/>
          <w:szCs w:val="24"/>
        </w:rPr>
      </w:pPr>
    </w:p>
    <w:p w14:paraId="6959A1D6" w14:textId="77777777" w:rsidR="003F3D95" w:rsidRPr="00231DDC" w:rsidRDefault="003F3D95" w:rsidP="003F3D95">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2EA28774" w14:textId="77777777" w:rsidR="003F3D95" w:rsidRPr="00231DDC" w:rsidRDefault="003F3D95" w:rsidP="003F3D95">
      <w:pPr>
        <w:ind w:firstLine="540"/>
        <w:jc w:val="center"/>
        <w:rPr>
          <w:sz w:val="24"/>
          <w:szCs w:val="24"/>
        </w:rPr>
      </w:pPr>
    </w:p>
    <w:p w14:paraId="2C333885"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440C15D1" w14:textId="77777777" w:rsidR="003F3D95" w:rsidRPr="00231DDC" w:rsidRDefault="003F3D95" w:rsidP="003F3D95">
      <w:pPr>
        <w:ind w:firstLine="540"/>
        <w:jc w:val="center"/>
        <w:rPr>
          <w:sz w:val="24"/>
          <w:szCs w:val="24"/>
        </w:rPr>
      </w:pPr>
    </w:p>
    <w:p w14:paraId="1EADC20D" w14:textId="77777777" w:rsidR="003F3D95" w:rsidRPr="00231DDC" w:rsidRDefault="003F3D95" w:rsidP="003F3D95">
      <w:pPr>
        <w:widowControl w:val="0"/>
        <w:autoSpaceDE w:val="0"/>
        <w:autoSpaceDN w:val="0"/>
        <w:adjustRightInd w:val="0"/>
        <w:ind w:firstLine="540"/>
        <w:jc w:val="both"/>
        <w:rPr>
          <w:sz w:val="24"/>
          <w:szCs w:val="24"/>
        </w:rPr>
      </w:pPr>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
    <w:p w14:paraId="0AFA3F5F" w14:textId="77777777" w:rsidR="003F3D95" w:rsidRPr="00231DDC" w:rsidRDefault="003F3D95" w:rsidP="003F3D95">
      <w:pPr>
        <w:widowControl w:val="0"/>
        <w:autoSpaceDE w:val="0"/>
        <w:autoSpaceDN w:val="0"/>
        <w:adjustRightInd w:val="0"/>
        <w:ind w:firstLine="540"/>
        <w:rPr>
          <w:sz w:val="24"/>
          <w:szCs w:val="24"/>
        </w:rPr>
      </w:pPr>
    </w:p>
    <w:p w14:paraId="3D5DE066" w14:textId="3011DDC6" w:rsidR="003F3D95" w:rsidRDefault="003F3D95" w:rsidP="003F3D95">
      <w:pPr>
        <w:pBdr>
          <w:top w:val="nil"/>
          <w:left w:val="nil"/>
          <w:bottom w:val="nil"/>
          <w:right w:val="nil"/>
          <w:between w:val="nil"/>
        </w:pBdr>
        <w:jc w:val="both"/>
        <w:rPr>
          <w:sz w:val="24"/>
          <w:szCs w:val="24"/>
        </w:rPr>
      </w:pPr>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
    <w:p w14:paraId="3875C09C" w14:textId="0B86EF21" w:rsidR="003F3D95" w:rsidRDefault="003F3D95" w:rsidP="003F3D95">
      <w:pPr>
        <w:pBdr>
          <w:top w:val="nil"/>
          <w:left w:val="nil"/>
          <w:bottom w:val="nil"/>
          <w:right w:val="nil"/>
          <w:between w:val="nil"/>
        </w:pBdr>
        <w:jc w:val="both"/>
        <w:rPr>
          <w:sz w:val="24"/>
          <w:szCs w:val="24"/>
        </w:rPr>
      </w:pPr>
    </w:p>
    <w:p w14:paraId="52907FE2" w14:textId="269DA53C" w:rsidR="003F3D95" w:rsidRDefault="003F3D95" w:rsidP="003F3D95">
      <w:pPr>
        <w:pBdr>
          <w:top w:val="nil"/>
          <w:left w:val="nil"/>
          <w:bottom w:val="nil"/>
          <w:right w:val="nil"/>
          <w:between w:val="nil"/>
        </w:pBdr>
        <w:jc w:val="both"/>
        <w:rPr>
          <w:sz w:val="24"/>
          <w:szCs w:val="24"/>
        </w:rPr>
      </w:pPr>
    </w:p>
    <w:p w14:paraId="08D8A341" w14:textId="7B622AC1" w:rsidR="003F3D95" w:rsidRDefault="003F3D95" w:rsidP="003F3D95">
      <w:pPr>
        <w:pBdr>
          <w:top w:val="nil"/>
          <w:left w:val="nil"/>
          <w:bottom w:val="nil"/>
          <w:right w:val="nil"/>
          <w:between w:val="nil"/>
        </w:pBdr>
        <w:jc w:val="both"/>
        <w:rPr>
          <w:sz w:val="24"/>
          <w:szCs w:val="24"/>
        </w:rPr>
      </w:pPr>
    </w:p>
    <w:p w14:paraId="000F33DD" w14:textId="733B44B1" w:rsidR="003F3D95" w:rsidRDefault="003F3D95" w:rsidP="003F3D95">
      <w:pPr>
        <w:pBdr>
          <w:top w:val="nil"/>
          <w:left w:val="nil"/>
          <w:bottom w:val="nil"/>
          <w:right w:val="nil"/>
          <w:between w:val="nil"/>
        </w:pBdr>
        <w:jc w:val="both"/>
        <w:rPr>
          <w:sz w:val="24"/>
          <w:szCs w:val="24"/>
        </w:rPr>
      </w:pPr>
    </w:p>
    <w:p w14:paraId="43C71CD5" w14:textId="059633C2" w:rsidR="003F3D95" w:rsidRDefault="003F3D95" w:rsidP="003F3D95">
      <w:pPr>
        <w:pBdr>
          <w:top w:val="nil"/>
          <w:left w:val="nil"/>
          <w:bottom w:val="nil"/>
          <w:right w:val="nil"/>
          <w:between w:val="nil"/>
        </w:pBdr>
        <w:jc w:val="both"/>
        <w:rPr>
          <w:sz w:val="24"/>
          <w:szCs w:val="24"/>
        </w:rPr>
      </w:pPr>
    </w:p>
    <w:p w14:paraId="6E4C520C" w14:textId="134BE9CA" w:rsidR="003F3D95" w:rsidRDefault="003F3D95" w:rsidP="003F3D95">
      <w:pPr>
        <w:pBdr>
          <w:top w:val="nil"/>
          <w:left w:val="nil"/>
          <w:bottom w:val="nil"/>
          <w:right w:val="nil"/>
          <w:between w:val="nil"/>
        </w:pBdr>
        <w:jc w:val="both"/>
        <w:rPr>
          <w:sz w:val="24"/>
          <w:szCs w:val="24"/>
        </w:rPr>
      </w:pPr>
    </w:p>
    <w:p w14:paraId="6254AF8A" w14:textId="0B7963BE" w:rsidR="003F3D95" w:rsidRDefault="003F3D95" w:rsidP="003F3D95">
      <w:pPr>
        <w:pBdr>
          <w:top w:val="nil"/>
          <w:left w:val="nil"/>
          <w:bottom w:val="nil"/>
          <w:right w:val="nil"/>
          <w:between w:val="nil"/>
        </w:pBdr>
        <w:jc w:val="both"/>
        <w:rPr>
          <w:sz w:val="24"/>
          <w:szCs w:val="24"/>
        </w:rPr>
      </w:pPr>
    </w:p>
    <w:p w14:paraId="4AF429CB" w14:textId="5F6F1E38" w:rsidR="003F3D95" w:rsidRDefault="003F3D95" w:rsidP="003F3D95">
      <w:pPr>
        <w:pBdr>
          <w:top w:val="nil"/>
          <w:left w:val="nil"/>
          <w:bottom w:val="nil"/>
          <w:right w:val="nil"/>
          <w:between w:val="nil"/>
        </w:pBdr>
        <w:jc w:val="both"/>
        <w:rPr>
          <w:sz w:val="24"/>
          <w:szCs w:val="24"/>
        </w:rPr>
      </w:pPr>
    </w:p>
    <w:p w14:paraId="44E721A3" w14:textId="7FA91DA6" w:rsidR="003F3D95" w:rsidRDefault="003F3D95" w:rsidP="003F3D95">
      <w:pPr>
        <w:pBdr>
          <w:top w:val="nil"/>
          <w:left w:val="nil"/>
          <w:bottom w:val="nil"/>
          <w:right w:val="nil"/>
          <w:between w:val="nil"/>
        </w:pBdr>
        <w:jc w:val="both"/>
        <w:rPr>
          <w:sz w:val="24"/>
          <w:szCs w:val="24"/>
        </w:rPr>
      </w:pPr>
    </w:p>
    <w:p w14:paraId="15E3646A" w14:textId="25A48DCB" w:rsidR="003F3D95" w:rsidRDefault="003F3D95" w:rsidP="003F3D95">
      <w:pPr>
        <w:pBdr>
          <w:top w:val="nil"/>
          <w:left w:val="nil"/>
          <w:bottom w:val="nil"/>
          <w:right w:val="nil"/>
          <w:between w:val="nil"/>
        </w:pBdr>
        <w:jc w:val="both"/>
        <w:rPr>
          <w:sz w:val="24"/>
          <w:szCs w:val="24"/>
        </w:rPr>
      </w:pPr>
    </w:p>
    <w:p w14:paraId="34E06EC7" w14:textId="15B57110" w:rsidR="003F3D95" w:rsidRDefault="003F3D95" w:rsidP="003F3D95">
      <w:pPr>
        <w:pBdr>
          <w:top w:val="nil"/>
          <w:left w:val="nil"/>
          <w:bottom w:val="nil"/>
          <w:right w:val="nil"/>
          <w:between w:val="nil"/>
        </w:pBdr>
        <w:jc w:val="both"/>
        <w:rPr>
          <w:sz w:val="24"/>
          <w:szCs w:val="24"/>
        </w:rPr>
      </w:pPr>
    </w:p>
    <w:p w14:paraId="6CBF2A68" w14:textId="5E1A3DC4" w:rsidR="003F3D95" w:rsidRDefault="003F3D95" w:rsidP="003F3D95">
      <w:pPr>
        <w:pBdr>
          <w:top w:val="nil"/>
          <w:left w:val="nil"/>
          <w:bottom w:val="nil"/>
          <w:right w:val="nil"/>
          <w:between w:val="nil"/>
        </w:pBdr>
        <w:jc w:val="both"/>
        <w:rPr>
          <w:sz w:val="24"/>
          <w:szCs w:val="24"/>
        </w:rPr>
      </w:pPr>
    </w:p>
    <w:p w14:paraId="2FC06C62" w14:textId="77777777" w:rsidR="003F3D95" w:rsidRPr="00231DDC" w:rsidRDefault="003F3D95" w:rsidP="003F3D95">
      <w:pPr>
        <w:pBdr>
          <w:top w:val="nil"/>
          <w:left w:val="nil"/>
          <w:bottom w:val="nil"/>
          <w:right w:val="nil"/>
          <w:between w:val="nil"/>
        </w:pBdr>
        <w:jc w:val="both"/>
        <w:rPr>
          <w:sz w:val="24"/>
          <w:szCs w:val="24"/>
        </w:rPr>
      </w:pPr>
    </w:p>
    <w:p w14:paraId="038AE148" w14:textId="77777777" w:rsidR="0072481E" w:rsidRPr="003F3D95" w:rsidRDefault="0072481E"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lastRenderedPageBreak/>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77777777" w:rsidR="002A074C" w:rsidRPr="00143DBA" w:rsidRDefault="002A074C"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C425C9C" w14:textId="77777777" w:rsidR="002A074C" w:rsidRDefault="002A074C" w:rsidP="00276E15">
      <w:pPr>
        <w:pBdr>
          <w:top w:val="nil"/>
          <w:left w:val="nil"/>
          <w:bottom w:val="nil"/>
          <w:right w:val="nil"/>
          <w:between w:val="nil"/>
        </w:pBdr>
        <w:jc w:val="both"/>
        <w:rPr>
          <w:color w:val="000000"/>
          <w:sz w:val="24"/>
          <w:szCs w:val="24"/>
        </w:rPr>
      </w:pPr>
    </w:p>
    <w:p w14:paraId="78E7BC03" w14:textId="77777777" w:rsidR="002A074C" w:rsidRDefault="002A074C" w:rsidP="00276E15">
      <w:pPr>
        <w:pBdr>
          <w:top w:val="nil"/>
          <w:left w:val="nil"/>
          <w:bottom w:val="nil"/>
          <w:right w:val="nil"/>
          <w:between w:val="nil"/>
        </w:pBdr>
        <w:jc w:val="both"/>
        <w:rPr>
          <w:color w:val="000000"/>
          <w:sz w:val="24"/>
          <w:szCs w:val="24"/>
        </w:rPr>
      </w:pPr>
    </w:p>
    <w:p w14:paraId="6D24BC25"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lastRenderedPageBreak/>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0F4F6453" w14:textId="77777777" w:rsidR="009C5D20" w:rsidRPr="009C5D20" w:rsidRDefault="009C5D20" w:rsidP="009C5D20">
      <w:pPr>
        <w:widowControl w:val="0"/>
        <w:autoSpaceDE w:val="0"/>
        <w:autoSpaceDN w:val="0"/>
        <w:adjustRightInd w:val="0"/>
        <w:ind w:firstLine="567"/>
        <w:jc w:val="center"/>
        <w:rPr>
          <w:i/>
          <w:color w:val="000000"/>
          <w:sz w:val="24"/>
          <w:szCs w:val="24"/>
        </w:rPr>
      </w:pPr>
      <w:r w:rsidRPr="009C5D20">
        <w:rPr>
          <w:color w:val="000000"/>
          <w:sz w:val="24"/>
          <w:szCs w:val="24"/>
        </w:rPr>
        <w:t>(</w:t>
      </w:r>
      <w:r w:rsidRPr="009C5D20">
        <w:rPr>
          <w:i/>
          <w:color w:val="000000"/>
          <w:sz w:val="24"/>
          <w:szCs w:val="24"/>
        </w:rPr>
        <w:t>наименование организации)</w:t>
      </w:r>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D14E817" w14:textId="77777777" w:rsidR="002A074C" w:rsidRDefault="002A074C" w:rsidP="002A074C">
      <w:pPr>
        <w:pBdr>
          <w:top w:val="nil"/>
          <w:left w:val="nil"/>
          <w:bottom w:val="nil"/>
          <w:right w:val="nil"/>
          <w:between w:val="nil"/>
        </w:pBdr>
        <w:jc w:val="center"/>
        <w:rPr>
          <w:color w:val="000000"/>
          <w:sz w:val="24"/>
          <w:szCs w:val="24"/>
        </w:rPr>
      </w:pPr>
      <w:r>
        <w:rPr>
          <w:b/>
          <w:color w:val="000000"/>
          <w:sz w:val="24"/>
          <w:szCs w:val="24"/>
        </w:rPr>
        <w:t>ЗАЯВЛЕНИЕ</w:t>
      </w:r>
    </w:p>
    <w:p w14:paraId="3618AB33" w14:textId="77777777" w:rsidR="002A074C" w:rsidRDefault="002A074C" w:rsidP="002A074C">
      <w:pPr>
        <w:pBdr>
          <w:top w:val="nil"/>
          <w:left w:val="nil"/>
          <w:bottom w:val="nil"/>
          <w:right w:val="nil"/>
          <w:between w:val="nil"/>
        </w:pBdr>
        <w:jc w:val="both"/>
        <w:rPr>
          <w:color w:val="000000"/>
          <w:sz w:val="24"/>
          <w:szCs w:val="24"/>
        </w:rPr>
      </w:pPr>
    </w:p>
    <w:p w14:paraId="6B6C8C21" w14:textId="77777777" w:rsidR="002A074C" w:rsidRDefault="002A074C" w:rsidP="002A074C">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w:t>
      </w:r>
    </w:p>
    <w:p w14:paraId="3E48CE91" w14:textId="77777777" w:rsidR="002A074C" w:rsidRDefault="002A074C" w:rsidP="002A074C">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14:paraId="0A295ED4" w14:textId="20A11138" w:rsidR="002A074C" w:rsidRPr="000E55B2"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EE1F7D">
        <w:rPr>
          <w:color w:val="000000"/>
          <w:sz w:val="24"/>
          <w:szCs w:val="24"/>
        </w:rPr>
        <w:t>он</w:t>
      </w:r>
      <w:r>
        <w:rPr>
          <w:color w:val="000000"/>
          <w:sz w:val="24"/>
          <w:szCs w:val="24"/>
        </w:rPr>
        <w:t xml:space="preserve"> </w:t>
      </w:r>
      <w:r w:rsidRPr="000E55B2">
        <w:rPr>
          <w:color w:val="000000"/>
          <w:sz w:val="24"/>
          <w:szCs w:val="24"/>
        </w:rPr>
        <w:t>не включен в список поставщиков (подрядчиков, исполнителей), временно не допускаемых к участию в процедурах государственных закупок;</w:t>
      </w:r>
    </w:p>
    <w:p w14:paraId="3D901B92" w14:textId="77777777" w:rsidR="002A074C"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Pr="00EC2FA1">
        <w:rPr>
          <w:color w:val="000000"/>
          <w:sz w:val="24"/>
          <w:szCs w:val="24"/>
        </w:rPr>
        <w:t>он и его работники</w:t>
      </w:r>
      <w:r w:rsidRPr="000E55B2">
        <w:rPr>
          <w:color w:val="000000"/>
          <w:sz w:val="24"/>
          <w:szCs w:val="24"/>
        </w:rPr>
        <w:t xml:space="preserve"> не оказывали заказчику (организатору) услуги по организации и проведению процедуры государственной закупки, в том числе</w:t>
      </w:r>
      <w:r w:rsidRPr="00D940B3">
        <w:rPr>
          <w:color w:val="000000"/>
          <w:sz w:val="24"/>
          <w:szCs w:val="24"/>
        </w:rPr>
        <w:t xml:space="preserve"> консультированию, а также формированию требований к предмету государственной закупки и (или) подготовке заключения по рассмотрению,</w:t>
      </w:r>
      <w:r>
        <w:rPr>
          <w:color w:val="000000"/>
          <w:sz w:val="24"/>
          <w:szCs w:val="24"/>
        </w:rPr>
        <w:t xml:space="preserve"> оценке и сравнению предложений;</w:t>
      </w:r>
    </w:p>
    <w:p w14:paraId="5C7E909F" w14:textId="77777777" w:rsidR="002A074C" w:rsidRDefault="002A074C" w:rsidP="002A074C">
      <w:pPr>
        <w:pBdr>
          <w:top w:val="nil"/>
          <w:left w:val="nil"/>
          <w:bottom w:val="nil"/>
          <w:right w:val="nil"/>
          <w:between w:val="nil"/>
        </w:pBdr>
        <w:ind w:firstLine="709"/>
        <w:jc w:val="both"/>
        <w:rPr>
          <w:color w:val="000000"/>
          <w:sz w:val="24"/>
          <w:szCs w:val="24"/>
        </w:rPr>
      </w:pPr>
      <w:r w:rsidRPr="0072481E">
        <w:rPr>
          <w:color w:val="000000"/>
          <w:sz w:val="24"/>
          <w:szCs w:val="24"/>
        </w:rPr>
        <w:t xml:space="preserve">- </w:t>
      </w:r>
      <w:r>
        <w:rPr>
          <w:color w:val="000000"/>
          <w:sz w:val="24"/>
          <w:szCs w:val="24"/>
        </w:rPr>
        <w:t>он не</w:t>
      </w:r>
      <w:r w:rsidRPr="00D940B3">
        <w:rPr>
          <w:color w:val="000000"/>
          <w:sz w:val="24"/>
          <w:szCs w:val="24"/>
        </w:rPr>
        <w:t xml:space="preserve"> явля</w:t>
      </w:r>
      <w:r>
        <w:rPr>
          <w:color w:val="000000"/>
          <w:sz w:val="24"/>
          <w:szCs w:val="24"/>
        </w:rPr>
        <w:t xml:space="preserve">ется </w:t>
      </w:r>
      <w:r w:rsidRPr="00D940B3">
        <w:rPr>
          <w:color w:val="000000"/>
          <w:sz w:val="24"/>
          <w:szCs w:val="24"/>
        </w:rPr>
        <w:t>заказчиком (организатором) проводимой пр</w:t>
      </w:r>
      <w:r>
        <w:rPr>
          <w:color w:val="000000"/>
          <w:sz w:val="24"/>
          <w:szCs w:val="24"/>
        </w:rPr>
        <w:t>оцедуры государственной закупки;</w:t>
      </w:r>
    </w:p>
    <w:p w14:paraId="7E7F02C4" w14:textId="77777777" w:rsidR="002A074C" w:rsidRPr="00D940B3" w:rsidRDefault="002A074C" w:rsidP="002A074C">
      <w:pPr>
        <w:pBdr>
          <w:top w:val="nil"/>
          <w:left w:val="nil"/>
          <w:bottom w:val="nil"/>
          <w:right w:val="nil"/>
          <w:between w:val="nil"/>
        </w:pBdr>
        <w:ind w:firstLine="709"/>
        <w:jc w:val="both"/>
        <w:rPr>
          <w:color w:val="000000"/>
          <w:sz w:val="24"/>
          <w:szCs w:val="24"/>
        </w:rPr>
      </w:pPr>
      <w:r>
        <w:rPr>
          <w:color w:val="000000"/>
          <w:sz w:val="24"/>
          <w:szCs w:val="24"/>
        </w:rPr>
        <w:t>- он не является работником заказчика (или организатора) проводимой процедуры государственной закупки.</w:t>
      </w:r>
    </w:p>
    <w:p w14:paraId="699A25B1" w14:textId="77777777" w:rsidR="002A074C" w:rsidRDefault="002A074C" w:rsidP="002A074C">
      <w:pPr>
        <w:pBdr>
          <w:top w:val="nil"/>
          <w:left w:val="nil"/>
          <w:bottom w:val="nil"/>
          <w:right w:val="nil"/>
          <w:between w:val="nil"/>
        </w:pBdr>
        <w:ind w:firstLine="709"/>
        <w:jc w:val="both"/>
        <w:rPr>
          <w:color w:val="000000"/>
          <w:sz w:val="24"/>
          <w:szCs w:val="24"/>
        </w:rPr>
      </w:pPr>
      <w:r w:rsidRPr="0072481E">
        <w:rPr>
          <w:color w:val="000000"/>
          <w:sz w:val="24"/>
          <w:szCs w:val="24"/>
        </w:rPr>
        <w:t>-</w:t>
      </w:r>
      <w:r>
        <w:rPr>
          <w:color w:val="000000"/>
          <w:sz w:val="24"/>
          <w:szCs w:val="24"/>
        </w:rPr>
        <w:t xml:space="preserve"> он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59A4E751" w14:textId="77777777" w:rsidR="002A074C"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w:t>
      </w:r>
      <w:r>
        <w:rPr>
          <w:color w:val="000000"/>
          <w:sz w:val="24"/>
          <w:szCs w:val="24"/>
        </w:rPr>
        <w:t xml:space="preserve"> </w:t>
      </w:r>
      <w:r w:rsidRPr="000E55B2">
        <w:rPr>
          <w:color w:val="000000"/>
          <w:sz w:val="24"/>
          <w:szCs w:val="24"/>
        </w:rPr>
        <w:t xml:space="preserve">в отношении </w:t>
      </w:r>
      <w:r>
        <w:rPr>
          <w:color w:val="000000"/>
          <w:sz w:val="24"/>
          <w:szCs w:val="24"/>
        </w:rPr>
        <w:t xml:space="preserve">его не </w:t>
      </w:r>
      <w:r w:rsidRPr="000E55B2">
        <w:rPr>
          <w:color w:val="000000"/>
          <w:sz w:val="24"/>
          <w:szCs w:val="24"/>
        </w:rPr>
        <w:t xml:space="preserve">возбуждено производство по делу об экономической несостоятельности (банкротстве). Данное требование не распространяется </w:t>
      </w:r>
      <w:r>
        <w:rPr>
          <w:color w:val="000000"/>
          <w:sz w:val="24"/>
          <w:szCs w:val="24"/>
        </w:rPr>
        <w:t>на участника</w:t>
      </w:r>
      <w:r w:rsidRPr="000E55B2">
        <w:rPr>
          <w:color w:val="000000"/>
          <w:sz w:val="24"/>
          <w:szCs w:val="24"/>
        </w:rPr>
        <w:t>, находящ</w:t>
      </w:r>
      <w:r>
        <w:rPr>
          <w:color w:val="000000"/>
          <w:sz w:val="24"/>
          <w:szCs w:val="24"/>
        </w:rPr>
        <w:t xml:space="preserve">егося </w:t>
      </w:r>
      <w:r w:rsidRPr="000E55B2">
        <w:rPr>
          <w:color w:val="000000"/>
          <w:sz w:val="24"/>
          <w:szCs w:val="24"/>
        </w:rPr>
        <w:t>в процедуре экономической несостоятельности (банкротства), применяемой в целях восстановления платежеспособности (в процедуре санации);</w:t>
      </w:r>
    </w:p>
    <w:p w14:paraId="264AFD79" w14:textId="77777777" w:rsidR="002A074C" w:rsidRPr="00D940B3"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w:t>
      </w:r>
      <w:r w:rsidRPr="00D940B3">
        <w:rPr>
          <w:color w:val="000000"/>
          <w:sz w:val="24"/>
          <w:szCs w:val="24"/>
        </w:rPr>
        <w:t xml:space="preserve"> </w:t>
      </w:r>
      <w:r>
        <w:rPr>
          <w:color w:val="000000"/>
          <w:sz w:val="24"/>
          <w:szCs w:val="24"/>
        </w:rPr>
        <w:t xml:space="preserve">он </w:t>
      </w:r>
      <w:r w:rsidRPr="00D940B3">
        <w:rPr>
          <w:color w:val="000000"/>
          <w:sz w:val="24"/>
          <w:szCs w:val="24"/>
        </w:rPr>
        <w:t>облада</w:t>
      </w:r>
      <w:r>
        <w:rPr>
          <w:color w:val="000000"/>
          <w:sz w:val="24"/>
          <w:szCs w:val="24"/>
        </w:rPr>
        <w:t>ет</w:t>
      </w:r>
      <w:r w:rsidRPr="00D940B3">
        <w:rPr>
          <w:color w:val="000000"/>
          <w:sz w:val="24"/>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25EAC5C7" w14:textId="77777777" w:rsidR="002A074C" w:rsidRDefault="002A074C" w:rsidP="002A074C">
      <w:pPr>
        <w:pBdr>
          <w:top w:val="nil"/>
          <w:left w:val="nil"/>
          <w:bottom w:val="nil"/>
          <w:right w:val="nil"/>
          <w:between w:val="nil"/>
        </w:pBdr>
        <w:ind w:firstLine="540"/>
        <w:jc w:val="both"/>
        <w:rPr>
          <w:color w:val="000000"/>
          <w:sz w:val="24"/>
          <w:szCs w:val="24"/>
        </w:rPr>
      </w:pPr>
      <w:r w:rsidRPr="0072481E">
        <w:rPr>
          <w:color w:val="000000"/>
          <w:sz w:val="24"/>
          <w:szCs w:val="24"/>
        </w:rPr>
        <w:t>-</w:t>
      </w:r>
      <w:r>
        <w:rPr>
          <w:color w:val="000000"/>
          <w:sz w:val="24"/>
          <w:szCs w:val="24"/>
        </w:rPr>
        <w:t xml:space="preserve"> он </w:t>
      </w:r>
      <w:r w:rsidRPr="00D940B3">
        <w:rPr>
          <w:color w:val="000000"/>
          <w:sz w:val="24"/>
          <w:szCs w:val="24"/>
        </w:rPr>
        <w:t>облада</w:t>
      </w:r>
      <w:r>
        <w:rPr>
          <w:color w:val="000000"/>
          <w:sz w:val="24"/>
          <w:szCs w:val="24"/>
        </w:rPr>
        <w:t>е</w:t>
      </w:r>
      <w:r w:rsidRPr="00D940B3">
        <w:rPr>
          <w:color w:val="000000"/>
          <w:sz w:val="24"/>
          <w:szCs w:val="24"/>
        </w:rPr>
        <w:t>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3AB22D53" w14:textId="77777777" w:rsidR="002A074C" w:rsidRDefault="002A074C" w:rsidP="002A074C">
      <w:pPr>
        <w:pBdr>
          <w:top w:val="nil"/>
          <w:left w:val="nil"/>
          <w:bottom w:val="nil"/>
          <w:right w:val="nil"/>
          <w:between w:val="nil"/>
        </w:pBdr>
        <w:ind w:firstLine="540"/>
        <w:jc w:val="right"/>
        <w:rPr>
          <w:sz w:val="24"/>
          <w:szCs w:val="24"/>
        </w:rPr>
      </w:pPr>
    </w:p>
    <w:p w14:paraId="60818E4F" w14:textId="77777777" w:rsidR="002A074C" w:rsidRDefault="002A074C" w:rsidP="002A074C">
      <w:pPr>
        <w:pBdr>
          <w:top w:val="nil"/>
          <w:left w:val="nil"/>
          <w:bottom w:val="nil"/>
          <w:right w:val="nil"/>
          <w:between w:val="nil"/>
        </w:pBdr>
        <w:ind w:firstLine="540"/>
        <w:jc w:val="right"/>
        <w:rPr>
          <w:sz w:val="24"/>
          <w:szCs w:val="24"/>
        </w:rPr>
      </w:pPr>
    </w:p>
    <w:p w14:paraId="653D5FA3" w14:textId="77777777" w:rsidR="002A074C" w:rsidRDefault="002A074C" w:rsidP="002A074C">
      <w:pPr>
        <w:pBdr>
          <w:top w:val="nil"/>
          <w:left w:val="nil"/>
          <w:bottom w:val="nil"/>
          <w:right w:val="nil"/>
          <w:between w:val="nil"/>
        </w:pBdr>
        <w:ind w:firstLine="540"/>
        <w:jc w:val="right"/>
        <w:rPr>
          <w:sz w:val="24"/>
          <w:szCs w:val="24"/>
        </w:rPr>
      </w:pPr>
      <w:r>
        <w:rPr>
          <w:sz w:val="24"/>
          <w:szCs w:val="24"/>
        </w:rPr>
        <w:t>________________________        __________________________</w:t>
      </w:r>
    </w:p>
    <w:p w14:paraId="7E8AE27A" w14:textId="77777777" w:rsidR="002A074C" w:rsidRDefault="002A074C" w:rsidP="002A074C">
      <w:pPr>
        <w:pBdr>
          <w:top w:val="nil"/>
          <w:left w:val="nil"/>
          <w:bottom w:val="nil"/>
          <w:right w:val="nil"/>
          <w:between w:val="nil"/>
        </w:pBdr>
        <w:ind w:firstLine="540"/>
        <w:jc w:val="right"/>
        <w:rPr>
          <w:sz w:val="24"/>
          <w:szCs w:val="24"/>
        </w:rPr>
      </w:pPr>
    </w:p>
    <w:p w14:paraId="311F6299" w14:textId="77777777" w:rsidR="002A074C" w:rsidRDefault="002A074C" w:rsidP="002A074C">
      <w:pPr>
        <w:pBdr>
          <w:top w:val="nil"/>
          <w:left w:val="nil"/>
          <w:bottom w:val="nil"/>
          <w:right w:val="nil"/>
          <w:between w:val="nil"/>
        </w:pBdr>
        <w:ind w:left="3261" w:hanging="3117"/>
        <w:jc w:val="center"/>
        <w:rPr>
          <w:sz w:val="24"/>
          <w:szCs w:val="24"/>
        </w:rPr>
      </w:pPr>
      <w:r>
        <w:rPr>
          <w:sz w:val="24"/>
          <w:szCs w:val="24"/>
        </w:rPr>
        <w:t>ФИО</w:t>
      </w: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4F02854D" w14:textId="77777777" w:rsidR="00EC2FA1" w:rsidRPr="00103C2E" w:rsidRDefault="00EC2FA1" w:rsidP="00EC2FA1">
      <w:pPr>
        <w:widowControl w:val="0"/>
        <w:ind w:firstLine="709"/>
        <w:jc w:val="both"/>
        <w:rPr>
          <w:sz w:val="24"/>
          <w:szCs w:val="24"/>
        </w:rPr>
      </w:pPr>
      <w:r>
        <w:rPr>
          <w:sz w:val="24"/>
          <w:szCs w:val="24"/>
        </w:rPr>
        <w:t>2</w:t>
      </w:r>
      <w:r w:rsidRPr="00103C2E">
        <w:rPr>
          <w:sz w:val="24"/>
          <w:szCs w:val="24"/>
        </w:rPr>
        <w:t>.2. аукционное предложение, не оценивается в части товара, предложенного участником сверх требования заявки на закупку;</w:t>
      </w:r>
    </w:p>
    <w:p w14:paraId="2EC0BD34" w14:textId="77777777" w:rsidR="00EC2FA1" w:rsidRPr="00103C2E" w:rsidRDefault="00EC2FA1" w:rsidP="00EC2FA1">
      <w:pPr>
        <w:widowControl w:val="0"/>
        <w:autoSpaceDE w:val="0"/>
        <w:autoSpaceDN w:val="0"/>
        <w:adjustRightInd w:val="0"/>
        <w:ind w:firstLine="709"/>
        <w:jc w:val="both"/>
        <w:rPr>
          <w:b/>
          <w:sz w:val="24"/>
          <w:szCs w:val="24"/>
        </w:rPr>
      </w:pPr>
      <w:r>
        <w:rPr>
          <w:sz w:val="24"/>
          <w:szCs w:val="24"/>
        </w:rPr>
        <w:t>2</w:t>
      </w:r>
      <w:r w:rsidRPr="00103C2E">
        <w:rPr>
          <w:sz w:val="24"/>
          <w:szCs w:val="24"/>
        </w:rPr>
        <w:t>.3.</w:t>
      </w:r>
      <w:r w:rsidRPr="00103C2E">
        <w:rPr>
          <w:b/>
          <w:sz w:val="24"/>
          <w:szCs w:val="24"/>
        </w:rPr>
        <w:t xml:space="preserve"> аукционное предложение отклоняется, если его первый раздел:</w:t>
      </w:r>
    </w:p>
    <w:p w14:paraId="332752C0" w14:textId="77777777" w:rsidR="00EC2FA1" w:rsidRPr="00103C2E" w:rsidRDefault="00EC2FA1" w:rsidP="00EC2FA1">
      <w:pPr>
        <w:widowControl w:val="0"/>
        <w:autoSpaceDE w:val="0"/>
        <w:autoSpaceDN w:val="0"/>
        <w:adjustRightInd w:val="0"/>
        <w:ind w:firstLine="708"/>
        <w:jc w:val="both"/>
        <w:rPr>
          <w:sz w:val="24"/>
          <w:szCs w:val="24"/>
        </w:rPr>
      </w:pPr>
      <w:r w:rsidRPr="00103C2E">
        <w:rPr>
          <w:sz w:val="24"/>
          <w:szCs w:val="24"/>
        </w:rPr>
        <w:t xml:space="preserve">- не соответствует требованию заявки на закупку, выполнение которого является обязательным </w:t>
      </w:r>
      <w:r w:rsidRPr="00103C2E">
        <w:rPr>
          <w:b/>
          <w:sz w:val="24"/>
          <w:szCs w:val="24"/>
        </w:rPr>
        <w:t>(помеченное звездочкой)</w:t>
      </w:r>
      <w:r w:rsidRPr="00103C2E">
        <w:rPr>
          <w:sz w:val="24"/>
          <w:szCs w:val="24"/>
        </w:rPr>
        <w:t xml:space="preserve">; </w:t>
      </w:r>
    </w:p>
    <w:p w14:paraId="069E67F2" w14:textId="77777777" w:rsidR="00EC2FA1" w:rsidRPr="00103C2E" w:rsidRDefault="00EC2FA1" w:rsidP="00EC2FA1">
      <w:pPr>
        <w:pStyle w:val="af4"/>
        <w:widowControl w:val="0"/>
        <w:spacing w:line="240" w:lineRule="auto"/>
        <w:ind w:firstLine="708"/>
        <w:jc w:val="both"/>
        <w:rPr>
          <w:i w:val="0"/>
          <w:sz w:val="24"/>
          <w:szCs w:val="24"/>
        </w:rPr>
      </w:pPr>
      <w:r w:rsidRPr="00103C2E">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03C2E">
        <w:rPr>
          <w:b/>
          <w:i w:val="0"/>
          <w:sz w:val="24"/>
          <w:szCs w:val="24"/>
        </w:rPr>
        <w:t>на 100 процентов,</w:t>
      </w:r>
      <w:r w:rsidRPr="00103C2E">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7777777" w:rsidR="00EC2FA1" w:rsidRDefault="00EC2FA1" w:rsidP="00EC2FA1">
      <w:pPr>
        <w:pStyle w:val="af4"/>
        <w:widowControl w:val="0"/>
        <w:spacing w:line="240" w:lineRule="auto"/>
        <w:ind w:firstLine="708"/>
        <w:jc w:val="both"/>
        <w:rPr>
          <w:i w:val="0"/>
          <w:sz w:val="24"/>
          <w:szCs w:val="24"/>
        </w:rPr>
      </w:pPr>
      <w:r w:rsidRPr="00103C2E">
        <w:rPr>
          <w:i w:val="0"/>
          <w:sz w:val="24"/>
          <w:szCs w:val="24"/>
        </w:rPr>
        <w:t xml:space="preserve">- соответствуют описанию предмета закупки менее чем </w:t>
      </w:r>
      <w:r w:rsidRPr="00103C2E">
        <w:rPr>
          <w:b/>
          <w:i w:val="0"/>
          <w:sz w:val="24"/>
          <w:szCs w:val="24"/>
        </w:rPr>
        <w:t>на 85 процентов</w:t>
      </w:r>
      <w:r w:rsidRPr="00103C2E">
        <w:rPr>
          <w:i w:val="0"/>
          <w:sz w:val="24"/>
          <w:szCs w:val="24"/>
        </w:rPr>
        <w:t>.</w:t>
      </w:r>
    </w:p>
    <w:p w14:paraId="3CC5D5D7" w14:textId="77777777" w:rsidR="00EC2FA1" w:rsidRPr="006D4D97" w:rsidRDefault="00EC2FA1" w:rsidP="00EC2FA1">
      <w:pPr>
        <w:pStyle w:val="af4"/>
        <w:widowControl w:val="0"/>
        <w:spacing w:line="240" w:lineRule="auto"/>
        <w:ind w:firstLine="708"/>
        <w:jc w:val="both"/>
        <w:rPr>
          <w:i w:val="0"/>
          <w:sz w:val="24"/>
          <w:szCs w:val="24"/>
          <w:lang w:val="ru-RU"/>
        </w:rPr>
      </w:pPr>
      <w:r w:rsidRPr="006D4D9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293ED5F8" w:rsidR="00E70B97" w:rsidRPr="002A074C" w:rsidRDefault="00E70B97" w:rsidP="00E70B97">
      <w:pPr>
        <w:widowControl w:val="0"/>
        <w:jc w:val="right"/>
        <w:rPr>
          <w:b/>
          <w:sz w:val="24"/>
          <w:szCs w:val="24"/>
          <w:lang w:val="en-US"/>
        </w:rPr>
      </w:pPr>
      <w:r w:rsidRPr="00E70B97">
        <w:rPr>
          <w:b/>
          <w:sz w:val="24"/>
          <w:szCs w:val="24"/>
        </w:rPr>
        <w:lastRenderedPageBreak/>
        <w:t xml:space="preserve">Приложение </w:t>
      </w:r>
      <w:r w:rsidR="002A074C">
        <w:rPr>
          <w:b/>
          <w:sz w:val="24"/>
          <w:szCs w:val="24"/>
          <w:lang w:val="en-US"/>
        </w:rPr>
        <w:t>9</w:t>
      </w:r>
    </w:p>
    <w:p w14:paraId="639A1C2C" w14:textId="77777777" w:rsidR="00E70B97" w:rsidRPr="00E70B97" w:rsidRDefault="00E70B97" w:rsidP="00E70B97">
      <w:pPr>
        <w:widowControl w:val="0"/>
        <w:suppressAutoHyphens/>
        <w:autoSpaceDE w:val="0"/>
        <w:autoSpaceDN w:val="0"/>
        <w:adjustRightInd w:val="0"/>
        <w:jc w:val="center"/>
        <w:rPr>
          <w:b/>
          <w:sz w:val="24"/>
          <w:szCs w:val="24"/>
        </w:rPr>
      </w:pPr>
      <w:r w:rsidRPr="00E70B97">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E70B97" w:rsidRDefault="00E70B97" w:rsidP="00E70B97">
      <w:pPr>
        <w:widowControl w:val="0"/>
        <w:suppressAutoHyphens/>
        <w:autoSpaceDE w:val="0"/>
        <w:autoSpaceDN w:val="0"/>
        <w:adjustRightInd w:val="0"/>
        <w:ind w:left="6237"/>
        <w:jc w:val="both"/>
        <w:rPr>
          <w:sz w:val="24"/>
          <w:szCs w:val="24"/>
        </w:rPr>
      </w:pPr>
    </w:p>
    <w:p w14:paraId="368B4CD6" w14:textId="77777777" w:rsidR="00E70B97" w:rsidRPr="00E70B97" w:rsidRDefault="00E70B97" w:rsidP="00E70B97">
      <w:pPr>
        <w:widowControl w:val="0"/>
        <w:tabs>
          <w:tab w:val="left" w:pos="7371"/>
        </w:tabs>
        <w:suppressAutoHyphens/>
        <w:autoSpaceDE w:val="0"/>
        <w:autoSpaceDN w:val="0"/>
        <w:adjustRightInd w:val="0"/>
        <w:rPr>
          <w:sz w:val="24"/>
          <w:szCs w:val="24"/>
        </w:rPr>
      </w:pPr>
      <w:r w:rsidRPr="00E70B97">
        <w:rPr>
          <w:sz w:val="24"/>
          <w:szCs w:val="24"/>
        </w:rPr>
        <w:t xml:space="preserve">Номер процедуры: _________    лот №___________                                    </w:t>
      </w:r>
      <w:r w:rsidRPr="00E70B97">
        <w:rPr>
          <w:sz w:val="24"/>
          <w:szCs w:val="24"/>
        </w:rPr>
        <w:tab/>
        <w:t>Стр._____ из ______</w:t>
      </w:r>
    </w:p>
    <w:p w14:paraId="190F88EF" w14:textId="77777777" w:rsidR="00E70B97" w:rsidRPr="00E70B97"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E70B97" w14:paraId="54D8E100" w14:textId="77777777" w:rsidTr="001D56F8">
        <w:trPr>
          <w:cantSplit/>
          <w:trHeight w:hRule="exact" w:val="4730"/>
        </w:trPr>
        <w:tc>
          <w:tcPr>
            <w:tcW w:w="654" w:type="dxa"/>
            <w:vAlign w:val="center"/>
          </w:tcPr>
          <w:p w14:paraId="0404EE7A" w14:textId="77777777" w:rsidR="00E70B97" w:rsidRPr="00E70B97" w:rsidRDefault="00E70B97" w:rsidP="001D56F8">
            <w:pPr>
              <w:widowControl w:val="0"/>
              <w:rPr>
                <w:sz w:val="22"/>
                <w:szCs w:val="22"/>
              </w:rPr>
            </w:pPr>
            <w:r w:rsidRPr="00E70B97">
              <w:rPr>
                <w:sz w:val="22"/>
                <w:szCs w:val="22"/>
              </w:rPr>
              <w:t xml:space="preserve">№ позиции согласно </w:t>
            </w:r>
          </w:p>
          <w:p w14:paraId="4C3D73E5" w14:textId="77777777" w:rsidR="00E70B97" w:rsidRPr="00E70B97" w:rsidRDefault="00E70B97" w:rsidP="001D56F8">
            <w:pPr>
              <w:widowControl w:val="0"/>
              <w:rPr>
                <w:sz w:val="22"/>
                <w:szCs w:val="22"/>
              </w:rPr>
            </w:pPr>
            <w:r w:rsidRPr="00E70B97">
              <w:rPr>
                <w:sz w:val="22"/>
                <w:szCs w:val="22"/>
              </w:rPr>
              <w:t>заявке на закупку</w:t>
            </w:r>
          </w:p>
        </w:tc>
        <w:tc>
          <w:tcPr>
            <w:tcW w:w="1246" w:type="dxa"/>
            <w:vAlign w:val="center"/>
          </w:tcPr>
          <w:p w14:paraId="6C93ED28" w14:textId="77777777" w:rsidR="00E70B97" w:rsidRPr="00E70B97" w:rsidRDefault="00E70B97" w:rsidP="001D56F8">
            <w:pPr>
              <w:pStyle w:val="4"/>
              <w:keepNext w:val="0"/>
              <w:widowControl w:val="0"/>
              <w:rPr>
                <w:b w:val="0"/>
                <w:sz w:val="22"/>
                <w:szCs w:val="22"/>
              </w:rPr>
            </w:pPr>
            <w:r w:rsidRPr="00E70B97">
              <w:rPr>
                <w:b w:val="0"/>
                <w:sz w:val="22"/>
                <w:szCs w:val="22"/>
              </w:rPr>
              <w:t xml:space="preserve">Наименование позиции, </w:t>
            </w:r>
            <w:proofErr w:type="gramStart"/>
            <w:r w:rsidRPr="00E70B97">
              <w:rPr>
                <w:b w:val="0"/>
                <w:sz w:val="22"/>
                <w:szCs w:val="22"/>
              </w:rPr>
              <w:t>согласно  заявке</w:t>
            </w:r>
            <w:proofErr w:type="gramEnd"/>
            <w:r w:rsidRPr="00E70B97">
              <w:rPr>
                <w:b w:val="0"/>
                <w:sz w:val="22"/>
                <w:szCs w:val="22"/>
              </w:rPr>
              <w:t xml:space="preserve"> на закупку</w:t>
            </w:r>
          </w:p>
        </w:tc>
        <w:tc>
          <w:tcPr>
            <w:tcW w:w="1610" w:type="dxa"/>
            <w:vAlign w:val="center"/>
          </w:tcPr>
          <w:p w14:paraId="01FE16FD" w14:textId="77777777" w:rsidR="00E70B97" w:rsidRPr="00E70B97" w:rsidRDefault="00E70B97" w:rsidP="001D56F8">
            <w:pPr>
              <w:widowControl w:val="0"/>
              <w:suppressAutoHyphens/>
              <w:autoSpaceDE w:val="0"/>
              <w:autoSpaceDN w:val="0"/>
              <w:adjustRightInd w:val="0"/>
              <w:jc w:val="center"/>
              <w:rPr>
                <w:sz w:val="22"/>
                <w:szCs w:val="22"/>
              </w:rPr>
            </w:pPr>
            <w:proofErr w:type="gramStart"/>
            <w:r w:rsidRPr="00E70B97">
              <w:rPr>
                <w:sz w:val="22"/>
                <w:szCs w:val="22"/>
              </w:rPr>
              <w:t>Наименование товара</w:t>
            </w:r>
            <w:proofErr w:type="gramEnd"/>
            <w:r w:rsidRPr="00E70B97">
              <w:rPr>
                <w:sz w:val="22"/>
                <w:szCs w:val="22"/>
              </w:rPr>
              <w:t xml:space="preserve">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E70B97" w:rsidRDefault="00E70B97" w:rsidP="001D56F8">
            <w:pPr>
              <w:pStyle w:val="4"/>
              <w:keepNext w:val="0"/>
              <w:widowControl w:val="0"/>
              <w:rPr>
                <w:b w:val="0"/>
                <w:sz w:val="22"/>
                <w:szCs w:val="22"/>
              </w:rPr>
            </w:pPr>
            <w:r w:rsidRPr="00E70B97">
              <w:rPr>
                <w:b w:val="0"/>
                <w:sz w:val="22"/>
                <w:szCs w:val="22"/>
              </w:rPr>
              <w:t>Каталожный номер</w:t>
            </w:r>
          </w:p>
        </w:tc>
        <w:tc>
          <w:tcPr>
            <w:tcW w:w="1275" w:type="dxa"/>
            <w:vAlign w:val="center"/>
          </w:tcPr>
          <w:p w14:paraId="1061B874" w14:textId="77777777" w:rsidR="00E70B97" w:rsidRPr="00E70B97" w:rsidRDefault="00E70B97" w:rsidP="001D56F8">
            <w:pPr>
              <w:widowControl w:val="0"/>
              <w:suppressAutoHyphens/>
              <w:autoSpaceDE w:val="0"/>
              <w:autoSpaceDN w:val="0"/>
              <w:adjustRightInd w:val="0"/>
              <w:ind w:left="-89" w:right="-68"/>
              <w:jc w:val="center"/>
              <w:rPr>
                <w:sz w:val="22"/>
                <w:szCs w:val="22"/>
              </w:rPr>
            </w:pPr>
            <w:r w:rsidRPr="00E70B97">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E70B97" w:rsidRDefault="00E70B97" w:rsidP="001D56F8">
            <w:pPr>
              <w:widowControl w:val="0"/>
              <w:suppressAutoHyphens/>
              <w:autoSpaceDE w:val="0"/>
              <w:autoSpaceDN w:val="0"/>
              <w:adjustRightInd w:val="0"/>
              <w:jc w:val="center"/>
            </w:pPr>
          </w:p>
          <w:p w14:paraId="36485605" w14:textId="77777777" w:rsidR="00E70B97" w:rsidRPr="00E70B97" w:rsidRDefault="00E70B97" w:rsidP="001D56F8">
            <w:pPr>
              <w:widowControl w:val="0"/>
              <w:suppressAutoHyphens/>
              <w:autoSpaceDE w:val="0"/>
              <w:autoSpaceDN w:val="0"/>
              <w:adjustRightInd w:val="0"/>
              <w:jc w:val="center"/>
            </w:pPr>
            <w:r w:rsidRPr="00E70B97">
              <w:t>Наименование изготовителя</w:t>
            </w:r>
          </w:p>
        </w:tc>
        <w:tc>
          <w:tcPr>
            <w:tcW w:w="850" w:type="dxa"/>
            <w:vAlign w:val="center"/>
          </w:tcPr>
          <w:p w14:paraId="1018C38A" w14:textId="2FC1E97F" w:rsidR="00E70B97" w:rsidRPr="00E70B97" w:rsidRDefault="002A21A9" w:rsidP="001D56F8">
            <w:pPr>
              <w:widowControl w:val="0"/>
              <w:suppressAutoHyphens/>
              <w:autoSpaceDE w:val="0"/>
              <w:autoSpaceDN w:val="0"/>
              <w:adjustRightInd w:val="0"/>
              <w:jc w:val="center"/>
            </w:pPr>
            <w:r w:rsidRPr="002A21A9">
              <w:rPr>
                <w:color w:val="000000"/>
                <w:sz w:val="16"/>
                <w:szCs w:val="16"/>
              </w:rPr>
              <w:t xml:space="preserve">Географическое указание, производителя (изготовителя) </w:t>
            </w:r>
            <w:proofErr w:type="gramStart"/>
            <w:r w:rsidRPr="002A21A9">
              <w:rPr>
                <w:color w:val="000000"/>
                <w:sz w:val="16"/>
                <w:szCs w:val="16"/>
              </w:rPr>
              <w:t>товара</w:t>
            </w:r>
            <w:proofErr w:type="gramEnd"/>
            <w:r w:rsidRPr="002A21A9">
              <w:rPr>
                <w:color w:val="000000"/>
                <w:sz w:val="16"/>
                <w:szCs w:val="16"/>
              </w:rPr>
              <w:t xml:space="preserve"> относящегося к медицинским изделиям, производственная площадка</w:t>
            </w:r>
          </w:p>
        </w:tc>
        <w:tc>
          <w:tcPr>
            <w:tcW w:w="992" w:type="dxa"/>
            <w:vAlign w:val="center"/>
          </w:tcPr>
          <w:p w14:paraId="21124C77" w14:textId="77777777" w:rsidR="00E70B97" w:rsidRPr="00E70B97" w:rsidRDefault="00E70B97" w:rsidP="00581CE8">
            <w:pPr>
              <w:widowControl w:val="0"/>
              <w:suppressAutoHyphens/>
              <w:autoSpaceDE w:val="0"/>
              <w:autoSpaceDN w:val="0"/>
              <w:adjustRightInd w:val="0"/>
              <w:ind w:left="-108" w:right="-108"/>
              <w:jc w:val="center"/>
            </w:pPr>
            <w:r w:rsidRPr="00E70B97">
              <w:t>Кол-во указанное в заявке на закупку</w:t>
            </w:r>
          </w:p>
          <w:p w14:paraId="560C4812" w14:textId="77777777" w:rsidR="00E70B97" w:rsidRPr="00E70B97" w:rsidRDefault="00E70B97" w:rsidP="00581CE8">
            <w:pPr>
              <w:widowControl w:val="0"/>
              <w:suppressAutoHyphens/>
              <w:autoSpaceDE w:val="0"/>
              <w:autoSpaceDN w:val="0"/>
              <w:adjustRightInd w:val="0"/>
              <w:ind w:left="-108" w:right="-108"/>
              <w:jc w:val="center"/>
            </w:pPr>
            <w:r w:rsidRPr="00E70B97">
              <w:t xml:space="preserve">в </w:t>
            </w:r>
            <w:proofErr w:type="spellStart"/>
            <w:r w:rsidRPr="00E70B97">
              <w:t>кор</w:t>
            </w:r>
            <w:proofErr w:type="spellEnd"/>
            <w:r w:rsidRPr="00E70B97">
              <w:t>./</w:t>
            </w:r>
            <w:proofErr w:type="spellStart"/>
            <w:proofErr w:type="gramStart"/>
            <w:r w:rsidRPr="00E70B97">
              <w:t>упак</w:t>
            </w:r>
            <w:proofErr w:type="spellEnd"/>
            <w:r w:rsidRPr="00E70B97">
              <w:t>./</w:t>
            </w:r>
            <w:proofErr w:type="gramEnd"/>
            <w:r w:rsidRPr="00E70B97">
              <w:t xml:space="preserve"> шт.</w:t>
            </w:r>
          </w:p>
        </w:tc>
        <w:tc>
          <w:tcPr>
            <w:tcW w:w="851" w:type="dxa"/>
            <w:vAlign w:val="center"/>
          </w:tcPr>
          <w:p w14:paraId="3035C863" w14:textId="77777777" w:rsidR="00E70B97" w:rsidRPr="00E70B97" w:rsidRDefault="00E70B97" w:rsidP="00581CE8">
            <w:pPr>
              <w:widowControl w:val="0"/>
              <w:suppressAutoHyphens/>
              <w:autoSpaceDE w:val="0"/>
              <w:autoSpaceDN w:val="0"/>
              <w:adjustRightInd w:val="0"/>
              <w:ind w:left="-108" w:right="-108"/>
              <w:jc w:val="center"/>
            </w:pPr>
            <w:r w:rsidRPr="00E70B97">
              <w:t xml:space="preserve">Предлагаемое кол-во товара в </w:t>
            </w:r>
            <w:proofErr w:type="spellStart"/>
            <w:r w:rsidRPr="00E70B97">
              <w:t>кор</w:t>
            </w:r>
            <w:proofErr w:type="spellEnd"/>
            <w:r w:rsidRPr="00E70B97">
              <w:t>./</w:t>
            </w:r>
            <w:proofErr w:type="spellStart"/>
            <w:proofErr w:type="gramStart"/>
            <w:r w:rsidRPr="00E70B97">
              <w:t>упак</w:t>
            </w:r>
            <w:proofErr w:type="spellEnd"/>
            <w:r w:rsidRPr="00E70B97">
              <w:t>./</w:t>
            </w:r>
            <w:proofErr w:type="gramEnd"/>
            <w:r w:rsidRPr="00E70B97">
              <w:t xml:space="preserve"> шт.</w:t>
            </w:r>
          </w:p>
        </w:tc>
        <w:tc>
          <w:tcPr>
            <w:tcW w:w="850" w:type="dxa"/>
            <w:vAlign w:val="center"/>
          </w:tcPr>
          <w:p w14:paraId="1A553C62" w14:textId="77777777" w:rsidR="00E70B97" w:rsidRPr="00E70B97" w:rsidRDefault="00E70B97" w:rsidP="001D56F8">
            <w:pPr>
              <w:widowControl w:val="0"/>
              <w:suppressAutoHyphens/>
              <w:autoSpaceDE w:val="0"/>
              <w:autoSpaceDN w:val="0"/>
              <w:adjustRightInd w:val="0"/>
              <w:ind w:left="-108" w:right="-108"/>
              <w:jc w:val="center"/>
            </w:pPr>
            <w:r w:rsidRPr="00E70B97">
              <w:t>Перевод кол-ва в единицу измерения, указанное в заявке на закупку</w:t>
            </w:r>
          </w:p>
        </w:tc>
        <w:tc>
          <w:tcPr>
            <w:tcW w:w="1843" w:type="dxa"/>
          </w:tcPr>
          <w:p w14:paraId="52FA3AD7"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Цена в </w:t>
            </w:r>
            <w:proofErr w:type="spellStart"/>
            <w:r w:rsidRPr="00E70B97">
              <w:rPr>
                <w:sz w:val="22"/>
                <w:szCs w:val="22"/>
              </w:rPr>
              <w:t>бел.руб</w:t>
            </w:r>
            <w:proofErr w:type="spellEnd"/>
            <w:r w:rsidRPr="00E70B97">
              <w:rPr>
                <w:sz w:val="22"/>
                <w:szCs w:val="22"/>
              </w:rPr>
              <w:t xml:space="preserve">. – для резидентов/ в валюте – для нерезидентов </w:t>
            </w:r>
          </w:p>
          <w:p w14:paraId="64B02FA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за единицу; </w:t>
            </w:r>
          </w:p>
          <w:p w14:paraId="56203869"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для  нерезидентов</w:t>
            </w:r>
            <w:proofErr w:type="gramEnd"/>
            <w:r w:rsidRPr="00E70B97">
              <w:rPr>
                <w:b/>
                <w:sz w:val="22"/>
                <w:szCs w:val="22"/>
              </w:rPr>
              <w:t xml:space="preserve"> </w:t>
            </w:r>
          </w:p>
          <w:p w14:paraId="2D20F6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proofErr w:type="gramStart"/>
            <w:r w:rsidRPr="00E70B97">
              <w:rPr>
                <w:b/>
                <w:sz w:val="22"/>
                <w:szCs w:val="22"/>
              </w:rPr>
              <w:t>без  учета</w:t>
            </w:r>
            <w:proofErr w:type="gramEnd"/>
            <w:r w:rsidRPr="00E70B97">
              <w:rPr>
                <w:b/>
                <w:sz w:val="22"/>
                <w:szCs w:val="22"/>
              </w:rPr>
              <w:t xml:space="preserve"> таможенных платежей (пошлины, </w:t>
            </w:r>
          </w:p>
          <w:p w14:paraId="64A9DEF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63DB42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w:t>
            </w:r>
            <w:proofErr w:type="gramStart"/>
            <w:r w:rsidRPr="00E70B97">
              <w:rPr>
                <w:b/>
                <w:sz w:val="22"/>
                <w:szCs w:val="22"/>
              </w:rPr>
              <w:t>РБ  -</w:t>
            </w:r>
            <w:proofErr w:type="gramEnd"/>
            <w:r w:rsidRPr="00E70B97">
              <w:rPr>
                <w:b/>
                <w:sz w:val="22"/>
                <w:szCs w:val="22"/>
              </w:rPr>
              <w:t xml:space="preserve"> с учетом таможенных платежей (пошлины, </w:t>
            </w:r>
          </w:p>
          <w:p w14:paraId="6D9FB97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tc>
        <w:tc>
          <w:tcPr>
            <w:tcW w:w="1843" w:type="dxa"/>
          </w:tcPr>
          <w:p w14:paraId="239A42FA" w14:textId="77777777" w:rsidR="00E70B97" w:rsidRPr="00E70B97" w:rsidRDefault="00E70B97" w:rsidP="001D56F8">
            <w:pPr>
              <w:widowControl w:val="0"/>
              <w:suppressAutoHyphens/>
              <w:autoSpaceDE w:val="0"/>
              <w:autoSpaceDN w:val="0"/>
              <w:adjustRightInd w:val="0"/>
              <w:ind w:left="-108" w:right="-108"/>
              <w:jc w:val="center"/>
              <w:rPr>
                <w:sz w:val="22"/>
                <w:szCs w:val="22"/>
              </w:rPr>
            </w:pPr>
            <w:proofErr w:type="gramStart"/>
            <w:r w:rsidRPr="00E70B97">
              <w:rPr>
                <w:sz w:val="22"/>
                <w:szCs w:val="22"/>
              </w:rPr>
              <w:t>Общая  стоимость</w:t>
            </w:r>
            <w:proofErr w:type="gramEnd"/>
            <w:r w:rsidRPr="00E70B97">
              <w:rPr>
                <w:sz w:val="22"/>
                <w:szCs w:val="22"/>
              </w:rPr>
              <w:t xml:space="preserve"> </w:t>
            </w:r>
          </w:p>
          <w:p w14:paraId="70082E5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в </w:t>
            </w:r>
            <w:proofErr w:type="spellStart"/>
            <w:r w:rsidRPr="00E70B97">
              <w:rPr>
                <w:sz w:val="22"/>
                <w:szCs w:val="22"/>
              </w:rPr>
              <w:t>бел.руб</w:t>
            </w:r>
            <w:proofErr w:type="spellEnd"/>
            <w:r w:rsidRPr="00E70B97">
              <w:rPr>
                <w:sz w:val="22"/>
                <w:szCs w:val="22"/>
              </w:rPr>
              <w:t>. – для резидентов/ в валюте – для нерезидентов;</w:t>
            </w:r>
          </w:p>
          <w:p w14:paraId="04E677F5"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для  нерезидентов</w:t>
            </w:r>
            <w:proofErr w:type="gramEnd"/>
            <w:r w:rsidRPr="00E70B97">
              <w:rPr>
                <w:b/>
                <w:sz w:val="22"/>
                <w:szCs w:val="22"/>
              </w:rPr>
              <w:t xml:space="preserve"> </w:t>
            </w:r>
          </w:p>
          <w:p w14:paraId="189495E6"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proofErr w:type="gramStart"/>
            <w:r w:rsidRPr="00E70B97">
              <w:rPr>
                <w:b/>
                <w:sz w:val="22"/>
                <w:szCs w:val="22"/>
              </w:rPr>
              <w:t>без  учета</w:t>
            </w:r>
            <w:proofErr w:type="gramEnd"/>
            <w:r w:rsidRPr="00E70B97">
              <w:rPr>
                <w:b/>
                <w:sz w:val="22"/>
                <w:szCs w:val="22"/>
              </w:rPr>
              <w:t xml:space="preserve"> таможенных платежей (пошлины, </w:t>
            </w:r>
          </w:p>
          <w:p w14:paraId="17474C4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25454031"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w:t>
            </w:r>
            <w:proofErr w:type="gramStart"/>
            <w:r w:rsidRPr="00E70B97">
              <w:rPr>
                <w:b/>
                <w:sz w:val="22"/>
                <w:szCs w:val="22"/>
              </w:rPr>
              <w:t>РБ  -</w:t>
            </w:r>
            <w:proofErr w:type="gramEnd"/>
            <w:r w:rsidRPr="00E70B97">
              <w:rPr>
                <w:b/>
                <w:sz w:val="22"/>
                <w:szCs w:val="22"/>
              </w:rPr>
              <w:t xml:space="preserve"> с учетом таможенных платежей (пошлины, </w:t>
            </w:r>
          </w:p>
          <w:p w14:paraId="6CBC64D3"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p w14:paraId="1274E85E" w14:textId="77777777" w:rsidR="00E70B97" w:rsidRPr="00E70B97"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Код ТНВЭД</w:t>
            </w:r>
          </w:p>
        </w:tc>
      </w:tr>
      <w:tr w:rsidR="00E70B97" w:rsidRPr="00E70B97" w14:paraId="55C0C25E" w14:textId="77777777" w:rsidTr="001D56F8">
        <w:trPr>
          <w:cantSplit/>
          <w:trHeight w:val="244"/>
        </w:trPr>
        <w:tc>
          <w:tcPr>
            <w:tcW w:w="654" w:type="dxa"/>
            <w:vAlign w:val="center"/>
          </w:tcPr>
          <w:p w14:paraId="1F3C9F62" w14:textId="77777777" w:rsidR="00E70B97" w:rsidRPr="00E70B97" w:rsidRDefault="00E70B97" w:rsidP="001D56F8">
            <w:pPr>
              <w:widowControl w:val="0"/>
              <w:suppressAutoHyphens/>
              <w:autoSpaceDE w:val="0"/>
              <w:autoSpaceDN w:val="0"/>
              <w:adjustRightInd w:val="0"/>
              <w:jc w:val="center"/>
              <w:rPr>
                <w:b/>
              </w:rPr>
            </w:pPr>
            <w:r w:rsidRPr="00E70B97">
              <w:rPr>
                <w:b/>
              </w:rPr>
              <w:t>1</w:t>
            </w:r>
          </w:p>
        </w:tc>
        <w:tc>
          <w:tcPr>
            <w:tcW w:w="1246" w:type="dxa"/>
            <w:vAlign w:val="center"/>
          </w:tcPr>
          <w:p w14:paraId="73BB3908" w14:textId="77777777" w:rsidR="00E70B97" w:rsidRPr="00E70B97" w:rsidRDefault="00E70B97" w:rsidP="001D56F8">
            <w:pPr>
              <w:widowControl w:val="0"/>
              <w:suppressAutoHyphens/>
              <w:autoSpaceDE w:val="0"/>
              <w:autoSpaceDN w:val="0"/>
              <w:adjustRightInd w:val="0"/>
              <w:jc w:val="center"/>
              <w:rPr>
                <w:b/>
              </w:rPr>
            </w:pPr>
            <w:r w:rsidRPr="00E70B97">
              <w:rPr>
                <w:b/>
              </w:rPr>
              <w:t>2</w:t>
            </w:r>
          </w:p>
        </w:tc>
        <w:tc>
          <w:tcPr>
            <w:tcW w:w="1610" w:type="dxa"/>
          </w:tcPr>
          <w:p w14:paraId="7087DE37" w14:textId="77777777" w:rsidR="00E70B97" w:rsidRPr="00E70B97" w:rsidRDefault="00E70B97" w:rsidP="001D56F8">
            <w:pPr>
              <w:widowControl w:val="0"/>
              <w:suppressAutoHyphens/>
              <w:autoSpaceDE w:val="0"/>
              <w:autoSpaceDN w:val="0"/>
              <w:adjustRightInd w:val="0"/>
              <w:jc w:val="center"/>
              <w:rPr>
                <w:b/>
              </w:rPr>
            </w:pPr>
            <w:r w:rsidRPr="00E70B97">
              <w:rPr>
                <w:b/>
              </w:rPr>
              <w:t>3</w:t>
            </w:r>
          </w:p>
        </w:tc>
        <w:tc>
          <w:tcPr>
            <w:tcW w:w="993" w:type="dxa"/>
          </w:tcPr>
          <w:p w14:paraId="2764DCFE" w14:textId="77777777" w:rsidR="00E70B97" w:rsidRPr="00E70B97" w:rsidRDefault="00E70B97" w:rsidP="001D56F8">
            <w:pPr>
              <w:widowControl w:val="0"/>
              <w:suppressAutoHyphens/>
              <w:autoSpaceDE w:val="0"/>
              <w:autoSpaceDN w:val="0"/>
              <w:adjustRightInd w:val="0"/>
              <w:jc w:val="center"/>
              <w:rPr>
                <w:b/>
              </w:rPr>
            </w:pPr>
            <w:r w:rsidRPr="00E70B97">
              <w:rPr>
                <w:b/>
              </w:rPr>
              <w:t>4</w:t>
            </w:r>
          </w:p>
        </w:tc>
        <w:tc>
          <w:tcPr>
            <w:tcW w:w="1275" w:type="dxa"/>
            <w:vAlign w:val="center"/>
          </w:tcPr>
          <w:p w14:paraId="637EBD3C" w14:textId="77777777" w:rsidR="00E70B97" w:rsidRPr="00E70B97" w:rsidRDefault="00E70B97" w:rsidP="001D56F8">
            <w:pPr>
              <w:widowControl w:val="0"/>
              <w:suppressAutoHyphens/>
              <w:autoSpaceDE w:val="0"/>
              <w:autoSpaceDN w:val="0"/>
              <w:adjustRightInd w:val="0"/>
              <w:jc w:val="center"/>
              <w:rPr>
                <w:b/>
              </w:rPr>
            </w:pPr>
            <w:r w:rsidRPr="00E70B97">
              <w:rPr>
                <w:b/>
              </w:rPr>
              <w:t>5</w:t>
            </w:r>
          </w:p>
        </w:tc>
        <w:tc>
          <w:tcPr>
            <w:tcW w:w="993" w:type="dxa"/>
          </w:tcPr>
          <w:p w14:paraId="102E9325" w14:textId="77777777" w:rsidR="00E70B97" w:rsidRPr="00E70B97" w:rsidRDefault="00E70B97" w:rsidP="001D56F8">
            <w:pPr>
              <w:widowControl w:val="0"/>
              <w:suppressAutoHyphens/>
              <w:autoSpaceDE w:val="0"/>
              <w:autoSpaceDN w:val="0"/>
              <w:adjustRightInd w:val="0"/>
              <w:jc w:val="center"/>
              <w:rPr>
                <w:b/>
              </w:rPr>
            </w:pPr>
            <w:r w:rsidRPr="00E70B97">
              <w:rPr>
                <w:b/>
              </w:rPr>
              <w:t>6</w:t>
            </w:r>
          </w:p>
        </w:tc>
        <w:tc>
          <w:tcPr>
            <w:tcW w:w="850" w:type="dxa"/>
          </w:tcPr>
          <w:p w14:paraId="65CFBEF1" w14:textId="77777777" w:rsidR="00E70B97" w:rsidRPr="00E70B97" w:rsidRDefault="00E70B97" w:rsidP="001D56F8">
            <w:pPr>
              <w:widowControl w:val="0"/>
              <w:suppressAutoHyphens/>
              <w:autoSpaceDE w:val="0"/>
              <w:autoSpaceDN w:val="0"/>
              <w:adjustRightInd w:val="0"/>
              <w:jc w:val="center"/>
              <w:rPr>
                <w:b/>
              </w:rPr>
            </w:pPr>
            <w:r w:rsidRPr="00E70B97">
              <w:rPr>
                <w:b/>
              </w:rPr>
              <w:t>7</w:t>
            </w:r>
          </w:p>
        </w:tc>
        <w:tc>
          <w:tcPr>
            <w:tcW w:w="992" w:type="dxa"/>
            <w:vAlign w:val="center"/>
          </w:tcPr>
          <w:p w14:paraId="6DDD0ED8" w14:textId="77777777" w:rsidR="00E70B97" w:rsidRPr="00E70B97" w:rsidRDefault="00E70B97" w:rsidP="001D56F8">
            <w:pPr>
              <w:widowControl w:val="0"/>
              <w:suppressAutoHyphens/>
              <w:autoSpaceDE w:val="0"/>
              <w:autoSpaceDN w:val="0"/>
              <w:adjustRightInd w:val="0"/>
              <w:jc w:val="center"/>
              <w:rPr>
                <w:b/>
              </w:rPr>
            </w:pPr>
            <w:r w:rsidRPr="00E70B97">
              <w:rPr>
                <w:b/>
              </w:rPr>
              <w:t>8</w:t>
            </w:r>
          </w:p>
        </w:tc>
        <w:tc>
          <w:tcPr>
            <w:tcW w:w="851" w:type="dxa"/>
          </w:tcPr>
          <w:p w14:paraId="548F78DE" w14:textId="77777777" w:rsidR="00E70B97" w:rsidRPr="00E70B97" w:rsidRDefault="00E70B97" w:rsidP="001D56F8">
            <w:pPr>
              <w:widowControl w:val="0"/>
              <w:suppressAutoHyphens/>
              <w:autoSpaceDE w:val="0"/>
              <w:autoSpaceDN w:val="0"/>
              <w:adjustRightInd w:val="0"/>
              <w:jc w:val="center"/>
              <w:rPr>
                <w:b/>
              </w:rPr>
            </w:pPr>
            <w:r w:rsidRPr="00E70B97">
              <w:rPr>
                <w:b/>
              </w:rPr>
              <w:t>9</w:t>
            </w:r>
          </w:p>
        </w:tc>
        <w:tc>
          <w:tcPr>
            <w:tcW w:w="850" w:type="dxa"/>
            <w:vAlign w:val="center"/>
          </w:tcPr>
          <w:p w14:paraId="1F1CB4FE" w14:textId="77777777" w:rsidR="00E70B97" w:rsidRPr="00E70B97" w:rsidRDefault="00E70B97" w:rsidP="001D56F8">
            <w:pPr>
              <w:widowControl w:val="0"/>
              <w:suppressAutoHyphens/>
              <w:autoSpaceDE w:val="0"/>
              <w:autoSpaceDN w:val="0"/>
              <w:adjustRightInd w:val="0"/>
              <w:jc w:val="center"/>
              <w:rPr>
                <w:b/>
              </w:rPr>
            </w:pPr>
            <w:r w:rsidRPr="00E70B97">
              <w:rPr>
                <w:b/>
              </w:rPr>
              <w:t>10</w:t>
            </w:r>
          </w:p>
        </w:tc>
        <w:tc>
          <w:tcPr>
            <w:tcW w:w="1843" w:type="dxa"/>
          </w:tcPr>
          <w:p w14:paraId="2B582DAC" w14:textId="77777777" w:rsidR="00E70B97" w:rsidRPr="00E70B97" w:rsidRDefault="00E70B97" w:rsidP="001D56F8">
            <w:pPr>
              <w:widowControl w:val="0"/>
              <w:suppressAutoHyphens/>
              <w:autoSpaceDE w:val="0"/>
              <w:autoSpaceDN w:val="0"/>
              <w:adjustRightInd w:val="0"/>
              <w:jc w:val="center"/>
              <w:rPr>
                <w:b/>
              </w:rPr>
            </w:pPr>
            <w:r w:rsidRPr="00E70B97">
              <w:rPr>
                <w:b/>
              </w:rPr>
              <w:t>11</w:t>
            </w:r>
          </w:p>
        </w:tc>
        <w:tc>
          <w:tcPr>
            <w:tcW w:w="1843" w:type="dxa"/>
          </w:tcPr>
          <w:p w14:paraId="70DCD834" w14:textId="77777777" w:rsidR="00E70B97" w:rsidRPr="00E70B97" w:rsidRDefault="00E70B97" w:rsidP="001D56F8">
            <w:pPr>
              <w:widowControl w:val="0"/>
              <w:suppressAutoHyphens/>
              <w:autoSpaceDE w:val="0"/>
              <w:autoSpaceDN w:val="0"/>
              <w:adjustRightInd w:val="0"/>
              <w:jc w:val="center"/>
              <w:rPr>
                <w:b/>
              </w:rPr>
            </w:pPr>
            <w:r w:rsidRPr="00E70B97">
              <w:rPr>
                <w:b/>
              </w:rPr>
              <w:t>12</w:t>
            </w:r>
          </w:p>
        </w:tc>
        <w:tc>
          <w:tcPr>
            <w:tcW w:w="992" w:type="dxa"/>
          </w:tcPr>
          <w:p w14:paraId="635F2FFC" w14:textId="77777777" w:rsidR="00E70B97" w:rsidRPr="00E70B97" w:rsidRDefault="00E70B97" w:rsidP="001D56F8">
            <w:pPr>
              <w:widowControl w:val="0"/>
              <w:suppressAutoHyphens/>
              <w:autoSpaceDE w:val="0"/>
              <w:autoSpaceDN w:val="0"/>
              <w:adjustRightInd w:val="0"/>
              <w:jc w:val="center"/>
              <w:rPr>
                <w:b/>
              </w:rPr>
            </w:pPr>
            <w:r w:rsidRPr="00E70B97">
              <w:rPr>
                <w:b/>
              </w:rPr>
              <w:t>13</w:t>
            </w:r>
          </w:p>
        </w:tc>
      </w:tr>
      <w:tr w:rsidR="00E70B97" w:rsidRPr="00E70B97" w14:paraId="2C838A58" w14:textId="77777777" w:rsidTr="001D56F8">
        <w:trPr>
          <w:cantSplit/>
          <w:trHeight w:val="277"/>
        </w:trPr>
        <w:tc>
          <w:tcPr>
            <w:tcW w:w="654" w:type="dxa"/>
          </w:tcPr>
          <w:p w14:paraId="5EED7899" w14:textId="77777777" w:rsidR="00E70B97" w:rsidRPr="00E70B97" w:rsidRDefault="00E70B97" w:rsidP="001D56F8">
            <w:pPr>
              <w:widowControl w:val="0"/>
              <w:suppressAutoHyphens/>
              <w:autoSpaceDE w:val="0"/>
              <w:autoSpaceDN w:val="0"/>
              <w:adjustRightInd w:val="0"/>
            </w:pPr>
          </w:p>
        </w:tc>
        <w:tc>
          <w:tcPr>
            <w:tcW w:w="1246" w:type="dxa"/>
          </w:tcPr>
          <w:p w14:paraId="5738675D" w14:textId="77777777" w:rsidR="00E70B97" w:rsidRPr="00E70B97" w:rsidRDefault="00E70B97" w:rsidP="001D56F8">
            <w:pPr>
              <w:widowControl w:val="0"/>
              <w:suppressAutoHyphens/>
              <w:autoSpaceDE w:val="0"/>
              <w:autoSpaceDN w:val="0"/>
              <w:adjustRightInd w:val="0"/>
            </w:pPr>
          </w:p>
        </w:tc>
        <w:tc>
          <w:tcPr>
            <w:tcW w:w="1610" w:type="dxa"/>
          </w:tcPr>
          <w:p w14:paraId="29E23633" w14:textId="77777777" w:rsidR="00E70B97" w:rsidRPr="00E70B97" w:rsidRDefault="00E70B97" w:rsidP="001D56F8">
            <w:pPr>
              <w:widowControl w:val="0"/>
              <w:suppressAutoHyphens/>
              <w:autoSpaceDE w:val="0"/>
              <w:autoSpaceDN w:val="0"/>
              <w:adjustRightInd w:val="0"/>
            </w:pPr>
          </w:p>
        </w:tc>
        <w:tc>
          <w:tcPr>
            <w:tcW w:w="993" w:type="dxa"/>
          </w:tcPr>
          <w:p w14:paraId="66460D14" w14:textId="77777777" w:rsidR="00E70B97" w:rsidRPr="00E70B97" w:rsidRDefault="00E70B97" w:rsidP="001D56F8">
            <w:pPr>
              <w:widowControl w:val="0"/>
              <w:suppressAutoHyphens/>
              <w:autoSpaceDE w:val="0"/>
              <w:autoSpaceDN w:val="0"/>
              <w:adjustRightInd w:val="0"/>
            </w:pPr>
          </w:p>
        </w:tc>
        <w:tc>
          <w:tcPr>
            <w:tcW w:w="1275" w:type="dxa"/>
          </w:tcPr>
          <w:p w14:paraId="2870AE34" w14:textId="77777777" w:rsidR="00E70B97" w:rsidRPr="00E70B97" w:rsidRDefault="00E70B97" w:rsidP="001D56F8">
            <w:pPr>
              <w:widowControl w:val="0"/>
              <w:suppressAutoHyphens/>
              <w:autoSpaceDE w:val="0"/>
              <w:autoSpaceDN w:val="0"/>
              <w:adjustRightInd w:val="0"/>
            </w:pPr>
          </w:p>
        </w:tc>
        <w:tc>
          <w:tcPr>
            <w:tcW w:w="993" w:type="dxa"/>
          </w:tcPr>
          <w:p w14:paraId="05D7D6FD" w14:textId="77777777" w:rsidR="00E70B97" w:rsidRPr="00E70B97" w:rsidRDefault="00E70B97" w:rsidP="001D56F8">
            <w:pPr>
              <w:widowControl w:val="0"/>
              <w:suppressAutoHyphens/>
              <w:autoSpaceDE w:val="0"/>
              <w:autoSpaceDN w:val="0"/>
              <w:adjustRightInd w:val="0"/>
            </w:pPr>
          </w:p>
        </w:tc>
        <w:tc>
          <w:tcPr>
            <w:tcW w:w="850" w:type="dxa"/>
          </w:tcPr>
          <w:p w14:paraId="445F5012"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E70B97" w:rsidRDefault="00E70B97" w:rsidP="001D56F8">
            <w:pPr>
              <w:widowControl w:val="0"/>
              <w:suppressAutoHyphens/>
              <w:autoSpaceDE w:val="0"/>
              <w:autoSpaceDN w:val="0"/>
              <w:adjustRightInd w:val="0"/>
            </w:pPr>
          </w:p>
        </w:tc>
        <w:tc>
          <w:tcPr>
            <w:tcW w:w="851" w:type="dxa"/>
          </w:tcPr>
          <w:p w14:paraId="7D7FEF1C" w14:textId="77777777" w:rsidR="00E70B97" w:rsidRPr="00E70B97" w:rsidRDefault="00E70B97" w:rsidP="001D56F8">
            <w:pPr>
              <w:widowControl w:val="0"/>
              <w:suppressAutoHyphens/>
              <w:autoSpaceDE w:val="0"/>
              <w:autoSpaceDN w:val="0"/>
              <w:adjustRightInd w:val="0"/>
            </w:pPr>
          </w:p>
        </w:tc>
        <w:tc>
          <w:tcPr>
            <w:tcW w:w="850" w:type="dxa"/>
          </w:tcPr>
          <w:p w14:paraId="30050DEB" w14:textId="77777777" w:rsidR="00E70B97" w:rsidRPr="00E70B97" w:rsidRDefault="00E70B97" w:rsidP="001D56F8">
            <w:pPr>
              <w:widowControl w:val="0"/>
              <w:suppressAutoHyphens/>
              <w:autoSpaceDE w:val="0"/>
              <w:autoSpaceDN w:val="0"/>
              <w:adjustRightInd w:val="0"/>
            </w:pPr>
          </w:p>
        </w:tc>
        <w:tc>
          <w:tcPr>
            <w:tcW w:w="1843" w:type="dxa"/>
          </w:tcPr>
          <w:p w14:paraId="4CF3B6E1" w14:textId="77777777" w:rsidR="00E70B97" w:rsidRPr="00E70B97" w:rsidRDefault="00E70B97" w:rsidP="001D56F8">
            <w:pPr>
              <w:widowControl w:val="0"/>
              <w:suppressAutoHyphens/>
              <w:autoSpaceDE w:val="0"/>
              <w:autoSpaceDN w:val="0"/>
              <w:adjustRightInd w:val="0"/>
            </w:pPr>
          </w:p>
        </w:tc>
        <w:tc>
          <w:tcPr>
            <w:tcW w:w="1843" w:type="dxa"/>
          </w:tcPr>
          <w:p w14:paraId="3CBBACA8" w14:textId="77777777" w:rsidR="00E70B97" w:rsidRPr="00E70B97" w:rsidRDefault="00E70B97" w:rsidP="001D56F8">
            <w:pPr>
              <w:widowControl w:val="0"/>
              <w:suppressAutoHyphens/>
              <w:autoSpaceDE w:val="0"/>
              <w:autoSpaceDN w:val="0"/>
              <w:adjustRightInd w:val="0"/>
            </w:pPr>
          </w:p>
        </w:tc>
        <w:tc>
          <w:tcPr>
            <w:tcW w:w="992" w:type="dxa"/>
          </w:tcPr>
          <w:p w14:paraId="06DB777C" w14:textId="77777777" w:rsidR="00E70B97" w:rsidRPr="00E70B97" w:rsidRDefault="00E70B97" w:rsidP="001D56F8">
            <w:pPr>
              <w:widowControl w:val="0"/>
              <w:suppressAutoHyphens/>
              <w:autoSpaceDE w:val="0"/>
              <w:autoSpaceDN w:val="0"/>
              <w:adjustRightInd w:val="0"/>
            </w:pPr>
          </w:p>
        </w:tc>
      </w:tr>
      <w:tr w:rsidR="00E70B97" w:rsidRPr="00E70B97" w14:paraId="39CE3001" w14:textId="77777777" w:rsidTr="001D56F8">
        <w:trPr>
          <w:cantSplit/>
          <w:trHeight w:val="178"/>
        </w:trPr>
        <w:tc>
          <w:tcPr>
            <w:tcW w:w="654" w:type="dxa"/>
          </w:tcPr>
          <w:p w14:paraId="4D5F1195" w14:textId="77777777" w:rsidR="00E70B97" w:rsidRPr="00E70B97" w:rsidRDefault="00E70B97" w:rsidP="001D56F8">
            <w:pPr>
              <w:widowControl w:val="0"/>
              <w:suppressAutoHyphens/>
              <w:autoSpaceDE w:val="0"/>
              <w:autoSpaceDN w:val="0"/>
              <w:adjustRightInd w:val="0"/>
            </w:pPr>
          </w:p>
        </w:tc>
        <w:tc>
          <w:tcPr>
            <w:tcW w:w="1246" w:type="dxa"/>
          </w:tcPr>
          <w:p w14:paraId="53326322" w14:textId="77777777" w:rsidR="00E70B97" w:rsidRPr="00E70B97" w:rsidRDefault="00E70B97" w:rsidP="001D56F8">
            <w:pPr>
              <w:widowControl w:val="0"/>
              <w:suppressAutoHyphens/>
              <w:autoSpaceDE w:val="0"/>
              <w:autoSpaceDN w:val="0"/>
              <w:adjustRightInd w:val="0"/>
            </w:pPr>
          </w:p>
        </w:tc>
        <w:tc>
          <w:tcPr>
            <w:tcW w:w="1610" w:type="dxa"/>
          </w:tcPr>
          <w:p w14:paraId="4F11FFAB" w14:textId="77777777" w:rsidR="00E70B97" w:rsidRPr="00E70B97" w:rsidRDefault="00E70B97" w:rsidP="001D56F8">
            <w:pPr>
              <w:widowControl w:val="0"/>
              <w:suppressAutoHyphens/>
              <w:autoSpaceDE w:val="0"/>
              <w:autoSpaceDN w:val="0"/>
              <w:adjustRightInd w:val="0"/>
            </w:pPr>
          </w:p>
        </w:tc>
        <w:tc>
          <w:tcPr>
            <w:tcW w:w="993" w:type="dxa"/>
          </w:tcPr>
          <w:p w14:paraId="008A27AE" w14:textId="77777777" w:rsidR="00E70B97" w:rsidRPr="00E70B97" w:rsidRDefault="00E70B97" w:rsidP="001D56F8">
            <w:pPr>
              <w:widowControl w:val="0"/>
              <w:suppressAutoHyphens/>
              <w:autoSpaceDE w:val="0"/>
              <w:autoSpaceDN w:val="0"/>
              <w:adjustRightInd w:val="0"/>
            </w:pPr>
          </w:p>
        </w:tc>
        <w:tc>
          <w:tcPr>
            <w:tcW w:w="1275" w:type="dxa"/>
          </w:tcPr>
          <w:p w14:paraId="4F20E88B" w14:textId="77777777" w:rsidR="00E70B97" w:rsidRPr="00E70B97" w:rsidRDefault="00E70B97" w:rsidP="001D56F8">
            <w:pPr>
              <w:widowControl w:val="0"/>
              <w:suppressAutoHyphens/>
              <w:autoSpaceDE w:val="0"/>
              <w:autoSpaceDN w:val="0"/>
              <w:adjustRightInd w:val="0"/>
            </w:pPr>
          </w:p>
        </w:tc>
        <w:tc>
          <w:tcPr>
            <w:tcW w:w="993" w:type="dxa"/>
          </w:tcPr>
          <w:p w14:paraId="3C860E64" w14:textId="77777777" w:rsidR="00E70B97" w:rsidRPr="00E70B97" w:rsidRDefault="00E70B97" w:rsidP="001D56F8">
            <w:pPr>
              <w:widowControl w:val="0"/>
              <w:suppressAutoHyphens/>
              <w:autoSpaceDE w:val="0"/>
              <w:autoSpaceDN w:val="0"/>
              <w:adjustRightInd w:val="0"/>
            </w:pPr>
          </w:p>
        </w:tc>
        <w:tc>
          <w:tcPr>
            <w:tcW w:w="850" w:type="dxa"/>
          </w:tcPr>
          <w:p w14:paraId="7DE2D4DC"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E70B97" w:rsidRDefault="00E70B97" w:rsidP="001D56F8">
            <w:pPr>
              <w:widowControl w:val="0"/>
              <w:suppressAutoHyphens/>
              <w:autoSpaceDE w:val="0"/>
              <w:autoSpaceDN w:val="0"/>
              <w:adjustRightInd w:val="0"/>
            </w:pPr>
          </w:p>
        </w:tc>
        <w:tc>
          <w:tcPr>
            <w:tcW w:w="851" w:type="dxa"/>
          </w:tcPr>
          <w:p w14:paraId="48E615B7" w14:textId="77777777" w:rsidR="00E70B97" w:rsidRPr="00E70B97" w:rsidRDefault="00E70B97" w:rsidP="001D56F8">
            <w:pPr>
              <w:widowControl w:val="0"/>
              <w:suppressAutoHyphens/>
              <w:autoSpaceDE w:val="0"/>
              <w:autoSpaceDN w:val="0"/>
              <w:adjustRightInd w:val="0"/>
            </w:pPr>
          </w:p>
        </w:tc>
        <w:tc>
          <w:tcPr>
            <w:tcW w:w="850" w:type="dxa"/>
          </w:tcPr>
          <w:p w14:paraId="3DDBE141" w14:textId="77777777" w:rsidR="00E70B97" w:rsidRPr="00E70B97" w:rsidRDefault="00E70B97" w:rsidP="001D56F8">
            <w:pPr>
              <w:widowControl w:val="0"/>
              <w:suppressAutoHyphens/>
              <w:autoSpaceDE w:val="0"/>
              <w:autoSpaceDN w:val="0"/>
              <w:adjustRightInd w:val="0"/>
            </w:pPr>
          </w:p>
        </w:tc>
        <w:tc>
          <w:tcPr>
            <w:tcW w:w="1843" w:type="dxa"/>
          </w:tcPr>
          <w:p w14:paraId="375D47F1" w14:textId="77777777" w:rsidR="00E70B97" w:rsidRPr="00E70B97" w:rsidRDefault="00E70B97" w:rsidP="001D56F8">
            <w:pPr>
              <w:widowControl w:val="0"/>
              <w:suppressAutoHyphens/>
              <w:autoSpaceDE w:val="0"/>
              <w:autoSpaceDN w:val="0"/>
              <w:adjustRightInd w:val="0"/>
            </w:pPr>
          </w:p>
        </w:tc>
        <w:tc>
          <w:tcPr>
            <w:tcW w:w="1843" w:type="dxa"/>
          </w:tcPr>
          <w:p w14:paraId="109DAD6A" w14:textId="77777777" w:rsidR="00E70B97" w:rsidRPr="00E70B97" w:rsidRDefault="00E70B97" w:rsidP="001D56F8">
            <w:pPr>
              <w:widowControl w:val="0"/>
              <w:suppressAutoHyphens/>
              <w:autoSpaceDE w:val="0"/>
              <w:autoSpaceDN w:val="0"/>
              <w:adjustRightInd w:val="0"/>
            </w:pPr>
          </w:p>
        </w:tc>
        <w:tc>
          <w:tcPr>
            <w:tcW w:w="992" w:type="dxa"/>
          </w:tcPr>
          <w:p w14:paraId="0C126C37" w14:textId="77777777" w:rsidR="00E70B97" w:rsidRPr="00E70B97" w:rsidRDefault="00E70B97" w:rsidP="001D56F8">
            <w:pPr>
              <w:widowControl w:val="0"/>
              <w:suppressAutoHyphens/>
              <w:autoSpaceDE w:val="0"/>
              <w:autoSpaceDN w:val="0"/>
              <w:adjustRightInd w:val="0"/>
            </w:pPr>
          </w:p>
        </w:tc>
      </w:tr>
      <w:tr w:rsidR="00E70B97" w:rsidRPr="00E70B97" w14:paraId="02B8D938" w14:textId="77777777" w:rsidTr="001D56F8">
        <w:trPr>
          <w:cantSplit/>
          <w:trHeight w:val="105"/>
        </w:trPr>
        <w:tc>
          <w:tcPr>
            <w:tcW w:w="654" w:type="dxa"/>
          </w:tcPr>
          <w:p w14:paraId="36146EC8" w14:textId="77777777" w:rsidR="00E70B97" w:rsidRPr="00E70B97" w:rsidRDefault="00E70B97" w:rsidP="001D56F8">
            <w:pPr>
              <w:widowControl w:val="0"/>
              <w:suppressAutoHyphens/>
              <w:autoSpaceDE w:val="0"/>
              <w:autoSpaceDN w:val="0"/>
              <w:adjustRightInd w:val="0"/>
            </w:pPr>
          </w:p>
        </w:tc>
        <w:tc>
          <w:tcPr>
            <w:tcW w:w="11503" w:type="dxa"/>
            <w:gridSpan w:val="10"/>
          </w:tcPr>
          <w:p w14:paraId="48EAAF05" w14:textId="77777777" w:rsidR="00E70B97" w:rsidRPr="00E70B97" w:rsidRDefault="00E70B97" w:rsidP="001D56F8">
            <w:pPr>
              <w:widowControl w:val="0"/>
              <w:suppressAutoHyphens/>
              <w:autoSpaceDE w:val="0"/>
              <w:autoSpaceDN w:val="0"/>
              <w:adjustRightInd w:val="0"/>
            </w:pPr>
            <w:r w:rsidRPr="00E70B97">
              <w:rPr>
                <w:b/>
              </w:rPr>
              <w:t>ИТОГО</w:t>
            </w:r>
          </w:p>
        </w:tc>
        <w:tc>
          <w:tcPr>
            <w:tcW w:w="1843" w:type="dxa"/>
          </w:tcPr>
          <w:p w14:paraId="6E492DC7" w14:textId="77777777" w:rsidR="00E70B97" w:rsidRPr="00E70B97" w:rsidRDefault="00E70B97" w:rsidP="001D56F8">
            <w:pPr>
              <w:widowControl w:val="0"/>
              <w:suppressAutoHyphens/>
              <w:autoSpaceDE w:val="0"/>
              <w:autoSpaceDN w:val="0"/>
              <w:adjustRightInd w:val="0"/>
            </w:pPr>
          </w:p>
        </w:tc>
        <w:tc>
          <w:tcPr>
            <w:tcW w:w="992" w:type="dxa"/>
          </w:tcPr>
          <w:p w14:paraId="086E18C4" w14:textId="77777777" w:rsidR="00E70B97" w:rsidRPr="00E70B97" w:rsidRDefault="00E70B97" w:rsidP="001D56F8">
            <w:pPr>
              <w:widowControl w:val="0"/>
              <w:suppressAutoHyphens/>
              <w:autoSpaceDE w:val="0"/>
              <w:autoSpaceDN w:val="0"/>
              <w:adjustRightInd w:val="0"/>
            </w:pPr>
          </w:p>
        </w:tc>
      </w:tr>
    </w:tbl>
    <w:p w14:paraId="0871EDC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без учета</w:t>
      </w:r>
      <w:r w:rsidRPr="00E70B97">
        <w:rPr>
          <w:sz w:val="24"/>
          <w:szCs w:val="24"/>
        </w:rPr>
        <w:t xml:space="preserve"> таможенных платежей (пошлины, сборы и НДС) на территории РБ (</w:t>
      </w:r>
      <w:r w:rsidRPr="00E70B97">
        <w:rPr>
          <w:b/>
          <w:sz w:val="24"/>
          <w:szCs w:val="24"/>
        </w:rPr>
        <w:t>для нерезидентов РБ)</w:t>
      </w:r>
      <w:r w:rsidRPr="00E70B97">
        <w:rPr>
          <w:sz w:val="24"/>
          <w:szCs w:val="24"/>
        </w:rPr>
        <w:t>:</w:t>
      </w:r>
    </w:p>
    <w:p w14:paraId="15BC644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_________________________________________________бел. руб._(_____________________________________________________)</w:t>
      </w:r>
    </w:p>
    <w:p w14:paraId="775FFF53"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В валюте договора: _______________________ (для нерезидентов РБ)</w:t>
      </w:r>
    </w:p>
    <w:p w14:paraId="38D31AA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Количество поставок согласно аукционных документов Глава </w:t>
      </w:r>
      <w:proofErr w:type="gramStart"/>
      <w:r w:rsidRPr="00E70B97">
        <w:rPr>
          <w:sz w:val="24"/>
          <w:szCs w:val="24"/>
        </w:rPr>
        <w:t>1:_</w:t>
      </w:r>
      <w:proofErr w:type="gramEnd"/>
      <w:r w:rsidRPr="00E70B97">
        <w:rPr>
          <w:sz w:val="24"/>
          <w:szCs w:val="24"/>
        </w:rPr>
        <w:t>__________________</w:t>
      </w:r>
    </w:p>
    <w:p w14:paraId="15B29F3D"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пошлин - ______________________ (в валюте договора)</w:t>
      </w:r>
    </w:p>
    <w:p w14:paraId="0093927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сборов - _________________</w:t>
      </w:r>
      <w:proofErr w:type="gramStart"/>
      <w:r w:rsidRPr="00E70B97">
        <w:rPr>
          <w:sz w:val="24"/>
          <w:szCs w:val="24"/>
        </w:rPr>
        <w:t>_(</w:t>
      </w:r>
      <w:proofErr w:type="gramEnd"/>
      <w:r w:rsidRPr="00E70B97">
        <w:rPr>
          <w:sz w:val="24"/>
          <w:szCs w:val="24"/>
        </w:rPr>
        <w:t>в валюте договора)</w:t>
      </w:r>
    </w:p>
    <w:p w14:paraId="3866DEF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Сумма </w:t>
      </w:r>
      <w:proofErr w:type="gramStart"/>
      <w:r w:rsidRPr="00E70B97">
        <w:rPr>
          <w:sz w:val="24"/>
          <w:szCs w:val="24"/>
        </w:rPr>
        <w:t>НДС  -</w:t>
      </w:r>
      <w:proofErr w:type="gramEnd"/>
      <w:r w:rsidRPr="00E70B97">
        <w:rPr>
          <w:sz w:val="24"/>
          <w:szCs w:val="24"/>
        </w:rPr>
        <w:t xml:space="preserve"> __________________(в валюте договора)</w:t>
      </w:r>
    </w:p>
    <w:p w14:paraId="5D8537C6"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с учетом</w:t>
      </w:r>
      <w:r w:rsidRPr="00E70B97">
        <w:rPr>
          <w:sz w:val="24"/>
          <w:szCs w:val="24"/>
        </w:rPr>
        <w:t xml:space="preserve"> таможенных платежей (пошлины, сборы и НДС) на территории РБ (</w:t>
      </w:r>
      <w:r w:rsidRPr="00E70B97">
        <w:rPr>
          <w:b/>
          <w:sz w:val="24"/>
          <w:szCs w:val="24"/>
        </w:rPr>
        <w:t>для резидентов РБ</w:t>
      </w:r>
      <w:r w:rsidRPr="00E70B97">
        <w:rPr>
          <w:sz w:val="24"/>
          <w:szCs w:val="24"/>
        </w:rPr>
        <w:t>):</w:t>
      </w:r>
    </w:p>
    <w:p w14:paraId="203122F4" w14:textId="6A9BF47A" w:rsidR="00E70B97" w:rsidRDefault="00E70B97" w:rsidP="00E70B97">
      <w:pPr>
        <w:pBdr>
          <w:top w:val="nil"/>
          <w:left w:val="nil"/>
          <w:bottom w:val="nil"/>
          <w:right w:val="nil"/>
          <w:between w:val="nil"/>
        </w:pBdr>
        <w:jc w:val="both"/>
        <w:rPr>
          <w:sz w:val="24"/>
          <w:szCs w:val="24"/>
        </w:rPr>
      </w:pPr>
      <w:r w:rsidRPr="00E70B97">
        <w:rPr>
          <w:sz w:val="24"/>
          <w:szCs w:val="24"/>
        </w:rPr>
        <w:t>_________________</w:t>
      </w:r>
      <w:r w:rsidR="006A740D">
        <w:rPr>
          <w:sz w:val="24"/>
          <w:szCs w:val="24"/>
        </w:rPr>
        <w:t>______________________</w:t>
      </w:r>
      <w:r w:rsidRPr="00E70B97">
        <w:rPr>
          <w:sz w:val="24"/>
          <w:szCs w:val="24"/>
        </w:rPr>
        <w:t>бел. руб._(_______________</w:t>
      </w:r>
      <w:r w:rsidR="006A740D">
        <w:rPr>
          <w:sz w:val="24"/>
          <w:szCs w:val="24"/>
        </w:rPr>
        <w:t>_______________________</w:t>
      </w:r>
      <w:r w:rsidRPr="00E70B97">
        <w:rPr>
          <w:sz w:val="24"/>
          <w:szCs w:val="24"/>
        </w:rPr>
        <w:t>______)</w:t>
      </w:r>
      <w:r w:rsidR="006A740D">
        <w:rPr>
          <w:sz w:val="24"/>
          <w:szCs w:val="24"/>
        </w:rPr>
        <w:t>, в т.ч. НДС ________________________</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A66967" w:rsidRDefault="009A516D" w:rsidP="009A516D">
      <w:pPr>
        <w:widowControl w:val="0"/>
        <w:jc w:val="right"/>
        <w:rPr>
          <w:sz w:val="24"/>
          <w:szCs w:val="24"/>
          <w:lang w:val="en-US"/>
        </w:rPr>
      </w:pPr>
      <w:r w:rsidRPr="009A516D">
        <w:rPr>
          <w:sz w:val="24"/>
          <w:szCs w:val="24"/>
        </w:rPr>
        <w:t>Приложение</w:t>
      </w:r>
      <w:r w:rsidRPr="00A66967">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proofErr w:type="spellStart"/>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proofErr w:type="gramStart"/>
            <w:r>
              <w:rPr>
                <w:b/>
                <w:sz w:val="22"/>
                <w:szCs w:val="22"/>
              </w:rPr>
              <w:t>уп</w:t>
            </w:r>
            <w:proofErr w:type="spellEnd"/>
            <w:r>
              <w:rPr>
                <w:b/>
                <w:sz w:val="22"/>
                <w:szCs w:val="22"/>
              </w:rPr>
              <w:t>./</w:t>
            </w:r>
            <w:proofErr w:type="gram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proofErr w:type="gramStart"/>
            <w:r w:rsidRPr="009A516D">
              <w:rPr>
                <w:b/>
                <w:sz w:val="22"/>
                <w:szCs w:val="22"/>
              </w:rPr>
              <w:t>Изготовитель:_</w:t>
            </w:r>
            <w:proofErr w:type="gramEnd"/>
            <w:r w:rsidRPr="009A516D">
              <w:rPr>
                <w:b/>
                <w:sz w:val="22"/>
                <w:szCs w:val="22"/>
              </w:rPr>
              <w:t>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proofErr w:type="gramStart"/>
      <w:r w:rsidRPr="009A516D">
        <w:rPr>
          <w:b/>
          <w:sz w:val="24"/>
          <w:szCs w:val="24"/>
        </w:rPr>
        <w:t>ПОКУПАТЕЛЬ</w:t>
      </w:r>
      <w:r w:rsidRPr="009A516D">
        <w:rPr>
          <w:b/>
          <w:sz w:val="24"/>
          <w:szCs w:val="24"/>
          <w:lang w:val="en-US"/>
        </w:rPr>
        <w:t xml:space="preserve">:   </w:t>
      </w:r>
      <w:proofErr w:type="gramEnd"/>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proofErr w:type="gramStart"/>
            <w:r>
              <w:rPr>
                <w:b/>
                <w:sz w:val="22"/>
                <w:szCs w:val="22"/>
              </w:rPr>
              <w:t>уп</w:t>
            </w:r>
            <w:proofErr w:type="spellEnd"/>
            <w:r>
              <w:rPr>
                <w:b/>
                <w:sz w:val="22"/>
                <w:szCs w:val="22"/>
              </w:rPr>
              <w:t>./</w:t>
            </w:r>
            <w:proofErr w:type="gram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18AB27C3" w:rsidR="003269DD" w:rsidRPr="00A9422E" w:rsidRDefault="003269DD" w:rsidP="003269DD">
      <w:pPr>
        <w:widowControl w:val="0"/>
        <w:outlineLvl w:val="0"/>
        <w:rPr>
          <w:b/>
          <w:lang w:val="en-US"/>
        </w:rPr>
      </w:pPr>
      <w:proofErr w:type="gramStart"/>
      <w:r w:rsidRPr="003269DD">
        <w:rPr>
          <w:b/>
        </w:rPr>
        <w:t>ПОКУПАТЕЛЬ</w:t>
      </w:r>
      <w:r w:rsidRPr="003269DD">
        <w:rPr>
          <w:b/>
          <w:lang w:val="en-US"/>
        </w:rPr>
        <w:t xml:space="preserve">:   </w:t>
      </w:r>
      <w:proofErr w:type="gramEnd"/>
      <w:r w:rsidRPr="003269DD">
        <w:rPr>
          <w:b/>
          <w:lang w:val="en-US"/>
        </w:rPr>
        <w:t xml:space="preserve">                                                                </w:t>
      </w:r>
      <w:r w:rsidRPr="003269DD">
        <w:rPr>
          <w:b/>
        </w:rPr>
        <w:t xml:space="preserve">          </w:t>
      </w:r>
      <w:r w:rsidRPr="003269DD">
        <w:rPr>
          <w:b/>
          <w:lang w:val="en-US"/>
        </w:rPr>
        <w:t xml:space="preserve">              </w:t>
      </w:r>
      <w:r w:rsidR="009C3C18">
        <w:rPr>
          <w:b/>
        </w:rPr>
        <w:t>ПОСТАВЩИК</w:t>
      </w:r>
      <w:r w:rsidR="009C3C18"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Pr="009A516D" w:rsidRDefault="003269DD" w:rsidP="009A516D">
      <w:pPr>
        <w:pBdr>
          <w:top w:val="nil"/>
          <w:left w:val="nil"/>
          <w:bottom w:val="nil"/>
          <w:right w:val="nil"/>
          <w:between w:val="nil"/>
        </w:pBdr>
        <w:jc w:val="both"/>
        <w:rPr>
          <w:color w:val="000000"/>
          <w:sz w:val="24"/>
          <w:szCs w:val="24"/>
          <w:lang w:val="en-US"/>
        </w:rPr>
      </w:pPr>
    </w:p>
    <w:sectPr w:rsidR="003269DD" w:rsidRPr="009A516D" w:rsidSect="003269DD">
      <w:pgSz w:w="16838" w:h="11906" w:orient="landscape"/>
      <w:pgMar w:top="1134" w:right="851" w:bottom="567" w:left="425" w:header="709"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BEFA" w14:textId="77777777" w:rsidR="007F076D" w:rsidRDefault="007F076D">
      <w:r>
        <w:separator/>
      </w:r>
    </w:p>
  </w:endnote>
  <w:endnote w:type="continuationSeparator" w:id="0">
    <w:p w14:paraId="385B98DE" w14:textId="77777777" w:rsidR="007F076D" w:rsidRDefault="007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6C0C" w14:textId="77777777" w:rsidR="00C70CB1" w:rsidRDefault="00C70CB1"/>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C70CB1" w14:paraId="5FED810C" w14:textId="77777777" w:rsidTr="00D5177F">
      <w:tc>
        <w:tcPr>
          <w:tcW w:w="3402" w:type="dxa"/>
          <w:shd w:val="clear" w:color="auto" w:fill="auto"/>
          <w:tcMar>
            <w:top w:w="100" w:type="dxa"/>
            <w:left w:w="100" w:type="dxa"/>
            <w:bottom w:w="100" w:type="dxa"/>
            <w:right w:w="100" w:type="dxa"/>
          </w:tcMar>
        </w:tcPr>
        <w:p w14:paraId="4EDF5BA9" w14:textId="3A745526" w:rsidR="00C70CB1" w:rsidRDefault="00C70CB1"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C70CB1" w:rsidRDefault="00C70CB1"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6C55C24" w:rsidR="00C70CB1" w:rsidRDefault="00C70CB1">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E7743D">
            <w:rPr>
              <w:noProof/>
            </w:rPr>
            <w:t>7</w:t>
          </w:r>
          <w:r>
            <w:fldChar w:fldCharType="end"/>
          </w:r>
        </w:p>
      </w:tc>
    </w:tr>
  </w:tbl>
  <w:p w14:paraId="357C9D0D" w14:textId="77777777" w:rsidR="00C70CB1" w:rsidRDefault="00C70CB1" w:rsidP="00C04AC1">
    <w:pPr>
      <w:tabs>
        <w:tab w:val="right" w:pos="9771"/>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EA4" w14:textId="77777777" w:rsidR="00C70CB1" w:rsidRDefault="00C70CB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E73CD" w14:textId="77777777" w:rsidR="007F076D" w:rsidRDefault="007F076D">
      <w:r>
        <w:separator/>
      </w:r>
    </w:p>
  </w:footnote>
  <w:footnote w:type="continuationSeparator" w:id="0">
    <w:p w14:paraId="6683DF47" w14:textId="77777777" w:rsidR="007F076D" w:rsidRDefault="007F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A9C7" w14:textId="424A27F4" w:rsidR="00C70CB1" w:rsidRDefault="00C70CB1">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C70CB1" w:rsidRDefault="007F076D">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561C6"/>
    <w:rsid w:val="00001B33"/>
    <w:rsid w:val="000259D3"/>
    <w:rsid w:val="00030652"/>
    <w:rsid w:val="00032473"/>
    <w:rsid w:val="00043EF0"/>
    <w:rsid w:val="00057B2F"/>
    <w:rsid w:val="00066863"/>
    <w:rsid w:val="0007694E"/>
    <w:rsid w:val="0008349F"/>
    <w:rsid w:val="00084028"/>
    <w:rsid w:val="000970AA"/>
    <w:rsid w:val="000A446A"/>
    <w:rsid w:val="000B7B42"/>
    <w:rsid w:val="000C119D"/>
    <w:rsid w:val="000F0702"/>
    <w:rsid w:val="000F0F9F"/>
    <w:rsid w:val="000F4156"/>
    <w:rsid w:val="000F70C6"/>
    <w:rsid w:val="00103C2E"/>
    <w:rsid w:val="001138EF"/>
    <w:rsid w:val="00113EB4"/>
    <w:rsid w:val="00125603"/>
    <w:rsid w:val="001303AC"/>
    <w:rsid w:val="00134CCA"/>
    <w:rsid w:val="00143DBA"/>
    <w:rsid w:val="00150587"/>
    <w:rsid w:val="001510B4"/>
    <w:rsid w:val="00157BC2"/>
    <w:rsid w:val="0018450F"/>
    <w:rsid w:val="001B0F97"/>
    <w:rsid w:val="001C3951"/>
    <w:rsid w:val="001D0317"/>
    <w:rsid w:val="001D09F7"/>
    <w:rsid w:val="001D52AB"/>
    <w:rsid w:val="001D56F8"/>
    <w:rsid w:val="001D5AEA"/>
    <w:rsid w:val="001E1376"/>
    <w:rsid w:val="001F07FC"/>
    <w:rsid w:val="001F4835"/>
    <w:rsid w:val="001F7582"/>
    <w:rsid w:val="002001D0"/>
    <w:rsid w:val="002045F7"/>
    <w:rsid w:val="00204F3B"/>
    <w:rsid w:val="00227A3E"/>
    <w:rsid w:val="00232312"/>
    <w:rsid w:val="00276E15"/>
    <w:rsid w:val="002A074C"/>
    <w:rsid w:val="002A21A9"/>
    <w:rsid w:val="002A25C0"/>
    <w:rsid w:val="002A42F0"/>
    <w:rsid w:val="002B2AFF"/>
    <w:rsid w:val="002C065B"/>
    <w:rsid w:val="002C297A"/>
    <w:rsid w:val="002D52CD"/>
    <w:rsid w:val="002E07AE"/>
    <w:rsid w:val="002E61DB"/>
    <w:rsid w:val="00302F5A"/>
    <w:rsid w:val="00307174"/>
    <w:rsid w:val="00307C64"/>
    <w:rsid w:val="00310FC4"/>
    <w:rsid w:val="003132B2"/>
    <w:rsid w:val="00326441"/>
    <w:rsid w:val="0032664C"/>
    <w:rsid w:val="003269DD"/>
    <w:rsid w:val="00350455"/>
    <w:rsid w:val="003526D7"/>
    <w:rsid w:val="00353D91"/>
    <w:rsid w:val="00365FCE"/>
    <w:rsid w:val="00366486"/>
    <w:rsid w:val="00366898"/>
    <w:rsid w:val="00372DE6"/>
    <w:rsid w:val="00385EF7"/>
    <w:rsid w:val="00387346"/>
    <w:rsid w:val="00390C9C"/>
    <w:rsid w:val="003A6D8B"/>
    <w:rsid w:val="003C4586"/>
    <w:rsid w:val="003E1EFE"/>
    <w:rsid w:val="003E3E3E"/>
    <w:rsid w:val="003F3679"/>
    <w:rsid w:val="003F3B84"/>
    <w:rsid w:val="003F3D95"/>
    <w:rsid w:val="003F5A6B"/>
    <w:rsid w:val="00403CB2"/>
    <w:rsid w:val="00424EB8"/>
    <w:rsid w:val="00431C75"/>
    <w:rsid w:val="0044538C"/>
    <w:rsid w:val="00447D4D"/>
    <w:rsid w:val="00475145"/>
    <w:rsid w:val="004B094C"/>
    <w:rsid w:val="004B0BA6"/>
    <w:rsid w:val="004B26ED"/>
    <w:rsid w:val="004C16B9"/>
    <w:rsid w:val="004C28DA"/>
    <w:rsid w:val="004C5609"/>
    <w:rsid w:val="004C74C0"/>
    <w:rsid w:val="004D2A59"/>
    <w:rsid w:val="004E5063"/>
    <w:rsid w:val="004F24C5"/>
    <w:rsid w:val="004F395C"/>
    <w:rsid w:val="004F6CFB"/>
    <w:rsid w:val="00504652"/>
    <w:rsid w:val="00504DE4"/>
    <w:rsid w:val="0052166D"/>
    <w:rsid w:val="005366D1"/>
    <w:rsid w:val="0056268E"/>
    <w:rsid w:val="00563C62"/>
    <w:rsid w:val="005732BE"/>
    <w:rsid w:val="00581CE8"/>
    <w:rsid w:val="00583782"/>
    <w:rsid w:val="005A38FA"/>
    <w:rsid w:val="005C1CAF"/>
    <w:rsid w:val="005C7083"/>
    <w:rsid w:val="005F4BA4"/>
    <w:rsid w:val="006025E8"/>
    <w:rsid w:val="00620C57"/>
    <w:rsid w:val="0062250F"/>
    <w:rsid w:val="006344AB"/>
    <w:rsid w:val="0063755F"/>
    <w:rsid w:val="006522BC"/>
    <w:rsid w:val="006529FC"/>
    <w:rsid w:val="0065631F"/>
    <w:rsid w:val="0065784E"/>
    <w:rsid w:val="0066224B"/>
    <w:rsid w:val="006759B1"/>
    <w:rsid w:val="00681DD5"/>
    <w:rsid w:val="00684354"/>
    <w:rsid w:val="00690CC7"/>
    <w:rsid w:val="00691143"/>
    <w:rsid w:val="0069170F"/>
    <w:rsid w:val="00691950"/>
    <w:rsid w:val="00693420"/>
    <w:rsid w:val="00694702"/>
    <w:rsid w:val="006A7043"/>
    <w:rsid w:val="006A740D"/>
    <w:rsid w:val="006C0384"/>
    <w:rsid w:val="006C23C4"/>
    <w:rsid w:val="006D35B8"/>
    <w:rsid w:val="006E1856"/>
    <w:rsid w:val="007018E5"/>
    <w:rsid w:val="0070206A"/>
    <w:rsid w:val="00712C94"/>
    <w:rsid w:val="0072481E"/>
    <w:rsid w:val="0072770D"/>
    <w:rsid w:val="00727CF6"/>
    <w:rsid w:val="00741512"/>
    <w:rsid w:val="00775F96"/>
    <w:rsid w:val="00783713"/>
    <w:rsid w:val="007853E4"/>
    <w:rsid w:val="007B6185"/>
    <w:rsid w:val="007F076D"/>
    <w:rsid w:val="00817C0E"/>
    <w:rsid w:val="008233DF"/>
    <w:rsid w:val="00830EE9"/>
    <w:rsid w:val="00830FF6"/>
    <w:rsid w:val="008561C6"/>
    <w:rsid w:val="00861E5B"/>
    <w:rsid w:val="0089048D"/>
    <w:rsid w:val="008A5931"/>
    <w:rsid w:val="008C1E9D"/>
    <w:rsid w:val="008D2A19"/>
    <w:rsid w:val="008D5F08"/>
    <w:rsid w:val="008E6FBD"/>
    <w:rsid w:val="00933ACA"/>
    <w:rsid w:val="0093785F"/>
    <w:rsid w:val="0095140A"/>
    <w:rsid w:val="00970B34"/>
    <w:rsid w:val="00977695"/>
    <w:rsid w:val="00984152"/>
    <w:rsid w:val="0098663A"/>
    <w:rsid w:val="009A516D"/>
    <w:rsid w:val="009A6B4F"/>
    <w:rsid w:val="009B71D6"/>
    <w:rsid w:val="009C2540"/>
    <w:rsid w:val="009C3C18"/>
    <w:rsid w:val="009C5D20"/>
    <w:rsid w:val="009D713D"/>
    <w:rsid w:val="009F1B3A"/>
    <w:rsid w:val="00A2450A"/>
    <w:rsid w:val="00A24EBF"/>
    <w:rsid w:val="00A278FC"/>
    <w:rsid w:val="00A415CE"/>
    <w:rsid w:val="00A42F7D"/>
    <w:rsid w:val="00A45B65"/>
    <w:rsid w:val="00A479DA"/>
    <w:rsid w:val="00A55307"/>
    <w:rsid w:val="00A66967"/>
    <w:rsid w:val="00A67F5A"/>
    <w:rsid w:val="00A70907"/>
    <w:rsid w:val="00A7315F"/>
    <w:rsid w:val="00A775CF"/>
    <w:rsid w:val="00A95655"/>
    <w:rsid w:val="00A96F5E"/>
    <w:rsid w:val="00AB49E6"/>
    <w:rsid w:val="00AC7260"/>
    <w:rsid w:val="00B00965"/>
    <w:rsid w:val="00B074CE"/>
    <w:rsid w:val="00B07C02"/>
    <w:rsid w:val="00B43515"/>
    <w:rsid w:val="00B5076B"/>
    <w:rsid w:val="00B52B9C"/>
    <w:rsid w:val="00B52CBD"/>
    <w:rsid w:val="00B57CE2"/>
    <w:rsid w:val="00B60291"/>
    <w:rsid w:val="00B72861"/>
    <w:rsid w:val="00B81930"/>
    <w:rsid w:val="00B86AFA"/>
    <w:rsid w:val="00B9197F"/>
    <w:rsid w:val="00B9343A"/>
    <w:rsid w:val="00B96127"/>
    <w:rsid w:val="00BA0B96"/>
    <w:rsid w:val="00BB2E95"/>
    <w:rsid w:val="00BB797D"/>
    <w:rsid w:val="00BC000B"/>
    <w:rsid w:val="00BD76A8"/>
    <w:rsid w:val="00BE1849"/>
    <w:rsid w:val="00BE426F"/>
    <w:rsid w:val="00BE4BAD"/>
    <w:rsid w:val="00BF69EC"/>
    <w:rsid w:val="00BF749D"/>
    <w:rsid w:val="00C00DE6"/>
    <w:rsid w:val="00C04AC1"/>
    <w:rsid w:val="00C26CED"/>
    <w:rsid w:val="00C32D0A"/>
    <w:rsid w:val="00C41235"/>
    <w:rsid w:val="00C5775A"/>
    <w:rsid w:val="00C707D6"/>
    <w:rsid w:val="00C70CB1"/>
    <w:rsid w:val="00C71442"/>
    <w:rsid w:val="00C83909"/>
    <w:rsid w:val="00CA129C"/>
    <w:rsid w:val="00CA1D2C"/>
    <w:rsid w:val="00CA2307"/>
    <w:rsid w:val="00CA605E"/>
    <w:rsid w:val="00CA6C89"/>
    <w:rsid w:val="00CA6C9C"/>
    <w:rsid w:val="00CB3EC6"/>
    <w:rsid w:val="00CC3D1F"/>
    <w:rsid w:val="00CC6E5A"/>
    <w:rsid w:val="00CE1440"/>
    <w:rsid w:val="00CF05C2"/>
    <w:rsid w:val="00CF6853"/>
    <w:rsid w:val="00D004E4"/>
    <w:rsid w:val="00D07645"/>
    <w:rsid w:val="00D20491"/>
    <w:rsid w:val="00D471A0"/>
    <w:rsid w:val="00D5177F"/>
    <w:rsid w:val="00D52414"/>
    <w:rsid w:val="00D567C5"/>
    <w:rsid w:val="00D65203"/>
    <w:rsid w:val="00DA3C0D"/>
    <w:rsid w:val="00DD17A1"/>
    <w:rsid w:val="00DD6885"/>
    <w:rsid w:val="00DE0C7F"/>
    <w:rsid w:val="00DF2753"/>
    <w:rsid w:val="00E108C4"/>
    <w:rsid w:val="00E36A62"/>
    <w:rsid w:val="00E57870"/>
    <w:rsid w:val="00E6610E"/>
    <w:rsid w:val="00E6645E"/>
    <w:rsid w:val="00E70B97"/>
    <w:rsid w:val="00E71BB5"/>
    <w:rsid w:val="00E74F20"/>
    <w:rsid w:val="00E7743D"/>
    <w:rsid w:val="00E8204B"/>
    <w:rsid w:val="00E91E2B"/>
    <w:rsid w:val="00EA1448"/>
    <w:rsid w:val="00EB3F87"/>
    <w:rsid w:val="00EB5CFB"/>
    <w:rsid w:val="00EC2FA1"/>
    <w:rsid w:val="00ED5EFB"/>
    <w:rsid w:val="00EE1F7D"/>
    <w:rsid w:val="00EF4E11"/>
    <w:rsid w:val="00F0356E"/>
    <w:rsid w:val="00F07CF4"/>
    <w:rsid w:val="00F12CC7"/>
    <w:rsid w:val="00F22782"/>
    <w:rsid w:val="00F31A63"/>
    <w:rsid w:val="00F34DE5"/>
    <w:rsid w:val="00F3603A"/>
    <w:rsid w:val="00F37253"/>
    <w:rsid w:val="00F442B2"/>
    <w:rsid w:val="00F5639A"/>
    <w:rsid w:val="00F56765"/>
    <w:rsid w:val="00F823A9"/>
    <w:rsid w:val="00FA63D9"/>
    <w:rsid w:val="00FC4527"/>
    <w:rsid w:val="00FC5628"/>
    <w:rsid w:val="00FD1273"/>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AE216ADD-7C26-4C0A-9353-E447693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edtech_gomel@mail.ru" TargetMode="External"/><Relationship Id="rId14" Type="http://schemas.openxmlformats.org/officeDocument/2006/relationships/hyperlink" Target="consultantplus://offline/ref=AFED1F46669B3E25FA8B7DF8ED74E45F84C81493F9439A6CAD56A3CC59026A741C2BFB246EB0B79A814FBC8D81T8u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D428-1C41-4A17-B2A3-7EE97E47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30</Pages>
  <Words>10115</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М.В.. Саварина</cp:lastModifiedBy>
  <cp:revision>221</cp:revision>
  <cp:lastPrinted>2019-06-19T12:08:00Z</cp:lastPrinted>
  <dcterms:created xsi:type="dcterms:W3CDTF">2018-07-24T06:46:00Z</dcterms:created>
  <dcterms:modified xsi:type="dcterms:W3CDTF">2021-06-21T08:35:00Z</dcterms:modified>
</cp:coreProperties>
</file>