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56"/>
        <w:gridCol w:w="4331"/>
      </w:tblGrid>
      <w:tr w:rsidR="00E73800" w:rsidTr="003C012A">
        <w:tc>
          <w:tcPr>
            <w:tcW w:w="6456" w:type="dxa"/>
            <w:shd w:val="clear" w:color="auto" w:fill="auto"/>
          </w:tcPr>
          <w:p w:rsidR="00E73800" w:rsidRDefault="00E73800" w:rsidP="003C012A">
            <w:pPr>
              <w:pStyle w:val="table10"/>
              <w:snapToGrid w:val="0"/>
              <w:ind w:left="-228"/>
              <w:jc w:val="center"/>
            </w:pPr>
            <w:r>
              <w:t> </w:t>
            </w:r>
          </w:p>
        </w:tc>
        <w:tc>
          <w:tcPr>
            <w:tcW w:w="4331" w:type="dxa"/>
            <w:shd w:val="clear" w:color="auto" w:fill="auto"/>
          </w:tcPr>
          <w:p w:rsidR="00E73800" w:rsidRDefault="00E73800" w:rsidP="003C012A">
            <w:pPr>
              <w:pStyle w:val="newncpi0"/>
              <w:snapToGrid w:val="0"/>
            </w:pPr>
            <w:r>
              <w:t>УТВЕРЖДАЮ</w:t>
            </w:r>
          </w:p>
        </w:tc>
      </w:tr>
      <w:tr w:rsidR="00E73800" w:rsidTr="003C012A">
        <w:tc>
          <w:tcPr>
            <w:tcW w:w="6456" w:type="dxa"/>
            <w:shd w:val="clear" w:color="auto" w:fill="auto"/>
          </w:tcPr>
          <w:p w:rsidR="00E73800" w:rsidRPr="00533F70" w:rsidRDefault="00E73800" w:rsidP="003C012A">
            <w:pPr>
              <w:pStyle w:val="table10"/>
              <w:snapToGrid w:val="0"/>
              <w:jc w:val="center"/>
              <w:rPr>
                <w:lang w:val="en-US"/>
              </w:rPr>
            </w:pPr>
            <w:r w:rsidRPr="00533F70">
              <w:rPr>
                <w:lang w:val="en-US"/>
              </w:rPr>
              <w:t> </w:t>
            </w:r>
          </w:p>
        </w:tc>
        <w:tc>
          <w:tcPr>
            <w:tcW w:w="4331" w:type="dxa"/>
            <w:shd w:val="clear" w:color="auto" w:fill="auto"/>
          </w:tcPr>
          <w:p w:rsidR="00E73800" w:rsidRDefault="00E73800" w:rsidP="003C012A">
            <w:pPr>
              <w:pStyle w:val="newncpi0"/>
              <w:snapToGrid w:val="0"/>
              <w:rPr>
                <w:lang w:val="en-US"/>
              </w:rPr>
            </w:pPr>
            <w:r>
              <w:t>Директор ЛДУ «Витебская</w:t>
            </w:r>
          </w:p>
        </w:tc>
      </w:tr>
      <w:tr w:rsidR="00E73800" w:rsidTr="003C012A">
        <w:tc>
          <w:tcPr>
            <w:tcW w:w="6456" w:type="dxa"/>
            <w:shd w:val="clear" w:color="auto" w:fill="auto"/>
          </w:tcPr>
          <w:p w:rsidR="00E73800" w:rsidRDefault="00E73800" w:rsidP="003C012A">
            <w:pPr>
              <w:pStyle w:val="table10"/>
              <w:snapToGrid w:val="0"/>
              <w:jc w:val="center"/>
            </w:pPr>
            <w:r>
              <w:t> </w:t>
            </w:r>
          </w:p>
        </w:tc>
        <w:tc>
          <w:tcPr>
            <w:tcW w:w="4331" w:type="dxa"/>
            <w:shd w:val="clear" w:color="auto" w:fill="auto"/>
          </w:tcPr>
          <w:p w:rsidR="00E73800" w:rsidRDefault="00E73800" w:rsidP="003C012A">
            <w:pPr>
              <w:pStyle w:val="newncpi0"/>
              <w:snapToGrid w:val="0"/>
              <w:rPr>
                <w:lang w:val="en-US"/>
              </w:rPr>
            </w:pPr>
            <w:r>
              <w:t>облветлаборатория»</w:t>
            </w:r>
          </w:p>
          <w:p w:rsidR="00E73800" w:rsidRDefault="00E73800" w:rsidP="003C012A">
            <w:pPr>
              <w:pStyle w:val="newncpi0"/>
              <w:snapToGrid w:val="0"/>
            </w:pPr>
            <w:r>
              <w:t>__________И.А. Даровских</w:t>
            </w:r>
          </w:p>
        </w:tc>
      </w:tr>
      <w:tr w:rsidR="00E73800" w:rsidTr="003C012A">
        <w:tc>
          <w:tcPr>
            <w:tcW w:w="6456" w:type="dxa"/>
            <w:shd w:val="clear" w:color="auto" w:fill="auto"/>
          </w:tcPr>
          <w:p w:rsidR="00E73800" w:rsidRDefault="00E73800" w:rsidP="003C012A">
            <w:pPr>
              <w:pStyle w:val="table10"/>
              <w:snapToGrid w:val="0"/>
              <w:jc w:val="right"/>
              <w:rPr>
                <w:b/>
              </w:rPr>
            </w:pPr>
          </w:p>
          <w:p w:rsidR="00E73800" w:rsidRDefault="00E73800" w:rsidP="003C012A">
            <w:pPr>
              <w:pStyle w:val="table10"/>
              <w:snapToGrid w:val="0"/>
              <w:jc w:val="right"/>
              <w:rPr>
                <w:b/>
              </w:rPr>
            </w:pPr>
          </w:p>
          <w:p w:rsidR="00E73800" w:rsidRDefault="00E73800" w:rsidP="003C012A">
            <w:pPr>
              <w:pStyle w:val="table10"/>
              <w:snapToGrid w:val="0"/>
              <w:jc w:val="right"/>
              <w:rPr>
                <w:b/>
              </w:rPr>
            </w:pPr>
          </w:p>
          <w:p w:rsidR="00E73800" w:rsidRDefault="00E73800" w:rsidP="003C012A">
            <w:pPr>
              <w:pStyle w:val="table10"/>
              <w:snapToGrid w:val="0"/>
              <w:jc w:val="right"/>
              <w:rPr>
                <w:b/>
              </w:rPr>
            </w:pPr>
          </w:p>
          <w:p w:rsidR="00E73800" w:rsidRPr="00B133A7" w:rsidRDefault="00E73800" w:rsidP="003C012A">
            <w:pPr>
              <w:pStyle w:val="table10"/>
              <w:snapToGrid w:val="0"/>
              <w:jc w:val="center"/>
              <w:rPr>
                <w:b/>
                <w:sz w:val="32"/>
                <w:szCs w:val="32"/>
              </w:rPr>
            </w:pPr>
            <w:r w:rsidRPr="00B133A7">
              <w:rPr>
                <w:b/>
                <w:sz w:val="32"/>
                <w:szCs w:val="32"/>
              </w:rPr>
              <w:t xml:space="preserve">        </w:t>
            </w:r>
            <w:r>
              <w:rPr>
                <w:b/>
                <w:sz w:val="32"/>
                <w:szCs w:val="32"/>
              </w:rPr>
              <w:t xml:space="preserve">                    </w:t>
            </w:r>
            <w:r w:rsidRPr="00B133A7">
              <w:rPr>
                <w:b/>
                <w:sz w:val="32"/>
                <w:szCs w:val="32"/>
              </w:rPr>
              <w:t>Техническое задание</w:t>
            </w:r>
          </w:p>
          <w:p w:rsidR="00E73800" w:rsidRPr="00AB383F" w:rsidRDefault="00E73800" w:rsidP="005320DB">
            <w:pPr>
              <w:pStyle w:val="table10"/>
              <w:snapToGrid w:val="0"/>
              <w:rPr>
                <w:b/>
                <w:sz w:val="16"/>
                <w:szCs w:val="16"/>
              </w:rPr>
            </w:pPr>
          </w:p>
          <w:p w:rsidR="00E73800" w:rsidRPr="00CC34C2" w:rsidRDefault="00E73800" w:rsidP="00CC34C2">
            <w:pPr>
              <w:pStyle w:val="table10"/>
              <w:snapToGrid w:val="0"/>
              <w:ind w:right="-53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ЛОТ № 1</w:t>
            </w:r>
          </w:p>
        </w:tc>
        <w:tc>
          <w:tcPr>
            <w:tcW w:w="4331" w:type="dxa"/>
            <w:shd w:val="clear" w:color="auto" w:fill="auto"/>
          </w:tcPr>
          <w:p w:rsidR="00E73800" w:rsidRDefault="00E73800" w:rsidP="003C012A">
            <w:pPr>
              <w:pStyle w:val="newncpi0"/>
              <w:snapToGrid w:val="0"/>
            </w:pPr>
            <w:r>
              <w:t>«__» ______________ 20</w:t>
            </w:r>
            <w:r>
              <w:rPr>
                <w:lang w:val="en-US"/>
              </w:rPr>
              <w:t>1</w:t>
            </w:r>
            <w:r w:rsidR="00D737EA">
              <w:t>4</w:t>
            </w:r>
            <w:r>
              <w:t xml:space="preserve"> г.</w:t>
            </w:r>
          </w:p>
          <w:p w:rsidR="00E73800" w:rsidRDefault="00E73800" w:rsidP="003C012A">
            <w:pPr>
              <w:pStyle w:val="newncpi0"/>
              <w:snapToGrid w:val="0"/>
              <w:jc w:val="center"/>
            </w:pPr>
          </w:p>
        </w:tc>
      </w:tr>
    </w:tbl>
    <w:p w:rsidR="00881C8A" w:rsidRDefault="00E73800" w:rsidP="00881C8A">
      <w:pPr>
        <w:pStyle w:val="newncpi0"/>
        <w:ind w:firstLine="567"/>
      </w:pPr>
      <w:r w:rsidRPr="00E73800">
        <w:rPr>
          <w:b/>
        </w:rPr>
        <w:t>24.</w:t>
      </w:r>
      <w:r w:rsidR="00881C8A">
        <w:rPr>
          <w:b/>
        </w:rPr>
        <w:t>41</w:t>
      </w:r>
      <w:r w:rsidRPr="00E73800">
        <w:rPr>
          <w:b/>
        </w:rPr>
        <w:t>.</w:t>
      </w:r>
      <w:r w:rsidR="00881C8A">
        <w:rPr>
          <w:b/>
        </w:rPr>
        <w:t>60</w:t>
      </w:r>
      <w:r w:rsidRPr="00E73800">
        <w:rPr>
          <w:b/>
        </w:rPr>
        <w:t>.</w:t>
      </w:r>
      <w:r w:rsidR="00881C8A"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="00881C8A" w:rsidRPr="00F03BAC">
        <w:t xml:space="preserve">Диагностические   препараты   (реагенты)   </w:t>
      </w:r>
      <w:proofErr w:type="gramStart"/>
      <w:r w:rsidR="00881C8A" w:rsidRPr="00F03BAC">
        <w:t>микробного</w:t>
      </w:r>
      <w:proofErr w:type="gramEnd"/>
      <w:r w:rsidR="00881C8A" w:rsidRPr="00F03BAC">
        <w:t xml:space="preserve">  и   вирусного</w:t>
      </w:r>
      <w:r w:rsidR="00881C8A" w:rsidRPr="00B50D62">
        <w:t xml:space="preserve">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E73800" w:rsidRPr="005320DB" w:rsidRDefault="00881C8A" w:rsidP="005320DB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73800" w:rsidRPr="00E73800" w:rsidTr="003C012A">
        <w:trPr>
          <w:trHeight w:val="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ind w:right="-108"/>
            </w:pPr>
            <w:r w:rsidRPr="00E73800">
              <w:t> №</w:t>
            </w:r>
          </w:p>
          <w:p w:rsidR="00E73800" w:rsidRPr="00E73800" w:rsidRDefault="00E73800" w:rsidP="003C012A">
            <w:pPr>
              <w:pStyle w:val="table10"/>
              <w:snapToGrid w:val="0"/>
              <w:ind w:right="-108"/>
            </w:pPr>
            <w:proofErr w:type="gramStart"/>
            <w:r w:rsidRPr="00E73800">
              <w:t>п</w:t>
            </w:r>
            <w:proofErr w:type="gramEnd"/>
            <w:r w:rsidRPr="00E73800">
              <w:t>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Наименование подлежащих закупке товаров (работ, услуг)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Требования, предъявляемые к товарам (работам, услугам) при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Количество (объем) закупаемых товаров (работ, услуг)</w:t>
            </w:r>
          </w:p>
        </w:tc>
      </w:tr>
      <w:tr w:rsidR="00E73800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D737EA" w:rsidRPr="00EE750D" w:rsidTr="00713E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EA" w:rsidRDefault="00D737EA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EA" w:rsidRPr="0042340A" w:rsidRDefault="00D737EA" w:rsidP="00713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40A">
              <w:rPr>
                <w:rFonts w:ascii="Times New Roman" w:hAnsi="Times New Roman"/>
                <w:sz w:val="24"/>
                <w:szCs w:val="24"/>
              </w:rPr>
              <w:t>Набор компонентов для диагностики бруцеллеза животных в РБП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7EA" w:rsidRPr="0042340A" w:rsidRDefault="00D737EA" w:rsidP="00D737EA">
            <w:pPr>
              <w:pStyle w:val="a3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 Антиген бруцеллезный для РБП - </w:t>
            </w:r>
            <w:r w:rsidR="00F40B68" w:rsidRPr="0042340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>. (во флаконе 10см</w:t>
            </w:r>
            <w:r w:rsidR="001150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737EA" w:rsidRPr="0042340A" w:rsidRDefault="00D737EA" w:rsidP="00D737EA">
            <w:pPr>
              <w:pStyle w:val="a3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Сыворотка бруцеллезная сухая -  2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2340A">
              <w:rPr>
                <w:rFonts w:ascii="Times New Roman" w:hAnsi="Times New Roman"/>
                <w:sz w:val="20"/>
                <w:szCs w:val="20"/>
              </w:rPr>
              <w:t>во флаконе -2 см</w:t>
            </w:r>
            <w:r w:rsidR="001150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37EA" w:rsidRPr="0042340A" w:rsidRDefault="00D737EA" w:rsidP="001150C8">
            <w:pPr>
              <w:pStyle w:val="a3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3.  Сыворотка негативная сухая -2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320DB">
              <w:rPr>
                <w:rFonts w:ascii="Times New Roman" w:hAnsi="Times New Roman"/>
                <w:sz w:val="20"/>
                <w:szCs w:val="20"/>
              </w:rPr>
              <w:t>(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>во флаконе -2 см</w:t>
            </w:r>
            <w:r w:rsidR="001150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7EA" w:rsidRPr="00EE750D" w:rsidRDefault="00D737EA" w:rsidP="00F03BAC">
            <w:pPr>
              <w:pStyle w:val="table10"/>
              <w:snapToGrid w:val="0"/>
              <w:jc w:val="center"/>
            </w:pPr>
            <w:r>
              <w:t>1 набор.</w:t>
            </w:r>
          </w:p>
        </w:tc>
      </w:tr>
    </w:tbl>
    <w:p w:rsidR="00E73800" w:rsidRDefault="00E73800" w:rsidP="00CC34C2">
      <w:pPr>
        <w:pStyle w:val="table10"/>
        <w:snapToGrid w:val="0"/>
        <w:ind w:right="-533" w:firstLine="3828"/>
        <w:rPr>
          <w:b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</w:rPr>
        <w:t xml:space="preserve">  ЛОТ № 2</w:t>
      </w:r>
    </w:p>
    <w:p w:rsidR="00881C8A" w:rsidRDefault="00881C8A" w:rsidP="00881C8A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E73800" w:rsidRPr="005320DB" w:rsidRDefault="00881C8A" w:rsidP="005320DB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73800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D737EA" w:rsidRPr="00EE750D" w:rsidTr="00713E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EA" w:rsidRPr="003A3585" w:rsidRDefault="00D737EA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7EA" w:rsidRPr="0042340A" w:rsidRDefault="00D737EA" w:rsidP="00713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40A">
              <w:rPr>
                <w:rFonts w:ascii="Times New Roman" w:hAnsi="Times New Roman"/>
                <w:sz w:val="24"/>
                <w:szCs w:val="24"/>
              </w:rPr>
              <w:t>Набор компонентов для диагностики бруцеллеза животных в РА, РСК, РДСК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68" w:rsidRPr="0042340A" w:rsidRDefault="00F40B68" w:rsidP="00F40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1 . А</w:t>
            </w:r>
            <w:r w:rsidR="00D737EA" w:rsidRPr="0042340A">
              <w:rPr>
                <w:rFonts w:ascii="Times New Roman" w:hAnsi="Times New Roman"/>
                <w:sz w:val="20"/>
                <w:szCs w:val="20"/>
              </w:rPr>
              <w:t xml:space="preserve">нтиген бруцеллезный единый для РА, РСК, РДСК-8 </w:t>
            </w:r>
            <w:proofErr w:type="spellStart"/>
            <w:r w:rsidR="00D737EA"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="00D737EA" w:rsidRPr="0042340A">
              <w:rPr>
                <w:rFonts w:ascii="Times New Roman" w:hAnsi="Times New Roman"/>
                <w:sz w:val="20"/>
                <w:szCs w:val="20"/>
              </w:rPr>
              <w:t>. (во флаконе 10см</w:t>
            </w:r>
            <w:r w:rsidR="001150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D737EA" w:rsidRPr="0042340A">
              <w:rPr>
                <w:rFonts w:ascii="Times New Roman" w:hAnsi="Times New Roman"/>
                <w:sz w:val="20"/>
                <w:szCs w:val="20"/>
              </w:rPr>
              <w:t>)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37EA" w:rsidRPr="0042340A" w:rsidRDefault="00F40B68" w:rsidP="001150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D737EA" w:rsidRPr="00423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>С</w:t>
            </w:r>
            <w:r w:rsidR="00D737EA" w:rsidRPr="0042340A">
              <w:rPr>
                <w:rFonts w:ascii="Times New Roman" w:hAnsi="Times New Roman"/>
                <w:sz w:val="20"/>
                <w:szCs w:val="20"/>
              </w:rPr>
              <w:t xml:space="preserve">ыворотка бруцеллезная сухая- 2 </w:t>
            </w:r>
            <w:proofErr w:type="spellStart"/>
            <w:r w:rsidR="00D737EA"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="00D737EA" w:rsidRPr="004234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D737EA" w:rsidRPr="0042340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D737EA" w:rsidRPr="0042340A">
              <w:rPr>
                <w:rFonts w:ascii="Times New Roman" w:hAnsi="Times New Roman"/>
                <w:sz w:val="20"/>
                <w:szCs w:val="20"/>
              </w:rPr>
              <w:t>во флаконе -2 см</w:t>
            </w:r>
            <w:r w:rsidR="001150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D737EA" w:rsidRPr="0042340A">
              <w:rPr>
                <w:rFonts w:ascii="Times New Roman" w:hAnsi="Times New Roman"/>
                <w:sz w:val="20"/>
                <w:szCs w:val="20"/>
              </w:rPr>
              <w:t xml:space="preserve">), сыворотка негативная сухая -2 </w:t>
            </w:r>
            <w:proofErr w:type="spellStart"/>
            <w:r w:rsidR="00D737EA"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="00D737EA" w:rsidRPr="0042340A">
              <w:rPr>
                <w:rFonts w:ascii="Times New Roman" w:hAnsi="Times New Roman"/>
                <w:sz w:val="20"/>
                <w:szCs w:val="20"/>
              </w:rPr>
              <w:t>. ( во флаконе -2 см</w:t>
            </w:r>
            <w:r w:rsidR="001150C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D737EA" w:rsidRPr="0042340A">
              <w:rPr>
                <w:rFonts w:ascii="Times New Roman" w:hAnsi="Times New Roman"/>
                <w:sz w:val="20"/>
                <w:szCs w:val="20"/>
              </w:rPr>
              <w:t>)</w:t>
            </w:r>
            <w:r w:rsidRPr="004234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7EA" w:rsidRPr="00E73800" w:rsidRDefault="00F40B68" w:rsidP="00F03BAC">
            <w:pPr>
              <w:pStyle w:val="table10"/>
              <w:snapToGrid w:val="0"/>
              <w:jc w:val="center"/>
            </w:pPr>
            <w:r>
              <w:t>9 наборов</w:t>
            </w:r>
          </w:p>
        </w:tc>
      </w:tr>
    </w:tbl>
    <w:p w:rsidR="00E73800" w:rsidRDefault="00E73800" w:rsidP="00F40B68"/>
    <w:p w:rsidR="00E73800" w:rsidRDefault="00CC34C2" w:rsidP="00CC34C2">
      <w:pPr>
        <w:pStyle w:val="table10"/>
        <w:snapToGrid w:val="0"/>
        <w:ind w:right="-533" w:firstLine="3828"/>
        <w:rPr>
          <w:b/>
        </w:rPr>
      </w:pPr>
      <w:r>
        <w:rPr>
          <w:b/>
        </w:rPr>
        <w:t>ЛОТ № 3</w:t>
      </w:r>
    </w:p>
    <w:p w:rsidR="00881C8A" w:rsidRDefault="00881C8A" w:rsidP="00881C8A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E6403B" w:rsidRPr="00E9090A" w:rsidRDefault="00881C8A" w:rsidP="005320DB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686"/>
        <w:gridCol w:w="1842"/>
      </w:tblGrid>
      <w:tr w:rsidR="00E73800" w:rsidRPr="003A3585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00" w:rsidRPr="003A3585" w:rsidRDefault="00E73800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00" w:rsidRPr="003A3585" w:rsidRDefault="00E73800" w:rsidP="003C012A">
            <w:pPr>
              <w:pStyle w:val="table10"/>
              <w:snapToGrid w:val="0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00" w:rsidRDefault="00E73800" w:rsidP="003C012A">
            <w:pPr>
              <w:pStyle w:val="table10"/>
              <w:snapToGrid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3800" w:rsidRPr="003A3585" w:rsidRDefault="00E73800" w:rsidP="003C012A">
            <w:pPr>
              <w:pStyle w:val="table10"/>
              <w:snapToGrid w:val="0"/>
              <w:jc w:val="center"/>
            </w:pPr>
            <w:r>
              <w:t>4</w:t>
            </w:r>
          </w:p>
        </w:tc>
      </w:tr>
      <w:tr w:rsidR="00F40B68" w:rsidRPr="003A3585" w:rsidTr="004234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68" w:rsidRPr="003A3585" w:rsidRDefault="00F40B68" w:rsidP="003C012A">
            <w:pPr>
              <w:pStyle w:val="table10"/>
              <w:snapToGrid w:val="0"/>
              <w:jc w:val="center"/>
            </w:pPr>
            <w:r w:rsidRPr="003A3585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B68" w:rsidRDefault="00F40B68" w:rsidP="004234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B68" w:rsidRDefault="00F40B68" w:rsidP="004234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B68" w:rsidRPr="00FA4D6B" w:rsidRDefault="00F40B68" w:rsidP="004234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 xml:space="preserve">Набор диагностический для постановки РСК при </w:t>
            </w:r>
            <w:proofErr w:type="spellStart"/>
            <w:r w:rsidRPr="00FA4D6B">
              <w:rPr>
                <w:rFonts w:ascii="Times New Roman" w:hAnsi="Times New Roman"/>
                <w:sz w:val="24"/>
                <w:szCs w:val="24"/>
              </w:rPr>
              <w:t>листериозе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B68" w:rsidRPr="0042340A" w:rsidRDefault="00F40B68" w:rsidP="00F40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 Антиген листерии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цитоплазменный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инактивированный сухой- 10 ампул по 1 см³;</w:t>
            </w:r>
          </w:p>
          <w:p w:rsidR="00F40B68" w:rsidRPr="0042340A" w:rsidRDefault="00F40B68" w:rsidP="00F40B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Сыворотка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листериозная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позитивная – 2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по 20 см³.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B68" w:rsidRPr="00EE750D" w:rsidRDefault="00F40B68" w:rsidP="003C01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набор</w:t>
            </w:r>
          </w:p>
        </w:tc>
      </w:tr>
    </w:tbl>
    <w:p w:rsidR="00CC34C2" w:rsidRDefault="00CC34C2" w:rsidP="00E73800">
      <w:pPr>
        <w:pStyle w:val="table10"/>
        <w:snapToGrid w:val="0"/>
        <w:ind w:right="-533" w:firstLine="3828"/>
        <w:rPr>
          <w:b/>
        </w:rPr>
      </w:pPr>
    </w:p>
    <w:p w:rsidR="00CC34C2" w:rsidRDefault="00CC34C2" w:rsidP="00E73800">
      <w:pPr>
        <w:pStyle w:val="table10"/>
        <w:snapToGrid w:val="0"/>
        <w:ind w:right="-533" w:firstLine="3828"/>
        <w:rPr>
          <w:b/>
        </w:rPr>
      </w:pPr>
    </w:p>
    <w:p w:rsidR="00CC34C2" w:rsidRDefault="00CC34C2" w:rsidP="00E73800">
      <w:pPr>
        <w:pStyle w:val="table10"/>
        <w:snapToGrid w:val="0"/>
        <w:ind w:right="-533" w:firstLine="3828"/>
        <w:rPr>
          <w:b/>
        </w:rPr>
      </w:pPr>
    </w:p>
    <w:p w:rsidR="00E6403B" w:rsidRDefault="00E6403B" w:rsidP="00E73800">
      <w:pPr>
        <w:pStyle w:val="table10"/>
        <w:snapToGrid w:val="0"/>
        <w:ind w:right="-533" w:firstLine="3828"/>
        <w:rPr>
          <w:b/>
        </w:rPr>
      </w:pPr>
    </w:p>
    <w:p w:rsidR="00E6403B" w:rsidRDefault="00E6403B" w:rsidP="00E73800">
      <w:pPr>
        <w:pStyle w:val="table10"/>
        <w:snapToGrid w:val="0"/>
        <w:ind w:right="-533" w:firstLine="3828"/>
        <w:rPr>
          <w:b/>
        </w:rPr>
      </w:pPr>
    </w:p>
    <w:p w:rsidR="005320DB" w:rsidRDefault="005320DB" w:rsidP="00E73800">
      <w:pPr>
        <w:pStyle w:val="table10"/>
        <w:snapToGrid w:val="0"/>
        <w:ind w:right="-533" w:firstLine="3828"/>
        <w:rPr>
          <w:b/>
        </w:rPr>
      </w:pPr>
    </w:p>
    <w:p w:rsidR="005320DB" w:rsidRDefault="005320DB" w:rsidP="00E73800">
      <w:pPr>
        <w:pStyle w:val="table10"/>
        <w:snapToGrid w:val="0"/>
        <w:ind w:right="-533" w:firstLine="3828"/>
        <w:rPr>
          <w:b/>
        </w:rPr>
      </w:pPr>
    </w:p>
    <w:p w:rsidR="00CC34C2" w:rsidRDefault="00CC34C2" w:rsidP="00E73800">
      <w:pPr>
        <w:pStyle w:val="table10"/>
        <w:snapToGrid w:val="0"/>
        <w:ind w:right="-533" w:firstLine="3828"/>
        <w:rPr>
          <w:b/>
        </w:rPr>
      </w:pPr>
    </w:p>
    <w:p w:rsidR="005320DB" w:rsidRDefault="005320DB" w:rsidP="00E73800">
      <w:pPr>
        <w:pStyle w:val="table10"/>
        <w:snapToGrid w:val="0"/>
        <w:ind w:right="-533" w:firstLine="3828"/>
        <w:rPr>
          <w:b/>
        </w:rPr>
      </w:pPr>
    </w:p>
    <w:p w:rsidR="00E73800" w:rsidRDefault="00CC34C2" w:rsidP="00CC34C2">
      <w:pPr>
        <w:pStyle w:val="table10"/>
        <w:snapToGrid w:val="0"/>
        <w:ind w:right="-533" w:firstLine="3828"/>
        <w:rPr>
          <w:b/>
        </w:rPr>
      </w:pPr>
      <w:r>
        <w:rPr>
          <w:b/>
        </w:rPr>
        <w:lastRenderedPageBreak/>
        <w:t>ЛОТ № 4</w:t>
      </w:r>
    </w:p>
    <w:p w:rsidR="00881C8A" w:rsidRDefault="00881C8A" w:rsidP="00881C8A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E73800" w:rsidRPr="00E9090A" w:rsidRDefault="00881C8A" w:rsidP="005320DB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686"/>
        <w:gridCol w:w="1842"/>
      </w:tblGrid>
      <w:tr w:rsidR="00E73800" w:rsidRPr="003A3585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00" w:rsidRPr="003A3585" w:rsidRDefault="00E73800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00" w:rsidRPr="003A3585" w:rsidRDefault="00E73800" w:rsidP="003C012A">
            <w:pPr>
              <w:pStyle w:val="table10"/>
              <w:snapToGrid w:val="0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800" w:rsidRDefault="00E73800" w:rsidP="003C012A">
            <w:pPr>
              <w:pStyle w:val="table10"/>
              <w:snapToGrid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3800" w:rsidRPr="003A3585" w:rsidRDefault="00E73800" w:rsidP="003C012A">
            <w:pPr>
              <w:pStyle w:val="table10"/>
              <w:snapToGrid w:val="0"/>
              <w:jc w:val="center"/>
            </w:pPr>
            <w:r>
              <w:t>4</w:t>
            </w:r>
          </w:p>
        </w:tc>
      </w:tr>
      <w:tr w:rsidR="00713E13" w:rsidRPr="00EE750D" w:rsidTr="00713E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E13" w:rsidRPr="003A3585" w:rsidRDefault="00713E13" w:rsidP="00713E13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E13" w:rsidRPr="00FA4D6B" w:rsidRDefault="00713E13" w:rsidP="00713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>Сыворотка сапная для РСК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E13" w:rsidRPr="0042340A" w:rsidRDefault="00713E13" w:rsidP="00713E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1. Во флаконе- 80 доз;</w:t>
            </w:r>
          </w:p>
          <w:p w:rsidR="00713E13" w:rsidRPr="0042340A" w:rsidRDefault="00713E13" w:rsidP="00713E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 Пористая сухая масса серо-желтого цвета.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3E13" w:rsidRPr="00E73800" w:rsidRDefault="00713E13" w:rsidP="00713E13">
            <w:pPr>
              <w:pStyle w:val="table10"/>
              <w:snapToGrid w:val="0"/>
              <w:jc w:val="center"/>
            </w:pPr>
            <w:r>
              <w:t>1600 доз</w:t>
            </w:r>
          </w:p>
        </w:tc>
      </w:tr>
      <w:tr w:rsidR="00CB3117" w:rsidRPr="00EE750D" w:rsidTr="00713E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17" w:rsidRDefault="00CB3117" w:rsidP="00713E13">
            <w:pPr>
              <w:pStyle w:val="table10"/>
              <w:snapToGrid w:val="0"/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17" w:rsidRDefault="00CB3117" w:rsidP="003C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>Антиген сапной для РСК</w:t>
            </w:r>
          </w:p>
          <w:p w:rsidR="00CB3117" w:rsidRDefault="00CB3117" w:rsidP="003C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117" w:rsidRDefault="00CB3117" w:rsidP="003C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117" w:rsidRDefault="00CB3117" w:rsidP="003C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117" w:rsidRPr="00FA4D6B" w:rsidRDefault="00CB3117" w:rsidP="003C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117" w:rsidRPr="0042340A" w:rsidRDefault="00CB3117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 В одной ампуле-200 доз; </w:t>
            </w:r>
          </w:p>
          <w:p w:rsidR="00CB3117" w:rsidRPr="0042340A" w:rsidRDefault="00CB3117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 2. Прозрачная слегка опалесцирующую жидкость светло-желтого цвета, без осадка и механических примесей.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117" w:rsidRPr="00E73800" w:rsidRDefault="00CB3117" w:rsidP="003C012A">
            <w:pPr>
              <w:pStyle w:val="table10"/>
              <w:snapToGrid w:val="0"/>
              <w:jc w:val="center"/>
            </w:pPr>
            <w:r>
              <w:t>2000 доз</w:t>
            </w:r>
          </w:p>
        </w:tc>
      </w:tr>
    </w:tbl>
    <w:p w:rsidR="00E73800" w:rsidRDefault="00E73800" w:rsidP="00CC34C2"/>
    <w:p w:rsidR="00E73800" w:rsidRDefault="00E73800" w:rsidP="00CC34C2">
      <w:pPr>
        <w:pStyle w:val="table10"/>
        <w:snapToGrid w:val="0"/>
        <w:ind w:right="-533" w:firstLine="3828"/>
        <w:rPr>
          <w:b/>
        </w:rPr>
      </w:pPr>
      <w:r>
        <w:rPr>
          <w:sz w:val="24"/>
          <w:szCs w:val="24"/>
        </w:rPr>
        <w:t xml:space="preserve"> </w:t>
      </w:r>
      <w:r>
        <w:rPr>
          <w:b/>
        </w:rPr>
        <w:t xml:space="preserve">  ЛОТ № </w:t>
      </w:r>
      <w:r w:rsidR="00C80BF1">
        <w:rPr>
          <w:b/>
        </w:rPr>
        <w:t>5</w:t>
      </w:r>
    </w:p>
    <w:p w:rsidR="00881C8A" w:rsidRDefault="00881C8A" w:rsidP="00881C8A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E73800" w:rsidRPr="005320DB" w:rsidRDefault="00881C8A" w:rsidP="005320DB">
      <w:pPr>
        <w:pStyle w:val="newncpi0"/>
        <w:ind w:firstLine="567"/>
      </w:pPr>
      <w:r>
        <w:t xml:space="preserve">     </w:t>
      </w:r>
      <w:r w:rsidR="005320DB">
        <w:t xml:space="preserve">    </w:t>
      </w:r>
      <w:r>
        <w:t xml:space="preserve">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73800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2D6B06" w:rsidRPr="00EE750D" w:rsidTr="002D6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06" w:rsidRDefault="002D6B06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B06" w:rsidRPr="00FA4D6B" w:rsidRDefault="002D6B06" w:rsidP="002D6B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 w:rsidRPr="00FA4D6B">
              <w:rPr>
                <w:rFonts w:ascii="Times New Roman" w:hAnsi="Times New Roman"/>
                <w:sz w:val="24"/>
                <w:szCs w:val="24"/>
              </w:rPr>
              <w:t>трипанозомная</w:t>
            </w:r>
            <w:proofErr w:type="spellEnd"/>
            <w:r w:rsidRPr="00FA4D6B">
              <w:rPr>
                <w:rFonts w:ascii="Times New Roman" w:hAnsi="Times New Roman"/>
                <w:sz w:val="24"/>
                <w:szCs w:val="24"/>
              </w:rPr>
              <w:t xml:space="preserve">  для РСК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06" w:rsidRPr="0042340A" w:rsidRDefault="002D6B06" w:rsidP="002D6B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1. В одном флаконе – 50 доз;</w:t>
            </w:r>
          </w:p>
          <w:p w:rsidR="002D6B06" w:rsidRPr="0042340A" w:rsidRDefault="002D6B06" w:rsidP="002D6B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 Прозрачная или слегка опалесцирующая жидкость светло-желтого цвета, допускается наличие красноватого цвета.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B06" w:rsidRPr="00EE750D" w:rsidRDefault="002D6B06" w:rsidP="00F03BAC">
            <w:pPr>
              <w:pStyle w:val="table10"/>
              <w:snapToGrid w:val="0"/>
              <w:jc w:val="center"/>
            </w:pPr>
            <w:r>
              <w:t>500 доз</w:t>
            </w:r>
          </w:p>
        </w:tc>
      </w:tr>
      <w:tr w:rsidR="00CB3117" w:rsidRPr="00EE750D" w:rsidTr="002D6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17" w:rsidRDefault="00C80BF1" w:rsidP="003C012A">
            <w:pPr>
              <w:pStyle w:val="table10"/>
              <w:snapToGrid w:val="0"/>
              <w:jc w:val="center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17" w:rsidRPr="00FA4D6B" w:rsidRDefault="00CB3117" w:rsidP="003C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трипанозомный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4D6B">
              <w:rPr>
                <w:rFonts w:ascii="Times New Roman" w:hAnsi="Times New Roman"/>
                <w:sz w:val="24"/>
                <w:szCs w:val="24"/>
              </w:rPr>
              <w:t>для РСК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117" w:rsidRPr="0042340A" w:rsidRDefault="00CB3117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1. В одном флаконе – 100 доз;</w:t>
            </w:r>
          </w:p>
          <w:p w:rsidR="00CB3117" w:rsidRPr="0042340A" w:rsidRDefault="00CB3117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Сухая </w:t>
            </w:r>
            <w:proofErr w:type="gramStart"/>
            <w:r w:rsidRPr="0042340A">
              <w:rPr>
                <w:rFonts w:ascii="Times New Roman" w:hAnsi="Times New Roman"/>
                <w:sz w:val="20"/>
                <w:szCs w:val="20"/>
              </w:rPr>
              <w:t>мелко пористая</w:t>
            </w:r>
            <w:proofErr w:type="gram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масса серо-беловатого цвета.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117" w:rsidRPr="00EE750D" w:rsidRDefault="00CB3117" w:rsidP="003C012A">
            <w:pPr>
              <w:pStyle w:val="table10"/>
              <w:snapToGrid w:val="0"/>
            </w:pPr>
            <w:r>
              <w:t xml:space="preserve">        1000 доз</w:t>
            </w:r>
          </w:p>
        </w:tc>
      </w:tr>
    </w:tbl>
    <w:p w:rsidR="002D6B06" w:rsidRDefault="002D6B06" w:rsidP="002D6B06"/>
    <w:p w:rsidR="00E73800" w:rsidRDefault="00E73800" w:rsidP="00CC34C2">
      <w:pPr>
        <w:pStyle w:val="table10"/>
        <w:snapToGrid w:val="0"/>
        <w:ind w:right="-533" w:firstLine="3828"/>
        <w:rPr>
          <w:b/>
        </w:rPr>
      </w:pPr>
      <w:r>
        <w:rPr>
          <w:b/>
        </w:rPr>
        <w:t xml:space="preserve">ЛОТ № </w:t>
      </w:r>
      <w:r w:rsidR="00C80BF1">
        <w:rPr>
          <w:b/>
        </w:rPr>
        <w:t>6</w:t>
      </w:r>
    </w:p>
    <w:p w:rsidR="00881C8A" w:rsidRDefault="00881C8A" w:rsidP="006878B6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6878B6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E6403B" w:rsidRDefault="00881C8A" w:rsidP="005320DB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73800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420D4F" w:rsidRPr="00EE750D" w:rsidTr="00420D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D4F" w:rsidRDefault="00420D4F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D4F" w:rsidRPr="00FA4D6B" w:rsidRDefault="00420D4F" w:rsidP="00420D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групповых </w:t>
            </w:r>
            <w:r w:rsidRPr="00FA4D6B">
              <w:rPr>
                <w:rFonts w:ascii="Times New Roman" w:hAnsi="Times New Roman"/>
                <w:sz w:val="24"/>
                <w:szCs w:val="24"/>
              </w:rPr>
              <w:t>агглютинирующ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proofErr w:type="spellStart"/>
            <w:r w:rsidRPr="00FA4D6B">
              <w:rPr>
                <w:rFonts w:ascii="Times New Roman" w:hAnsi="Times New Roman"/>
                <w:sz w:val="24"/>
                <w:szCs w:val="24"/>
              </w:rPr>
              <w:t>лептоспирозн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сывороток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D4F" w:rsidRPr="0042340A" w:rsidRDefault="00420D4F" w:rsidP="00420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Помона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Грипотифоза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Тарассови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Каникола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Иктерогеморрагия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Сейро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Гебдомадис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Мини,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Яваника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Батавия,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Циноптери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Баллум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Аустралис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Аутумналис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Пирогенес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(по  1 флакону каждой сыворотки) объемом по 2 см³ в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лиофилизированном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виде, расфасованная в пенициллиновые флаконы.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D4F" w:rsidRPr="00EE750D" w:rsidRDefault="00420D4F" w:rsidP="00F03BAC">
            <w:pPr>
              <w:pStyle w:val="table10"/>
              <w:snapToGrid w:val="0"/>
              <w:jc w:val="center"/>
            </w:pPr>
            <w:r>
              <w:t>1 набор</w:t>
            </w:r>
          </w:p>
        </w:tc>
      </w:tr>
    </w:tbl>
    <w:p w:rsidR="005320DB" w:rsidRDefault="005320DB" w:rsidP="005320DB">
      <w:pPr>
        <w:pStyle w:val="table10"/>
        <w:snapToGrid w:val="0"/>
        <w:ind w:right="-533" w:firstLine="3828"/>
        <w:rPr>
          <w:b/>
        </w:rPr>
      </w:pPr>
    </w:p>
    <w:p w:rsidR="005320DB" w:rsidRDefault="005320DB" w:rsidP="005320DB">
      <w:pPr>
        <w:pStyle w:val="table10"/>
        <w:snapToGrid w:val="0"/>
        <w:ind w:right="-533" w:firstLine="3828"/>
        <w:rPr>
          <w:b/>
        </w:rPr>
      </w:pPr>
      <w:r>
        <w:rPr>
          <w:b/>
        </w:rPr>
        <w:t xml:space="preserve">ЛОТ № </w:t>
      </w:r>
      <w:r>
        <w:rPr>
          <w:b/>
        </w:rPr>
        <w:t>7</w:t>
      </w:r>
    </w:p>
    <w:p w:rsidR="005320DB" w:rsidRDefault="005320DB" w:rsidP="005320DB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5320DB" w:rsidRDefault="005320DB" w:rsidP="005320DB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5320DB" w:rsidRDefault="005320DB" w:rsidP="005320DB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5320DB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DB" w:rsidRPr="00E73800" w:rsidRDefault="005320DB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DB" w:rsidRPr="00E73800" w:rsidRDefault="005320DB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DB" w:rsidRPr="00E73800" w:rsidRDefault="005320DB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0DB" w:rsidRPr="00E73800" w:rsidRDefault="005320DB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5320DB" w:rsidRPr="00EE750D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DB" w:rsidRDefault="005320DB" w:rsidP="006878B6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0DB" w:rsidRPr="00FA4D6B" w:rsidRDefault="005320DB" w:rsidP="006878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>Комплемент сухой для РСК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0DB" w:rsidRPr="0042340A" w:rsidRDefault="005320DB" w:rsidP="006878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 В одном флаконе- 500 доз </w:t>
            </w:r>
          </w:p>
          <w:p w:rsidR="005320DB" w:rsidRPr="0042340A" w:rsidRDefault="005320DB" w:rsidP="006878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Start"/>
            <w:r w:rsidRPr="0042340A">
              <w:rPr>
                <w:rFonts w:ascii="Times New Roman" w:hAnsi="Times New Roman"/>
                <w:sz w:val="20"/>
                <w:szCs w:val="20"/>
              </w:rPr>
              <w:t>высушенный</w:t>
            </w:r>
            <w:proofErr w:type="gram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методом лиофилизации).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0DB" w:rsidRPr="00EE750D" w:rsidRDefault="005320DB" w:rsidP="006878B6">
            <w:pPr>
              <w:pStyle w:val="table10"/>
              <w:snapToGrid w:val="0"/>
              <w:jc w:val="center"/>
            </w:pPr>
            <w:r>
              <w:t xml:space="preserve">20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gramEnd"/>
            <w:r>
              <w:t>оз</w:t>
            </w:r>
            <w:proofErr w:type="spellEnd"/>
          </w:p>
        </w:tc>
      </w:tr>
    </w:tbl>
    <w:p w:rsidR="00E73800" w:rsidRDefault="00E73800" w:rsidP="00E73800">
      <w:pPr>
        <w:ind w:firstLine="1416"/>
      </w:pPr>
    </w:p>
    <w:p w:rsidR="00E73800" w:rsidRDefault="00E73800" w:rsidP="00E73800">
      <w:pPr>
        <w:ind w:firstLine="1416"/>
      </w:pPr>
    </w:p>
    <w:p w:rsidR="00C80BF1" w:rsidRDefault="00C80BF1" w:rsidP="00E73800">
      <w:pPr>
        <w:ind w:firstLine="1416"/>
      </w:pPr>
    </w:p>
    <w:p w:rsidR="00CC34C2" w:rsidRDefault="00CC34C2" w:rsidP="00E73800">
      <w:pPr>
        <w:ind w:firstLine="1416"/>
      </w:pPr>
    </w:p>
    <w:p w:rsidR="00CC34C2" w:rsidRDefault="00CC34C2" w:rsidP="00E73800">
      <w:pPr>
        <w:ind w:firstLine="1416"/>
      </w:pPr>
    </w:p>
    <w:p w:rsidR="005320DB" w:rsidRDefault="005320DB" w:rsidP="005320DB"/>
    <w:p w:rsidR="005320DB" w:rsidRDefault="005320DB" w:rsidP="005320DB"/>
    <w:p w:rsidR="005320DB" w:rsidRDefault="00E73800" w:rsidP="005320DB">
      <w:pPr>
        <w:pStyle w:val="table10"/>
        <w:snapToGrid w:val="0"/>
        <w:ind w:right="-533" w:firstLine="3828"/>
        <w:rPr>
          <w:b/>
        </w:rPr>
      </w:pPr>
      <w:r>
        <w:rPr>
          <w:b/>
        </w:rPr>
        <w:lastRenderedPageBreak/>
        <w:t>ЛОТ №</w:t>
      </w:r>
      <w:r w:rsidR="005320DB">
        <w:rPr>
          <w:b/>
        </w:rPr>
        <w:t>8</w:t>
      </w:r>
    </w:p>
    <w:p w:rsidR="00881C8A" w:rsidRDefault="00881C8A" w:rsidP="006878B6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6878B6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E6403B" w:rsidRDefault="00881C8A" w:rsidP="005320DB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73800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420D4F" w:rsidRPr="00EE750D" w:rsidTr="005320DB">
        <w:trPr>
          <w:trHeight w:val="2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D4F" w:rsidRDefault="00420D4F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D4F" w:rsidRPr="00FA4D6B" w:rsidRDefault="00420D4F" w:rsidP="00420D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>Набор для диагностики инфекционной анемии лошадей в РДП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D4F" w:rsidRPr="0042340A" w:rsidRDefault="00420D4F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 Антиген  вируса ИНАН специфического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преципитирующего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-1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(во флаконе 120 доз); </w:t>
            </w:r>
          </w:p>
          <w:p w:rsidR="00420D4F" w:rsidRPr="0042340A" w:rsidRDefault="00420D4F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Сыворотка специфическая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преципитирующая</w:t>
            </w:r>
            <w:proofErr w:type="spellEnd"/>
          </w:p>
          <w:p w:rsidR="00420D4F" w:rsidRPr="0042340A" w:rsidRDefault="00420D4F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 (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антисыворотка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) – 3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20D4F" w:rsidRPr="0042340A" w:rsidRDefault="00420D4F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( во флаконе - 40 доз);</w:t>
            </w:r>
          </w:p>
          <w:p w:rsidR="00420D4F" w:rsidRPr="0042340A" w:rsidRDefault="00420D4F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3. 1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с навеской кислоты борной </w:t>
            </w:r>
            <w:proofErr w:type="gramStart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2340A">
              <w:rPr>
                <w:rFonts w:ascii="Times New Roman" w:hAnsi="Times New Roman"/>
                <w:sz w:val="20"/>
                <w:szCs w:val="20"/>
              </w:rPr>
              <w:t>масса 1,65 гр.);</w:t>
            </w:r>
          </w:p>
          <w:p w:rsidR="00420D4F" w:rsidRPr="0042340A" w:rsidRDefault="00420D4F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4. 1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с раствором натрия гидроокиси 3 % </w:t>
            </w:r>
            <w:proofErr w:type="gramStart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объем 10 см³); 5. 1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с навеской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агара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Дифко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>» ( масса 1,5 гр.).</w:t>
            </w:r>
          </w:p>
          <w:p w:rsidR="00420D4F" w:rsidRPr="0042340A" w:rsidRDefault="00420D4F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D4F" w:rsidRPr="00EE750D" w:rsidRDefault="00420D4F" w:rsidP="00F03BAC">
            <w:pPr>
              <w:pStyle w:val="table10"/>
              <w:snapToGrid w:val="0"/>
              <w:jc w:val="center"/>
            </w:pPr>
            <w:r>
              <w:t>1 набор</w:t>
            </w:r>
          </w:p>
        </w:tc>
      </w:tr>
    </w:tbl>
    <w:p w:rsidR="00E73800" w:rsidRDefault="00E73800" w:rsidP="00CC34C2"/>
    <w:p w:rsidR="00E73800" w:rsidRDefault="00E73800" w:rsidP="00CC34C2">
      <w:pPr>
        <w:pStyle w:val="table10"/>
        <w:snapToGrid w:val="0"/>
        <w:ind w:right="-533" w:firstLine="3828"/>
        <w:rPr>
          <w:b/>
        </w:rPr>
      </w:pPr>
      <w:r>
        <w:rPr>
          <w:b/>
        </w:rPr>
        <w:t xml:space="preserve">ЛОТ № </w:t>
      </w:r>
      <w:r w:rsidR="005320DB">
        <w:rPr>
          <w:b/>
        </w:rPr>
        <w:t>9</w:t>
      </w:r>
    </w:p>
    <w:p w:rsidR="00881C8A" w:rsidRDefault="00881C8A" w:rsidP="006878B6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6878B6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73800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800" w:rsidRPr="00E73800" w:rsidRDefault="00E73800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420D4F" w:rsidRPr="00EE750D" w:rsidTr="00420D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D4F" w:rsidRDefault="00420D4F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D4F" w:rsidRPr="00FA4D6B" w:rsidRDefault="00420D4F" w:rsidP="00420D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>Сыворотка паратуберкулезная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D4F" w:rsidRPr="0042340A" w:rsidRDefault="00420D4F" w:rsidP="00420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1. В одном флаконе- 50 доз;</w:t>
            </w:r>
          </w:p>
          <w:p w:rsidR="00420D4F" w:rsidRPr="0042340A" w:rsidRDefault="00420D4F" w:rsidP="00420D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Прозрачная жидкость светло-желтого цвета, допускается слабая опалесценция и наличие незначительного осадка.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D4F" w:rsidRPr="00EE750D" w:rsidRDefault="00AC5C9D" w:rsidP="003C012A">
            <w:pPr>
              <w:pStyle w:val="table10"/>
              <w:snapToGrid w:val="0"/>
              <w:jc w:val="center"/>
            </w:pPr>
            <w:r>
              <w:t>500 доз</w:t>
            </w:r>
          </w:p>
        </w:tc>
      </w:tr>
      <w:tr w:rsidR="00CB3117" w:rsidRPr="00EE750D" w:rsidTr="00420D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17" w:rsidRDefault="00CB3117" w:rsidP="003C012A">
            <w:pPr>
              <w:pStyle w:val="table10"/>
              <w:snapToGrid w:val="0"/>
              <w:jc w:val="center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117" w:rsidRPr="00FA4D6B" w:rsidRDefault="00CB3117" w:rsidP="003C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>Антиген паратуберкулезный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117" w:rsidRPr="0042340A" w:rsidRDefault="00CB3117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1. В одном флаконе- 400 доз;</w:t>
            </w:r>
          </w:p>
          <w:p w:rsidR="00CB3117" w:rsidRPr="0042340A" w:rsidRDefault="00CB3117" w:rsidP="003C01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Прозрачная бесцветная жидкость.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117" w:rsidRPr="00EE750D" w:rsidRDefault="00CB3117" w:rsidP="003C012A">
            <w:pPr>
              <w:pStyle w:val="table10"/>
              <w:snapToGrid w:val="0"/>
              <w:jc w:val="center"/>
            </w:pPr>
            <w:r>
              <w:t>4000 доз</w:t>
            </w:r>
          </w:p>
        </w:tc>
      </w:tr>
    </w:tbl>
    <w:p w:rsidR="00AC5C9D" w:rsidRDefault="00AC5C9D" w:rsidP="00CC34C2">
      <w:pPr>
        <w:pStyle w:val="table10"/>
        <w:snapToGrid w:val="0"/>
        <w:ind w:right="-533"/>
        <w:rPr>
          <w:b/>
        </w:rPr>
      </w:pPr>
    </w:p>
    <w:p w:rsidR="00AC5C9D" w:rsidRDefault="00EA2A86" w:rsidP="00CC34C2">
      <w:pPr>
        <w:pStyle w:val="table10"/>
        <w:snapToGrid w:val="0"/>
        <w:ind w:right="-533" w:firstLine="3828"/>
        <w:rPr>
          <w:b/>
        </w:rPr>
      </w:pPr>
      <w:r>
        <w:rPr>
          <w:b/>
        </w:rPr>
        <w:t xml:space="preserve">ЛОТ № </w:t>
      </w:r>
      <w:r w:rsidR="00C80BF1">
        <w:rPr>
          <w:b/>
        </w:rPr>
        <w:t>10</w:t>
      </w:r>
    </w:p>
    <w:p w:rsidR="00881C8A" w:rsidRDefault="00881C8A" w:rsidP="006878B6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6878B6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AC5C9D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9D" w:rsidRPr="00E73800" w:rsidRDefault="00AC5C9D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9D" w:rsidRPr="00E73800" w:rsidRDefault="00AC5C9D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9D" w:rsidRPr="00E73800" w:rsidRDefault="00AC5C9D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C9D" w:rsidRPr="00E73800" w:rsidRDefault="00AC5C9D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EA2A86" w:rsidRPr="00EE750D" w:rsidTr="00EA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Default="00EA2A86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FA4D6B" w:rsidRDefault="00EA2A86" w:rsidP="00EA2A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6B">
              <w:rPr>
                <w:rFonts w:ascii="Times New Roman" w:hAnsi="Times New Roman"/>
                <w:sz w:val="24"/>
                <w:szCs w:val="24"/>
              </w:rPr>
              <w:t>Сыворотка гемолитическая для РСК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>1. В одной ампуле- 10 000 доз;</w:t>
            </w:r>
          </w:p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Рабочий титр 1:2000.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86" w:rsidRPr="00EE750D" w:rsidRDefault="00EA2A86" w:rsidP="003C012A">
            <w:pPr>
              <w:pStyle w:val="table10"/>
              <w:snapToGrid w:val="0"/>
              <w:jc w:val="center"/>
            </w:pPr>
            <w:r>
              <w:t xml:space="preserve">100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gramEnd"/>
            <w:r>
              <w:t>оз</w:t>
            </w:r>
            <w:proofErr w:type="spellEnd"/>
          </w:p>
        </w:tc>
      </w:tr>
    </w:tbl>
    <w:p w:rsidR="00CC34C2" w:rsidRDefault="00CC34C2" w:rsidP="00CC34C2"/>
    <w:p w:rsidR="00EA2A86" w:rsidRDefault="00EA2A86" w:rsidP="00CC34C2">
      <w:pPr>
        <w:pStyle w:val="table10"/>
        <w:snapToGrid w:val="0"/>
        <w:ind w:right="-533" w:firstLine="3828"/>
        <w:rPr>
          <w:b/>
        </w:rPr>
      </w:pPr>
      <w:r>
        <w:rPr>
          <w:b/>
        </w:rPr>
        <w:t xml:space="preserve">ЛОТ № </w:t>
      </w:r>
      <w:r w:rsidR="00C80BF1">
        <w:rPr>
          <w:b/>
        </w:rPr>
        <w:t>11</w:t>
      </w:r>
    </w:p>
    <w:p w:rsidR="00881C8A" w:rsidRDefault="00881C8A" w:rsidP="006878B6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6878B6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A2A86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EA2A86" w:rsidRPr="00EE750D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Default="00EA2A86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FA4D6B" w:rsidRDefault="00EA2A86" w:rsidP="005C3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антигенов и сывороток для серологической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хламидиозов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с/х животных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 Антиген специфический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хламидийный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- 10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>. по 1 см³;</w:t>
            </w:r>
          </w:p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Антиген контрольный отрицательный- 2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>. по 1 см³;</w:t>
            </w:r>
          </w:p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3. Сыворотка специфическая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хламидийная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– 5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>. по 1 см³;</w:t>
            </w:r>
          </w:p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4. Сыворотка контрольная отрицательная- 3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по 1 см³.  .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86" w:rsidRPr="00EE750D" w:rsidRDefault="00EA2A86" w:rsidP="003C012A">
            <w:pPr>
              <w:pStyle w:val="table10"/>
              <w:snapToGrid w:val="0"/>
              <w:jc w:val="center"/>
            </w:pPr>
            <w:r>
              <w:t>5 наборов</w:t>
            </w:r>
          </w:p>
        </w:tc>
      </w:tr>
    </w:tbl>
    <w:p w:rsidR="00EA2A86" w:rsidRDefault="00EA2A86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EA2A86" w:rsidRDefault="00EA2A86" w:rsidP="00CC34C2">
      <w:pPr>
        <w:pStyle w:val="table10"/>
        <w:snapToGrid w:val="0"/>
        <w:ind w:right="-533" w:firstLine="3828"/>
        <w:rPr>
          <w:b/>
        </w:rPr>
      </w:pPr>
      <w:r>
        <w:rPr>
          <w:b/>
        </w:rPr>
        <w:lastRenderedPageBreak/>
        <w:t xml:space="preserve">ЛОТ № </w:t>
      </w:r>
      <w:r w:rsidR="00C80BF1">
        <w:rPr>
          <w:b/>
        </w:rPr>
        <w:t>12</w:t>
      </w:r>
    </w:p>
    <w:p w:rsidR="00881C8A" w:rsidRDefault="00881C8A" w:rsidP="006878B6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881C8A" w:rsidRDefault="00881C8A" w:rsidP="006878B6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881C8A" w:rsidRDefault="00881C8A" w:rsidP="00881C8A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EA2A86" w:rsidRPr="00E73800" w:rsidTr="003C01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86" w:rsidRPr="00E73800" w:rsidRDefault="00EA2A86" w:rsidP="003C012A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EA2A86" w:rsidRPr="00EE750D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Default="00EA2A86" w:rsidP="003C012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A86" w:rsidRPr="008B398D" w:rsidRDefault="00EA2A86" w:rsidP="005C3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специфических компонентов для диагностики болезни овец  вызываемой</w:t>
            </w:r>
            <w:r w:rsidRPr="008B398D">
              <w:rPr>
                <w:rFonts w:ascii="Times New Roman" w:hAnsi="Times New Roman"/>
              </w:rPr>
              <w:t xml:space="preserve"> </w:t>
            </w:r>
            <w:proofErr w:type="spellStart"/>
            <w:r w:rsidRPr="008B398D">
              <w:rPr>
                <w:rFonts w:ascii="Times New Roman" w:hAnsi="Times New Roman"/>
                <w:sz w:val="24"/>
                <w:szCs w:val="24"/>
                <w:lang w:val="en-US"/>
              </w:rPr>
              <w:t>Brucell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68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98D">
              <w:rPr>
                <w:rFonts w:ascii="Times New Roman" w:hAnsi="Times New Roman"/>
                <w:sz w:val="24"/>
                <w:szCs w:val="24"/>
                <w:lang w:val="en-US"/>
              </w:rPr>
              <w:t>ovis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1.Антиген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овисный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для РДСК – 4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по 2см³ (рабочий титр 1:100); </w:t>
            </w:r>
          </w:p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2. Позитивная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овисная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 сыворотка для РДСК – 2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>. по 2 см³;</w:t>
            </w:r>
          </w:p>
          <w:p w:rsidR="00EA2A86" w:rsidRPr="0042340A" w:rsidRDefault="00EA2A86" w:rsidP="00EA2A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340A">
              <w:rPr>
                <w:rFonts w:ascii="Times New Roman" w:hAnsi="Times New Roman"/>
                <w:sz w:val="20"/>
                <w:szCs w:val="20"/>
              </w:rPr>
              <w:t xml:space="preserve">3.  Негативные сыворотки для РДСК – 4 </w:t>
            </w:r>
            <w:proofErr w:type="spellStart"/>
            <w:r w:rsidRPr="0042340A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  <w:r w:rsidRPr="0042340A">
              <w:rPr>
                <w:rFonts w:ascii="Times New Roman" w:hAnsi="Times New Roman"/>
                <w:sz w:val="20"/>
                <w:szCs w:val="20"/>
              </w:rPr>
              <w:t xml:space="preserve">. по 2 см³.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A86" w:rsidRPr="00EE750D" w:rsidRDefault="00EA2A86" w:rsidP="00EA2A86">
            <w:pPr>
              <w:pStyle w:val="table10"/>
              <w:snapToGrid w:val="0"/>
              <w:jc w:val="center"/>
            </w:pPr>
            <w:r>
              <w:t>1 набор</w:t>
            </w:r>
          </w:p>
        </w:tc>
      </w:tr>
    </w:tbl>
    <w:p w:rsidR="00325DB8" w:rsidRDefault="00325DB8" w:rsidP="005320DB"/>
    <w:p w:rsidR="00881C8A" w:rsidRDefault="00881C8A" w:rsidP="005320DB">
      <w:pPr>
        <w:pStyle w:val="table10"/>
        <w:snapToGrid w:val="0"/>
        <w:ind w:right="-533" w:firstLine="3828"/>
        <w:rPr>
          <w:b/>
        </w:rPr>
      </w:pPr>
      <w:r>
        <w:rPr>
          <w:b/>
        </w:rPr>
        <w:t xml:space="preserve">ЛОТ № </w:t>
      </w:r>
      <w:r w:rsidR="00CF0C12">
        <w:rPr>
          <w:b/>
        </w:rPr>
        <w:t>13</w:t>
      </w:r>
    </w:p>
    <w:p w:rsidR="00CF0C12" w:rsidRDefault="00CF0C12" w:rsidP="006878B6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CF0C12" w:rsidRDefault="00CF0C12" w:rsidP="006878B6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CF0C12" w:rsidRDefault="00CF0C12" w:rsidP="00CF0C12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881C8A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C8A" w:rsidRPr="00E73800" w:rsidRDefault="00881C8A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C8A" w:rsidRPr="00E73800" w:rsidRDefault="00881C8A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C8A" w:rsidRPr="00E73800" w:rsidRDefault="00881C8A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C8A" w:rsidRPr="00E73800" w:rsidRDefault="00881C8A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CF0C12" w:rsidRPr="00E73800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C12" w:rsidRPr="00E73800" w:rsidRDefault="00CF0C12" w:rsidP="00CF0C12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C12" w:rsidRPr="0042340A" w:rsidRDefault="00CF0C12" w:rsidP="005C3B99">
            <w:pPr>
              <w:jc w:val="center"/>
            </w:pPr>
          </w:p>
          <w:p w:rsidR="00CF0C12" w:rsidRPr="0042340A" w:rsidRDefault="00CF0C12" w:rsidP="005C3B99">
            <w:pPr>
              <w:jc w:val="center"/>
            </w:pPr>
            <w:r w:rsidRPr="0042340A">
              <w:t>Тест-система  для  выявления ДНК вируса  АЧС  методом ПЦР (электрофорез в агаровом геле)</w:t>
            </w:r>
          </w:p>
          <w:p w:rsidR="00CF0C12" w:rsidRPr="0042340A" w:rsidRDefault="00CF0C12" w:rsidP="005C3B99">
            <w:pPr>
              <w:jc w:val="center"/>
            </w:pPr>
          </w:p>
          <w:p w:rsidR="00CF0C12" w:rsidRPr="0042340A" w:rsidRDefault="00CF0C12" w:rsidP="005C3B9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12" w:rsidRPr="000E0513" w:rsidRDefault="00CF0C12" w:rsidP="00CF0C12">
            <w:pPr>
              <w:pStyle w:val="table10"/>
              <w:snapToGrid w:val="0"/>
            </w:pPr>
            <w:r w:rsidRPr="000E0513">
              <w:t>1. Тест-система для проведения  не менее 50 исследований.</w:t>
            </w:r>
          </w:p>
          <w:p w:rsidR="00CF0C12" w:rsidRPr="000E0513" w:rsidRDefault="00CF0C12" w:rsidP="00CF0C12">
            <w:pPr>
              <w:pStyle w:val="table10"/>
              <w:snapToGrid w:val="0"/>
            </w:pPr>
            <w:r w:rsidRPr="000E0513">
              <w:t>2. Наличие  инструкции на русском языке.</w:t>
            </w:r>
          </w:p>
          <w:p w:rsidR="00CF0C12" w:rsidRPr="000E0513" w:rsidRDefault="00CF0C12" w:rsidP="00CF0C12">
            <w:pPr>
              <w:pStyle w:val="table10"/>
              <w:snapToGrid w:val="0"/>
            </w:pPr>
            <w:r w:rsidRPr="000E0513">
              <w:t>3. Наличие отрицательного, положительного контролей выделения нуклеиновых кислот.</w:t>
            </w:r>
          </w:p>
          <w:p w:rsidR="00CF0C12" w:rsidRPr="000E0513" w:rsidRDefault="00CF0C12" w:rsidP="00CF0C12">
            <w:pPr>
              <w:pStyle w:val="table10"/>
              <w:snapToGrid w:val="0"/>
            </w:pPr>
            <w:r w:rsidRPr="000E0513">
              <w:t>4.Наличие сорбента для адсорбции ДНК вируса АЧС.</w:t>
            </w:r>
          </w:p>
          <w:p w:rsidR="00CF0C12" w:rsidRPr="000E0513" w:rsidRDefault="00CF0C12" w:rsidP="00CF0C12">
            <w:pPr>
              <w:pStyle w:val="table10"/>
              <w:snapToGrid w:val="0"/>
            </w:pPr>
            <w:r w:rsidRPr="000E0513">
              <w:t>5.Наличие контролей этапа ПЦР (положительный контроль ПЦР (ПК ПЦР) и отрицательный контроль ПЦР (</w:t>
            </w:r>
            <w:proofErr w:type="gramStart"/>
            <w:r w:rsidRPr="000E0513">
              <w:t>ОК</w:t>
            </w:r>
            <w:proofErr w:type="gramEnd"/>
            <w:r w:rsidRPr="000E0513">
              <w:t xml:space="preserve"> ПЦР).</w:t>
            </w:r>
          </w:p>
          <w:p w:rsidR="00CF0C12" w:rsidRPr="000E0513" w:rsidRDefault="00CF0C12" w:rsidP="00CF0C12">
            <w:pPr>
              <w:rPr>
                <w:sz w:val="20"/>
                <w:szCs w:val="20"/>
              </w:rPr>
            </w:pPr>
            <w:r w:rsidRPr="00E6403B">
              <w:rPr>
                <w:sz w:val="20"/>
                <w:szCs w:val="20"/>
              </w:rPr>
              <w:t>6.Срок годности тест-системы с даты изготовления не менее 12 месяцев.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0C12" w:rsidRPr="00E73800" w:rsidRDefault="00333A51" w:rsidP="00CF0C12">
            <w:pPr>
              <w:pStyle w:val="table10"/>
              <w:snapToGrid w:val="0"/>
              <w:jc w:val="center"/>
            </w:pPr>
            <w:r>
              <w:t>10 наборов</w:t>
            </w:r>
          </w:p>
        </w:tc>
      </w:tr>
    </w:tbl>
    <w:p w:rsidR="00881C8A" w:rsidRDefault="00881C8A" w:rsidP="00E73800">
      <w:pPr>
        <w:ind w:firstLine="1416"/>
      </w:pPr>
    </w:p>
    <w:p w:rsidR="00333A51" w:rsidRDefault="00333A51" w:rsidP="00333A51">
      <w:pPr>
        <w:pStyle w:val="table10"/>
        <w:snapToGrid w:val="0"/>
        <w:ind w:right="-533" w:firstLine="3828"/>
        <w:rPr>
          <w:b/>
        </w:rPr>
      </w:pPr>
      <w:r>
        <w:rPr>
          <w:b/>
        </w:rPr>
        <w:t>ЛОТ № 1</w:t>
      </w:r>
      <w:r>
        <w:rPr>
          <w:b/>
        </w:rPr>
        <w:t>4</w:t>
      </w:r>
    </w:p>
    <w:p w:rsidR="00333A51" w:rsidRDefault="00333A51" w:rsidP="00333A51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333A51" w:rsidRDefault="00333A51" w:rsidP="00333A51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333A51" w:rsidRDefault="00333A51" w:rsidP="00333A51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333A51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333A51" w:rsidRPr="00E73800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333A51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42340A" w:rsidRDefault="00333A51" w:rsidP="005C3B99">
            <w:pPr>
              <w:jc w:val="center"/>
            </w:pPr>
            <w:r w:rsidRPr="0042340A">
              <w:t>Тест-система  для  выявления ДНК вируса  АЧС  методом ПЦР (в реальном времени)</w:t>
            </w:r>
          </w:p>
          <w:p w:rsidR="00333A51" w:rsidRPr="0042340A" w:rsidRDefault="00333A51" w:rsidP="005C3B99">
            <w:pPr>
              <w:jc w:val="center"/>
            </w:pPr>
          </w:p>
          <w:p w:rsidR="00333A51" w:rsidRPr="0042340A" w:rsidRDefault="00333A51" w:rsidP="005C3B9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9B3D7F">
              <w:rPr>
                <w:szCs w:val="24"/>
              </w:rPr>
              <w:t>1. Тест-система для проведения  не менее 50 исследований.</w:t>
            </w:r>
          </w:p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9B3D7F">
              <w:rPr>
                <w:szCs w:val="24"/>
              </w:rPr>
              <w:t>2. Наличие  инструкции на русском языке.</w:t>
            </w:r>
          </w:p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9B3D7F">
              <w:rPr>
                <w:szCs w:val="24"/>
              </w:rPr>
              <w:t>3. Наличие отрицательного контроля выделения нуклеиновых кислот.</w:t>
            </w:r>
          </w:p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9B3D7F">
              <w:rPr>
                <w:szCs w:val="24"/>
              </w:rPr>
              <w:t>4.Наличие сорбента для адсорбции ДНК вируса АЧС.</w:t>
            </w:r>
          </w:p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9B3D7F">
              <w:rPr>
                <w:szCs w:val="24"/>
              </w:rPr>
              <w:t>5.Наличие контролей этапа ПЦР (положительный контроль ПЦР (ПК ПЦР) и отрицательный контроль ПЦР (</w:t>
            </w:r>
            <w:proofErr w:type="gramStart"/>
            <w:r w:rsidRPr="009B3D7F">
              <w:rPr>
                <w:szCs w:val="24"/>
              </w:rPr>
              <w:t>ОК</w:t>
            </w:r>
            <w:proofErr w:type="gramEnd"/>
            <w:r w:rsidRPr="009B3D7F">
              <w:rPr>
                <w:szCs w:val="24"/>
              </w:rPr>
              <w:t xml:space="preserve"> ПЦР).</w:t>
            </w:r>
          </w:p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9B3D7F">
              <w:rPr>
                <w:szCs w:val="24"/>
              </w:rPr>
              <w:t xml:space="preserve">6.Возможность исследования образцов сырья  и изделий (сосиски, колбасы) из свинины, </w:t>
            </w:r>
          </w:p>
          <w:p w:rsidR="00333A51" w:rsidRPr="000E0513" w:rsidRDefault="00333A51" w:rsidP="00333A51">
            <w:pPr>
              <w:pStyle w:val="table10"/>
              <w:snapToGrid w:val="0"/>
            </w:pPr>
            <w:r w:rsidRPr="00E6403B">
              <w:rPr>
                <w:sz w:val="16"/>
              </w:rPr>
              <w:t>7.Срок годности тест-системы с даты изготовления не менее 12 месяцев.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A51" w:rsidRPr="00E73800" w:rsidRDefault="00333A51" w:rsidP="00333A51">
            <w:pPr>
              <w:pStyle w:val="table10"/>
              <w:snapToGrid w:val="0"/>
              <w:jc w:val="center"/>
            </w:pPr>
            <w:r>
              <w:t>5 наборов</w:t>
            </w:r>
          </w:p>
        </w:tc>
      </w:tr>
    </w:tbl>
    <w:p w:rsidR="00333A51" w:rsidRDefault="00333A51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333A51" w:rsidRDefault="00333A51" w:rsidP="00333A51">
      <w:pPr>
        <w:pStyle w:val="table10"/>
        <w:snapToGrid w:val="0"/>
        <w:ind w:right="-533" w:firstLine="3828"/>
        <w:rPr>
          <w:b/>
        </w:rPr>
      </w:pPr>
      <w:r>
        <w:rPr>
          <w:b/>
        </w:rPr>
        <w:lastRenderedPageBreak/>
        <w:t>ЛОТ № 1</w:t>
      </w:r>
      <w:r>
        <w:rPr>
          <w:b/>
        </w:rPr>
        <w:t>5</w:t>
      </w:r>
    </w:p>
    <w:p w:rsidR="00333A51" w:rsidRDefault="00333A51" w:rsidP="00333A51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333A51" w:rsidRDefault="00333A51" w:rsidP="00333A51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333A51" w:rsidRDefault="00333A51" w:rsidP="00333A51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333A51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333A51" w:rsidRPr="00E73800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333A51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42340A" w:rsidRDefault="00333A51" w:rsidP="005C3B99">
            <w:pPr>
              <w:jc w:val="center"/>
            </w:pPr>
            <w:proofErr w:type="gramStart"/>
            <w:r w:rsidRPr="0042340A">
              <w:t>Тест-система  для  выявления РНК вируса  КЧС  методом ПЦР ((электрофорез в агаровом геле)</w:t>
            </w:r>
            <w:proofErr w:type="gramEnd"/>
          </w:p>
          <w:p w:rsidR="00333A51" w:rsidRPr="0042340A" w:rsidRDefault="00333A51" w:rsidP="005C3B99">
            <w:pPr>
              <w:jc w:val="center"/>
            </w:pPr>
          </w:p>
          <w:p w:rsidR="00333A51" w:rsidRPr="0042340A" w:rsidRDefault="00333A51" w:rsidP="005C3B99">
            <w:pPr>
              <w:jc w:val="center"/>
            </w:pPr>
          </w:p>
          <w:p w:rsidR="00333A51" w:rsidRPr="0042340A" w:rsidRDefault="00333A51" w:rsidP="005C3B9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51" w:rsidRPr="00A062DB" w:rsidRDefault="00333A51" w:rsidP="00333A51">
            <w:pPr>
              <w:pStyle w:val="table10"/>
              <w:snapToGrid w:val="0"/>
              <w:jc w:val="both"/>
            </w:pPr>
            <w:r w:rsidRPr="00A062DB">
              <w:t xml:space="preserve">1. Тест-система для проведения  не менее 50 исследований. </w:t>
            </w:r>
          </w:p>
          <w:p w:rsidR="00333A51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A062DB">
              <w:t>2.</w:t>
            </w:r>
            <w:r w:rsidRPr="009B3D7F">
              <w:rPr>
                <w:szCs w:val="24"/>
              </w:rPr>
              <w:t xml:space="preserve"> Наличие сорбента для адсорбции </w:t>
            </w:r>
            <w:r>
              <w:rPr>
                <w:szCs w:val="24"/>
              </w:rPr>
              <w:t>Р</w:t>
            </w:r>
            <w:r w:rsidRPr="009B3D7F">
              <w:rPr>
                <w:szCs w:val="24"/>
              </w:rPr>
              <w:t xml:space="preserve">НК вируса </w:t>
            </w:r>
            <w:r>
              <w:rPr>
                <w:szCs w:val="24"/>
              </w:rPr>
              <w:t>КЧС.</w:t>
            </w:r>
          </w:p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A062DB">
              <w:t>3.</w:t>
            </w:r>
            <w:r w:rsidRPr="000E0513">
              <w:t>Наличие отрицательного, положительного контролей выделения нуклеиновых кислот</w:t>
            </w:r>
          </w:p>
          <w:p w:rsidR="00333A51" w:rsidRPr="00333A51" w:rsidRDefault="00333A51" w:rsidP="00E6403B">
            <w:pPr>
              <w:pStyle w:val="table10"/>
              <w:snapToGrid w:val="0"/>
              <w:jc w:val="both"/>
            </w:pPr>
            <w:r w:rsidRPr="00A062DB">
              <w:t xml:space="preserve"> </w:t>
            </w:r>
            <w:r>
              <w:t>4.</w:t>
            </w:r>
            <w:r w:rsidRPr="009B3D7F">
              <w:rPr>
                <w:sz w:val="16"/>
              </w:rPr>
              <w:t xml:space="preserve"> </w:t>
            </w:r>
            <w:r w:rsidRPr="00333A51">
              <w:t>Срок годности тест-системы с даты изготовления не менее 12 месяцев.</w:t>
            </w:r>
          </w:p>
          <w:p w:rsidR="00333A51" w:rsidRPr="00A062DB" w:rsidRDefault="00333A51" w:rsidP="00333A51">
            <w:pPr>
              <w:pStyle w:val="table10"/>
              <w:snapToGrid w:val="0"/>
              <w:jc w:val="both"/>
            </w:pPr>
            <w:r>
              <w:t>5.</w:t>
            </w:r>
            <w:r w:rsidRPr="00A062DB">
              <w:t>Наличие  инструкции на русском языке.</w:t>
            </w:r>
          </w:p>
          <w:p w:rsidR="00333A51" w:rsidRPr="00A062DB" w:rsidRDefault="00E6403B" w:rsidP="00333A51">
            <w:pPr>
              <w:pStyle w:val="table10"/>
              <w:snapToGrid w:val="0"/>
              <w:jc w:val="both"/>
            </w:pPr>
            <w:r>
              <w:t xml:space="preserve">6. </w:t>
            </w:r>
            <w:r w:rsidR="00333A51" w:rsidRPr="00A062DB">
              <w:t>Возможность исследования крови, органов животных.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A51" w:rsidRPr="00E73800" w:rsidRDefault="00333A51" w:rsidP="00333A51">
            <w:pPr>
              <w:pStyle w:val="table10"/>
              <w:snapToGrid w:val="0"/>
              <w:jc w:val="center"/>
            </w:pPr>
            <w:r>
              <w:t>2 набора</w:t>
            </w:r>
          </w:p>
        </w:tc>
      </w:tr>
    </w:tbl>
    <w:p w:rsidR="00333A51" w:rsidRDefault="00333A51" w:rsidP="00E73800">
      <w:pPr>
        <w:ind w:firstLine="1416"/>
      </w:pPr>
    </w:p>
    <w:p w:rsidR="00333A51" w:rsidRDefault="00333A51" w:rsidP="00333A51">
      <w:pPr>
        <w:pStyle w:val="table10"/>
        <w:snapToGrid w:val="0"/>
        <w:ind w:right="-533" w:firstLine="3828"/>
        <w:rPr>
          <w:b/>
        </w:rPr>
      </w:pPr>
      <w:r>
        <w:rPr>
          <w:b/>
        </w:rPr>
        <w:t>ЛОТ № 1</w:t>
      </w:r>
      <w:r>
        <w:rPr>
          <w:b/>
        </w:rPr>
        <w:t>6</w:t>
      </w:r>
    </w:p>
    <w:p w:rsidR="00333A51" w:rsidRDefault="00333A51" w:rsidP="00333A51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333A51" w:rsidRDefault="00333A51" w:rsidP="00333A51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333A51" w:rsidRDefault="00333A51" w:rsidP="00333A51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333A51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A51" w:rsidRPr="00E73800" w:rsidRDefault="00333A51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333A51" w:rsidRPr="00E73800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E73800" w:rsidRDefault="00333A51" w:rsidP="00333A51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A51" w:rsidRPr="0042340A" w:rsidRDefault="00333A51" w:rsidP="005C3B99">
            <w:pPr>
              <w:jc w:val="center"/>
            </w:pPr>
            <w:r w:rsidRPr="0042340A">
              <w:t>Тест-система  для  выявления РНК вируса  РРСС  методом ПЦР (электрофорез в агаровом геле)</w:t>
            </w:r>
          </w:p>
          <w:p w:rsidR="00333A51" w:rsidRPr="0042340A" w:rsidRDefault="00333A51" w:rsidP="005C3B99">
            <w:pPr>
              <w:jc w:val="center"/>
            </w:pPr>
          </w:p>
          <w:p w:rsidR="00333A51" w:rsidRPr="0042340A" w:rsidRDefault="00333A51" w:rsidP="005C3B99">
            <w:pPr>
              <w:jc w:val="center"/>
            </w:pPr>
          </w:p>
          <w:p w:rsidR="00333A51" w:rsidRPr="0042340A" w:rsidRDefault="00333A51" w:rsidP="005C3B9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51" w:rsidRPr="00A062DB" w:rsidRDefault="00333A51" w:rsidP="00333A51">
            <w:pPr>
              <w:pStyle w:val="table10"/>
              <w:snapToGrid w:val="0"/>
              <w:jc w:val="both"/>
            </w:pPr>
            <w:r w:rsidRPr="00A062DB">
              <w:t xml:space="preserve">1. Тест-система для проведения  не менее 50 исследований. </w:t>
            </w:r>
          </w:p>
          <w:p w:rsidR="00333A51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A062DB">
              <w:t>2.</w:t>
            </w:r>
            <w:r w:rsidRPr="009B3D7F">
              <w:rPr>
                <w:szCs w:val="24"/>
              </w:rPr>
              <w:t xml:space="preserve"> Наличие сорбента для адсорбции </w:t>
            </w:r>
            <w:r>
              <w:rPr>
                <w:szCs w:val="24"/>
              </w:rPr>
              <w:t>Р</w:t>
            </w:r>
            <w:r w:rsidRPr="009B3D7F">
              <w:rPr>
                <w:szCs w:val="24"/>
              </w:rPr>
              <w:t xml:space="preserve">НК вируса </w:t>
            </w:r>
            <w:r>
              <w:rPr>
                <w:szCs w:val="24"/>
              </w:rPr>
              <w:t>РРСС.</w:t>
            </w:r>
          </w:p>
          <w:p w:rsidR="00333A51" w:rsidRPr="009B3D7F" w:rsidRDefault="00333A51" w:rsidP="00333A51">
            <w:pPr>
              <w:pStyle w:val="table10"/>
              <w:snapToGrid w:val="0"/>
              <w:jc w:val="both"/>
              <w:rPr>
                <w:szCs w:val="24"/>
              </w:rPr>
            </w:pPr>
            <w:r w:rsidRPr="00A062DB">
              <w:t>3.</w:t>
            </w:r>
            <w:r w:rsidRPr="000E0513">
              <w:t>Наличие отрицательного, положительного контролей выделения нуклеиновых кислот</w:t>
            </w:r>
          </w:p>
          <w:p w:rsidR="00333A51" w:rsidRDefault="00333A51" w:rsidP="00333A51">
            <w:pPr>
              <w:pStyle w:val="table10"/>
              <w:snapToGrid w:val="0"/>
              <w:jc w:val="both"/>
            </w:pPr>
            <w:r w:rsidRPr="00A062DB">
              <w:t xml:space="preserve"> </w:t>
            </w:r>
            <w:r>
              <w:t>4.</w:t>
            </w:r>
            <w:r w:rsidRPr="009B3D7F">
              <w:rPr>
                <w:sz w:val="16"/>
              </w:rPr>
              <w:t xml:space="preserve"> Срок годности тест-системы с даты изготовления не менее 12 месяцев.</w:t>
            </w:r>
          </w:p>
          <w:p w:rsidR="00333A51" w:rsidRPr="00A062DB" w:rsidRDefault="00333A51" w:rsidP="00333A51">
            <w:pPr>
              <w:pStyle w:val="table10"/>
              <w:snapToGrid w:val="0"/>
              <w:jc w:val="both"/>
            </w:pPr>
            <w:r>
              <w:t>5.</w:t>
            </w:r>
            <w:r w:rsidRPr="00A062DB">
              <w:t>Наличие  инструкции на русском языке.</w:t>
            </w:r>
          </w:p>
          <w:p w:rsidR="00333A51" w:rsidRPr="00A062DB" w:rsidRDefault="00333A51" w:rsidP="00333A51">
            <w:pPr>
              <w:pStyle w:val="table10"/>
              <w:snapToGrid w:val="0"/>
              <w:jc w:val="both"/>
            </w:pPr>
            <w:r w:rsidRPr="00A062DB">
              <w:t>Возможность исследования крови, органов животных.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A51" w:rsidRPr="00E73800" w:rsidRDefault="00333A51" w:rsidP="00333A51">
            <w:pPr>
              <w:pStyle w:val="table10"/>
              <w:snapToGrid w:val="0"/>
              <w:jc w:val="center"/>
            </w:pPr>
            <w:r>
              <w:t>2 набора</w:t>
            </w:r>
          </w:p>
        </w:tc>
      </w:tr>
    </w:tbl>
    <w:p w:rsidR="00333A51" w:rsidRDefault="00333A51" w:rsidP="00E73800">
      <w:pPr>
        <w:ind w:firstLine="1416"/>
      </w:pPr>
    </w:p>
    <w:p w:rsidR="0042340A" w:rsidRDefault="0042340A" w:rsidP="0042340A">
      <w:pPr>
        <w:pStyle w:val="table10"/>
        <w:snapToGrid w:val="0"/>
        <w:ind w:right="-533" w:firstLine="3828"/>
        <w:rPr>
          <w:b/>
        </w:rPr>
      </w:pPr>
      <w:r>
        <w:rPr>
          <w:b/>
        </w:rPr>
        <w:t>ЛОТ № 1</w:t>
      </w:r>
      <w:r>
        <w:rPr>
          <w:b/>
        </w:rPr>
        <w:t>7</w:t>
      </w:r>
    </w:p>
    <w:p w:rsidR="0042340A" w:rsidRDefault="0042340A" w:rsidP="0042340A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42340A" w:rsidRDefault="0042340A" w:rsidP="0042340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42340A" w:rsidRDefault="0042340A" w:rsidP="0042340A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42340A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42340A" w:rsidRPr="00E73800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42340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42340A" w:rsidRDefault="0042340A" w:rsidP="005C3B99">
            <w:pPr>
              <w:jc w:val="center"/>
              <w:rPr>
                <w:color w:val="000000"/>
              </w:rPr>
            </w:pPr>
            <w:r w:rsidRPr="0042340A">
              <w:rPr>
                <w:color w:val="000000"/>
              </w:rPr>
              <w:t>Тест-система для выявления антител к вирусу КЧС иммуноферментным методом</w:t>
            </w:r>
          </w:p>
          <w:p w:rsidR="0042340A" w:rsidRPr="0042340A" w:rsidRDefault="0042340A" w:rsidP="005C3B99">
            <w:pPr>
              <w:jc w:val="center"/>
              <w:rPr>
                <w:color w:val="000000"/>
              </w:rPr>
            </w:pPr>
          </w:p>
          <w:p w:rsidR="0042340A" w:rsidRPr="0042340A" w:rsidRDefault="0042340A" w:rsidP="005C3B9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0A" w:rsidRPr="000E0513" w:rsidRDefault="0042340A" w:rsidP="0042340A">
            <w:pPr>
              <w:pStyle w:val="table10"/>
              <w:snapToGrid w:val="0"/>
            </w:pPr>
            <w:r w:rsidRPr="000E0513">
              <w:t xml:space="preserve">1. Длина волны 450 </w:t>
            </w:r>
            <w:proofErr w:type="spellStart"/>
            <w:r w:rsidRPr="000E0513">
              <w:t>нм</w:t>
            </w:r>
            <w:proofErr w:type="spellEnd"/>
            <w:r w:rsidRPr="000E0513">
              <w:t>.</w:t>
            </w:r>
          </w:p>
          <w:p w:rsidR="0042340A" w:rsidRPr="000E0513" w:rsidRDefault="0042340A" w:rsidP="0042340A">
            <w:pPr>
              <w:pStyle w:val="table10"/>
              <w:snapToGrid w:val="0"/>
            </w:pPr>
            <w:r w:rsidRPr="000E0513">
              <w:t>2. Возможность дробного использования (</w:t>
            </w:r>
            <w:proofErr w:type="spellStart"/>
            <w:r w:rsidRPr="000E0513">
              <w:t>стрипованный</w:t>
            </w:r>
            <w:proofErr w:type="spellEnd"/>
            <w:r w:rsidRPr="000E0513">
              <w:t xml:space="preserve"> планшет).</w:t>
            </w:r>
          </w:p>
          <w:p w:rsidR="0042340A" w:rsidRDefault="0042340A" w:rsidP="0042340A">
            <w:pPr>
              <w:pStyle w:val="table10"/>
              <w:snapToGrid w:val="0"/>
            </w:pPr>
            <w:r w:rsidRPr="000E0513">
              <w:t>3. Выявление антител к вирусу КЧС</w:t>
            </w:r>
            <w:r>
              <w:t xml:space="preserve"> и определение напряженности иммунитета.</w:t>
            </w:r>
          </w:p>
          <w:p w:rsidR="0042340A" w:rsidRPr="000E0513" w:rsidRDefault="0042340A" w:rsidP="0042340A">
            <w:pPr>
              <w:pStyle w:val="table10"/>
              <w:snapToGrid w:val="0"/>
            </w:pPr>
            <w:r>
              <w:t>4.</w:t>
            </w:r>
            <w:r w:rsidRPr="00A062DB">
              <w:t xml:space="preserve"> </w:t>
            </w:r>
            <w:r>
              <w:t>П</w:t>
            </w:r>
            <w:r w:rsidRPr="00A062DB">
              <w:t xml:space="preserve">роведения  не менее </w:t>
            </w:r>
            <w:r>
              <w:t>46</w:t>
            </w:r>
            <w:r w:rsidRPr="00A062DB">
              <w:t xml:space="preserve"> исследований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40A" w:rsidRPr="00E73800" w:rsidRDefault="0042340A" w:rsidP="0042340A">
            <w:pPr>
              <w:pStyle w:val="table10"/>
              <w:snapToGrid w:val="0"/>
              <w:jc w:val="center"/>
            </w:pPr>
            <w:r>
              <w:t>1 набор</w:t>
            </w:r>
          </w:p>
        </w:tc>
      </w:tr>
    </w:tbl>
    <w:p w:rsidR="00333A51" w:rsidRDefault="00333A51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5320DB" w:rsidRDefault="005320DB" w:rsidP="00E73800">
      <w:pPr>
        <w:ind w:firstLine="1416"/>
      </w:pPr>
    </w:p>
    <w:p w:rsidR="0042340A" w:rsidRDefault="0042340A" w:rsidP="0042340A">
      <w:pPr>
        <w:pStyle w:val="table10"/>
        <w:snapToGrid w:val="0"/>
        <w:ind w:right="-533" w:firstLine="3828"/>
        <w:rPr>
          <w:b/>
        </w:rPr>
      </w:pPr>
      <w:r>
        <w:rPr>
          <w:b/>
        </w:rPr>
        <w:lastRenderedPageBreak/>
        <w:t>ЛОТ № 1</w:t>
      </w:r>
      <w:r>
        <w:rPr>
          <w:b/>
        </w:rPr>
        <w:t>8</w:t>
      </w:r>
    </w:p>
    <w:p w:rsidR="0042340A" w:rsidRDefault="0042340A" w:rsidP="0042340A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42340A" w:rsidRDefault="0042340A" w:rsidP="0042340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42340A" w:rsidRDefault="0042340A" w:rsidP="0042340A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42340A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42340A" w:rsidRPr="00E73800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42340A">
            <w:pPr>
              <w:pStyle w:val="table10"/>
              <w:snapToGrid w:val="0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42340A" w:rsidRDefault="0042340A" w:rsidP="005C3B99">
            <w:pPr>
              <w:jc w:val="center"/>
            </w:pPr>
            <w:r w:rsidRPr="0042340A">
              <w:t xml:space="preserve">Набор  </w:t>
            </w:r>
            <w:proofErr w:type="spellStart"/>
            <w:r w:rsidRPr="0042340A">
              <w:t>диагностикумов</w:t>
            </w:r>
            <w:proofErr w:type="spellEnd"/>
            <w:r w:rsidRPr="0042340A">
              <w:t xml:space="preserve"> на  ПГ-3  крупного  рогатого  скота  в  РТГА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0A" w:rsidRDefault="0042340A" w:rsidP="0042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E0513">
              <w:rPr>
                <w:sz w:val="20"/>
                <w:szCs w:val="20"/>
              </w:rPr>
              <w:t>Не менее 100 исследований</w:t>
            </w:r>
            <w:r>
              <w:rPr>
                <w:sz w:val="20"/>
                <w:szCs w:val="20"/>
              </w:rPr>
              <w:t>;</w:t>
            </w:r>
            <w:r w:rsidRPr="000E0513">
              <w:rPr>
                <w:sz w:val="20"/>
                <w:szCs w:val="20"/>
              </w:rPr>
              <w:t xml:space="preserve"> </w:t>
            </w:r>
          </w:p>
          <w:p w:rsidR="0042340A" w:rsidRDefault="0042340A" w:rsidP="0042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0E0513">
              <w:rPr>
                <w:sz w:val="20"/>
                <w:szCs w:val="20"/>
              </w:rPr>
              <w:t>оложительный контроль (сыворотка крови специфическая против парагриппа-3 КРС)</w:t>
            </w:r>
            <w:r>
              <w:rPr>
                <w:sz w:val="20"/>
                <w:szCs w:val="20"/>
              </w:rPr>
              <w:t>;</w:t>
            </w:r>
          </w:p>
          <w:p w:rsidR="0042340A" w:rsidRPr="000E0513" w:rsidRDefault="0042340A" w:rsidP="0042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</w:t>
            </w:r>
            <w:r w:rsidRPr="000E0513">
              <w:rPr>
                <w:sz w:val="20"/>
                <w:szCs w:val="20"/>
              </w:rPr>
              <w:t>трицательный контроль (сыворотка крови КРС нормальная)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40A" w:rsidRPr="00E73800" w:rsidRDefault="0042340A" w:rsidP="0042340A">
            <w:pPr>
              <w:pStyle w:val="table10"/>
              <w:snapToGrid w:val="0"/>
              <w:jc w:val="center"/>
            </w:pPr>
            <w:r>
              <w:t>1 набор</w:t>
            </w:r>
          </w:p>
        </w:tc>
      </w:tr>
    </w:tbl>
    <w:p w:rsidR="0042340A" w:rsidRDefault="0042340A" w:rsidP="00E73800">
      <w:pPr>
        <w:ind w:firstLine="1416"/>
      </w:pPr>
    </w:p>
    <w:p w:rsidR="0042340A" w:rsidRDefault="0042340A" w:rsidP="0042340A">
      <w:pPr>
        <w:pStyle w:val="table10"/>
        <w:snapToGrid w:val="0"/>
        <w:ind w:right="-533" w:firstLine="3828"/>
        <w:rPr>
          <w:b/>
        </w:rPr>
      </w:pPr>
      <w:r>
        <w:rPr>
          <w:b/>
        </w:rPr>
        <w:t>ЛОТ № 1</w:t>
      </w:r>
      <w:r>
        <w:rPr>
          <w:b/>
        </w:rPr>
        <w:t>9</w:t>
      </w:r>
    </w:p>
    <w:p w:rsidR="0042340A" w:rsidRDefault="0042340A" w:rsidP="0042340A">
      <w:pPr>
        <w:pStyle w:val="newncpi0"/>
        <w:ind w:firstLine="567"/>
      </w:pPr>
      <w:r w:rsidRPr="00E73800">
        <w:rPr>
          <w:b/>
        </w:rPr>
        <w:t>24.</w:t>
      </w:r>
      <w:r>
        <w:rPr>
          <w:b/>
        </w:rPr>
        <w:t>41</w:t>
      </w:r>
      <w:r w:rsidRPr="00E73800">
        <w:rPr>
          <w:b/>
        </w:rPr>
        <w:t>.</w:t>
      </w:r>
      <w:r>
        <w:rPr>
          <w:b/>
        </w:rPr>
        <w:t>60</w:t>
      </w:r>
      <w:r w:rsidRPr="00E73800">
        <w:rPr>
          <w:b/>
        </w:rPr>
        <w:t>.</w:t>
      </w:r>
      <w:r>
        <w:rPr>
          <w:b/>
        </w:rPr>
        <w:t>6</w:t>
      </w:r>
      <w:r w:rsidRPr="00E73800">
        <w:rPr>
          <w:b/>
        </w:rPr>
        <w:t xml:space="preserve">00 </w:t>
      </w:r>
      <w:r w:rsidRPr="00E73800">
        <w:t xml:space="preserve">- </w:t>
      </w:r>
      <w:r w:rsidRPr="00F03BAC">
        <w:t xml:space="preserve">Диагностические   препараты   (реагенты)   </w:t>
      </w:r>
      <w:proofErr w:type="gramStart"/>
      <w:r w:rsidRPr="00F03BAC">
        <w:t>микробного</w:t>
      </w:r>
      <w:proofErr w:type="gramEnd"/>
      <w:r w:rsidRPr="00F03BAC">
        <w:t xml:space="preserve">  и   вирусного</w:t>
      </w:r>
      <w:r w:rsidRPr="00B50D62">
        <w:t xml:space="preserve"> </w:t>
      </w:r>
    </w:p>
    <w:p w:rsidR="0042340A" w:rsidRDefault="0042340A" w:rsidP="0042340A">
      <w:pPr>
        <w:pStyle w:val="newncpi0"/>
        <w:ind w:firstLine="567"/>
      </w:pPr>
      <w:r>
        <w:t xml:space="preserve">                        </w:t>
      </w:r>
      <w:r w:rsidRPr="00B50D62">
        <w:t xml:space="preserve">происхождения; диагностические наборы, включающие в свой состав </w:t>
      </w:r>
    </w:p>
    <w:p w:rsidR="0042340A" w:rsidRDefault="0042340A" w:rsidP="0042340A">
      <w:pPr>
        <w:pStyle w:val="newncpi0"/>
        <w:ind w:firstLine="567"/>
      </w:pPr>
      <w:r>
        <w:t xml:space="preserve">                        </w:t>
      </w:r>
      <w:r w:rsidRPr="00F03BAC">
        <w:t>препараты иммунного происхождения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3685"/>
        <w:gridCol w:w="1842"/>
      </w:tblGrid>
      <w:tr w:rsidR="0042340A" w:rsidRPr="00E73800" w:rsidTr="006878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40A" w:rsidRPr="00E73800" w:rsidRDefault="0042340A" w:rsidP="006878B6">
            <w:pPr>
              <w:pStyle w:val="table10"/>
              <w:snapToGrid w:val="0"/>
              <w:jc w:val="center"/>
            </w:pPr>
            <w:r w:rsidRPr="00E73800">
              <w:t>5</w:t>
            </w:r>
          </w:p>
        </w:tc>
      </w:tr>
      <w:tr w:rsidR="0042340A" w:rsidRPr="00E73800" w:rsidTr="005C3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E73800" w:rsidRDefault="0042340A" w:rsidP="0042340A">
            <w:pPr>
              <w:pStyle w:val="table10"/>
              <w:snapToGrid w:val="0"/>
              <w:jc w:val="center"/>
            </w:pPr>
            <w:bookmarkStart w:id="0" w:name="_GoBack" w:colFirst="1" w:colLast="1"/>
            <w: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40A" w:rsidRPr="0042340A" w:rsidRDefault="0042340A" w:rsidP="005C3B99">
            <w:pPr>
              <w:jc w:val="center"/>
            </w:pPr>
            <w:r w:rsidRPr="0042340A">
              <w:t>Набор для выявления антител к вирусу африканской чумы свиней методом иммуноферментного анализа</w:t>
            </w:r>
          </w:p>
          <w:p w:rsidR="0042340A" w:rsidRPr="0042340A" w:rsidRDefault="0042340A" w:rsidP="005C3B9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40A" w:rsidRPr="000E0513" w:rsidRDefault="0042340A" w:rsidP="0042340A">
            <w:pPr>
              <w:pStyle w:val="table10"/>
              <w:snapToGrid w:val="0"/>
            </w:pPr>
            <w:r w:rsidRPr="000E0513">
              <w:t>1. Выявление антител к вирусу АЧС в сыворотке крови свиней.</w:t>
            </w:r>
          </w:p>
          <w:p w:rsidR="0042340A" w:rsidRPr="000E0513" w:rsidRDefault="0042340A" w:rsidP="0042340A">
            <w:pPr>
              <w:pStyle w:val="table10"/>
              <w:snapToGrid w:val="0"/>
            </w:pPr>
            <w:r w:rsidRPr="000E0513">
              <w:t xml:space="preserve">2. Длина волны 450 </w:t>
            </w:r>
            <w:proofErr w:type="spellStart"/>
            <w:r w:rsidRPr="000E0513">
              <w:t>нм</w:t>
            </w:r>
            <w:proofErr w:type="spellEnd"/>
            <w:r w:rsidRPr="000E0513">
              <w:t>.</w:t>
            </w:r>
          </w:p>
          <w:p w:rsidR="0042340A" w:rsidRPr="000E0513" w:rsidRDefault="0042340A" w:rsidP="0042340A">
            <w:pPr>
              <w:pStyle w:val="table1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40A" w:rsidRPr="00E73800" w:rsidRDefault="0042340A" w:rsidP="0042340A">
            <w:pPr>
              <w:pStyle w:val="table10"/>
              <w:snapToGrid w:val="0"/>
              <w:jc w:val="center"/>
            </w:pPr>
            <w:r>
              <w:t>2 набора</w:t>
            </w:r>
          </w:p>
        </w:tc>
      </w:tr>
      <w:bookmarkEnd w:id="0"/>
    </w:tbl>
    <w:p w:rsidR="0042340A" w:rsidRDefault="0042340A" w:rsidP="0042340A">
      <w:pPr>
        <w:ind w:firstLine="1416"/>
      </w:pPr>
    </w:p>
    <w:p w:rsidR="0042340A" w:rsidRDefault="0042340A" w:rsidP="00E73800">
      <w:pPr>
        <w:ind w:firstLine="1416"/>
      </w:pPr>
    </w:p>
    <w:p w:rsidR="005F0FE2" w:rsidRDefault="005F0FE2" w:rsidP="005F0FE2">
      <w:r>
        <w:t>Примечание:</w:t>
      </w:r>
    </w:p>
    <w:p w:rsidR="005F0FE2" w:rsidRDefault="005F0FE2" w:rsidP="005F0FE2">
      <w:r>
        <w:t xml:space="preserve">1. Срок годности на момент поставки должен быть не менее 80% от </w:t>
      </w:r>
      <w:proofErr w:type="gramStart"/>
      <w:r>
        <w:t>номинального</w:t>
      </w:r>
      <w:proofErr w:type="gramEnd"/>
      <w:r>
        <w:t>.</w:t>
      </w:r>
    </w:p>
    <w:p w:rsidR="005F0FE2" w:rsidRDefault="005F0FE2" w:rsidP="005F0FE2"/>
    <w:p w:rsidR="00E6403B" w:rsidRDefault="00E73800" w:rsidP="00B451C0">
      <w:pPr>
        <w:pStyle w:val="newncpi0"/>
        <w:jc w:val="left"/>
        <w:rPr>
          <w:b/>
        </w:rPr>
      </w:pPr>
      <w:r>
        <w:rPr>
          <w:b/>
        </w:rPr>
        <w:t xml:space="preserve">Зав. отделом </w:t>
      </w:r>
      <w:r w:rsidR="00E6403B">
        <w:rPr>
          <w:b/>
        </w:rPr>
        <w:t>серологии</w:t>
      </w:r>
      <w:r>
        <w:rPr>
          <w:b/>
        </w:rPr>
        <w:t xml:space="preserve">:                                                                  </w:t>
      </w:r>
      <w:r w:rsidR="00E6403B">
        <w:rPr>
          <w:b/>
        </w:rPr>
        <w:t>С. И. Тюликов</w:t>
      </w:r>
    </w:p>
    <w:p w:rsidR="005320DB" w:rsidRDefault="005320DB" w:rsidP="00E6403B">
      <w:pPr>
        <w:pStyle w:val="newncpi0"/>
        <w:tabs>
          <w:tab w:val="left" w:pos="6630"/>
        </w:tabs>
        <w:jc w:val="left"/>
        <w:rPr>
          <w:b/>
        </w:rPr>
      </w:pPr>
    </w:p>
    <w:p w:rsidR="00E6403B" w:rsidRDefault="00E6403B" w:rsidP="00E6403B">
      <w:pPr>
        <w:pStyle w:val="newncpi0"/>
        <w:tabs>
          <w:tab w:val="left" w:pos="6630"/>
        </w:tabs>
        <w:jc w:val="left"/>
        <w:rPr>
          <w:b/>
        </w:rPr>
      </w:pPr>
      <w:r>
        <w:rPr>
          <w:b/>
        </w:rPr>
        <w:t>Зав. отделом вирусологии</w:t>
      </w:r>
      <w:r>
        <w:rPr>
          <w:b/>
        </w:rPr>
        <w:tab/>
        <w:t>О. Ф. Быков</w:t>
      </w:r>
    </w:p>
    <w:p w:rsidR="00E6403B" w:rsidRDefault="00E6403B" w:rsidP="00E6403B">
      <w:pPr>
        <w:pStyle w:val="newncpi0"/>
        <w:tabs>
          <w:tab w:val="left" w:pos="6630"/>
        </w:tabs>
        <w:jc w:val="left"/>
        <w:rPr>
          <w:b/>
        </w:rPr>
      </w:pPr>
    </w:p>
    <w:p w:rsidR="00E6403B" w:rsidRDefault="00E6403B" w:rsidP="00E6403B">
      <w:pPr>
        <w:pStyle w:val="newncpi0"/>
        <w:tabs>
          <w:tab w:val="left" w:pos="6630"/>
        </w:tabs>
        <w:jc w:val="left"/>
        <w:rPr>
          <w:b/>
        </w:rPr>
      </w:pPr>
    </w:p>
    <w:p w:rsidR="00E6403B" w:rsidRDefault="00E6403B" w:rsidP="00E6403B">
      <w:pPr>
        <w:pStyle w:val="newncpi0"/>
        <w:tabs>
          <w:tab w:val="left" w:pos="6630"/>
        </w:tabs>
        <w:jc w:val="left"/>
        <w:rPr>
          <w:b/>
        </w:rPr>
      </w:pPr>
    </w:p>
    <w:p w:rsidR="00E73800" w:rsidRDefault="00E73800" w:rsidP="00E73800">
      <w:pPr>
        <w:ind w:firstLine="1416"/>
      </w:pPr>
    </w:p>
    <w:sectPr w:rsidR="00E7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00"/>
    <w:rsid w:val="00003788"/>
    <w:rsid w:val="00063314"/>
    <w:rsid w:val="000734F1"/>
    <w:rsid w:val="000E5529"/>
    <w:rsid w:val="001150C8"/>
    <w:rsid w:val="0012109F"/>
    <w:rsid w:val="00154329"/>
    <w:rsid w:val="001A6842"/>
    <w:rsid w:val="001E3EE3"/>
    <w:rsid w:val="001F17AE"/>
    <w:rsid w:val="00217DD1"/>
    <w:rsid w:val="0026248A"/>
    <w:rsid w:val="002D6B06"/>
    <w:rsid w:val="00306A10"/>
    <w:rsid w:val="00316DEF"/>
    <w:rsid w:val="00325DB8"/>
    <w:rsid w:val="00330C4B"/>
    <w:rsid w:val="00333A51"/>
    <w:rsid w:val="00342A20"/>
    <w:rsid w:val="00377BFE"/>
    <w:rsid w:val="003A6EFD"/>
    <w:rsid w:val="003C012A"/>
    <w:rsid w:val="00410CC6"/>
    <w:rsid w:val="00420D4F"/>
    <w:rsid w:val="0042340A"/>
    <w:rsid w:val="00477FE9"/>
    <w:rsid w:val="00490E03"/>
    <w:rsid w:val="00496E27"/>
    <w:rsid w:val="004B38EC"/>
    <w:rsid w:val="004D4B2B"/>
    <w:rsid w:val="004F775F"/>
    <w:rsid w:val="005320DB"/>
    <w:rsid w:val="005C3B99"/>
    <w:rsid w:val="005F0FE2"/>
    <w:rsid w:val="0063423C"/>
    <w:rsid w:val="006809EB"/>
    <w:rsid w:val="0068561F"/>
    <w:rsid w:val="006D0F99"/>
    <w:rsid w:val="00713E13"/>
    <w:rsid w:val="00716531"/>
    <w:rsid w:val="0072065B"/>
    <w:rsid w:val="00747141"/>
    <w:rsid w:val="00787307"/>
    <w:rsid w:val="00881C8A"/>
    <w:rsid w:val="008979B7"/>
    <w:rsid w:val="008A201D"/>
    <w:rsid w:val="008D1472"/>
    <w:rsid w:val="00953DD3"/>
    <w:rsid w:val="0098041F"/>
    <w:rsid w:val="009C2EC6"/>
    <w:rsid w:val="009C7E88"/>
    <w:rsid w:val="009D08F7"/>
    <w:rsid w:val="009E7E77"/>
    <w:rsid w:val="009F19D5"/>
    <w:rsid w:val="00A105E6"/>
    <w:rsid w:val="00A24366"/>
    <w:rsid w:val="00A424FC"/>
    <w:rsid w:val="00A62ED8"/>
    <w:rsid w:val="00A66E53"/>
    <w:rsid w:val="00A71C9F"/>
    <w:rsid w:val="00AC5C9D"/>
    <w:rsid w:val="00AF07A9"/>
    <w:rsid w:val="00B1022D"/>
    <w:rsid w:val="00B451C0"/>
    <w:rsid w:val="00BA5AEB"/>
    <w:rsid w:val="00BB0332"/>
    <w:rsid w:val="00BC4CC6"/>
    <w:rsid w:val="00C14C08"/>
    <w:rsid w:val="00C15C6A"/>
    <w:rsid w:val="00C25D1D"/>
    <w:rsid w:val="00C80BF1"/>
    <w:rsid w:val="00C9101E"/>
    <w:rsid w:val="00CB3117"/>
    <w:rsid w:val="00CC34C2"/>
    <w:rsid w:val="00CD1E4B"/>
    <w:rsid w:val="00CE2CC8"/>
    <w:rsid w:val="00CF0C12"/>
    <w:rsid w:val="00D01C6B"/>
    <w:rsid w:val="00D05E35"/>
    <w:rsid w:val="00D276BC"/>
    <w:rsid w:val="00D31C65"/>
    <w:rsid w:val="00D3641C"/>
    <w:rsid w:val="00D46A70"/>
    <w:rsid w:val="00D737EA"/>
    <w:rsid w:val="00D77E3A"/>
    <w:rsid w:val="00D90C71"/>
    <w:rsid w:val="00DB2379"/>
    <w:rsid w:val="00DC4BB9"/>
    <w:rsid w:val="00DE179F"/>
    <w:rsid w:val="00DF405F"/>
    <w:rsid w:val="00E02D66"/>
    <w:rsid w:val="00E6403B"/>
    <w:rsid w:val="00E72ED3"/>
    <w:rsid w:val="00E73800"/>
    <w:rsid w:val="00E8259B"/>
    <w:rsid w:val="00E8324A"/>
    <w:rsid w:val="00EA2A86"/>
    <w:rsid w:val="00EB4047"/>
    <w:rsid w:val="00F03BAC"/>
    <w:rsid w:val="00F40B68"/>
    <w:rsid w:val="00F42458"/>
    <w:rsid w:val="00F64D3D"/>
    <w:rsid w:val="00FA25A3"/>
    <w:rsid w:val="00F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73800"/>
    <w:pPr>
      <w:jc w:val="both"/>
    </w:pPr>
  </w:style>
  <w:style w:type="paragraph" w:customStyle="1" w:styleId="table10">
    <w:name w:val="table10"/>
    <w:basedOn w:val="a"/>
    <w:rsid w:val="00E73800"/>
    <w:rPr>
      <w:sz w:val="20"/>
      <w:szCs w:val="20"/>
    </w:rPr>
  </w:style>
  <w:style w:type="paragraph" w:customStyle="1" w:styleId="newncpi">
    <w:name w:val="newncpi"/>
    <w:basedOn w:val="a"/>
    <w:rsid w:val="00E73800"/>
    <w:pPr>
      <w:ind w:firstLine="567"/>
      <w:jc w:val="both"/>
    </w:pPr>
  </w:style>
  <w:style w:type="paragraph" w:styleId="a3">
    <w:name w:val="No Spacing"/>
    <w:uiPriority w:val="1"/>
    <w:qFormat/>
    <w:rsid w:val="00D737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5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D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73800"/>
    <w:pPr>
      <w:jc w:val="both"/>
    </w:pPr>
  </w:style>
  <w:style w:type="paragraph" w:customStyle="1" w:styleId="table10">
    <w:name w:val="table10"/>
    <w:basedOn w:val="a"/>
    <w:rsid w:val="00E73800"/>
    <w:rPr>
      <w:sz w:val="20"/>
      <w:szCs w:val="20"/>
    </w:rPr>
  </w:style>
  <w:style w:type="paragraph" w:customStyle="1" w:styleId="newncpi">
    <w:name w:val="newncpi"/>
    <w:basedOn w:val="a"/>
    <w:rsid w:val="00E73800"/>
    <w:pPr>
      <w:ind w:firstLine="567"/>
      <w:jc w:val="both"/>
    </w:pPr>
  </w:style>
  <w:style w:type="paragraph" w:styleId="a3">
    <w:name w:val="No Spacing"/>
    <w:uiPriority w:val="1"/>
    <w:qFormat/>
    <w:rsid w:val="00D737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56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0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6DA2-5A36-481F-8C28-18F6FD7C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2014-01-17T10:37:00Z</cp:lastPrinted>
  <dcterms:created xsi:type="dcterms:W3CDTF">2013-04-22T14:25:00Z</dcterms:created>
  <dcterms:modified xsi:type="dcterms:W3CDTF">2014-01-17T12:50:00Z</dcterms:modified>
</cp:coreProperties>
</file>