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411D71" w:rsidRDefault="00411D71"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411D71" w:rsidRDefault="00411D71"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2655E4C" w:rsidR="0070206A" w:rsidRPr="00900ED1" w:rsidRDefault="001D78BE" w:rsidP="0070206A">
      <w:pPr>
        <w:widowControl w:val="0"/>
        <w:tabs>
          <w:tab w:val="left" w:pos="7050"/>
        </w:tabs>
        <w:autoSpaceDE w:val="0"/>
        <w:autoSpaceDN w:val="0"/>
        <w:adjustRightInd w:val="0"/>
        <w:jc w:val="right"/>
        <w:rPr>
          <w:sz w:val="28"/>
          <w:szCs w:val="28"/>
        </w:rPr>
      </w:pPr>
      <w:r>
        <w:rPr>
          <w:sz w:val="28"/>
          <w:szCs w:val="28"/>
        </w:rPr>
        <w:t>Заместитель д</w:t>
      </w:r>
      <w:r w:rsidR="00C707D6" w:rsidRPr="00C707D6">
        <w:rPr>
          <w:sz w:val="28"/>
          <w:szCs w:val="28"/>
        </w:rPr>
        <w:t>иректор</w:t>
      </w:r>
      <w:r>
        <w:rPr>
          <w:sz w:val="28"/>
          <w:szCs w:val="28"/>
        </w:rPr>
        <w:t>а</w:t>
      </w:r>
      <w:r w:rsidR="00C707D6" w:rsidRPr="00C707D6">
        <w:rPr>
          <w:sz w:val="28"/>
          <w:szCs w:val="28"/>
        </w:rPr>
        <w:t xml:space="preserve">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7208F1B6"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sidR="001D78BE">
        <w:rPr>
          <w:sz w:val="28"/>
          <w:szCs w:val="28"/>
        </w:rPr>
        <w:t>И.В. Кравченко</w:t>
      </w:r>
    </w:p>
    <w:p w14:paraId="29884925" w14:textId="54327F83"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97216C">
        <w:rPr>
          <w:rFonts w:ascii="Times New Roman" w:hAnsi="Times New Roman" w:cs="Times New Roman"/>
          <w:sz w:val="28"/>
          <w:szCs w:val="28"/>
        </w:rPr>
        <w:t>2</w:t>
      </w:r>
      <w:r w:rsidR="00514A46">
        <w:rPr>
          <w:rFonts w:ascii="Times New Roman" w:hAnsi="Times New Roman" w:cs="Times New Roman"/>
          <w:sz w:val="28"/>
          <w:szCs w:val="28"/>
        </w:rPr>
        <w:t>3</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58651A0C" w:rsidR="0070206A" w:rsidRDefault="0070206A" w:rsidP="0070206A">
      <w:pPr>
        <w:widowControl w:val="0"/>
        <w:jc w:val="center"/>
        <w:rPr>
          <w:sz w:val="28"/>
        </w:rPr>
      </w:pPr>
      <w:r w:rsidRPr="00F0736D">
        <w:rPr>
          <w:sz w:val="28"/>
        </w:rPr>
        <w:t>АУКЦИОННЫЕ ДОКУМЕНТЫ</w:t>
      </w:r>
    </w:p>
    <w:p w14:paraId="37EFA1F1" w14:textId="74A57264" w:rsidR="00157BC2" w:rsidRDefault="00C70CB1" w:rsidP="00C70CB1">
      <w:pPr>
        <w:widowControl w:val="0"/>
        <w:jc w:val="center"/>
        <w:rPr>
          <w:color w:val="000000"/>
          <w:sz w:val="24"/>
          <w:szCs w:val="24"/>
        </w:rPr>
      </w:pPr>
      <w:r w:rsidRPr="002360DD">
        <w:rPr>
          <w:color w:val="000000"/>
          <w:sz w:val="24"/>
        </w:rPr>
        <w:t xml:space="preserve">на </w:t>
      </w:r>
      <w:r w:rsidRPr="00EC1E28">
        <w:rPr>
          <w:color w:val="000000"/>
          <w:sz w:val="24"/>
          <w:szCs w:val="24"/>
        </w:rPr>
        <w:t>приобретение изделий медицинского назначения</w:t>
      </w:r>
    </w:p>
    <w:p w14:paraId="0A225932" w14:textId="6E42220D" w:rsidR="00317952" w:rsidRPr="00F0736D" w:rsidRDefault="00317952" w:rsidP="00C70CB1">
      <w:pPr>
        <w:widowControl w:val="0"/>
        <w:jc w:val="center"/>
        <w:rPr>
          <w:sz w:val="28"/>
        </w:rPr>
      </w:pPr>
      <w:r w:rsidRPr="00EC1E28">
        <w:rPr>
          <w:color w:val="000000"/>
          <w:sz w:val="24"/>
          <w:szCs w:val="24"/>
        </w:rPr>
        <w:t xml:space="preserve">с ограничением по </w:t>
      </w:r>
      <w:r w:rsidRPr="00B40F09">
        <w:rPr>
          <w:color w:val="000000"/>
          <w:sz w:val="24"/>
          <w:szCs w:val="24"/>
        </w:rPr>
        <w:t>условию допуска товаров иностранного происхождения и</w:t>
      </w:r>
      <w:r w:rsidRPr="00EC1E28" w:rsidDel="00B40F09">
        <w:rPr>
          <w:color w:val="000000"/>
          <w:sz w:val="24"/>
          <w:szCs w:val="24"/>
        </w:rPr>
        <w:t xml:space="preserve"> </w:t>
      </w:r>
      <w:r w:rsidRPr="00EC1E28">
        <w:rPr>
          <w:color w:val="000000"/>
          <w:sz w:val="24"/>
          <w:szCs w:val="24"/>
        </w:rPr>
        <w:t xml:space="preserve">поставщиков, предлагающих </w:t>
      </w:r>
      <w:r>
        <w:rPr>
          <w:color w:val="000000"/>
          <w:sz w:val="24"/>
          <w:szCs w:val="24"/>
        </w:rPr>
        <w:t xml:space="preserve">такие </w:t>
      </w:r>
      <w:r w:rsidRPr="00EC1E28">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654C4A60" w:rsidR="0070206A" w:rsidRPr="00F0736D" w:rsidRDefault="0070206A" w:rsidP="0070206A">
      <w:pPr>
        <w:widowControl w:val="0"/>
        <w:jc w:val="center"/>
        <w:rPr>
          <w:sz w:val="28"/>
        </w:rPr>
      </w:pPr>
      <w:r w:rsidRPr="00900ED1">
        <w:rPr>
          <w:sz w:val="28"/>
        </w:rPr>
        <w:t>РДТУП «Медтехника»</w:t>
      </w:r>
      <w:r w:rsidR="00424EB8">
        <w:rPr>
          <w:sz w:val="28"/>
        </w:rPr>
        <w:t xml:space="preserve"> г.Гомель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3BF814A0" w:rsidR="0070206A" w:rsidRPr="00B22DF2" w:rsidRDefault="0070206A" w:rsidP="00CA129C">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Pr="009245DB">
        <w:rPr>
          <w:rFonts w:ascii="Times New Roman" w:hAnsi="Times New Roman" w:cs="Times New Roman"/>
          <w:b/>
          <w:sz w:val="32"/>
          <w:szCs w:val="32"/>
        </w:rPr>
        <w:t xml:space="preserve">МТ </w:t>
      </w:r>
      <w:r w:rsidR="001D78BE">
        <w:rPr>
          <w:rFonts w:ascii="Times New Roman" w:hAnsi="Times New Roman" w:cs="Times New Roman"/>
          <w:b/>
          <w:sz w:val="32"/>
          <w:szCs w:val="32"/>
        </w:rPr>
        <w:t>383/23-ЭА «</w:t>
      </w:r>
      <w:r w:rsidR="001D78BE" w:rsidRPr="001D78BE">
        <w:rPr>
          <w:rFonts w:ascii="Times New Roman" w:hAnsi="Times New Roman" w:cs="Times New Roman"/>
          <w:b/>
          <w:sz w:val="32"/>
          <w:szCs w:val="32"/>
        </w:rPr>
        <w:t>Расходные материа</w:t>
      </w:r>
      <w:r w:rsidR="001D78BE">
        <w:rPr>
          <w:rFonts w:ascii="Times New Roman" w:hAnsi="Times New Roman" w:cs="Times New Roman"/>
          <w:b/>
          <w:sz w:val="32"/>
          <w:szCs w:val="32"/>
        </w:rPr>
        <w:t xml:space="preserve">лы для хирургии, операционных, </w:t>
      </w:r>
      <w:r w:rsidR="001D78BE" w:rsidRPr="001D78BE">
        <w:rPr>
          <w:rFonts w:ascii="Times New Roman" w:hAnsi="Times New Roman" w:cs="Times New Roman"/>
          <w:b/>
          <w:sz w:val="32"/>
          <w:szCs w:val="32"/>
        </w:rPr>
        <w:t>отделений анестезиологии и реанимации для УЗ Гомельской области</w:t>
      </w:r>
      <w:r w:rsidR="001D78BE">
        <w:rPr>
          <w:rFonts w:ascii="Times New Roman" w:hAnsi="Times New Roman" w:cs="Times New Roman"/>
          <w:b/>
          <w:sz w:val="32"/>
          <w:szCs w:val="32"/>
        </w:rPr>
        <w:t>»</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Default="008561C6">
      <w:pPr>
        <w:pBdr>
          <w:top w:val="nil"/>
          <w:left w:val="nil"/>
          <w:bottom w:val="nil"/>
          <w:right w:val="nil"/>
          <w:between w:val="nil"/>
        </w:pBdr>
        <w:jc w:val="cente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B40AF0">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3067B0FA" w:rsidR="008233DF" w:rsidRDefault="00411D71" w:rsidP="008233DF">
            <w:pPr>
              <w:pBdr>
                <w:top w:val="nil"/>
                <w:left w:val="nil"/>
                <w:bottom w:val="nil"/>
                <w:right w:val="nil"/>
                <w:between w:val="nil"/>
              </w:pBdr>
              <w:ind w:firstLine="756"/>
              <w:jc w:val="both"/>
              <w:rPr>
                <w:color w:val="000000"/>
                <w:sz w:val="24"/>
                <w:szCs w:val="24"/>
              </w:rPr>
            </w:pPr>
            <w:r>
              <w:rPr>
                <w:color w:val="000000"/>
                <w:sz w:val="24"/>
                <w:szCs w:val="24"/>
              </w:rPr>
              <w:t>постановление Совета Министров Республики Беларусь от 15.12.2022 №869 «О госу</w:t>
            </w:r>
            <w:r w:rsidR="00F20FBA">
              <w:rPr>
                <w:color w:val="000000"/>
                <w:sz w:val="24"/>
                <w:szCs w:val="24"/>
              </w:rPr>
              <w:t>-</w:t>
            </w:r>
            <w:r>
              <w:rPr>
                <w:color w:val="000000"/>
                <w:sz w:val="24"/>
                <w:szCs w:val="24"/>
              </w:rPr>
              <w:t xml:space="preserve"> дарственных закупках медицинских изделий, лекарственных средств и лечебного питания»</w:t>
            </w:r>
            <w:r w:rsidR="008233DF" w:rsidRPr="00411D71">
              <w:rPr>
                <w:color w:val="000000"/>
                <w:sz w:val="24"/>
                <w:szCs w:val="24"/>
              </w:rPr>
              <w:t>;</w:t>
            </w:r>
          </w:p>
          <w:p w14:paraId="44A181BD" w14:textId="33D2F485"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3EFB50BB" w14:textId="2C9142E0" w:rsidR="0016460B" w:rsidRDefault="0016460B"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w:t>
            </w:r>
            <w:r>
              <w:rPr>
                <w:color w:val="000000"/>
                <w:sz w:val="24"/>
                <w:szCs w:val="24"/>
              </w:rPr>
              <w:t xml:space="preserve">стров Республики Беларусь от 17 марта </w:t>
            </w:r>
            <w:r w:rsidRPr="00541B1D">
              <w:rPr>
                <w:color w:val="000000"/>
                <w:sz w:val="24"/>
                <w:szCs w:val="24"/>
              </w:rPr>
              <w:t xml:space="preserve">2016 </w:t>
            </w:r>
            <w:r>
              <w:rPr>
                <w:color w:val="000000"/>
                <w:sz w:val="24"/>
                <w:szCs w:val="24"/>
              </w:rPr>
              <w:t>№ 20</w:t>
            </w:r>
            <w:r w:rsidRPr="00541B1D">
              <w:rPr>
                <w:color w:val="000000"/>
                <w:sz w:val="24"/>
                <w:szCs w:val="24"/>
              </w:rPr>
              <w:t>6</w:t>
            </w:r>
            <w:r>
              <w:rPr>
                <w:color w:val="000000"/>
                <w:sz w:val="24"/>
                <w:szCs w:val="24"/>
              </w:rPr>
              <w:t xml:space="preserve"> </w:t>
            </w:r>
            <w:r w:rsidRPr="00541B1D">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Pr>
                <w:color w:val="000000"/>
                <w:sz w:val="24"/>
                <w:szCs w:val="24"/>
              </w:rPr>
              <w:t>;</w:t>
            </w:r>
          </w:p>
          <w:p w14:paraId="02FAFC9E" w14:textId="5E6DD9EF" w:rsidR="008233DF" w:rsidRDefault="00371887" w:rsidP="008233DF">
            <w:pPr>
              <w:pBdr>
                <w:top w:val="nil"/>
                <w:left w:val="nil"/>
                <w:bottom w:val="nil"/>
                <w:right w:val="nil"/>
                <w:between w:val="nil"/>
              </w:pBdr>
              <w:ind w:firstLine="756"/>
              <w:jc w:val="both"/>
              <w:rPr>
                <w:color w:val="000000"/>
                <w:sz w:val="24"/>
                <w:szCs w:val="24"/>
              </w:rPr>
            </w:pPr>
            <w:r w:rsidRPr="00923EFD">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8233DF" w:rsidRPr="00923EFD">
              <w:rPr>
                <w:color w:val="000000"/>
                <w:sz w:val="24"/>
                <w:szCs w:val="24"/>
              </w:rPr>
              <w:t>;</w:t>
            </w:r>
          </w:p>
          <w:p w14:paraId="05D2DD35" w14:textId="77777777" w:rsidR="00091532" w:rsidRDefault="00091532" w:rsidP="00091532">
            <w:pPr>
              <w:pBdr>
                <w:top w:val="nil"/>
                <w:left w:val="nil"/>
                <w:bottom w:val="nil"/>
                <w:right w:val="nil"/>
                <w:between w:val="nil"/>
              </w:pBdr>
              <w:ind w:firstLine="756"/>
              <w:jc w:val="both"/>
              <w:rPr>
                <w:color w:val="000000"/>
                <w:sz w:val="24"/>
                <w:szCs w:val="24"/>
              </w:rPr>
            </w:pPr>
            <w:r w:rsidRPr="00793E40">
              <w:rPr>
                <w:color w:val="000000"/>
                <w:sz w:val="24"/>
                <w:szCs w:val="24"/>
              </w:rPr>
              <w:t xml:space="preserve">постановление Министерства здравоохранения Республики Беларусь от 19.05.2021 № 51 </w:t>
            </w:r>
            <w:r w:rsidRPr="00793E40">
              <w:rPr>
                <w:color w:val="000000"/>
                <w:sz w:val="24"/>
                <w:szCs w:val="24"/>
              </w:rPr>
              <w:br/>
              <w:t>«О порядке участия в процедурах государственных закупок незарегистрированных медицинских изделий»</w:t>
            </w:r>
          </w:p>
          <w:p w14:paraId="1395C8A3" w14:textId="71B9DB6A" w:rsidR="008561C6" w:rsidRDefault="008233DF" w:rsidP="008233DF">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157BC2" w14:paraId="2143149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D8A51C" w14:textId="5588E45E" w:rsidR="00157BC2" w:rsidRDefault="00157BC2">
            <w:pPr>
              <w:pBdr>
                <w:top w:val="nil"/>
                <w:left w:val="nil"/>
                <w:bottom w:val="nil"/>
                <w:right w:val="nil"/>
                <w:between w:val="nil"/>
              </w:pBdr>
              <w:jc w:val="both"/>
              <w:rPr>
                <w:b/>
                <w:color w:val="000000"/>
                <w:sz w:val="24"/>
                <w:szCs w:val="24"/>
              </w:rPr>
            </w:pPr>
            <w:r w:rsidRPr="00770953">
              <w:rPr>
                <w:b/>
                <w:color w:val="000000"/>
                <w:sz w:val="24"/>
                <w:szCs w:val="24"/>
              </w:rPr>
              <w:t>Лот 1</w:t>
            </w:r>
            <w:r w:rsidR="00770953" w:rsidRPr="00770953">
              <w:rPr>
                <w:b/>
                <w:color w:val="000000"/>
                <w:sz w:val="24"/>
                <w:szCs w:val="24"/>
              </w:rPr>
              <w:t>-9</w:t>
            </w:r>
          </w:p>
        </w:tc>
      </w:tr>
      <w:tr w:rsidR="00D567C5"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335BF96D" w:rsidR="00D567C5" w:rsidRDefault="001E1376" w:rsidP="001E1376">
            <w:pPr>
              <w:pBdr>
                <w:top w:val="nil"/>
                <w:left w:val="nil"/>
                <w:bottom w:val="nil"/>
                <w:right w:val="nil"/>
                <w:between w:val="nil"/>
              </w:pBdr>
              <w:jc w:val="both"/>
              <w:rPr>
                <w:color w:val="000000"/>
                <w:sz w:val="24"/>
                <w:szCs w:val="24"/>
              </w:rPr>
            </w:pPr>
            <w:r>
              <w:rPr>
                <w:color w:val="000000"/>
                <w:sz w:val="24"/>
                <w:szCs w:val="24"/>
              </w:rPr>
              <w:t>Н</w:t>
            </w:r>
            <w:r w:rsidR="00D567C5">
              <w:rPr>
                <w:color w:val="000000"/>
                <w:sz w:val="24"/>
                <w:szCs w:val="24"/>
              </w:rPr>
              <w:t>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A7164E" w14:textId="07C4DDEF" w:rsidR="00D567C5" w:rsidRDefault="00770953" w:rsidP="00D567C5">
            <w:pPr>
              <w:pBdr>
                <w:top w:val="nil"/>
                <w:left w:val="nil"/>
                <w:bottom w:val="nil"/>
                <w:right w:val="nil"/>
                <w:between w:val="nil"/>
              </w:pBdr>
              <w:jc w:val="both"/>
              <w:rPr>
                <w:color w:val="000000"/>
                <w:sz w:val="24"/>
                <w:szCs w:val="24"/>
              </w:rPr>
            </w:pPr>
            <w:r>
              <w:rPr>
                <w:color w:val="000000"/>
                <w:sz w:val="24"/>
                <w:szCs w:val="24"/>
              </w:rPr>
              <w:t>Учреждение «Гомельский областной клинический кардиологический центр"</w:t>
            </w:r>
          </w:p>
        </w:tc>
      </w:tr>
      <w:tr w:rsidR="00D567C5" w14:paraId="54AEC46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6A7CA449" w:rsidR="00D567C5" w:rsidRPr="00CA129C" w:rsidRDefault="00D567C5" w:rsidP="001E1376">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D522DAA" w14:textId="0224DEFF" w:rsidR="00D567C5" w:rsidRPr="00770953" w:rsidRDefault="00770953" w:rsidP="00CA129C">
            <w:pPr>
              <w:pBdr>
                <w:top w:val="nil"/>
                <w:left w:val="nil"/>
                <w:bottom w:val="nil"/>
                <w:right w:val="nil"/>
                <w:between w:val="nil"/>
              </w:pBdr>
              <w:jc w:val="both"/>
              <w:rPr>
                <w:color w:val="000000"/>
                <w:sz w:val="24"/>
                <w:szCs w:val="24"/>
              </w:rPr>
            </w:pPr>
            <w:r w:rsidRPr="00770953">
              <w:rPr>
                <w:color w:val="000000"/>
                <w:sz w:val="24"/>
                <w:szCs w:val="24"/>
              </w:rPr>
              <w:t>246046, г. Гомель, ул. Медицинская, 4</w:t>
            </w:r>
          </w:p>
        </w:tc>
      </w:tr>
      <w:tr w:rsidR="00D567C5" w14:paraId="699B2CF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D567C5" w:rsidRPr="00CA129C" w:rsidRDefault="00D567C5" w:rsidP="00D567C5">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7086F1C" w14:textId="11BD55E3" w:rsidR="00D567C5" w:rsidRPr="008233DF" w:rsidRDefault="00770953" w:rsidP="00D567C5">
            <w:pPr>
              <w:pBdr>
                <w:top w:val="nil"/>
                <w:left w:val="nil"/>
                <w:bottom w:val="nil"/>
                <w:right w:val="nil"/>
                <w:between w:val="nil"/>
              </w:pBdr>
              <w:jc w:val="both"/>
              <w:rPr>
                <w:color w:val="000000"/>
                <w:sz w:val="24"/>
                <w:szCs w:val="24"/>
                <w:highlight w:val="yellow"/>
              </w:rPr>
            </w:pPr>
            <w:r w:rsidRPr="00770953">
              <w:rPr>
                <w:color w:val="000000"/>
                <w:sz w:val="24"/>
                <w:szCs w:val="24"/>
              </w:rPr>
              <w:t>400439927</w:t>
            </w:r>
          </w:p>
        </w:tc>
      </w:tr>
      <w:tr w:rsidR="0086367A" w14:paraId="2266F263"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51F8011A" w14:textId="0A2400CE" w:rsidR="0086367A" w:rsidRPr="00CA129C" w:rsidRDefault="0086367A" w:rsidP="0086367A">
            <w:pPr>
              <w:pBdr>
                <w:top w:val="nil"/>
                <w:left w:val="nil"/>
                <w:bottom w:val="nil"/>
                <w:right w:val="nil"/>
                <w:between w:val="nil"/>
              </w:pBdr>
              <w:jc w:val="both"/>
              <w:rPr>
                <w:color w:val="000000"/>
                <w:sz w:val="24"/>
                <w:szCs w:val="24"/>
              </w:rPr>
            </w:pPr>
            <w:r w:rsidRPr="00770953">
              <w:rPr>
                <w:b/>
                <w:color w:val="000000"/>
                <w:sz w:val="24"/>
                <w:szCs w:val="24"/>
              </w:rPr>
              <w:t xml:space="preserve">Лот </w:t>
            </w:r>
            <w:r>
              <w:rPr>
                <w:b/>
                <w:color w:val="000000"/>
                <w:sz w:val="24"/>
                <w:szCs w:val="24"/>
              </w:rPr>
              <w:t>10</w:t>
            </w:r>
          </w:p>
        </w:tc>
        <w:tc>
          <w:tcPr>
            <w:tcW w:w="5157" w:type="dxa"/>
            <w:tcBorders>
              <w:top w:val="single" w:sz="4" w:space="0" w:color="000000"/>
              <w:left w:val="single" w:sz="4" w:space="0" w:color="000000"/>
              <w:bottom w:val="single" w:sz="4" w:space="0" w:color="000000"/>
              <w:right w:val="single" w:sz="4" w:space="0" w:color="000000"/>
            </w:tcBorders>
          </w:tcPr>
          <w:p w14:paraId="324F2C65" w14:textId="77777777" w:rsidR="0086367A" w:rsidRPr="008233DF" w:rsidRDefault="0086367A" w:rsidP="0086367A">
            <w:pPr>
              <w:pBdr>
                <w:top w:val="nil"/>
                <w:left w:val="nil"/>
                <w:bottom w:val="nil"/>
                <w:right w:val="nil"/>
                <w:between w:val="nil"/>
              </w:pBdr>
              <w:jc w:val="both"/>
              <w:rPr>
                <w:color w:val="000000"/>
                <w:sz w:val="24"/>
                <w:szCs w:val="24"/>
                <w:highlight w:val="yellow"/>
              </w:rPr>
            </w:pPr>
          </w:p>
        </w:tc>
      </w:tr>
      <w:tr w:rsidR="0086367A" w14:paraId="1E00A5A2"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626D95AE" w14:textId="7C020B52" w:rsidR="0086367A" w:rsidRPr="00CA129C" w:rsidRDefault="0086367A" w:rsidP="0086367A">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21142C9F" w14:textId="6CF72E4B" w:rsidR="0086367A" w:rsidRPr="008233DF" w:rsidRDefault="0086367A" w:rsidP="0086367A">
            <w:pPr>
              <w:pBdr>
                <w:top w:val="nil"/>
                <w:left w:val="nil"/>
                <w:bottom w:val="nil"/>
                <w:right w:val="nil"/>
                <w:between w:val="nil"/>
              </w:pBdr>
              <w:jc w:val="both"/>
              <w:rPr>
                <w:color w:val="000000"/>
                <w:sz w:val="24"/>
                <w:szCs w:val="24"/>
                <w:highlight w:val="yellow"/>
              </w:rPr>
            </w:pPr>
            <w:r>
              <w:rPr>
                <w:color w:val="000000"/>
                <w:sz w:val="24"/>
                <w:szCs w:val="24"/>
              </w:rPr>
              <w:t>Учреждение «Гомельский областной клинический онкологический диспансер"</w:t>
            </w:r>
          </w:p>
        </w:tc>
      </w:tr>
      <w:tr w:rsidR="0086367A" w14:paraId="43D240DD"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9DEF179" w14:textId="75793309" w:rsidR="0086367A" w:rsidRPr="0086367A" w:rsidRDefault="0086367A" w:rsidP="0086367A">
            <w:pPr>
              <w:pBdr>
                <w:top w:val="nil"/>
                <w:left w:val="nil"/>
                <w:bottom w:val="nil"/>
                <w:right w:val="nil"/>
                <w:between w:val="nil"/>
              </w:pBdr>
              <w:jc w:val="both"/>
              <w:rPr>
                <w:color w:val="000000"/>
                <w:sz w:val="24"/>
                <w:szCs w:val="24"/>
              </w:rPr>
            </w:pPr>
            <w:r w:rsidRPr="0086367A">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18E27C96" w14:textId="22703034" w:rsidR="0086367A" w:rsidRPr="0086367A" w:rsidRDefault="0086367A" w:rsidP="0086367A">
            <w:pPr>
              <w:pBdr>
                <w:top w:val="nil"/>
                <w:left w:val="nil"/>
                <w:bottom w:val="nil"/>
                <w:right w:val="nil"/>
                <w:between w:val="nil"/>
              </w:pBdr>
              <w:jc w:val="both"/>
              <w:rPr>
                <w:color w:val="000000"/>
                <w:sz w:val="24"/>
                <w:szCs w:val="24"/>
              </w:rPr>
            </w:pPr>
            <w:r w:rsidRPr="0086367A">
              <w:rPr>
                <w:color w:val="000000"/>
                <w:sz w:val="24"/>
                <w:szCs w:val="24"/>
              </w:rPr>
              <w:t>246041, г. Гомель, ул. Медицинская, 2</w:t>
            </w:r>
          </w:p>
        </w:tc>
      </w:tr>
      <w:tr w:rsidR="0086367A" w14:paraId="5B2434E1"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7D66F02B" w14:textId="45A7CFFD" w:rsidR="0086367A" w:rsidRPr="0086367A" w:rsidRDefault="0086367A" w:rsidP="0086367A">
            <w:pPr>
              <w:pBdr>
                <w:top w:val="nil"/>
                <w:left w:val="nil"/>
                <w:bottom w:val="nil"/>
                <w:right w:val="nil"/>
                <w:between w:val="nil"/>
              </w:pBdr>
              <w:jc w:val="both"/>
              <w:rPr>
                <w:color w:val="000000"/>
                <w:sz w:val="24"/>
                <w:szCs w:val="24"/>
              </w:rPr>
            </w:pPr>
            <w:r w:rsidRPr="0086367A">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7118AFFB" w14:textId="2D8672A0" w:rsidR="0086367A" w:rsidRPr="0086367A" w:rsidRDefault="0086367A" w:rsidP="0086367A">
            <w:pPr>
              <w:pBdr>
                <w:top w:val="nil"/>
                <w:left w:val="nil"/>
                <w:bottom w:val="nil"/>
                <w:right w:val="nil"/>
                <w:between w:val="nil"/>
              </w:pBdr>
              <w:jc w:val="both"/>
              <w:rPr>
                <w:color w:val="000000"/>
                <w:sz w:val="24"/>
                <w:szCs w:val="24"/>
              </w:rPr>
            </w:pPr>
            <w:r w:rsidRPr="0086367A">
              <w:rPr>
                <w:color w:val="000000"/>
                <w:sz w:val="24"/>
                <w:szCs w:val="24"/>
              </w:rPr>
              <w:t>400079698</w:t>
            </w:r>
          </w:p>
        </w:tc>
      </w:tr>
      <w:tr w:rsidR="00494EA2" w14:paraId="1D71BB98"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70D8FF4" w14:textId="0118729B" w:rsidR="00494EA2" w:rsidRPr="00CA129C" w:rsidRDefault="00494EA2" w:rsidP="00494EA2">
            <w:pPr>
              <w:pBdr>
                <w:top w:val="nil"/>
                <w:left w:val="nil"/>
                <w:bottom w:val="nil"/>
                <w:right w:val="nil"/>
                <w:between w:val="nil"/>
              </w:pBdr>
              <w:jc w:val="both"/>
              <w:rPr>
                <w:color w:val="000000"/>
                <w:sz w:val="24"/>
                <w:szCs w:val="24"/>
              </w:rPr>
            </w:pPr>
            <w:r w:rsidRPr="00770953">
              <w:rPr>
                <w:b/>
                <w:color w:val="000000"/>
                <w:sz w:val="24"/>
                <w:szCs w:val="24"/>
              </w:rPr>
              <w:t xml:space="preserve">Лот </w:t>
            </w:r>
            <w:r>
              <w:rPr>
                <w:b/>
                <w:color w:val="000000"/>
                <w:sz w:val="24"/>
                <w:szCs w:val="24"/>
              </w:rPr>
              <w:t>11-</w:t>
            </w:r>
            <w:r w:rsidR="008A4E81">
              <w:rPr>
                <w:b/>
                <w:color w:val="000000"/>
                <w:sz w:val="24"/>
                <w:szCs w:val="24"/>
              </w:rPr>
              <w:t>14</w:t>
            </w:r>
          </w:p>
        </w:tc>
        <w:tc>
          <w:tcPr>
            <w:tcW w:w="5157" w:type="dxa"/>
            <w:tcBorders>
              <w:top w:val="single" w:sz="4" w:space="0" w:color="000000"/>
              <w:left w:val="single" w:sz="4" w:space="0" w:color="000000"/>
              <w:bottom w:val="single" w:sz="4" w:space="0" w:color="000000"/>
              <w:right w:val="single" w:sz="4" w:space="0" w:color="000000"/>
            </w:tcBorders>
          </w:tcPr>
          <w:p w14:paraId="7E5852E9" w14:textId="77777777" w:rsidR="00494EA2" w:rsidRPr="008233DF" w:rsidRDefault="00494EA2" w:rsidP="00494EA2">
            <w:pPr>
              <w:pBdr>
                <w:top w:val="nil"/>
                <w:left w:val="nil"/>
                <w:bottom w:val="nil"/>
                <w:right w:val="nil"/>
                <w:between w:val="nil"/>
              </w:pBdr>
              <w:jc w:val="both"/>
              <w:rPr>
                <w:color w:val="000000"/>
                <w:sz w:val="24"/>
                <w:szCs w:val="24"/>
                <w:highlight w:val="yellow"/>
              </w:rPr>
            </w:pPr>
          </w:p>
        </w:tc>
      </w:tr>
      <w:tr w:rsidR="00494EA2" w14:paraId="10A4E7FB"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2F366EF1" w14:textId="5AA96216" w:rsidR="00494EA2" w:rsidRPr="00CA129C" w:rsidRDefault="00494EA2" w:rsidP="00494EA2">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564ADA48" w14:textId="4A3EA4CD" w:rsidR="00494EA2" w:rsidRPr="008A4E81" w:rsidRDefault="008A4E81" w:rsidP="00494EA2">
            <w:pPr>
              <w:pBdr>
                <w:top w:val="nil"/>
                <w:left w:val="nil"/>
                <w:bottom w:val="nil"/>
                <w:right w:val="nil"/>
                <w:between w:val="nil"/>
              </w:pBdr>
              <w:jc w:val="both"/>
              <w:rPr>
                <w:color w:val="000000"/>
                <w:sz w:val="24"/>
                <w:szCs w:val="24"/>
              </w:rPr>
            </w:pPr>
            <w:r w:rsidRPr="008A4E81">
              <w:rPr>
                <w:color w:val="000000"/>
                <w:sz w:val="24"/>
                <w:szCs w:val="24"/>
              </w:rPr>
              <w:t>Государственное учреждение «Республиканский научно-практический центр радиационной медицины и экологии человека»</w:t>
            </w:r>
          </w:p>
        </w:tc>
      </w:tr>
      <w:tr w:rsidR="00494EA2" w14:paraId="5D4CD23E"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21644A46" w14:textId="2F24BD23" w:rsidR="00494EA2" w:rsidRPr="00CA129C" w:rsidRDefault="00494EA2" w:rsidP="00494EA2">
            <w:pPr>
              <w:pBdr>
                <w:top w:val="nil"/>
                <w:left w:val="nil"/>
                <w:bottom w:val="nil"/>
                <w:right w:val="nil"/>
                <w:between w:val="nil"/>
              </w:pBdr>
              <w:jc w:val="both"/>
              <w:rPr>
                <w:color w:val="000000"/>
                <w:sz w:val="24"/>
                <w:szCs w:val="24"/>
              </w:rPr>
            </w:pPr>
            <w:r w:rsidRPr="0086367A">
              <w:rPr>
                <w:color w:val="000000"/>
                <w:sz w:val="24"/>
                <w:szCs w:val="24"/>
              </w:rPr>
              <w:lastRenderedPageBreak/>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1F821ADA" w14:textId="5A4880CC" w:rsidR="00494EA2" w:rsidRPr="008233DF" w:rsidRDefault="008A4E81" w:rsidP="00494EA2">
            <w:pPr>
              <w:pBdr>
                <w:top w:val="nil"/>
                <w:left w:val="nil"/>
                <w:bottom w:val="nil"/>
                <w:right w:val="nil"/>
                <w:between w:val="nil"/>
              </w:pBdr>
              <w:jc w:val="both"/>
              <w:rPr>
                <w:color w:val="000000"/>
                <w:sz w:val="24"/>
                <w:szCs w:val="24"/>
                <w:highlight w:val="yellow"/>
              </w:rPr>
            </w:pPr>
            <w:r w:rsidRPr="008A4E81">
              <w:rPr>
                <w:color w:val="000000"/>
                <w:sz w:val="24"/>
                <w:szCs w:val="24"/>
              </w:rPr>
              <w:t>г. Гомель, ул. Ильича, 290</w:t>
            </w:r>
          </w:p>
        </w:tc>
      </w:tr>
      <w:tr w:rsidR="00494EA2" w14:paraId="7EBA4337"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672A8570" w14:textId="2F78A4B5" w:rsidR="00494EA2" w:rsidRPr="008A4E81" w:rsidRDefault="00494EA2" w:rsidP="00494EA2">
            <w:pPr>
              <w:pBdr>
                <w:top w:val="nil"/>
                <w:left w:val="nil"/>
                <w:bottom w:val="nil"/>
                <w:right w:val="nil"/>
                <w:between w:val="nil"/>
              </w:pBdr>
              <w:jc w:val="both"/>
              <w:rPr>
                <w:color w:val="000000"/>
                <w:sz w:val="24"/>
                <w:szCs w:val="24"/>
              </w:rPr>
            </w:pPr>
            <w:r w:rsidRPr="008A4E81">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654E0F9F" w14:textId="59C926F5" w:rsidR="00494EA2" w:rsidRPr="008A4E81" w:rsidRDefault="008A4E81" w:rsidP="00494EA2">
            <w:pPr>
              <w:pBdr>
                <w:top w:val="nil"/>
                <w:left w:val="nil"/>
                <w:bottom w:val="nil"/>
                <w:right w:val="nil"/>
                <w:between w:val="nil"/>
              </w:pBdr>
              <w:jc w:val="both"/>
              <w:rPr>
                <w:color w:val="000000"/>
                <w:sz w:val="24"/>
                <w:szCs w:val="24"/>
              </w:rPr>
            </w:pPr>
            <w:r w:rsidRPr="008A4E81">
              <w:rPr>
                <w:color w:val="000000"/>
                <w:sz w:val="24"/>
                <w:szCs w:val="24"/>
              </w:rPr>
              <w:t>490179584</w:t>
            </w:r>
          </w:p>
        </w:tc>
      </w:tr>
      <w:tr w:rsidR="0075018B" w14:paraId="43EEEC49"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AB189DE" w14:textId="264EA794" w:rsidR="0075018B" w:rsidRPr="00CA129C" w:rsidRDefault="0075018B" w:rsidP="0075018B">
            <w:pPr>
              <w:pBdr>
                <w:top w:val="nil"/>
                <w:left w:val="nil"/>
                <w:bottom w:val="nil"/>
                <w:right w:val="nil"/>
                <w:between w:val="nil"/>
              </w:pBdr>
              <w:jc w:val="both"/>
              <w:rPr>
                <w:color w:val="000000"/>
                <w:sz w:val="24"/>
                <w:szCs w:val="24"/>
              </w:rPr>
            </w:pPr>
            <w:r w:rsidRPr="00770953">
              <w:rPr>
                <w:b/>
                <w:color w:val="000000"/>
                <w:sz w:val="24"/>
                <w:szCs w:val="24"/>
              </w:rPr>
              <w:t xml:space="preserve">Лот </w:t>
            </w:r>
            <w:r>
              <w:rPr>
                <w:b/>
                <w:color w:val="000000"/>
                <w:sz w:val="24"/>
                <w:szCs w:val="24"/>
              </w:rPr>
              <w:t>15</w:t>
            </w:r>
          </w:p>
        </w:tc>
        <w:tc>
          <w:tcPr>
            <w:tcW w:w="5157" w:type="dxa"/>
            <w:tcBorders>
              <w:top w:val="single" w:sz="4" w:space="0" w:color="000000"/>
              <w:left w:val="single" w:sz="4" w:space="0" w:color="000000"/>
              <w:bottom w:val="single" w:sz="4" w:space="0" w:color="000000"/>
              <w:right w:val="single" w:sz="4" w:space="0" w:color="000000"/>
            </w:tcBorders>
          </w:tcPr>
          <w:p w14:paraId="1802F147" w14:textId="77777777" w:rsidR="0075018B" w:rsidRPr="008233DF" w:rsidRDefault="0075018B" w:rsidP="0075018B">
            <w:pPr>
              <w:pBdr>
                <w:top w:val="nil"/>
                <w:left w:val="nil"/>
                <w:bottom w:val="nil"/>
                <w:right w:val="nil"/>
                <w:between w:val="nil"/>
              </w:pBdr>
              <w:jc w:val="both"/>
              <w:rPr>
                <w:color w:val="000000"/>
                <w:sz w:val="24"/>
                <w:szCs w:val="24"/>
                <w:highlight w:val="yellow"/>
              </w:rPr>
            </w:pPr>
          </w:p>
        </w:tc>
      </w:tr>
      <w:tr w:rsidR="0075018B" w14:paraId="1FCBEBE0"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0DF21EA6" w14:textId="4B57690B" w:rsidR="0075018B" w:rsidRPr="00CA129C" w:rsidRDefault="0075018B" w:rsidP="0075018B">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1C8E7284" w14:textId="42AEF5F9" w:rsidR="0075018B" w:rsidRPr="008233DF" w:rsidRDefault="00567196" w:rsidP="0075018B">
            <w:pPr>
              <w:pBdr>
                <w:top w:val="nil"/>
                <w:left w:val="nil"/>
                <w:bottom w:val="nil"/>
                <w:right w:val="nil"/>
                <w:between w:val="nil"/>
              </w:pBdr>
              <w:jc w:val="both"/>
              <w:rPr>
                <w:color w:val="000000"/>
                <w:sz w:val="24"/>
                <w:szCs w:val="24"/>
                <w:highlight w:val="yellow"/>
              </w:rPr>
            </w:pPr>
            <w:r w:rsidRPr="00567196">
              <w:rPr>
                <w:color w:val="000000"/>
                <w:sz w:val="24"/>
                <w:szCs w:val="24"/>
              </w:rPr>
              <w:t>Учреждение здравоохранения «Гомельская университетская клиника-областной госпиталь инвалидов Великой Отечественной войны»</w:t>
            </w:r>
          </w:p>
        </w:tc>
      </w:tr>
      <w:tr w:rsidR="0075018B" w14:paraId="1DB39844"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6D24B382" w14:textId="7365A655" w:rsidR="0075018B" w:rsidRPr="00567196" w:rsidRDefault="0075018B" w:rsidP="0075018B">
            <w:pPr>
              <w:pBdr>
                <w:top w:val="nil"/>
                <w:left w:val="nil"/>
                <w:bottom w:val="nil"/>
                <w:right w:val="nil"/>
                <w:between w:val="nil"/>
              </w:pBdr>
              <w:jc w:val="both"/>
              <w:rPr>
                <w:color w:val="000000"/>
                <w:sz w:val="24"/>
                <w:szCs w:val="24"/>
              </w:rPr>
            </w:pPr>
            <w:r w:rsidRPr="00567196">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340778D7" w14:textId="3E966240" w:rsidR="0075018B" w:rsidRPr="00567196" w:rsidRDefault="00567196" w:rsidP="0075018B">
            <w:pPr>
              <w:pBdr>
                <w:top w:val="nil"/>
                <w:left w:val="nil"/>
                <w:bottom w:val="nil"/>
                <w:right w:val="nil"/>
                <w:between w:val="nil"/>
              </w:pBdr>
              <w:jc w:val="both"/>
              <w:rPr>
                <w:color w:val="000000"/>
                <w:sz w:val="24"/>
                <w:szCs w:val="24"/>
              </w:rPr>
            </w:pPr>
            <w:r w:rsidRPr="00567196">
              <w:rPr>
                <w:color w:val="000000"/>
                <w:sz w:val="24"/>
                <w:szCs w:val="24"/>
              </w:rPr>
              <w:t>246016, г. Гомель, ул. Ильича, 288</w:t>
            </w:r>
          </w:p>
        </w:tc>
      </w:tr>
      <w:tr w:rsidR="0075018B" w14:paraId="2790AD7A"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0DE5191C" w14:textId="1DAAF4D4" w:rsidR="0075018B" w:rsidRPr="00567196" w:rsidRDefault="0075018B" w:rsidP="0075018B">
            <w:pPr>
              <w:pBdr>
                <w:top w:val="nil"/>
                <w:left w:val="nil"/>
                <w:bottom w:val="nil"/>
                <w:right w:val="nil"/>
                <w:between w:val="nil"/>
              </w:pBdr>
              <w:jc w:val="both"/>
              <w:rPr>
                <w:color w:val="000000"/>
                <w:sz w:val="24"/>
                <w:szCs w:val="24"/>
              </w:rPr>
            </w:pPr>
            <w:r w:rsidRPr="00567196">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290107B0" w14:textId="0D0E9E30" w:rsidR="0075018B" w:rsidRPr="00567196" w:rsidRDefault="00567196" w:rsidP="0075018B">
            <w:pPr>
              <w:pBdr>
                <w:top w:val="nil"/>
                <w:left w:val="nil"/>
                <w:bottom w:val="nil"/>
                <w:right w:val="nil"/>
                <w:between w:val="nil"/>
              </w:pBdr>
              <w:jc w:val="both"/>
              <w:rPr>
                <w:color w:val="000000"/>
                <w:sz w:val="24"/>
                <w:szCs w:val="24"/>
              </w:rPr>
            </w:pPr>
            <w:r w:rsidRPr="00567196">
              <w:rPr>
                <w:color w:val="000000"/>
                <w:sz w:val="24"/>
                <w:szCs w:val="24"/>
              </w:rPr>
              <w:t>400030226</w:t>
            </w:r>
          </w:p>
        </w:tc>
      </w:tr>
      <w:tr w:rsidR="0075018B"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75018B" w:rsidRDefault="0075018B" w:rsidP="0075018B">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75018B"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5018B" w:rsidRDefault="0075018B" w:rsidP="0075018B">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75018B" w:rsidRDefault="0075018B" w:rsidP="0075018B">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Pr="00307B94">
              <w:rPr>
                <w:sz w:val="22"/>
                <w:szCs w:val="22"/>
              </w:rPr>
              <w:t>«Медтехника» г. Гомель</w:t>
            </w:r>
          </w:p>
        </w:tc>
      </w:tr>
      <w:tr w:rsidR="0075018B"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5018B" w:rsidRDefault="0075018B" w:rsidP="0075018B">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75018B" w:rsidRDefault="0075018B" w:rsidP="0075018B">
            <w:pPr>
              <w:pBdr>
                <w:top w:val="nil"/>
                <w:left w:val="nil"/>
                <w:bottom w:val="nil"/>
                <w:right w:val="nil"/>
                <w:between w:val="nil"/>
              </w:pBdr>
              <w:jc w:val="both"/>
              <w:rPr>
                <w:color w:val="000000"/>
                <w:sz w:val="24"/>
                <w:szCs w:val="24"/>
              </w:rPr>
            </w:pPr>
            <w:r>
              <w:rPr>
                <w:bCs/>
                <w:sz w:val="22"/>
                <w:szCs w:val="22"/>
              </w:rPr>
              <w:t xml:space="preserve">Республика </w:t>
            </w:r>
            <w:r w:rsidRPr="00307B94">
              <w:rPr>
                <w:bCs/>
                <w:sz w:val="22"/>
                <w:szCs w:val="22"/>
              </w:rPr>
              <w:t xml:space="preserve">Беларусь, </w:t>
            </w:r>
            <w:r w:rsidRPr="00307B94">
              <w:rPr>
                <w:sz w:val="22"/>
                <w:szCs w:val="22"/>
              </w:rPr>
              <w:t>246007 г. Гомель ул. Чонгарской дивизии 14</w:t>
            </w:r>
          </w:p>
        </w:tc>
      </w:tr>
      <w:tr w:rsidR="0075018B"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5018B" w:rsidRDefault="0075018B" w:rsidP="0075018B">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5018B" w:rsidRDefault="0075018B" w:rsidP="0075018B">
            <w:pPr>
              <w:pBdr>
                <w:top w:val="nil"/>
                <w:left w:val="nil"/>
                <w:bottom w:val="nil"/>
                <w:right w:val="nil"/>
                <w:between w:val="nil"/>
              </w:pBdr>
              <w:jc w:val="both"/>
              <w:rPr>
                <w:color w:val="000000"/>
                <w:sz w:val="24"/>
                <w:szCs w:val="24"/>
              </w:rPr>
            </w:pPr>
            <w:r w:rsidRPr="00307B94">
              <w:rPr>
                <w:sz w:val="22"/>
                <w:szCs w:val="22"/>
              </w:rPr>
              <w:t>400052327</w:t>
            </w:r>
          </w:p>
        </w:tc>
      </w:tr>
      <w:tr w:rsidR="0075018B"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75018B" w:rsidRDefault="0075018B" w:rsidP="0075018B">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75018B" w:rsidRPr="00817C0E" w:rsidRDefault="00B40AF0" w:rsidP="0075018B">
            <w:pPr>
              <w:pBdr>
                <w:top w:val="nil"/>
                <w:left w:val="nil"/>
                <w:bottom w:val="nil"/>
                <w:right w:val="nil"/>
                <w:between w:val="nil"/>
              </w:pBdr>
              <w:jc w:val="both"/>
              <w:rPr>
                <w:sz w:val="24"/>
                <w:szCs w:val="24"/>
              </w:rPr>
            </w:pPr>
            <w:hyperlink r:id="rId9" w:history="1">
              <w:r w:rsidR="0075018B" w:rsidRPr="00817C0E">
                <w:rPr>
                  <w:rStyle w:val="af3"/>
                  <w:sz w:val="24"/>
                  <w:szCs w:val="24"/>
                </w:rPr>
                <w:t>medtech_gomel@mail.ru</w:t>
              </w:r>
            </w:hyperlink>
          </w:p>
        </w:tc>
      </w:tr>
      <w:tr w:rsidR="0075018B"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5018B" w:rsidRDefault="0075018B" w:rsidP="0075018B">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75018B"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75018B" w:rsidRPr="00CA129C" w:rsidRDefault="0075018B" w:rsidP="0075018B">
            <w:pPr>
              <w:pBdr>
                <w:top w:val="nil"/>
                <w:left w:val="nil"/>
                <w:bottom w:val="nil"/>
                <w:right w:val="nil"/>
                <w:between w:val="nil"/>
              </w:pBdr>
              <w:jc w:val="both"/>
              <w:rPr>
                <w:color w:val="000000"/>
                <w:sz w:val="24"/>
                <w:szCs w:val="24"/>
              </w:rPr>
            </w:pPr>
            <w:r w:rsidRPr="00CA129C">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64CA96BB" w:rsidR="0075018B" w:rsidRPr="00CA129C" w:rsidRDefault="000D530F" w:rsidP="0075018B">
            <w:pPr>
              <w:pBdr>
                <w:top w:val="nil"/>
                <w:left w:val="nil"/>
                <w:bottom w:val="nil"/>
                <w:right w:val="nil"/>
                <w:between w:val="nil"/>
              </w:pBdr>
              <w:jc w:val="both"/>
              <w:rPr>
                <w:color w:val="000000"/>
                <w:sz w:val="24"/>
                <w:szCs w:val="24"/>
              </w:rPr>
            </w:pPr>
            <w:r>
              <w:rPr>
                <w:color w:val="000000"/>
                <w:sz w:val="24"/>
                <w:szCs w:val="24"/>
              </w:rPr>
              <w:t>Островская Ирина</w:t>
            </w:r>
          </w:p>
        </w:tc>
      </w:tr>
      <w:tr w:rsidR="0075018B"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75018B" w:rsidRPr="00CA129C" w:rsidRDefault="0075018B" w:rsidP="0075018B">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74E72C38" w:rsidR="0075018B" w:rsidRPr="000D530F" w:rsidRDefault="0075018B" w:rsidP="0075018B">
            <w:pPr>
              <w:pBdr>
                <w:top w:val="nil"/>
                <w:left w:val="nil"/>
                <w:bottom w:val="nil"/>
                <w:right w:val="nil"/>
                <w:between w:val="nil"/>
              </w:pBdr>
              <w:jc w:val="both"/>
              <w:rPr>
                <w:color w:val="000000"/>
                <w:sz w:val="24"/>
                <w:szCs w:val="24"/>
              </w:rPr>
            </w:pPr>
            <w:r w:rsidRPr="000D530F">
              <w:rPr>
                <w:color w:val="000000"/>
                <w:sz w:val="24"/>
                <w:szCs w:val="24"/>
              </w:rPr>
              <w:t>+375 232 35 80 68</w:t>
            </w:r>
          </w:p>
        </w:tc>
      </w:tr>
      <w:tr w:rsidR="0075018B" w:rsidRPr="00B40AF0"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75018B" w:rsidRPr="00CA129C" w:rsidRDefault="0075018B" w:rsidP="0075018B">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42073E8D" w:rsidR="0075018B" w:rsidRPr="000D530F" w:rsidRDefault="0075018B" w:rsidP="0075018B">
            <w:pPr>
              <w:pBdr>
                <w:top w:val="nil"/>
                <w:left w:val="nil"/>
                <w:bottom w:val="nil"/>
                <w:right w:val="nil"/>
                <w:between w:val="nil"/>
              </w:pBdr>
              <w:jc w:val="both"/>
              <w:rPr>
                <w:color w:val="000000"/>
                <w:sz w:val="24"/>
                <w:szCs w:val="24"/>
                <w:lang w:val="en-US"/>
              </w:rPr>
            </w:pPr>
            <w:r w:rsidRPr="000D530F">
              <w:rPr>
                <w:color w:val="000000"/>
                <w:sz w:val="24"/>
                <w:szCs w:val="24"/>
                <w:lang w:val="en-US"/>
              </w:rPr>
              <w:t xml:space="preserve">e-mail: </w:t>
            </w:r>
            <w:r w:rsidR="000D530F" w:rsidRPr="000D530F">
              <w:rPr>
                <w:color w:val="0000FF"/>
                <w:sz w:val="24"/>
                <w:szCs w:val="24"/>
                <w:u w:val="single"/>
                <w:lang w:val="en-US"/>
              </w:rPr>
              <w:t>medtech_gomel@mail.ru</w:t>
            </w:r>
          </w:p>
        </w:tc>
      </w:tr>
      <w:tr w:rsidR="0075018B"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5018B" w:rsidRDefault="0075018B" w:rsidP="0075018B">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75018B"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75018B" w:rsidRDefault="0075018B" w:rsidP="0075018B">
            <w:pPr>
              <w:pBdr>
                <w:top w:val="nil"/>
                <w:left w:val="nil"/>
                <w:bottom w:val="nil"/>
                <w:right w:val="nil"/>
                <w:between w:val="nil"/>
              </w:pBdr>
              <w:jc w:val="both"/>
              <w:rPr>
                <w:color w:val="000000"/>
                <w:sz w:val="24"/>
                <w:szCs w:val="24"/>
              </w:rPr>
            </w:pPr>
            <w:r>
              <w:rPr>
                <w:color w:val="000000"/>
                <w:sz w:val="24"/>
                <w:szCs w:val="24"/>
              </w:rPr>
              <w:t>Дата истечения срока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75018B" w:rsidRDefault="0075018B" w:rsidP="0075018B">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75018B" w14:paraId="307F325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EDB6EC" w14:textId="1ABA15BC" w:rsidR="0075018B" w:rsidRDefault="0075018B" w:rsidP="0075018B">
            <w:pPr>
              <w:pBdr>
                <w:top w:val="nil"/>
                <w:left w:val="nil"/>
                <w:bottom w:val="nil"/>
                <w:right w:val="nil"/>
                <w:between w:val="nil"/>
              </w:pBdr>
              <w:jc w:val="both"/>
              <w:rPr>
                <w:color w:val="000000"/>
                <w:sz w:val="24"/>
                <w:szCs w:val="24"/>
              </w:rPr>
            </w:pPr>
            <w:r>
              <w:rPr>
                <w:color w:val="000000"/>
                <w:sz w:val="24"/>
                <w:szCs w:val="24"/>
              </w:rPr>
              <w:t>Ориентировочная стоимость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8F5A11" w14:textId="3398BCBD" w:rsidR="0075018B" w:rsidRDefault="0075018B" w:rsidP="0075018B">
            <w:pPr>
              <w:pBdr>
                <w:top w:val="nil"/>
                <w:left w:val="nil"/>
                <w:bottom w:val="nil"/>
                <w:right w:val="nil"/>
                <w:between w:val="nil"/>
              </w:pBdr>
              <w:jc w:val="both"/>
              <w:rPr>
                <w:color w:val="000000"/>
                <w:sz w:val="24"/>
                <w:szCs w:val="24"/>
              </w:rPr>
            </w:pPr>
            <w:r>
              <w:rPr>
                <w:color w:val="000000"/>
                <w:sz w:val="24"/>
                <w:szCs w:val="24"/>
              </w:rPr>
              <w:t>Согласно аукционному приглашению</w:t>
            </w:r>
          </w:p>
        </w:tc>
      </w:tr>
      <w:tr w:rsidR="0075018B"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75018B" w:rsidRDefault="0075018B" w:rsidP="0075018B">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1C188BA0" w14:textId="77777777" w:rsidR="0075018B" w:rsidRPr="0088208B" w:rsidRDefault="0075018B" w:rsidP="0075018B">
            <w:pPr>
              <w:pBdr>
                <w:top w:val="nil"/>
                <w:left w:val="nil"/>
                <w:bottom w:val="nil"/>
                <w:right w:val="nil"/>
                <w:between w:val="nil"/>
              </w:pBdr>
              <w:jc w:val="both"/>
              <w:rPr>
                <w:color w:val="000000"/>
                <w:sz w:val="24"/>
                <w:szCs w:val="24"/>
              </w:rPr>
            </w:pPr>
            <w:r w:rsidRPr="0088208B">
              <w:rPr>
                <w:color w:val="000000"/>
                <w:sz w:val="24"/>
                <w:szCs w:val="24"/>
              </w:rPr>
              <w:t>Установлены в соответствии с пунктом 2 статьи 16 Закона.</w:t>
            </w:r>
          </w:p>
          <w:p w14:paraId="2961252C" w14:textId="46823054" w:rsidR="0075018B" w:rsidRDefault="0075018B" w:rsidP="0075018B">
            <w:pPr>
              <w:pBdr>
                <w:top w:val="nil"/>
                <w:left w:val="nil"/>
                <w:bottom w:val="nil"/>
                <w:right w:val="nil"/>
                <w:between w:val="nil"/>
              </w:pBdr>
              <w:jc w:val="both"/>
              <w:rPr>
                <w:color w:val="000000"/>
                <w:sz w:val="24"/>
                <w:szCs w:val="24"/>
              </w:rPr>
            </w:pPr>
            <w:r w:rsidRPr="0088208B">
              <w:rPr>
                <w:color w:val="000000"/>
                <w:sz w:val="24"/>
                <w:szCs w:val="24"/>
              </w:rPr>
              <w:t xml:space="preserve">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w:t>
            </w:r>
            <w:r w:rsidRPr="0088208B">
              <w:rPr>
                <w:color w:val="000000"/>
                <w:sz w:val="24"/>
                <w:szCs w:val="24"/>
              </w:rPr>
              <w:lastRenderedPageBreak/>
              <w:t>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75018B"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75018B" w:rsidRDefault="0075018B" w:rsidP="0075018B">
            <w:pPr>
              <w:pBdr>
                <w:top w:val="nil"/>
                <w:left w:val="nil"/>
                <w:bottom w:val="nil"/>
                <w:right w:val="nil"/>
                <w:between w:val="nil"/>
              </w:pBdr>
              <w:jc w:val="both"/>
              <w:rPr>
                <w:color w:val="000000"/>
                <w:sz w:val="24"/>
                <w:szCs w:val="24"/>
              </w:rPr>
            </w:pPr>
            <w:r>
              <w:rPr>
                <w:color w:val="000000"/>
                <w:sz w:val="24"/>
                <w:szCs w:val="24"/>
              </w:rPr>
              <w:lastRenderedPageBreak/>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67263637" w:rsidR="0075018B" w:rsidRDefault="0075018B" w:rsidP="0075018B">
            <w:pPr>
              <w:pBdr>
                <w:top w:val="nil"/>
                <w:left w:val="nil"/>
                <w:bottom w:val="nil"/>
                <w:right w:val="nil"/>
                <w:between w:val="nil"/>
              </w:pBdr>
              <w:jc w:val="both"/>
              <w:rPr>
                <w:color w:val="000000"/>
                <w:sz w:val="24"/>
                <w:szCs w:val="24"/>
              </w:rPr>
            </w:pPr>
            <w:r w:rsidRPr="00FA57D7">
              <w:rPr>
                <w:color w:val="000000"/>
                <w:sz w:val="24"/>
                <w:szCs w:val="24"/>
              </w:rPr>
              <w:t xml:space="preserve">Согласно порядку оплаты услуг организатора по организации электронного аукциона </w:t>
            </w:r>
            <w:r w:rsidRPr="00FA57D7">
              <w:rPr>
                <w:b/>
                <w:bCs/>
                <w:color w:val="000000"/>
                <w:sz w:val="24"/>
                <w:szCs w:val="24"/>
              </w:rPr>
              <w:t>(приложение 17)</w:t>
            </w:r>
            <w:r w:rsidRPr="00FA57D7">
              <w:rPr>
                <w:color w:val="000000"/>
                <w:sz w:val="24"/>
                <w:szCs w:val="24"/>
              </w:rPr>
              <w:t xml:space="preserve"> к настоящим аукционным документам)</w:t>
            </w:r>
          </w:p>
        </w:tc>
      </w:tr>
      <w:tr w:rsidR="0075018B"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5018B" w:rsidRDefault="0075018B" w:rsidP="0075018B">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606C0B80" w:rsidR="0075018B" w:rsidRPr="001F07FC" w:rsidRDefault="0075018B" w:rsidP="0075018B">
            <w:pPr>
              <w:widowControl w:val="0"/>
              <w:rPr>
                <w:bCs/>
                <w:sz w:val="24"/>
                <w:szCs w:val="24"/>
              </w:rPr>
            </w:pPr>
            <w:r w:rsidRPr="001F07FC">
              <w:rPr>
                <w:bCs/>
                <w:sz w:val="24"/>
                <w:szCs w:val="24"/>
              </w:rPr>
              <w:t xml:space="preserve">для резидентов Республики Беларусь – на склад </w:t>
            </w:r>
            <w:r>
              <w:rPr>
                <w:bCs/>
                <w:sz w:val="24"/>
                <w:szCs w:val="24"/>
              </w:rPr>
              <w:t>РДТ</w:t>
            </w:r>
            <w:r w:rsidRPr="001F07FC">
              <w:rPr>
                <w:bCs/>
                <w:sz w:val="24"/>
                <w:szCs w:val="24"/>
              </w:rPr>
              <w:t>УП «Медтехника» г. Гомель  по адресу г. Гомель ул. Чонгарской дивизии 14.</w:t>
            </w:r>
          </w:p>
          <w:p w14:paraId="332E2D7C" w14:textId="6CEF7DF2" w:rsidR="0075018B" w:rsidRPr="001F07FC" w:rsidRDefault="0075018B" w:rsidP="0075018B">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75018B" w:rsidRPr="00A24EBF" w:rsidRDefault="0075018B" w:rsidP="0075018B">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75018B"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5018B" w:rsidRDefault="0075018B" w:rsidP="0075018B">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75018B"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75018B" w:rsidRDefault="0075018B" w:rsidP="0075018B">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75018B"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75018B" w:rsidRDefault="0075018B" w:rsidP="0075018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7E3AC3BC" w:rsidR="0075018B" w:rsidRPr="00CA129C" w:rsidRDefault="001019DB" w:rsidP="001019DB">
            <w:pPr>
              <w:pBdr>
                <w:top w:val="nil"/>
                <w:left w:val="nil"/>
                <w:bottom w:val="nil"/>
                <w:right w:val="nil"/>
                <w:between w:val="nil"/>
              </w:pBdr>
              <w:jc w:val="both"/>
              <w:rPr>
                <w:color w:val="000000"/>
                <w:sz w:val="24"/>
                <w:szCs w:val="24"/>
              </w:rPr>
            </w:pPr>
            <w:r w:rsidRPr="001019DB">
              <w:rPr>
                <w:sz w:val="24"/>
                <w:szCs w:val="24"/>
              </w:rPr>
              <w:t>Чехол для оборудования прозрачный на резинке для У «</w:t>
            </w:r>
            <w:r w:rsidR="0075018B" w:rsidRPr="001019DB">
              <w:rPr>
                <w:sz w:val="24"/>
                <w:szCs w:val="24"/>
              </w:rPr>
              <w:t xml:space="preserve"> </w:t>
            </w:r>
            <w:r w:rsidRPr="001019DB">
              <w:rPr>
                <w:sz w:val="24"/>
                <w:szCs w:val="24"/>
              </w:rPr>
              <w:t>ГОККЦ</w:t>
            </w:r>
            <w:r w:rsidR="0075018B" w:rsidRPr="001019DB">
              <w:rPr>
                <w:sz w:val="24"/>
                <w:szCs w:val="24"/>
              </w:rPr>
              <w:t>»</w:t>
            </w:r>
          </w:p>
        </w:tc>
      </w:tr>
      <w:tr w:rsidR="0075018B"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75018B" w:rsidRDefault="0075018B" w:rsidP="0075018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52511BEB" w:rsidR="0075018B" w:rsidRDefault="0075018B" w:rsidP="0075018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75018B"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75018B" w:rsidRDefault="0075018B" w:rsidP="0075018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121E6702" w:rsidR="0075018B" w:rsidRPr="008233DF" w:rsidRDefault="001019DB" w:rsidP="0075018B">
            <w:pPr>
              <w:pBdr>
                <w:top w:val="nil"/>
                <w:left w:val="nil"/>
                <w:bottom w:val="nil"/>
                <w:right w:val="nil"/>
                <w:between w:val="nil"/>
              </w:pBdr>
              <w:jc w:val="both"/>
              <w:rPr>
                <w:color w:val="000000"/>
                <w:sz w:val="24"/>
                <w:szCs w:val="24"/>
                <w:highlight w:val="yellow"/>
              </w:rPr>
            </w:pPr>
            <w:r w:rsidRPr="001019DB">
              <w:rPr>
                <w:sz w:val="24"/>
                <w:szCs w:val="24"/>
              </w:rPr>
              <w:t>32.50.50.310</w:t>
            </w:r>
          </w:p>
        </w:tc>
      </w:tr>
      <w:tr w:rsidR="0075018B"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75018B" w:rsidRDefault="0075018B" w:rsidP="0075018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572F3D74" w:rsidR="0075018B" w:rsidRPr="001019DB" w:rsidRDefault="001019DB" w:rsidP="0075018B">
            <w:pPr>
              <w:pBdr>
                <w:top w:val="nil"/>
                <w:left w:val="nil"/>
                <w:bottom w:val="nil"/>
                <w:right w:val="nil"/>
                <w:between w:val="nil"/>
              </w:pBdr>
              <w:jc w:val="both"/>
              <w:rPr>
                <w:color w:val="000000"/>
                <w:sz w:val="24"/>
                <w:szCs w:val="24"/>
              </w:rPr>
            </w:pPr>
            <w:r w:rsidRPr="001019DB">
              <w:rPr>
                <w:sz w:val="24"/>
                <w:szCs w:val="24"/>
              </w:rPr>
              <w:t>2</w:t>
            </w:r>
            <w:r>
              <w:rPr>
                <w:sz w:val="24"/>
                <w:szCs w:val="24"/>
              </w:rPr>
              <w:t xml:space="preserve"> </w:t>
            </w:r>
            <w:r w:rsidRPr="001019DB">
              <w:rPr>
                <w:sz w:val="24"/>
                <w:szCs w:val="24"/>
              </w:rPr>
              <w:t>000 шт.</w:t>
            </w:r>
          </w:p>
        </w:tc>
      </w:tr>
      <w:tr w:rsidR="0075018B"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75018B" w:rsidRPr="001F07FC" w:rsidRDefault="0075018B" w:rsidP="0075018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3943DDCF" w:rsidR="0075018B" w:rsidRPr="001019DB" w:rsidRDefault="001019DB" w:rsidP="0075018B">
            <w:pPr>
              <w:pBdr>
                <w:top w:val="nil"/>
                <w:left w:val="nil"/>
                <w:bottom w:val="nil"/>
                <w:right w:val="nil"/>
                <w:between w:val="nil"/>
              </w:pBdr>
              <w:jc w:val="both"/>
              <w:rPr>
                <w:sz w:val="24"/>
                <w:szCs w:val="24"/>
              </w:rPr>
            </w:pPr>
            <w:r w:rsidRPr="001019DB">
              <w:rPr>
                <w:sz w:val="24"/>
                <w:szCs w:val="24"/>
              </w:rPr>
              <w:t>по заявке учреждения в срок не более 120 календарных дней с момента направления заявки</w:t>
            </w:r>
          </w:p>
        </w:tc>
      </w:tr>
      <w:tr w:rsidR="0075018B"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398D1AA2" w:rsidR="0075018B" w:rsidRPr="00CA2307" w:rsidRDefault="0075018B" w:rsidP="0075018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72334629" w:rsidR="0075018B" w:rsidRPr="001019DB" w:rsidRDefault="001019DB" w:rsidP="0075018B">
            <w:pPr>
              <w:pBdr>
                <w:top w:val="nil"/>
                <w:left w:val="nil"/>
                <w:bottom w:val="nil"/>
                <w:right w:val="nil"/>
                <w:between w:val="nil"/>
              </w:pBdr>
              <w:jc w:val="both"/>
              <w:rPr>
                <w:sz w:val="24"/>
                <w:szCs w:val="24"/>
              </w:rPr>
            </w:pPr>
            <w:r w:rsidRPr="001019DB">
              <w:rPr>
                <w:sz w:val="24"/>
              </w:rPr>
              <w:t>9 000</w:t>
            </w:r>
            <w:r w:rsidR="0075018B" w:rsidRPr="001019DB">
              <w:rPr>
                <w:sz w:val="24"/>
              </w:rPr>
              <w:t>,00 BYN</w:t>
            </w:r>
          </w:p>
        </w:tc>
      </w:tr>
      <w:tr w:rsidR="001019DB" w14:paraId="6725B590" w14:textId="77777777" w:rsidTr="00AA2894">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5F4B08C" w14:textId="4A335857" w:rsidR="001019DB" w:rsidRDefault="001019DB" w:rsidP="00AA2894">
            <w:pPr>
              <w:pBdr>
                <w:top w:val="nil"/>
                <w:left w:val="nil"/>
                <w:bottom w:val="nil"/>
                <w:right w:val="nil"/>
                <w:between w:val="nil"/>
              </w:pBdr>
              <w:jc w:val="center"/>
              <w:rPr>
                <w:b/>
                <w:color w:val="000000"/>
                <w:sz w:val="24"/>
                <w:szCs w:val="24"/>
              </w:rPr>
            </w:pPr>
            <w:r>
              <w:rPr>
                <w:b/>
                <w:color w:val="000000"/>
                <w:sz w:val="24"/>
                <w:szCs w:val="24"/>
              </w:rPr>
              <w:t>Лот 2</w:t>
            </w:r>
          </w:p>
        </w:tc>
      </w:tr>
      <w:tr w:rsidR="001019DB" w14:paraId="44E7A223" w14:textId="77777777" w:rsidTr="00AA2894">
        <w:trPr>
          <w:trHeight w:val="240"/>
        </w:trPr>
        <w:tc>
          <w:tcPr>
            <w:tcW w:w="5157" w:type="dxa"/>
            <w:tcBorders>
              <w:top w:val="single" w:sz="4" w:space="0" w:color="000000"/>
              <w:left w:val="single" w:sz="4" w:space="0" w:color="000000"/>
              <w:bottom w:val="single" w:sz="4" w:space="0" w:color="000000"/>
              <w:right w:val="single" w:sz="4" w:space="0" w:color="000000"/>
            </w:tcBorders>
          </w:tcPr>
          <w:p w14:paraId="2CB332D3" w14:textId="77777777" w:rsidR="001019DB" w:rsidRDefault="001019DB" w:rsidP="00AA2894">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71B19680" w14:textId="1D0C7B43" w:rsidR="001019DB" w:rsidRPr="00CA129C" w:rsidRDefault="001019DB" w:rsidP="00AA2894">
            <w:pPr>
              <w:pBdr>
                <w:top w:val="nil"/>
                <w:left w:val="nil"/>
                <w:bottom w:val="nil"/>
                <w:right w:val="nil"/>
                <w:between w:val="nil"/>
              </w:pBdr>
              <w:jc w:val="both"/>
              <w:rPr>
                <w:color w:val="000000"/>
                <w:sz w:val="24"/>
                <w:szCs w:val="24"/>
              </w:rPr>
            </w:pPr>
            <w:r>
              <w:rPr>
                <w:sz w:val="24"/>
                <w:szCs w:val="24"/>
              </w:rPr>
              <w:t>Электрод одноразовый нейтральный</w:t>
            </w:r>
            <w:r w:rsidRPr="001019DB">
              <w:rPr>
                <w:sz w:val="24"/>
                <w:szCs w:val="24"/>
              </w:rPr>
              <w:t xml:space="preserve"> для У « ГОККЦ»</w:t>
            </w:r>
          </w:p>
        </w:tc>
      </w:tr>
      <w:tr w:rsidR="001019DB" w14:paraId="0180E250" w14:textId="77777777" w:rsidTr="00AA2894">
        <w:trPr>
          <w:trHeight w:val="240"/>
        </w:trPr>
        <w:tc>
          <w:tcPr>
            <w:tcW w:w="5157" w:type="dxa"/>
            <w:tcBorders>
              <w:top w:val="single" w:sz="4" w:space="0" w:color="000000"/>
              <w:left w:val="single" w:sz="4" w:space="0" w:color="000000"/>
              <w:bottom w:val="single" w:sz="4" w:space="0" w:color="000000"/>
              <w:right w:val="single" w:sz="4" w:space="0" w:color="000000"/>
            </w:tcBorders>
          </w:tcPr>
          <w:p w14:paraId="0543F974" w14:textId="77777777" w:rsidR="001019DB" w:rsidRDefault="001019DB" w:rsidP="00AA2894">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BC5775D" w14:textId="77777777" w:rsidR="001019DB" w:rsidRDefault="001019DB" w:rsidP="00AA2894">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019DB" w14:paraId="12A7E153" w14:textId="77777777" w:rsidTr="00AA2894">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BB07" w14:textId="77777777" w:rsidR="001019DB" w:rsidRDefault="001019DB" w:rsidP="00AA2894">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0DF1DC94" w14:textId="1EBC0CB8" w:rsidR="001019DB" w:rsidRPr="008233DF" w:rsidRDefault="001019DB" w:rsidP="00AA2894">
            <w:pPr>
              <w:pBdr>
                <w:top w:val="nil"/>
                <w:left w:val="nil"/>
                <w:bottom w:val="nil"/>
                <w:right w:val="nil"/>
                <w:between w:val="nil"/>
              </w:pBdr>
              <w:jc w:val="both"/>
              <w:rPr>
                <w:color w:val="000000"/>
                <w:sz w:val="24"/>
                <w:szCs w:val="24"/>
                <w:highlight w:val="yellow"/>
              </w:rPr>
            </w:pPr>
            <w:r>
              <w:rPr>
                <w:sz w:val="24"/>
                <w:szCs w:val="24"/>
              </w:rPr>
              <w:t>26.60.12.800</w:t>
            </w:r>
          </w:p>
        </w:tc>
      </w:tr>
      <w:tr w:rsidR="001019DB" w14:paraId="51CAA427" w14:textId="77777777" w:rsidTr="00AA2894">
        <w:trPr>
          <w:trHeight w:val="240"/>
        </w:trPr>
        <w:tc>
          <w:tcPr>
            <w:tcW w:w="5157" w:type="dxa"/>
            <w:tcBorders>
              <w:top w:val="single" w:sz="4" w:space="0" w:color="000000"/>
              <w:left w:val="single" w:sz="4" w:space="0" w:color="000000"/>
              <w:bottom w:val="single" w:sz="4" w:space="0" w:color="000000"/>
              <w:right w:val="single" w:sz="4" w:space="0" w:color="000000"/>
            </w:tcBorders>
          </w:tcPr>
          <w:p w14:paraId="4D7BF289" w14:textId="77777777" w:rsidR="001019DB" w:rsidRDefault="001019DB" w:rsidP="00AA2894">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27145341" w14:textId="23C85345" w:rsidR="001019DB" w:rsidRPr="001019DB" w:rsidRDefault="001019DB" w:rsidP="00AA2894">
            <w:pPr>
              <w:pBdr>
                <w:top w:val="nil"/>
                <w:left w:val="nil"/>
                <w:bottom w:val="nil"/>
                <w:right w:val="nil"/>
                <w:between w:val="nil"/>
              </w:pBdr>
              <w:jc w:val="both"/>
              <w:rPr>
                <w:color w:val="000000"/>
                <w:sz w:val="24"/>
                <w:szCs w:val="24"/>
              </w:rPr>
            </w:pPr>
            <w:r>
              <w:rPr>
                <w:sz w:val="24"/>
                <w:szCs w:val="24"/>
              </w:rPr>
              <w:t>1 500</w:t>
            </w:r>
            <w:r w:rsidRPr="001019DB">
              <w:rPr>
                <w:sz w:val="24"/>
                <w:szCs w:val="24"/>
              </w:rPr>
              <w:t xml:space="preserve"> шт.</w:t>
            </w:r>
          </w:p>
        </w:tc>
      </w:tr>
      <w:tr w:rsidR="001019DB" w14:paraId="37E79CB2" w14:textId="77777777" w:rsidTr="00AA2894">
        <w:trPr>
          <w:trHeight w:val="240"/>
        </w:trPr>
        <w:tc>
          <w:tcPr>
            <w:tcW w:w="5157" w:type="dxa"/>
            <w:tcBorders>
              <w:top w:val="single" w:sz="4" w:space="0" w:color="000000"/>
              <w:left w:val="single" w:sz="4" w:space="0" w:color="000000"/>
              <w:bottom w:val="single" w:sz="4" w:space="0" w:color="000000"/>
              <w:right w:val="single" w:sz="4" w:space="0" w:color="000000"/>
            </w:tcBorders>
          </w:tcPr>
          <w:p w14:paraId="66084734" w14:textId="77777777" w:rsidR="001019DB" w:rsidRPr="001F07FC" w:rsidRDefault="001019DB" w:rsidP="00AA2894">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66A08A54" w14:textId="77777777" w:rsidR="001019DB" w:rsidRPr="001019DB" w:rsidRDefault="001019DB" w:rsidP="00AA2894">
            <w:pPr>
              <w:pBdr>
                <w:top w:val="nil"/>
                <w:left w:val="nil"/>
                <w:bottom w:val="nil"/>
                <w:right w:val="nil"/>
                <w:between w:val="nil"/>
              </w:pBdr>
              <w:jc w:val="both"/>
              <w:rPr>
                <w:sz w:val="24"/>
                <w:szCs w:val="24"/>
              </w:rPr>
            </w:pPr>
            <w:r w:rsidRPr="001019DB">
              <w:rPr>
                <w:sz w:val="24"/>
                <w:szCs w:val="24"/>
              </w:rPr>
              <w:t>по заявке учреждения в срок не более 120 календарных дней с момента направления заявки</w:t>
            </w:r>
          </w:p>
        </w:tc>
      </w:tr>
      <w:tr w:rsidR="001019DB" w14:paraId="042E6B5D" w14:textId="77777777" w:rsidTr="00AA2894">
        <w:trPr>
          <w:trHeight w:val="240"/>
        </w:trPr>
        <w:tc>
          <w:tcPr>
            <w:tcW w:w="5157" w:type="dxa"/>
            <w:tcBorders>
              <w:top w:val="single" w:sz="4" w:space="0" w:color="000000"/>
              <w:left w:val="single" w:sz="4" w:space="0" w:color="000000"/>
              <w:bottom w:val="single" w:sz="4" w:space="0" w:color="000000"/>
              <w:right w:val="single" w:sz="4" w:space="0" w:color="000000"/>
            </w:tcBorders>
          </w:tcPr>
          <w:p w14:paraId="4B732CE2" w14:textId="77777777" w:rsidR="001019DB" w:rsidRPr="00CA2307" w:rsidRDefault="001019DB" w:rsidP="00AA2894">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C8DBA3D" w14:textId="4CE6D6A0" w:rsidR="001019DB" w:rsidRPr="001019DB" w:rsidRDefault="001019DB" w:rsidP="00AA2894">
            <w:pPr>
              <w:pBdr>
                <w:top w:val="nil"/>
                <w:left w:val="nil"/>
                <w:bottom w:val="nil"/>
                <w:right w:val="nil"/>
                <w:between w:val="nil"/>
              </w:pBdr>
              <w:jc w:val="both"/>
              <w:rPr>
                <w:sz w:val="24"/>
                <w:szCs w:val="24"/>
              </w:rPr>
            </w:pPr>
            <w:r>
              <w:rPr>
                <w:sz w:val="24"/>
              </w:rPr>
              <w:t>825</w:t>
            </w:r>
            <w:r w:rsidRPr="001019DB">
              <w:rPr>
                <w:sz w:val="24"/>
              </w:rPr>
              <w:t>,00 BYN</w:t>
            </w:r>
          </w:p>
        </w:tc>
      </w:tr>
      <w:tr w:rsidR="001019DB" w14:paraId="70E4859A" w14:textId="77777777" w:rsidTr="009C2F77">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0F48A4BC" w14:textId="1E6B6ABC" w:rsidR="001019DB" w:rsidRDefault="001019DB" w:rsidP="009C2F77">
            <w:pPr>
              <w:pBdr>
                <w:top w:val="nil"/>
                <w:left w:val="nil"/>
                <w:bottom w:val="nil"/>
                <w:right w:val="nil"/>
                <w:between w:val="nil"/>
              </w:pBdr>
              <w:jc w:val="center"/>
              <w:rPr>
                <w:b/>
                <w:color w:val="000000"/>
                <w:sz w:val="24"/>
                <w:szCs w:val="24"/>
              </w:rPr>
            </w:pPr>
            <w:r>
              <w:rPr>
                <w:b/>
                <w:color w:val="000000"/>
                <w:sz w:val="24"/>
                <w:szCs w:val="24"/>
              </w:rPr>
              <w:t>Лот 3</w:t>
            </w:r>
          </w:p>
        </w:tc>
      </w:tr>
      <w:tr w:rsidR="001019DB" w14:paraId="4A3ABEBA" w14:textId="77777777" w:rsidTr="009C2F77">
        <w:trPr>
          <w:trHeight w:val="240"/>
        </w:trPr>
        <w:tc>
          <w:tcPr>
            <w:tcW w:w="5157" w:type="dxa"/>
            <w:tcBorders>
              <w:top w:val="single" w:sz="4" w:space="0" w:color="000000"/>
              <w:left w:val="single" w:sz="4" w:space="0" w:color="000000"/>
              <w:bottom w:val="single" w:sz="4" w:space="0" w:color="000000"/>
              <w:right w:val="single" w:sz="4" w:space="0" w:color="000000"/>
            </w:tcBorders>
          </w:tcPr>
          <w:p w14:paraId="09E665D3" w14:textId="77777777" w:rsidR="001019DB" w:rsidRDefault="001019DB" w:rsidP="009C2F77">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6DD1350" w14:textId="54D19FC2" w:rsidR="001019DB" w:rsidRPr="00CA129C" w:rsidRDefault="001019DB" w:rsidP="009C2F77">
            <w:pPr>
              <w:pBdr>
                <w:top w:val="nil"/>
                <w:left w:val="nil"/>
                <w:bottom w:val="nil"/>
                <w:right w:val="nil"/>
                <w:between w:val="nil"/>
              </w:pBdr>
              <w:jc w:val="both"/>
              <w:rPr>
                <w:color w:val="000000"/>
                <w:sz w:val="24"/>
                <w:szCs w:val="24"/>
              </w:rPr>
            </w:pPr>
            <w:r>
              <w:rPr>
                <w:sz w:val="24"/>
                <w:szCs w:val="24"/>
              </w:rPr>
              <w:t>Стерильная адгезивная пленка для защиты операционного поля</w:t>
            </w:r>
            <w:r w:rsidRPr="001019DB">
              <w:rPr>
                <w:sz w:val="24"/>
                <w:szCs w:val="24"/>
              </w:rPr>
              <w:t xml:space="preserve"> для У « ГОККЦ»</w:t>
            </w:r>
          </w:p>
        </w:tc>
      </w:tr>
      <w:tr w:rsidR="001019DB" w14:paraId="2B5BDB58" w14:textId="77777777" w:rsidTr="009C2F77">
        <w:trPr>
          <w:trHeight w:val="240"/>
        </w:trPr>
        <w:tc>
          <w:tcPr>
            <w:tcW w:w="5157" w:type="dxa"/>
            <w:tcBorders>
              <w:top w:val="single" w:sz="4" w:space="0" w:color="000000"/>
              <w:left w:val="single" w:sz="4" w:space="0" w:color="000000"/>
              <w:bottom w:val="single" w:sz="4" w:space="0" w:color="000000"/>
              <w:right w:val="single" w:sz="4" w:space="0" w:color="000000"/>
            </w:tcBorders>
          </w:tcPr>
          <w:p w14:paraId="4AB3B72B" w14:textId="77777777" w:rsidR="001019DB" w:rsidRDefault="001019DB" w:rsidP="009C2F77">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B86BF0A" w14:textId="77777777" w:rsidR="001019DB" w:rsidRDefault="001019DB" w:rsidP="009C2F77">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019DB" w14:paraId="1B08EF8C" w14:textId="77777777" w:rsidTr="009C2F77">
        <w:trPr>
          <w:trHeight w:val="240"/>
        </w:trPr>
        <w:tc>
          <w:tcPr>
            <w:tcW w:w="5157" w:type="dxa"/>
            <w:tcBorders>
              <w:top w:val="single" w:sz="4" w:space="0" w:color="000000"/>
              <w:left w:val="single" w:sz="4" w:space="0" w:color="000000"/>
              <w:bottom w:val="single" w:sz="4" w:space="0" w:color="000000"/>
              <w:right w:val="single" w:sz="4" w:space="0" w:color="000000"/>
            </w:tcBorders>
          </w:tcPr>
          <w:p w14:paraId="7DFA8A6B" w14:textId="77777777" w:rsidR="001019DB" w:rsidRDefault="001019DB" w:rsidP="009C2F77">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0F9D27B4" w14:textId="2EF860BA" w:rsidR="001019DB" w:rsidRPr="008233DF" w:rsidRDefault="001019DB" w:rsidP="009C2F77">
            <w:pPr>
              <w:pBdr>
                <w:top w:val="nil"/>
                <w:left w:val="nil"/>
                <w:bottom w:val="nil"/>
                <w:right w:val="nil"/>
                <w:between w:val="nil"/>
              </w:pBdr>
              <w:jc w:val="both"/>
              <w:rPr>
                <w:color w:val="000000"/>
                <w:sz w:val="24"/>
                <w:szCs w:val="24"/>
                <w:highlight w:val="yellow"/>
              </w:rPr>
            </w:pPr>
            <w:r>
              <w:rPr>
                <w:sz w:val="24"/>
                <w:szCs w:val="24"/>
              </w:rPr>
              <w:t>32.50.50.310</w:t>
            </w:r>
          </w:p>
        </w:tc>
      </w:tr>
      <w:tr w:rsidR="001019DB" w14:paraId="2C2BE303" w14:textId="77777777" w:rsidTr="009C2F77">
        <w:trPr>
          <w:trHeight w:val="240"/>
        </w:trPr>
        <w:tc>
          <w:tcPr>
            <w:tcW w:w="5157" w:type="dxa"/>
            <w:tcBorders>
              <w:top w:val="single" w:sz="4" w:space="0" w:color="000000"/>
              <w:left w:val="single" w:sz="4" w:space="0" w:color="000000"/>
              <w:bottom w:val="single" w:sz="4" w:space="0" w:color="000000"/>
              <w:right w:val="single" w:sz="4" w:space="0" w:color="000000"/>
            </w:tcBorders>
          </w:tcPr>
          <w:p w14:paraId="40DA8874" w14:textId="77777777" w:rsidR="001019DB" w:rsidRDefault="001019DB" w:rsidP="009C2F77">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1AB1A5A1" w14:textId="637ACBBD" w:rsidR="001019DB" w:rsidRPr="001019DB" w:rsidRDefault="001019DB" w:rsidP="009C2F77">
            <w:pPr>
              <w:pBdr>
                <w:top w:val="nil"/>
                <w:left w:val="nil"/>
                <w:bottom w:val="nil"/>
                <w:right w:val="nil"/>
                <w:between w:val="nil"/>
              </w:pBdr>
              <w:jc w:val="both"/>
              <w:rPr>
                <w:color w:val="000000"/>
                <w:sz w:val="24"/>
                <w:szCs w:val="24"/>
              </w:rPr>
            </w:pPr>
            <w:r>
              <w:rPr>
                <w:sz w:val="24"/>
                <w:szCs w:val="24"/>
              </w:rPr>
              <w:t>600</w:t>
            </w:r>
            <w:r w:rsidRPr="001019DB">
              <w:rPr>
                <w:sz w:val="24"/>
                <w:szCs w:val="24"/>
              </w:rPr>
              <w:t xml:space="preserve"> шт.</w:t>
            </w:r>
          </w:p>
        </w:tc>
      </w:tr>
      <w:tr w:rsidR="001019DB" w14:paraId="7B07ADBB" w14:textId="77777777" w:rsidTr="009C2F77">
        <w:trPr>
          <w:trHeight w:val="240"/>
        </w:trPr>
        <w:tc>
          <w:tcPr>
            <w:tcW w:w="5157" w:type="dxa"/>
            <w:tcBorders>
              <w:top w:val="single" w:sz="4" w:space="0" w:color="000000"/>
              <w:left w:val="single" w:sz="4" w:space="0" w:color="000000"/>
              <w:bottom w:val="single" w:sz="4" w:space="0" w:color="000000"/>
              <w:right w:val="single" w:sz="4" w:space="0" w:color="000000"/>
            </w:tcBorders>
          </w:tcPr>
          <w:p w14:paraId="2AB0B58B" w14:textId="77777777" w:rsidR="001019DB" w:rsidRPr="001F07FC" w:rsidRDefault="001019DB" w:rsidP="009C2F77">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8316BF6" w14:textId="77777777" w:rsidR="001019DB" w:rsidRPr="001019DB" w:rsidRDefault="001019DB" w:rsidP="009C2F77">
            <w:pPr>
              <w:pBdr>
                <w:top w:val="nil"/>
                <w:left w:val="nil"/>
                <w:bottom w:val="nil"/>
                <w:right w:val="nil"/>
                <w:between w:val="nil"/>
              </w:pBdr>
              <w:jc w:val="both"/>
              <w:rPr>
                <w:sz w:val="24"/>
                <w:szCs w:val="24"/>
              </w:rPr>
            </w:pPr>
            <w:r w:rsidRPr="001019DB">
              <w:rPr>
                <w:sz w:val="24"/>
                <w:szCs w:val="24"/>
              </w:rPr>
              <w:t>по заявке учреждения в срок не более 120 календарных дней с момента направления заявки</w:t>
            </w:r>
          </w:p>
        </w:tc>
      </w:tr>
      <w:tr w:rsidR="001019DB" w14:paraId="7FF5F260" w14:textId="77777777" w:rsidTr="009C2F77">
        <w:trPr>
          <w:trHeight w:val="240"/>
        </w:trPr>
        <w:tc>
          <w:tcPr>
            <w:tcW w:w="5157" w:type="dxa"/>
            <w:tcBorders>
              <w:top w:val="single" w:sz="4" w:space="0" w:color="000000"/>
              <w:left w:val="single" w:sz="4" w:space="0" w:color="000000"/>
              <w:bottom w:val="single" w:sz="4" w:space="0" w:color="000000"/>
              <w:right w:val="single" w:sz="4" w:space="0" w:color="000000"/>
            </w:tcBorders>
          </w:tcPr>
          <w:p w14:paraId="70A0D851" w14:textId="77777777" w:rsidR="001019DB" w:rsidRPr="00CA2307" w:rsidRDefault="001019DB" w:rsidP="009C2F77">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5977F27" w14:textId="5032A4A9" w:rsidR="001019DB" w:rsidRPr="001019DB" w:rsidRDefault="001019DB" w:rsidP="009C2F77">
            <w:pPr>
              <w:pBdr>
                <w:top w:val="nil"/>
                <w:left w:val="nil"/>
                <w:bottom w:val="nil"/>
                <w:right w:val="nil"/>
                <w:between w:val="nil"/>
              </w:pBdr>
              <w:jc w:val="both"/>
              <w:rPr>
                <w:sz w:val="24"/>
                <w:szCs w:val="24"/>
              </w:rPr>
            </w:pPr>
            <w:r>
              <w:rPr>
                <w:sz w:val="24"/>
              </w:rPr>
              <w:t>27 000</w:t>
            </w:r>
            <w:r w:rsidRPr="001019DB">
              <w:rPr>
                <w:sz w:val="24"/>
              </w:rPr>
              <w:t>,00 BYN</w:t>
            </w:r>
          </w:p>
        </w:tc>
      </w:tr>
      <w:tr w:rsidR="001019DB" w14:paraId="097C392D" w14:textId="77777777" w:rsidTr="00195728">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C3DCA07" w14:textId="2EE609C1" w:rsidR="001019DB" w:rsidRDefault="001019DB" w:rsidP="00195728">
            <w:pPr>
              <w:pBdr>
                <w:top w:val="nil"/>
                <w:left w:val="nil"/>
                <w:bottom w:val="nil"/>
                <w:right w:val="nil"/>
                <w:between w:val="nil"/>
              </w:pBdr>
              <w:jc w:val="center"/>
              <w:rPr>
                <w:b/>
                <w:color w:val="000000"/>
                <w:sz w:val="24"/>
                <w:szCs w:val="24"/>
              </w:rPr>
            </w:pPr>
            <w:r>
              <w:rPr>
                <w:b/>
                <w:color w:val="000000"/>
                <w:sz w:val="24"/>
                <w:szCs w:val="24"/>
              </w:rPr>
              <w:t>Лот 4</w:t>
            </w:r>
          </w:p>
        </w:tc>
      </w:tr>
      <w:tr w:rsidR="001019DB" w14:paraId="41699C81" w14:textId="77777777" w:rsidTr="00195728">
        <w:trPr>
          <w:trHeight w:val="240"/>
        </w:trPr>
        <w:tc>
          <w:tcPr>
            <w:tcW w:w="5157" w:type="dxa"/>
            <w:tcBorders>
              <w:top w:val="single" w:sz="4" w:space="0" w:color="000000"/>
              <w:left w:val="single" w:sz="4" w:space="0" w:color="000000"/>
              <w:bottom w:val="single" w:sz="4" w:space="0" w:color="000000"/>
              <w:right w:val="single" w:sz="4" w:space="0" w:color="000000"/>
            </w:tcBorders>
          </w:tcPr>
          <w:p w14:paraId="7DAA2386" w14:textId="77777777" w:rsidR="001019DB" w:rsidRDefault="001019DB" w:rsidP="00195728">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321C405" w14:textId="0A45AB2C" w:rsidR="001019DB" w:rsidRPr="00CA129C" w:rsidRDefault="001019DB" w:rsidP="00195728">
            <w:pPr>
              <w:pBdr>
                <w:top w:val="nil"/>
                <w:left w:val="nil"/>
                <w:bottom w:val="nil"/>
                <w:right w:val="nil"/>
                <w:between w:val="nil"/>
              </w:pBdr>
              <w:jc w:val="both"/>
              <w:rPr>
                <w:color w:val="000000"/>
                <w:sz w:val="24"/>
                <w:szCs w:val="24"/>
              </w:rPr>
            </w:pPr>
            <w:r>
              <w:rPr>
                <w:sz w:val="24"/>
                <w:szCs w:val="24"/>
              </w:rPr>
              <w:t>Сильфон для активного дренажа</w:t>
            </w:r>
            <w:r w:rsidRPr="001019DB">
              <w:rPr>
                <w:sz w:val="24"/>
                <w:szCs w:val="24"/>
              </w:rPr>
              <w:t xml:space="preserve"> для У « ГОККЦ»</w:t>
            </w:r>
          </w:p>
        </w:tc>
      </w:tr>
      <w:tr w:rsidR="001019DB" w14:paraId="3746732A" w14:textId="77777777" w:rsidTr="00195728">
        <w:trPr>
          <w:trHeight w:val="240"/>
        </w:trPr>
        <w:tc>
          <w:tcPr>
            <w:tcW w:w="5157" w:type="dxa"/>
            <w:tcBorders>
              <w:top w:val="single" w:sz="4" w:space="0" w:color="000000"/>
              <w:left w:val="single" w:sz="4" w:space="0" w:color="000000"/>
              <w:bottom w:val="single" w:sz="4" w:space="0" w:color="000000"/>
              <w:right w:val="single" w:sz="4" w:space="0" w:color="000000"/>
            </w:tcBorders>
          </w:tcPr>
          <w:p w14:paraId="0BA5CC8C" w14:textId="77777777" w:rsidR="001019DB" w:rsidRDefault="001019DB" w:rsidP="00195728">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2A4CC81" w14:textId="77777777" w:rsidR="001019DB" w:rsidRDefault="001019DB" w:rsidP="00195728">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1019DB" w14:paraId="3A84E880" w14:textId="77777777" w:rsidTr="00195728">
        <w:trPr>
          <w:trHeight w:val="240"/>
        </w:trPr>
        <w:tc>
          <w:tcPr>
            <w:tcW w:w="5157" w:type="dxa"/>
            <w:tcBorders>
              <w:top w:val="single" w:sz="4" w:space="0" w:color="000000"/>
              <w:left w:val="single" w:sz="4" w:space="0" w:color="000000"/>
              <w:bottom w:val="single" w:sz="4" w:space="0" w:color="000000"/>
              <w:right w:val="single" w:sz="4" w:space="0" w:color="000000"/>
            </w:tcBorders>
          </w:tcPr>
          <w:p w14:paraId="24BCE74E" w14:textId="77777777" w:rsidR="001019DB" w:rsidRDefault="001019DB" w:rsidP="00195728">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E025507" w14:textId="6160779E" w:rsidR="001019DB" w:rsidRPr="008233DF" w:rsidRDefault="001019DB" w:rsidP="001019DB">
            <w:pPr>
              <w:pBdr>
                <w:top w:val="nil"/>
                <w:left w:val="nil"/>
                <w:bottom w:val="nil"/>
                <w:right w:val="nil"/>
                <w:between w:val="nil"/>
              </w:pBdr>
              <w:jc w:val="both"/>
              <w:rPr>
                <w:color w:val="000000"/>
                <w:sz w:val="24"/>
                <w:szCs w:val="24"/>
                <w:highlight w:val="yellow"/>
              </w:rPr>
            </w:pPr>
            <w:r>
              <w:rPr>
                <w:sz w:val="24"/>
                <w:szCs w:val="24"/>
              </w:rPr>
              <w:t>32.50.13.170</w:t>
            </w:r>
          </w:p>
        </w:tc>
      </w:tr>
      <w:tr w:rsidR="001019DB" w14:paraId="44589407" w14:textId="77777777" w:rsidTr="00195728">
        <w:trPr>
          <w:trHeight w:val="240"/>
        </w:trPr>
        <w:tc>
          <w:tcPr>
            <w:tcW w:w="5157" w:type="dxa"/>
            <w:tcBorders>
              <w:top w:val="single" w:sz="4" w:space="0" w:color="000000"/>
              <w:left w:val="single" w:sz="4" w:space="0" w:color="000000"/>
              <w:bottom w:val="single" w:sz="4" w:space="0" w:color="000000"/>
              <w:right w:val="single" w:sz="4" w:space="0" w:color="000000"/>
            </w:tcBorders>
          </w:tcPr>
          <w:p w14:paraId="17D85330" w14:textId="77777777" w:rsidR="001019DB" w:rsidRDefault="001019DB" w:rsidP="00195728">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0FC265C" w14:textId="5BDA6EDA" w:rsidR="001019DB" w:rsidRPr="001019DB" w:rsidRDefault="001019DB" w:rsidP="00195728">
            <w:pPr>
              <w:pBdr>
                <w:top w:val="nil"/>
                <w:left w:val="nil"/>
                <w:bottom w:val="nil"/>
                <w:right w:val="nil"/>
                <w:between w:val="nil"/>
              </w:pBdr>
              <w:jc w:val="both"/>
              <w:rPr>
                <w:color w:val="000000"/>
                <w:sz w:val="24"/>
                <w:szCs w:val="24"/>
              </w:rPr>
            </w:pPr>
            <w:r>
              <w:rPr>
                <w:sz w:val="24"/>
                <w:szCs w:val="24"/>
              </w:rPr>
              <w:t>200</w:t>
            </w:r>
            <w:r w:rsidRPr="001019DB">
              <w:rPr>
                <w:sz w:val="24"/>
                <w:szCs w:val="24"/>
              </w:rPr>
              <w:t xml:space="preserve"> шт.</w:t>
            </w:r>
          </w:p>
        </w:tc>
      </w:tr>
      <w:tr w:rsidR="001019DB" w14:paraId="3CEE27FE" w14:textId="77777777" w:rsidTr="00195728">
        <w:trPr>
          <w:trHeight w:val="240"/>
        </w:trPr>
        <w:tc>
          <w:tcPr>
            <w:tcW w:w="5157" w:type="dxa"/>
            <w:tcBorders>
              <w:top w:val="single" w:sz="4" w:space="0" w:color="000000"/>
              <w:left w:val="single" w:sz="4" w:space="0" w:color="000000"/>
              <w:bottom w:val="single" w:sz="4" w:space="0" w:color="000000"/>
              <w:right w:val="single" w:sz="4" w:space="0" w:color="000000"/>
            </w:tcBorders>
          </w:tcPr>
          <w:p w14:paraId="1533AD02" w14:textId="77777777" w:rsidR="001019DB" w:rsidRPr="001F07FC" w:rsidRDefault="001019DB" w:rsidP="00195728">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7A80DEBE" w14:textId="77777777" w:rsidR="001019DB" w:rsidRPr="001019DB" w:rsidRDefault="001019DB" w:rsidP="00195728">
            <w:pPr>
              <w:pBdr>
                <w:top w:val="nil"/>
                <w:left w:val="nil"/>
                <w:bottom w:val="nil"/>
                <w:right w:val="nil"/>
                <w:between w:val="nil"/>
              </w:pBdr>
              <w:jc w:val="both"/>
              <w:rPr>
                <w:sz w:val="24"/>
                <w:szCs w:val="24"/>
              </w:rPr>
            </w:pPr>
            <w:r w:rsidRPr="001019DB">
              <w:rPr>
                <w:sz w:val="24"/>
                <w:szCs w:val="24"/>
              </w:rPr>
              <w:t>по заявке учреждения в срок не более 120 календарных дней с момента направления заявки</w:t>
            </w:r>
          </w:p>
        </w:tc>
      </w:tr>
      <w:tr w:rsidR="001019DB" w14:paraId="05E7CF76" w14:textId="77777777" w:rsidTr="00195728">
        <w:trPr>
          <w:trHeight w:val="240"/>
        </w:trPr>
        <w:tc>
          <w:tcPr>
            <w:tcW w:w="5157" w:type="dxa"/>
            <w:tcBorders>
              <w:top w:val="single" w:sz="4" w:space="0" w:color="000000"/>
              <w:left w:val="single" w:sz="4" w:space="0" w:color="000000"/>
              <w:bottom w:val="single" w:sz="4" w:space="0" w:color="000000"/>
              <w:right w:val="single" w:sz="4" w:space="0" w:color="000000"/>
            </w:tcBorders>
          </w:tcPr>
          <w:p w14:paraId="1781169D" w14:textId="77777777" w:rsidR="001019DB" w:rsidRPr="00CA2307" w:rsidRDefault="001019DB" w:rsidP="00195728">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E4D489F" w14:textId="33789280" w:rsidR="001019DB" w:rsidRPr="001019DB" w:rsidRDefault="001019DB" w:rsidP="001019DB">
            <w:pPr>
              <w:pBdr>
                <w:top w:val="nil"/>
                <w:left w:val="nil"/>
                <w:bottom w:val="nil"/>
                <w:right w:val="nil"/>
                <w:between w:val="nil"/>
              </w:pBdr>
              <w:jc w:val="both"/>
              <w:rPr>
                <w:sz w:val="24"/>
                <w:szCs w:val="24"/>
              </w:rPr>
            </w:pPr>
            <w:r>
              <w:rPr>
                <w:sz w:val="24"/>
              </w:rPr>
              <w:t>20 000</w:t>
            </w:r>
            <w:r w:rsidRPr="001019DB">
              <w:rPr>
                <w:sz w:val="24"/>
              </w:rPr>
              <w:t>,00 BYN</w:t>
            </w:r>
          </w:p>
        </w:tc>
      </w:tr>
      <w:tr w:rsidR="00583196" w14:paraId="0CC0618E" w14:textId="77777777" w:rsidTr="00A82679">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197EF34" w14:textId="55AD3395" w:rsidR="00583196" w:rsidRDefault="00583196" w:rsidP="00A82679">
            <w:pPr>
              <w:pBdr>
                <w:top w:val="nil"/>
                <w:left w:val="nil"/>
                <w:bottom w:val="nil"/>
                <w:right w:val="nil"/>
                <w:between w:val="nil"/>
              </w:pBdr>
              <w:jc w:val="center"/>
              <w:rPr>
                <w:b/>
                <w:color w:val="000000"/>
                <w:sz w:val="24"/>
                <w:szCs w:val="24"/>
              </w:rPr>
            </w:pPr>
            <w:r>
              <w:rPr>
                <w:b/>
                <w:color w:val="000000"/>
                <w:sz w:val="24"/>
                <w:szCs w:val="24"/>
              </w:rPr>
              <w:t>Лот 5</w:t>
            </w:r>
          </w:p>
        </w:tc>
      </w:tr>
      <w:tr w:rsidR="00583196" w14:paraId="165DEE3D" w14:textId="77777777" w:rsidTr="00A82679">
        <w:trPr>
          <w:trHeight w:val="240"/>
        </w:trPr>
        <w:tc>
          <w:tcPr>
            <w:tcW w:w="5157" w:type="dxa"/>
            <w:tcBorders>
              <w:top w:val="single" w:sz="4" w:space="0" w:color="000000"/>
              <w:left w:val="single" w:sz="4" w:space="0" w:color="000000"/>
              <w:bottom w:val="single" w:sz="4" w:space="0" w:color="000000"/>
              <w:right w:val="single" w:sz="4" w:space="0" w:color="000000"/>
            </w:tcBorders>
          </w:tcPr>
          <w:p w14:paraId="4B6B38E3" w14:textId="77777777" w:rsidR="00583196" w:rsidRDefault="00583196" w:rsidP="00A82679">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B722E0F" w14:textId="1A9E1644" w:rsidR="00583196" w:rsidRPr="00CA129C" w:rsidRDefault="00583196" w:rsidP="00A82679">
            <w:pPr>
              <w:pBdr>
                <w:top w:val="nil"/>
                <w:left w:val="nil"/>
                <w:bottom w:val="nil"/>
                <w:right w:val="nil"/>
                <w:between w:val="nil"/>
              </w:pBdr>
              <w:jc w:val="both"/>
              <w:rPr>
                <w:color w:val="000000"/>
                <w:sz w:val="24"/>
                <w:szCs w:val="24"/>
              </w:rPr>
            </w:pPr>
            <w:r>
              <w:rPr>
                <w:sz w:val="24"/>
                <w:szCs w:val="24"/>
              </w:rPr>
              <w:t xml:space="preserve">Держатель датчика уровня для аппарата искусственного кровообращения </w:t>
            </w:r>
            <w:r>
              <w:rPr>
                <w:sz w:val="24"/>
                <w:szCs w:val="24"/>
                <w:lang w:val="en-US"/>
              </w:rPr>
              <w:t>Stokert</w:t>
            </w:r>
            <w:r w:rsidRPr="00583196">
              <w:rPr>
                <w:sz w:val="24"/>
                <w:szCs w:val="24"/>
              </w:rPr>
              <w:t xml:space="preserve"> </w:t>
            </w:r>
            <w:r>
              <w:rPr>
                <w:sz w:val="24"/>
                <w:szCs w:val="24"/>
                <w:lang w:val="en-US"/>
              </w:rPr>
              <w:t>S</w:t>
            </w:r>
            <w:r w:rsidRPr="00583196">
              <w:rPr>
                <w:sz w:val="24"/>
                <w:szCs w:val="24"/>
              </w:rPr>
              <w:t>5 (23-41-51)</w:t>
            </w:r>
            <w:r w:rsidRPr="001019DB">
              <w:rPr>
                <w:sz w:val="24"/>
                <w:szCs w:val="24"/>
              </w:rPr>
              <w:t xml:space="preserve"> для У « ГОККЦ»</w:t>
            </w:r>
          </w:p>
        </w:tc>
      </w:tr>
      <w:tr w:rsidR="00583196" w14:paraId="340F7BCA" w14:textId="77777777" w:rsidTr="00A82679">
        <w:trPr>
          <w:trHeight w:val="240"/>
        </w:trPr>
        <w:tc>
          <w:tcPr>
            <w:tcW w:w="5157" w:type="dxa"/>
            <w:tcBorders>
              <w:top w:val="single" w:sz="4" w:space="0" w:color="000000"/>
              <w:left w:val="single" w:sz="4" w:space="0" w:color="000000"/>
              <w:bottom w:val="single" w:sz="4" w:space="0" w:color="000000"/>
              <w:right w:val="single" w:sz="4" w:space="0" w:color="000000"/>
            </w:tcBorders>
          </w:tcPr>
          <w:p w14:paraId="2C894625" w14:textId="77777777" w:rsidR="00583196" w:rsidRDefault="00583196" w:rsidP="00A82679">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954C4D2" w14:textId="77777777" w:rsidR="00583196" w:rsidRDefault="00583196" w:rsidP="00A82679">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583196" w14:paraId="4D546643" w14:textId="77777777" w:rsidTr="00A82679">
        <w:trPr>
          <w:trHeight w:val="240"/>
        </w:trPr>
        <w:tc>
          <w:tcPr>
            <w:tcW w:w="5157" w:type="dxa"/>
            <w:tcBorders>
              <w:top w:val="single" w:sz="4" w:space="0" w:color="000000"/>
              <w:left w:val="single" w:sz="4" w:space="0" w:color="000000"/>
              <w:bottom w:val="single" w:sz="4" w:space="0" w:color="000000"/>
              <w:right w:val="single" w:sz="4" w:space="0" w:color="000000"/>
            </w:tcBorders>
          </w:tcPr>
          <w:p w14:paraId="510CC382" w14:textId="77777777" w:rsidR="00583196" w:rsidRDefault="00583196" w:rsidP="00A82679">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1B524DF" w14:textId="77777777" w:rsidR="00583196" w:rsidRPr="008233DF" w:rsidRDefault="00583196" w:rsidP="00A82679">
            <w:pPr>
              <w:pBdr>
                <w:top w:val="nil"/>
                <w:left w:val="nil"/>
                <w:bottom w:val="nil"/>
                <w:right w:val="nil"/>
                <w:between w:val="nil"/>
              </w:pBdr>
              <w:jc w:val="both"/>
              <w:rPr>
                <w:color w:val="000000"/>
                <w:sz w:val="24"/>
                <w:szCs w:val="24"/>
                <w:highlight w:val="yellow"/>
              </w:rPr>
            </w:pPr>
            <w:r>
              <w:rPr>
                <w:sz w:val="24"/>
                <w:szCs w:val="24"/>
              </w:rPr>
              <w:t>32.50.13.170</w:t>
            </w:r>
          </w:p>
        </w:tc>
      </w:tr>
      <w:tr w:rsidR="00583196" w14:paraId="5CD42FEF" w14:textId="77777777" w:rsidTr="00A82679">
        <w:trPr>
          <w:trHeight w:val="240"/>
        </w:trPr>
        <w:tc>
          <w:tcPr>
            <w:tcW w:w="5157" w:type="dxa"/>
            <w:tcBorders>
              <w:top w:val="single" w:sz="4" w:space="0" w:color="000000"/>
              <w:left w:val="single" w:sz="4" w:space="0" w:color="000000"/>
              <w:bottom w:val="single" w:sz="4" w:space="0" w:color="000000"/>
              <w:right w:val="single" w:sz="4" w:space="0" w:color="000000"/>
            </w:tcBorders>
          </w:tcPr>
          <w:p w14:paraId="39E3FDDE" w14:textId="77777777" w:rsidR="00583196" w:rsidRDefault="00583196" w:rsidP="00A82679">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7A8F0C34" w14:textId="77777777" w:rsidR="00583196" w:rsidRPr="001019DB" w:rsidRDefault="00583196" w:rsidP="00A82679">
            <w:pPr>
              <w:pBdr>
                <w:top w:val="nil"/>
                <w:left w:val="nil"/>
                <w:bottom w:val="nil"/>
                <w:right w:val="nil"/>
                <w:between w:val="nil"/>
              </w:pBdr>
              <w:jc w:val="both"/>
              <w:rPr>
                <w:color w:val="000000"/>
                <w:sz w:val="24"/>
                <w:szCs w:val="24"/>
              </w:rPr>
            </w:pPr>
            <w:r>
              <w:rPr>
                <w:sz w:val="24"/>
                <w:szCs w:val="24"/>
              </w:rPr>
              <w:t>200</w:t>
            </w:r>
            <w:r w:rsidRPr="001019DB">
              <w:rPr>
                <w:sz w:val="24"/>
                <w:szCs w:val="24"/>
              </w:rPr>
              <w:t xml:space="preserve"> шт.</w:t>
            </w:r>
          </w:p>
        </w:tc>
      </w:tr>
      <w:tr w:rsidR="00583196" w14:paraId="311820E3" w14:textId="77777777" w:rsidTr="00A82679">
        <w:trPr>
          <w:trHeight w:val="240"/>
        </w:trPr>
        <w:tc>
          <w:tcPr>
            <w:tcW w:w="5157" w:type="dxa"/>
            <w:tcBorders>
              <w:top w:val="single" w:sz="4" w:space="0" w:color="000000"/>
              <w:left w:val="single" w:sz="4" w:space="0" w:color="000000"/>
              <w:bottom w:val="single" w:sz="4" w:space="0" w:color="000000"/>
              <w:right w:val="single" w:sz="4" w:space="0" w:color="000000"/>
            </w:tcBorders>
          </w:tcPr>
          <w:p w14:paraId="533FC634" w14:textId="77777777" w:rsidR="00583196" w:rsidRPr="001F07FC" w:rsidRDefault="00583196" w:rsidP="00A82679">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0A3A5B0" w14:textId="77777777" w:rsidR="00583196" w:rsidRPr="001019DB" w:rsidRDefault="00583196" w:rsidP="00A82679">
            <w:pPr>
              <w:pBdr>
                <w:top w:val="nil"/>
                <w:left w:val="nil"/>
                <w:bottom w:val="nil"/>
                <w:right w:val="nil"/>
                <w:between w:val="nil"/>
              </w:pBdr>
              <w:jc w:val="both"/>
              <w:rPr>
                <w:sz w:val="24"/>
                <w:szCs w:val="24"/>
              </w:rPr>
            </w:pPr>
            <w:r w:rsidRPr="001019DB">
              <w:rPr>
                <w:sz w:val="24"/>
                <w:szCs w:val="24"/>
              </w:rPr>
              <w:t>по заявке учреждения в срок не более 120 календарных дней с момента направления заявки</w:t>
            </w:r>
          </w:p>
        </w:tc>
      </w:tr>
      <w:tr w:rsidR="00583196" w14:paraId="0FBD2EBA" w14:textId="77777777" w:rsidTr="00A82679">
        <w:trPr>
          <w:trHeight w:val="240"/>
        </w:trPr>
        <w:tc>
          <w:tcPr>
            <w:tcW w:w="5157" w:type="dxa"/>
            <w:tcBorders>
              <w:top w:val="single" w:sz="4" w:space="0" w:color="000000"/>
              <w:left w:val="single" w:sz="4" w:space="0" w:color="000000"/>
              <w:bottom w:val="single" w:sz="4" w:space="0" w:color="000000"/>
              <w:right w:val="single" w:sz="4" w:space="0" w:color="000000"/>
            </w:tcBorders>
          </w:tcPr>
          <w:p w14:paraId="05B2770A" w14:textId="77777777" w:rsidR="00583196" w:rsidRPr="00CA2307" w:rsidRDefault="00583196" w:rsidP="00A82679">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A8D748E" w14:textId="60D5D6A5" w:rsidR="00583196" w:rsidRPr="001019DB" w:rsidRDefault="00583196" w:rsidP="00A82679">
            <w:pPr>
              <w:pBdr>
                <w:top w:val="nil"/>
                <w:left w:val="nil"/>
                <w:bottom w:val="nil"/>
                <w:right w:val="nil"/>
                <w:between w:val="nil"/>
              </w:pBdr>
              <w:jc w:val="both"/>
              <w:rPr>
                <w:sz w:val="24"/>
                <w:szCs w:val="24"/>
              </w:rPr>
            </w:pPr>
            <w:r>
              <w:rPr>
                <w:sz w:val="24"/>
                <w:lang w:val="en-US"/>
              </w:rPr>
              <w:t>15 500</w:t>
            </w:r>
            <w:r w:rsidRPr="001019DB">
              <w:rPr>
                <w:sz w:val="24"/>
              </w:rPr>
              <w:t>,00 BYN</w:t>
            </w:r>
          </w:p>
        </w:tc>
      </w:tr>
      <w:tr w:rsidR="00D82AD3" w14:paraId="4A13F719" w14:textId="77777777" w:rsidTr="006B3129">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F2F7122" w14:textId="79F087AB" w:rsidR="00D82AD3" w:rsidRDefault="00D82AD3" w:rsidP="006B3129">
            <w:pPr>
              <w:pBdr>
                <w:top w:val="nil"/>
                <w:left w:val="nil"/>
                <w:bottom w:val="nil"/>
                <w:right w:val="nil"/>
                <w:between w:val="nil"/>
              </w:pBdr>
              <w:jc w:val="center"/>
              <w:rPr>
                <w:b/>
                <w:color w:val="000000"/>
                <w:sz w:val="24"/>
                <w:szCs w:val="24"/>
              </w:rPr>
            </w:pPr>
            <w:r>
              <w:rPr>
                <w:b/>
                <w:color w:val="000000"/>
                <w:sz w:val="24"/>
                <w:szCs w:val="24"/>
              </w:rPr>
              <w:t>Лот 6</w:t>
            </w:r>
          </w:p>
        </w:tc>
      </w:tr>
      <w:tr w:rsidR="00D82AD3" w14:paraId="2520A9BC" w14:textId="77777777" w:rsidTr="006B3129">
        <w:trPr>
          <w:trHeight w:val="240"/>
        </w:trPr>
        <w:tc>
          <w:tcPr>
            <w:tcW w:w="5157" w:type="dxa"/>
            <w:tcBorders>
              <w:top w:val="single" w:sz="4" w:space="0" w:color="000000"/>
              <w:left w:val="single" w:sz="4" w:space="0" w:color="000000"/>
              <w:bottom w:val="single" w:sz="4" w:space="0" w:color="000000"/>
              <w:right w:val="single" w:sz="4" w:space="0" w:color="000000"/>
            </w:tcBorders>
          </w:tcPr>
          <w:p w14:paraId="7AFB5A70" w14:textId="77777777" w:rsidR="00D82AD3" w:rsidRDefault="00D82AD3" w:rsidP="006B3129">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17C96B28" w14:textId="3B1666FA" w:rsidR="00D82AD3" w:rsidRPr="00CA129C" w:rsidRDefault="00D82AD3" w:rsidP="006B3129">
            <w:pPr>
              <w:pBdr>
                <w:top w:val="nil"/>
                <w:left w:val="nil"/>
                <w:bottom w:val="nil"/>
                <w:right w:val="nil"/>
                <w:between w:val="nil"/>
              </w:pBdr>
              <w:jc w:val="both"/>
              <w:rPr>
                <w:color w:val="000000"/>
                <w:sz w:val="24"/>
                <w:szCs w:val="24"/>
              </w:rPr>
            </w:pPr>
            <w:r>
              <w:rPr>
                <w:sz w:val="24"/>
                <w:szCs w:val="24"/>
              </w:rPr>
              <w:t>Гемоконцентраторы</w:t>
            </w:r>
            <w:r w:rsidRPr="001019DB">
              <w:rPr>
                <w:sz w:val="24"/>
                <w:szCs w:val="24"/>
              </w:rPr>
              <w:t xml:space="preserve"> для У « ГОККЦ»</w:t>
            </w:r>
          </w:p>
        </w:tc>
      </w:tr>
      <w:tr w:rsidR="00D82AD3" w14:paraId="5E1F03A0" w14:textId="77777777" w:rsidTr="006B3129">
        <w:trPr>
          <w:trHeight w:val="240"/>
        </w:trPr>
        <w:tc>
          <w:tcPr>
            <w:tcW w:w="5157" w:type="dxa"/>
            <w:tcBorders>
              <w:top w:val="single" w:sz="4" w:space="0" w:color="000000"/>
              <w:left w:val="single" w:sz="4" w:space="0" w:color="000000"/>
              <w:bottom w:val="single" w:sz="4" w:space="0" w:color="000000"/>
              <w:right w:val="single" w:sz="4" w:space="0" w:color="000000"/>
            </w:tcBorders>
          </w:tcPr>
          <w:p w14:paraId="711C60B8" w14:textId="77777777" w:rsidR="00D82AD3" w:rsidRDefault="00D82AD3" w:rsidP="006B3129">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8B7615C" w14:textId="77777777" w:rsidR="00D82AD3" w:rsidRDefault="00D82AD3" w:rsidP="006B3129">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D82AD3" w14:paraId="5BE8D49D" w14:textId="77777777" w:rsidTr="006B3129">
        <w:trPr>
          <w:trHeight w:val="240"/>
        </w:trPr>
        <w:tc>
          <w:tcPr>
            <w:tcW w:w="5157" w:type="dxa"/>
            <w:tcBorders>
              <w:top w:val="single" w:sz="4" w:space="0" w:color="000000"/>
              <w:left w:val="single" w:sz="4" w:space="0" w:color="000000"/>
              <w:bottom w:val="single" w:sz="4" w:space="0" w:color="000000"/>
              <w:right w:val="single" w:sz="4" w:space="0" w:color="000000"/>
            </w:tcBorders>
          </w:tcPr>
          <w:p w14:paraId="66DAFEF8" w14:textId="77777777" w:rsidR="00D82AD3" w:rsidRDefault="00D82AD3" w:rsidP="006B3129">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A7454DE" w14:textId="77777777" w:rsidR="00D82AD3" w:rsidRPr="008233DF" w:rsidRDefault="00D82AD3" w:rsidP="006B3129">
            <w:pPr>
              <w:pBdr>
                <w:top w:val="nil"/>
                <w:left w:val="nil"/>
                <w:bottom w:val="nil"/>
                <w:right w:val="nil"/>
                <w:between w:val="nil"/>
              </w:pBdr>
              <w:jc w:val="both"/>
              <w:rPr>
                <w:color w:val="000000"/>
                <w:sz w:val="24"/>
                <w:szCs w:val="24"/>
                <w:highlight w:val="yellow"/>
              </w:rPr>
            </w:pPr>
            <w:r>
              <w:rPr>
                <w:sz w:val="24"/>
                <w:szCs w:val="24"/>
              </w:rPr>
              <w:t>32.50.13.170</w:t>
            </w:r>
          </w:p>
        </w:tc>
      </w:tr>
      <w:tr w:rsidR="00D82AD3" w14:paraId="481EA7B1" w14:textId="77777777" w:rsidTr="006B3129">
        <w:trPr>
          <w:trHeight w:val="240"/>
        </w:trPr>
        <w:tc>
          <w:tcPr>
            <w:tcW w:w="5157" w:type="dxa"/>
            <w:tcBorders>
              <w:top w:val="single" w:sz="4" w:space="0" w:color="000000"/>
              <w:left w:val="single" w:sz="4" w:space="0" w:color="000000"/>
              <w:bottom w:val="single" w:sz="4" w:space="0" w:color="000000"/>
              <w:right w:val="single" w:sz="4" w:space="0" w:color="000000"/>
            </w:tcBorders>
          </w:tcPr>
          <w:p w14:paraId="0E317091" w14:textId="77777777" w:rsidR="00D82AD3" w:rsidRDefault="00D82AD3" w:rsidP="006B3129">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19B822E0" w14:textId="7A570067" w:rsidR="00D82AD3" w:rsidRPr="001019DB" w:rsidRDefault="00D82AD3" w:rsidP="006B3129">
            <w:pPr>
              <w:pBdr>
                <w:top w:val="nil"/>
                <w:left w:val="nil"/>
                <w:bottom w:val="nil"/>
                <w:right w:val="nil"/>
                <w:between w:val="nil"/>
              </w:pBdr>
              <w:jc w:val="both"/>
              <w:rPr>
                <w:color w:val="000000"/>
                <w:sz w:val="24"/>
                <w:szCs w:val="24"/>
              </w:rPr>
            </w:pPr>
            <w:r>
              <w:rPr>
                <w:sz w:val="24"/>
                <w:szCs w:val="24"/>
              </w:rPr>
              <w:t>15</w:t>
            </w:r>
            <w:r w:rsidRPr="001019DB">
              <w:rPr>
                <w:sz w:val="24"/>
                <w:szCs w:val="24"/>
              </w:rPr>
              <w:t xml:space="preserve"> шт.</w:t>
            </w:r>
          </w:p>
        </w:tc>
      </w:tr>
      <w:tr w:rsidR="00D82AD3" w14:paraId="55BB9DC9" w14:textId="77777777" w:rsidTr="006B3129">
        <w:trPr>
          <w:trHeight w:val="240"/>
        </w:trPr>
        <w:tc>
          <w:tcPr>
            <w:tcW w:w="5157" w:type="dxa"/>
            <w:tcBorders>
              <w:top w:val="single" w:sz="4" w:space="0" w:color="000000"/>
              <w:left w:val="single" w:sz="4" w:space="0" w:color="000000"/>
              <w:bottom w:val="single" w:sz="4" w:space="0" w:color="000000"/>
              <w:right w:val="single" w:sz="4" w:space="0" w:color="000000"/>
            </w:tcBorders>
          </w:tcPr>
          <w:p w14:paraId="5B14139B" w14:textId="77777777" w:rsidR="00D82AD3" w:rsidRPr="001F07FC" w:rsidRDefault="00D82AD3" w:rsidP="006B3129">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2C410723" w14:textId="77777777" w:rsidR="00D82AD3" w:rsidRPr="001019DB" w:rsidRDefault="00D82AD3" w:rsidP="006B3129">
            <w:pPr>
              <w:pBdr>
                <w:top w:val="nil"/>
                <w:left w:val="nil"/>
                <w:bottom w:val="nil"/>
                <w:right w:val="nil"/>
                <w:between w:val="nil"/>
              </w:pBdr>
              <w:jc w:val="both"/>
              <w:rPr>
                <w:sz w:val="24"/>
                <w:szCs w:val="24"/>
              </w:rPr>
            </w:pPr>
            <w:r w:rsidRPr="001019DB">
              <w:rPr>
                <w:sz w:val="24"/>
                <w:szCs w:val="24"/>
              </w:rPr>
              <w:t>по заявке учреждения в срок не более 120 календарных дней с момента направления заявки</w:t>
            </w:r>
          </w:p>
        </w:tc>
      </w:tr>
      <w:tr w:rsidR="00D82AD3" w14:paraId="12B43DC3" w14:textId="77777777" w:rsidTr="006B3129">
        <w:trPr>
          <w:trHeight w:val="240"/>
        </w:trPr>
        <w:tc>
          <w:tcPr>
            <w:tcW w:w="5157" w:type="dxa"/>
            <w:tcBorders>
              <w:top w:val="single" w:sz="4" w:space="0" w:color="000000"/>
              <w:left w:val="single" w:sz="4" w:space="0" w:color="000000"/>
              <w:bottom w:val="single" w:sz="4" w:space="0" w:color="000000"/>
              <w:right w:val="single" w:sz="4" w:space="0" w:color="000000"/>
            </w:tcBorders>
          </w:tcPr>
          <w:p w14:paraId="19A0FA38" w14:textId="77777777" w:rsidR="00D82AD3" w:rsidRPr="00CA2307" w:rsidRDefault="00D82AD3" w:rsidP="006B3129">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FABF3C9" w14:textId="749B6B71" w:rsidR="00D82AD3" w:rsidRPr="001019DB" w:rsidRDefault="00D82AD3" w:rsidP="006B3129">
            <w:pPr>
              <w:pBdr>
                <w:top w:val="nil"/>
                <w:left w:val="nil"/>
                <w:bottom w:val="nil"/>
                <w:right w:val="nil"/>
                <w:between w:val="nil"/>
              </w:pBdr>
              <w:jc w:val="both"/>
              <w:rPr>
                <w:sz w:val="24"/>
                <w:szCs w:val="24"/>
              </w:rPr>
            </w:pPr>
            <w:r>
              <w:rPr>
                <w:sz w:val="24"/>
              </w:rPr>
              <w:t>8 000</w:t>
            </w:r>
            <w:r w:rsidRPr="001019DB">
              <w:rPr>
                <w:sz w:val="24"/>
              </w:rPr>
              <w:t>,00 BYN</w:t>
            </w:r>
          </w:p>
        </w:tc>
      </w:tr>
      <w:tr w:rsidR="00D82AD3" w14:paraId="0E6FD46D" w14:textId="77777777" w:rsidTr="007A0249">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4F46266" w14:textId="12138643" w:rsidR="00D82AD3" w:rsidRDefault="00D82AD3" w:rsidP="007A0249">
            <w:pPr>
              <w:pBdr>
                <w:top w:val="nil"/>
                <w:left w:val="nil"/>
                <w:bottom w:val="nil"/>
                <w:right w:val="nil"/>
                <w:between w:val="nil"/>
              </w:pBdr>
              <w:jc w:val="center"/>
              <w:rPr>
                <w:b/>
                <w:color w:val="000000"/>
                <w:sz w:val="24"/>
                <w:szCs w:val="24"/>
              </w:rPr>
            </w:pPr>
            <w:r>
              <w:rPr>
                <w:b/>
                <w:color w:val="000000"/>
                <w:sz w:val="24"/>
                <w:szCs w:val="24"/>
              </w:rPr>
              <w:t>Лот 7</w:t>
            </w:r>
          </w:p>
        </w:tc>
      </w:tr>
      <w:tr w:rsidR="00D82AD3" w14:paraId="624833D1" w14:textId="77777777" w:rsidTr="007A0249">
        <w:trPr>
          <w:trHeight w:val="240"/>
        </w:trPr>
        <w:tc>
          <w:tcPr>
            <w:tcW w:w="5157" w:type="dxa"/>
            <w:tcBorders>
              <w:top w:val="single" w:sz="4" w:space="0" w:color="000000"/>
              <w:left w:val="single" w:sz="4" w:space="0" w:color="000000"/>
              <w:bottom w:val="single" w:sz="4" w:space="0" w:color="000000"/>
              <w:right w:val="single" w:sz="4" w:space="0" w:color="000000"/>
            </w:tcBorders>
          </w:tcPr>
          <w:p w14:paraId="73350641" w14:textId="77777777" w:rsidR="00D82AD3" w:rsidRDefault="00D82AD3" w:rsidP="007A0249">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543DCF58" w14:textId="6A8502A7" w:rsidR="00D82AD3" w:rsidRPr="00CA129C" w:rsidRDefault="00D82AD3" w:rsidP="007A0249">
            <w:pPr>
              <w:pBdr>
                <w:top w:val="nil"/>
                <w:left w:val="nil"/>
                <w:bottom w:val="nil"/>
                <w:right w:val="nil"/>
                <w:between w:val="nil"/>
              </w:pBdr>
              <w:jc w:val="both"/>
              <w:rPr>
                <w:color w:val="000000"/>
                <w:sz w:val="24"/>
                <w:szCs w:val="24"/>
              </w:rPr>
            </w:pPr>
            <w:r>
              <w:rPr>
                <w:sz w:val="24"/>
                <w:szCs w:val="24"/>
              </w:rPr>
              <w:t>Шунтовый блок сенсоров</w:t>
            </w:r>
            <w:r w:rsidRPr="001019DB">
              <w:rPr>
                <w:sz w:val="24"/>
                <w:szCs w:val="24"/>
              </w:rPr>
              <w:t xml:space="preserve"> для У « ГОККЦ»</w:t>
            </w:r>
          </w:p>
        </w:tc>
      </w:tr>
      <w:tr w:rsidR="00D82AD3" w14:paraId="77EF8B4F" w14:textId="77777777" w:rsidTr="007A0249">
        <w:trPr>
          <w:trHeight w:val="240"/>
        </w:trPr>
        <w:tc>
          <w:tcPr>
            <w:tcW w:w="5157" w:type="dxa"/>
            <w:tcBorders>
              <w:top w:val="single" w:sz="4" w:space="0" w:color="000000"/>
              <w:left w:val="single" w:sz="4" w:space="0" w:color="000000"/>
              <w:bottom w:val="single" w:sz="4" w:space="0" w:color="000000"/>
              <w:right w:val="single" w:sz="4" w:space="0" w:color="000000"/>
            </w:tcBorders>
          </w:tcPr>
          <w:p w14:paraId="06F8B265" w14:textId="77777777" w:rsidR="00D82AD3" w:rsidRDefault="00D82AD3" w:rsidP="007A0249">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DE07B86" w14:textId="77777777" w:rsidR="00D82AD3" w:rsidRDefault="00D82AD3" w:rsidP="007A0249">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D82AD3" w14:paraId="501CF5CC" w14:textId="77777777" w:rsidTr="007A0249">
        <w:trPr>
          <w:trHeight w:val="240"/>
        </w:trPr>
        <w:tc>
          <w:tcPr>
            <w:tcW w:w="5157" w:type="dxa"/>
            <w:tcBorders>
              <w:top w:val="single" w:sz="4" w:space="0" w:color="000000"/>
              <w:left w:val="single" w:sz="4" w:space="0" w:color="000000"/>
              <w:bottom w:val="single" w:sz="4" w:space="0" w:color="000000"/>
              <w:right w:val="single" w:sz="4" w:space="0" w:color="000000"/>
            </w:tcBorders>
          </w:tcPr>
          <w:p w14:paraId="3BC0486A" w14:textId="77777777" w:rsidR="00D82AD3" w:rsidRDefault="00D82AD3" w:rsidP="007A0249">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5AA6E7F1" w14:textId="77777777" w:rsidR="00D82AD3" w:rsidRPr="008233DF" w:rsidRDefault="00D82AD3" w:rsidP="007A0249">
            <w:pPr>
              <w:pBdr>
                <w:top w:val="nil"/>
                <w:left w:val="nil"/>
                <w:bottom w:val="nil"/>
                <w:right w:val="nil"/>
                <w:between w:val="nil"/>
              </w:pBdr>
              <w:jc w:val="both"/>
              <w:rPr>
                <w:color w:val="000000"/>
                <w:sz w:val="24"/>
                <w:szCs w:val="24"/>
                <w:highlight w:val="yellow"/>
              </w:rPr>
            </w:pPr>
            <w:r>
              <w:rPr>
                <w:sz w:val="24"/>
                <w:szCs w:val="24"/>
              </w:rPr>
              <w:t>32.50.13.170</w:t>
            </w:r>
          </w:p>
        </w:tc>
      </w:tr>
      <w:tr w:rsidR="00D82AD3" w14:paraId="163CEC13" w14:textId="77777777" w:rsidTr="007A0249">
        <w:trPr>
          <w:trHeight w:val="240"/>
        </w:trPr>
        <w:tc>
          <w:tcPr>
            <w:tcW w:w="5157" w:type="dxa"/>
            <w:tcBorders>
              <w:top w:val="single" w:sz="4" w:space="0" w:color="000000"/>
              <w:left w:val="single" w:sz="4" w:space="0" w:color="000000"/>
              <w:bottom w:val="single" w:sz="4" w:space="0" w:color="000000"/>
              <w:right w:val="single" w:sz="4" w:space="0" w:color="000000"/>
            </w:tcBorders>
          </w:tcPr>
          <w:p w14:paraId="020E6682" w14:textId="77777777" w:rsidR="00D82AD3" w:rsidRDefault="00D82AD3" w:rsidP="007A0249">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7D7F4311" w14:textId="2A8F3778" w:rsidR="00D82AD3" w:rsidRPr="001019DB" w:rsidRDefault="00D82AD3" w:rsidP="007A0249">
            <w:pPr>
              <w:pBdr>
                <w:top w:val="nil"/>
                <w:left w:val="nil"/>
                <w:bottom w:val="nil"/>
                <w:right w:val="nil"/>
                <w:between w:val="nil"/>
              </w:pBdr>
              <w:jc w:val="both"/>
              <w:rPr>
                <w:color w:val="000000"/>
                <w:sz w:val="24"/>
                <w:szCs w:val="24"/>
              </w:rPr>
            </w:pPr>
            <w:r>
              <w:rPr>
                <w:sz w:val="24"/>
                <w:szCs w:val="24"/>
              </w:rPr>
              <w:t>84 усл. ед.</w:t>
            </w:r>
          </w:p>
        </w:tc>
      </w:tr>
      <w:tr w:rsidR="00D82AD3" w14:paraId="08F9C874" w14:textId="77777777" w:rsidTr="007A0249">
        <w:trPr>
          <w:trHeight w:val="240"/>
        </w:trPr>
        <w:tc>
          <w:tcPr>
            <w:tcW w:w="5157" w:type="dxa"/>
            <w:tcBorders>
              <w:top w:val="single" w:sz="4" w:space="0" w:color="000000"/>
              <w:left w:val="single" w:sz="4" w:space="0" w:color="000000"/>
              <w:bottom w:val="single" w:sz="4" w:space="0" w:color="000000"/>
              <w:right w:val="single" w:sz="4" w:space="0" w:color="000000"/>
            </w:tcBorders>
          </w:tcPr>
          <w:p w14:paraId="3A3959E9" w14:textId="77777777" w:rsidR="00D82AD3" w:rsidRPr="00D82AD3" w:rsidRDefault="00D82AD3" w:rsidP="007A0249">
            <w:pPr>
              <w:widowControl w:val="0"/>
              <w:jc w:val="both"/>
              <w:rPr>
                <w:bCs/>
                <w:color w:val="000000"/>
                <w:sz w:val="24"/>
                <w:szCs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53B24A6" w14:textId="77777777" w:rsidR="00D82AD3" w:rsidRPr="001019DB" w:rsidRDefault="00D82AD3" w:rsidP="007A0249">
            <w:pPr>
              <w:pBdr>
                <w:top w:val="nil"/>
                <w:left w:val="nil"/>
                <w:bottom w:val="nil"/>
                <w:right w:val="nil"/>
                <w:between w:val="nil"/>
              </w:pBdr>
              <w:jc w:val="both"/>
              <w:rPr>
                <w:sz w:val="24"/>
                <w:szCs w:val="24"/>
              </w:rPr>
            </w:pPr>
            <w:r w:rsidRPr="001019DB">
              <w:rPr>
                <w:sz w:val="24"/>
                <w:szCs w:val="24"/>
              </w:rPr>
              <w:t>по заявке учреждения в срок не более 120 календарных дней с момента направления заявки</w:t>
            </w:r>
          </w:p>
        </w:tc>
      </w:tr>
      <w:tr w:rsidR="00D82AD3" w14:paraId="55F25AFD" w14:textId="77777777" w:rsidTr="007A0249">
        <w:trPr>
          <w:trHeight w:val="240"/>
        </w:trPr>
        <w:tc>
          <w:tcPr>
            <w:tcW w:w="5157" w:type="dxa"/>
            <w:tcBorders>
              <w:top w:val="single" w:sz="4" w:space="0" w:color="000000"/>
              <w:left w:val="single" w:sz="4" w:space="0" w:color="000000"/>
              <w:bottom w:val="single" w:sz="4" w:space="0" w:color="000000"/>
              <w:right w:val="single" w:sz="4" w:space="0" w:color="000000"/>
            </w:tcBorders>
          </w:tcPr>
          <w:p w14:paraId="718BBCF0" w14:textId="77777777" w:rsidR="00D82AD3" w:rsidRPr="00CA2307" w:rsidRDefault="00D82AD3" w:rsidP="007A0249">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8DC493D" w14:textId="37D9858C" w:rsidR="00D82AD3" w:rsidRPr="001019DB" w:rsidRDefault="00D82AD3" w:rsidP="007A0249">
            <w:pPr>
              <w:pBdr>
                <w:top w:val="nil"/>
                <w:left w:val="nil"/>
                <w:bottom w:val="nil"/>
                <w:right w:val="nil"/>
                <w:between w:val="nil"/>
              </w:pBdr>
              <w:jc w:val="both"/>
              <w:rPr>
                <w:sz w:val="24"/>
                <w:szCs w:val="24"/>
              </w:rPr>
            </w:pPr>
            <w:r>
              <w:rPr>
                <w:sz w:val="24"/>
              </w:rPr>
              <w:t>55 000</w:t>
            </w:r>
            <w:r w:rsidRPr="001019DB">
              <w:rPr>
                <w:sz w:val="24"/>
              </w:rPr>
              <w:t>,00 BYN</w:t>
            </w:r>
          </w:p>
        </w:tc>
      </w:tr>
      <w:tr w:rsidR="00D82AD3" w14:paraId="785CAD68" w14:textId="77777777" w:rsidTr="009D35D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D498414" w14:textId="0CBF28B3" w:rsidR="00D82AD3" w:rsidRDefault="00D82AD3" w:rsidP="009D35DB">
            <w:pPr>
              <w:pBdr>
                <w:top w:val="nil"/>
                <w:left w:val="nil"/>
                <w:bottom w:val="nil"/>
                <w:right w:val="nil"/>
                <w:between w:val="nil"/>
              </w:pBdr>
              <w:jc w:val="center"/>
              <w:rPr>
                <w:b/>
                <w:color w:val="000000"/>
                <w:sz w:val="24"/>
                <w:szCs w:val="24"/>
              </w:rPr>
            </w:pPr>
            <w:r>
              <w:rPr>
                <w:b/>
                <w:color w:val="000000"/>
                <w:sz w:val="24"/>
                <w:szCs w:val="24"/>
              </w:rPr>
              <w:t>Лот 8</w:t>
            </w:r>
          </w:p>
        </w:tc>
      </w:tr>
      <w:tr w:rsidR="00D82AD3" w14:paraId="0E65AF3B" w14:textId="77777777" w:rsidTr="009D35DB">
        <w:trPr>
          <w:trHeight w:val="240"/>
        </w:trPr>
        <w:tc>
          <w:tcPr>
            <w:tcW w:w="5157" w:type="dxa"/>
            <w:tcBorders>
              <w:top w:val="single" w:sz="4" w:space="0" w:color="000000"/>
              <w:left w:val="single" w:sz="4" w:space="0" w:color="000000"/>
              <w:bottom w:val="single" w:sz="4" w:space="0" w:color="000000"/>
              <w:right w:val="single" w:sz="4" w:space="0" w:color="000000"/>
            </w:tcBorders>
          </w:tcPr>
          <w:p w14:paraId="16756D30" w14:textId="77777777" w:rsidR="00D82AD3" w:rsidRDefault="00D82AD3" w:rsidP="009D35D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1EA8E66" w14:textId="019027F5" w:rsidR="00D82AD3" w:rsidRPr="00CA129C" w:rsidRDefault="00D82AD3" w:rsidP="009D35DB">
            <w:pPr>
              <w:pBdr>
                <w:top w:val="nil"/>
                <w:left w:val="nil"/>
                <w:bottom w:val="nil"/>
                <w:right w:val="nil"/>
                <w:between w:val="nil"/>
              </w:pBdr>
              <w:jc w:val="both"/>
              <w:rPr>
                <w:color w:val="000000"/>
                <w:sz w:val="24"/>
                <w:szCs w:val="24"/>
              </w:rPr>
            </w:pPr>
            <w:r>
              <w:rPr>
                <w:sz w:val="24"/>
                <w:szCs w:val="24"/>
              </w:rPr>
              <w:t>Кювета гематокрита/сатурации (</w:t>
            </w:r>
            <w:r>
              <w:rPr>
                <w:sz w:val="24"/>
                <w:szCs w:val="24"/>
                <w:lang w:val="en-US"/>
              </w:rPr>
              <w:t>H</w:t>
            </w:r>
            <w:r w:rsidRPr="00D82AD3">
              <w:rPr>
                <w:sz w:val="24"/>
                <w:szCs w:val="24"/>
              </w:rPr>
              <w:t>/</w:t>
            </w:r>
            <w:r>
              <w:rPr>
                <w:sz w:val="24"/>
                <w:szCs w:val="24"/>
                <w:lang w:val="en-US"/>
              </w:rPr>
              <w:t>S</w:t>
            </w:r>
            <w:r>
              <w:rPr>
                <w:sz w:val="24"/>
                <w:szCs w:val="24"/>
              </w:rPr>
              <w:t>) на кровяную магистраль</w:t>
            </w:r>
            <w:r w:rsidR="00163767">
              <w:rPr>
                <w:sz w:val="24"/>
                <w:szCs w:val="24"/>
              </w:rPr>
              <w:t xml:space="preserve"> 1/2</w:t>
            </w:r>
            <w:r w:rsidRPr="00D82AD3">
              <w:rPr>
                <w:sz w:val="24"/>
                <w:szCs w:val="24"/>
              </w:rPr>
              <w:t>”</w:t>
            </w:r>
            <w:r w:rsidRPr="001019DB">
              <w:rPr>
                <w:sz w:val="24"/>
                <w:szCs w:val="24"/>
              </w:rPr>
              <w:t xml:space="preserve"> для У « ГОККЦ»</w:t>
            </w:r>
          </w:p>
        </w:tc>
      </w:tr>
      <w:tr w:rsidR="00D82AD3" w14:paraId="0DE755EB" w14:textId="77777777" w:rsidTr="009D35DB">
        <w:trPr>
          <w:trHeight w:val="240"/>
        </w:trPr>
        <w:tc>
          <w:tcPr>
            <w:tcW w:w="5157" w:type="dxa"/>
            <w:tcBorders>
              <w:top w:val="single" w:sz="4" w:space="0" w:color="000000"/>
              <w:left w:val="single" w:sz="4" w:space="0" w:color="000000"/>
              <w:bottom w:val="single" w:sz="4" w:space="0" w:color="000000"/>
              <w:right w:val="single" w:sz="4" w:space="0" w:color="000000"/>
            </w:tcBorders>
          </w:tcPr>
          <w:p w14:paraId="6E002B8B" w14:textId="77777777" w:rsidR="00D82AD3" w:rsidRDefault="00D82AD3" w:rsidP="009D35D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7936DC8" w14:textId="77777777" w:rsidR="00D82AD3" w:rsidRDefault="00D82AD3" w:rsidP="009D35D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D82AD3" w14:paraId="3F8052C2" w14:textId="77777777" w:rsidTr="009D35DB">
        <w:trPr>
          <w:trHeight w:val="240"/>
        </w:trPr>
        <w:tc>
          <w:tcPr>
            <w:tcW w:w="5157" w:type="dxa"/>
            <w:tcBorders>
              <w:top w:val="single" w:sz="4" w:space="0" w:color="000000"/>
              <w:left w:val="single" w:sz="4" w:space="0" w:color="000000"/>
              <w:bottom w:val="single" w:sz="4" w:space="0" w:color="000000"/>
              <w:right w:val="single" w:sz="4" w:space="0" w:color="000000"/>
            </w:tcBorders>
          </w:tcPr>
          <w:p w14:paraId="7ED7DE0D" w14:textId="77777777" w:rsidR="00D82AD3" w:rsidRDefault="00D82AD3" w:rsidP="009D35D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3A6E9614" w14:textId="77777777" w:rsidR="00D82AD3" w:rsidRPr="008233DF" w:rsidRDefault="00D82AD3" w:rsidP="009D35DB">
            <w:pPr>
              <w:pBdr>
                <w:top w:val="nil"/>
                <w:left w:val="nil"/>
                <w:bottom w:val="nil"/>
                <w:right w:val="nil"/>
                <w:between w:val="nil"/>
              </w:pBdr>
              <w:jc w:val="both"/>
              <w:rPr>
                <w:color w:val="000000"/>
                <w:sz w:val="24"/>
                <w:szCs w:val="24"/>
                <w:highlight w:val="yellow"/>
              </w:rPr>
            </w:pPr>
            <w:r>
              <w:rPr>
                <w:sz w:val="24"/>
                <w:szCs w:val="24"/>
              </w:rPr>
              <w:t>32.50.13.170</w:t>
            </w:r>
          </w:p>
        </w:tc>
      </w:tr>
      <w:tr w:rsidR="00D82AD3" w14:paraId="27B2DB5E" w14:textId="77777777" w:rsidTr="009D35DB">
        <w:trPr>
          <w:trHeight w:val="240"/>
        </w:trPr>
        <w:tc>
          <w:tcPr>
            <w:tcW w:w="5157" w:type="dxa"/>
            <w:tcBorders>
              <w:top w:val="single" w:sz="4" w:space="0" w:color="000000"/>
              <w:left w:val="single" w:sz="4" w:space="0" w:color="000000"/>
              <w:bottom w:val="single" w:sz="4" w:space="0" w:color="000000"/>
              <w:right w:val="single" w:sz="4" w:space="0" w:color="000000"/>
            </w:tcBorders>
          </w:tcPr>
          <w:p w14:paraId="38F3BFFB" w14:textId="77777777" w:rsidR="00D82AD3" w:rsidRDefault="00D82AD3" w:rsidP="009D35D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7A18E269" w14:textId="134F4FC5" w:rsidR="00D82AD3" w:rsidRPr="001019DB" w:rsidRDefault="00163767" w:rsidP="009D35DB">
            <w:pPr>
              <w:pBdr>
                <w:top w:val="nil"/>
                <w:left w:val="nil"/>
                <w:bottom w:val="nil"/>
                <w:right w:val="nil"/>
                <w:between w:val="nil"/>
              </w:pBdr>
              <w:jc w:val="both"/>
              <w:rPr>
                <w:color w:val="000000"/>
                <w:sz w:val="24"/>
                <w:szCs w:val="24"/>
              </w:rPr>
            </w:pPr>
            <w:r>
              <w:rPr>
                <w:sz w:val="24"/>
                <w:szCs w:val="24"/>
              </w:rPr>
              <w:t>80 шт.</w:t>
            </w:r>
          </w:p>
        </w:tc>
      </w:tr>
      <w:tr w:rsidR="00D82AD3" w14:paraId="6501C4B4" w14:textId="77777777" w:rsidTr="009D35DB">
        <w:trPr>
          <w:trHeight w:val="240"/>
        </w:trPr>
        <w:tc>
          <w:tcPr>
            <w:tcW w:w="5157" w:type="dxa"/>
            <w:tcBorders>
              <w:top w:val="single" w:sz="4" w:space="0" w:color="000000"/>
              <w:left w:val="single" w:sz="4" w:space="0" w:color="000000"/>
              <w:bottom w:val="single" w:sz="4" w:space="0" w:color="000000"/>
              <w:right w:val="single" w:sz="4" w:space="0" w:color="000000"/>
            </w:tcBorders>
          </w:tcPr>
          <w:p w14:paraId="13967D7E" w14:textId="77777777" w:rsidR="00D82AD3" w:rsidRPr="00D82AD3" w:rsidRDefault="00D82AD3" w:rsidP="009D35DB">
            <w:pPr>
              <w:widowControl w:val="0"/>
              <w:jc w:val="both"/>
              <w:rPr>
                <w:bCs/>
                <w:color w:val="000000"/>
                <w:sz w:val="24"/>
                <w:szCs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0F59042C" w14:textId="77777777" w:rsidR="00D82AD3" w:rsidRPr="001019DB" w:rsidRDefault="00D82AD3" w:rsidP="009D35DB">
            <w:pPr>
              <w:pBdr>
                <w:top w:val="nil"/>
                <w:left w:val="nil"/>
                <w:bottom w:val="nil"/>
                <w:right w:val="nil"/>
                <w:between w:val="nil"/>
              </w:pBdr>
              <w:jc w:val="both"/>
              <w:rPr>
                <w:sz w:val="24"/>
                <w:szCs w:val="24"/>
              </w:rPr>
            </w:pPr>
            <w:r w:rsidRPr="001019DB">
              <w:rPr>
                <w:sz w:val="24"/>
                <w:szCs w:val="24"/>
              </w:rPr>
              <w:t>по заявке учреждения в срок не более 120 календарных дней с момента направления заявки</w:t>
            </w:r>
          </w:p>
        </w:tc>
      </w:tr>
      <w:tr w:rsidR="00D82AD3" w14:paraId="69EA1719" w14:textId="77777777" w:rsidTr="009D35DB">
        <w:trPr>
          <w:trHeight w:val="240"/>
        </w:trPr>
        <w:tc>
          <w:tcPr>
            <w:tcW w:w="5157" w:type="dxa"/>
            <w:tcBorders>
              <w:top w:val="single" w:sz="4" w:space="0" w:color="000000"/>
              <w:left w:val="single" w:sz="4" w:space="0" w:color="000000"/>
              <w:bottom w:val="single" w:sz="4" w:space="0" w:color="000000"/>
              <w:right w:val="single" w:sz="4" w:space="0" w:color="000000"/>
            </w:tcBorders>
          </w:tcPr>
          <w:p w14:paraId="0FE41A7D" w14:textId="77777777" w:rsidR="00D82AD3" w:rsidRPr="00CA2307" w:rsidRDefault="00D82AD3" w:rsidP="009D35D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CD8F2DF" w14:textId="695A16BA" w:rsidR="00D82AD3" w:rsidRPr="001019DB" w:rsidRDefault="00163767" w:rsidP="009D35DB">
            <w:pPr>
              <w:pBdr>
                <w:top w:val="nil"/>
                <w:left w:val="nil"/>
                <w:bottom w:val="nil"/>
                <w:right w:val="nil"/>
                <w:between w:val="nil"/>
              </w:pBdr>
              <w:jc w:val="both"/>
              <w:rPr>
                <w:sz w:val="24"/>
                <w:szCs w:val="24"/>
              </w:rPr>
            </w:pPr>
            <w:r>
              <w:rPr>
                <w:sz w:val="24"/>
              </w:rPr>
              <w:t>25</w:t>
            </w:r>
            <w:r w:rsidR="00D82AD3">
              <w:rPr>
                <w:sz w:val="24"/>
              </w:rPr>
              <w:t xml:space="preserve"> 000</w:t>
            </w:r>
            <w:r w:rsidR="00D82AD3" w:rsidRPr="001019DB">
              <w:rPr>
                <w:sz w:val="24"/>
              </w:rPr>
              <w:t>,00 BYN</w:t>
            </w:r>
          </w:p>
        </w:tc>
      </w:tr>
      <w:tr w:rsidR="00303E61" w14:paraId="4A513ABE" w14:textId="77777777" w:rsidTr="00A05FFA">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320BF21" w14:textId="2BB32562" w:rsidR="00303E61" w:rsidRDefault="00303E61" w:rsidP="00A05FFA">
            <w:pPr>
              <w:pBdr>
                <w:top w:val="nil"/>
                <w:left w:val="nil"/>
                <w:bottom w:val="nil"/>
                <w:right w:val="nil"/>
                <w:between w:val="nil"/>
              </w:pBdr>
              <w:jc w:val="center"/>
              <w:rPr>
                <w:b/>
                <w:color w:val="000000"/>
                <w:sz w:val="24"/>
                <w:szCs w:val="24"/>
              </w:rPr>
            </w:pPr>
            <w:r>
              <w:rPr>
                <w:b/>
                <w:color w:val="000000"/>
                <w:sz w:val="24"/>
                <w:szCs w:val="24"/>
              </w:rPr>
              <w:t>Лот 9</w:t>
            </w:r>
          </w:p>
        </w:tc>
      </w:tr>
      <w:tr w:rsidR="00303E61" w14:paraId="280769C4" w14:textId="77777777" w:rsidTr="00A05FFA">
        <w:trPr>
          <w:trHeight w:val="240"/>
        </w:trPr>
        <w:tc>
          <w:tcPr>
            <w:tcW w:w="5157" w:type="dxa"/>
            <w:tcBorders>
              <w:top w:val="single" w:sz="4" w:space="0" w:color="000000"/>
              <w:left w:val="single" w:sz="4" w:space="0" w:color="000000"/>
              <w:bottom w:val="single" w:sz="4" w:space="0" w:color="000000"/>
              <w:right w:val="single" w:sz="4" w:space="0" w:color="000000"/>
            </w:tcBorders>
          </w:tcPr>
          <w:p w14:paraId="29475847" w14:textId="77777777" w:rsidR="00303E61" w:rsidRDefault="00303E61" w:rsidP="00A05FFA">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11259AF" w14:textId="376D92B9" w:rsidR="00303E61" w:rsidRPr="00CA129C" w:rsidRDefault="00303E61" w:rsidP="00A05FFA">
            <w:pPr>
              <w:pBdr>
                <w:top w:val="nil"/>
                <w:left w:val="nil"/>
                <w:bottom w:val="nil"/>
                <w:right w:val="nil"/>
                <w:between w:val="nil"/>
              </w:pBdr>
              <w:jc w:val="both"/>
              <w:rPr>
                <w:color w:val="000000"/>
                <w:sz w:val="24"/>
                <w:szCs w:val="24"/>
              </w:rPr>
            </w:pPr>
            <w:r>
              <w:rPr>
                <w:sz w:val="24"/>
                <w:szCs w:val="24"/>
              </w:rPr>
              <w:t>Гидрофильные проводники для диагностических и лечебных манипуляций</w:t>
            </w:r>
            <w:r w:rsidRPr="001019DB">
              <w:rPr>
                <w:sz w:val="24"/>
                <w:szCs w:val="24"/>
              </w:rPr>
              <w:t xml:space="preserve"> для У « ГОККЦ»</w:t>
            </w:r>
          </w:p>
        </w:tc>
      </w:tr>
      <w:tr w:rsidR="00303E61" w14:paraId="2AA0B952" w14:textId="77777777" w:rsidTr="00A05FFA">
        <w:trPr>
          <w:trHeight w:val="240"/>
        </w:trPr>
        <w:tc>
          <w:tcPr>
            <w:tcW w:w="5157" w:type="dxa"/>
            <w:tcBorders>
              <w:top w:val="single" w:sz="4" w:space="0" w:color="000000"/>
              <w:left w:val="single" w:sz="4" w:space="0" w:color="000000"/>
              <w:bottom w:val="single" w:sz="4" w:space="0" w:color="000000"/>
              <w:right w:val="single" w:sz="4" w:space="0" w:color="000000"/>
            </w:tcBorders>
          </w:tcPr>
          <w:p w14:paraId="3F7139DA" w14:textId="77777777" w:rsidR="00303E61" w:rsidRDefault="00303E61" w:rsidP="00A05FFA">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5C53C21" w14:textId="77777777" w:rsidR="00303E61" w:rsidRDefault="00303E61" w:rsidP="00A05FFA">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303E61" w14:paraId="5476B14F" w14:textId="77777777" w:rsidTr="00A05FFA">
        <w:trPr>
          <w:trHeight w:val="240"/>
        </w:trPr>
        <w:tc>
          <w:tcPr>
            <w:tcW w:w="5157" w:type="dxa"/>
            <w:tcBorders>
              <w:top w:val="single" w:sz="4" w:space="0" w:color="000000"/>
              <w:left w:val="single" w:sz="4" w:space="0" w:color="000000"/>
              <w:bottom w:val="single" w:sz="4" w:space="0" w:color="000000"/>
              <w:right w:val="single" w:sz="4" w:space="0" w:color="000000"/>
            </w:tcBorders>
          </w:tcPr>
          <w:p w14:paraId="72F25807" w14:textId="77777777" w:rsidR="00303E61" w:rsidRDefault="00303E61" w:rsidP="00A05FFA">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5627EB32" w14:textId="565E67CE" w:rsidR="00303E61" w:rsidRPr="008233DF" w:rsidRDefault="00303E61" w:rsidP="00303E61">
            <w:pPr>
              <w:pBdr>
                <w:top w:val="nil"/>
                <w:left w:val="nil"/>
                <w:bottom w:val="nil"/>
                <w:right w:val="nil"/>
                <w:between w:val="nil"/>
              </w:pBdr>
              <w:jc w:val="both"/>
              <w:rPr>
                <w:color w:val="000000"/>
                <w:sz w:val="24"/>
                <w:szCs w:val="24"/>
                <w:highlight w:val="yellow"/>
              </w:rPr>
            </w:pPr>
            <w:r>
              <w:rPr>
                <w:sz w:val="24"/>
                <w:szCs w:val="24"/>
              </w:rPr>
              <w:t>32.50.13.100</w:t>
            </w:r>
          </w:p>
        </w:tc>
      </w:tr>
      <w:tr w:rsidR="00303E61" w14:paraId="22A2C736" w14:textId="77777777" w:rsidTr="00A05FFA">
        <w:trPr>
          <w:trHeight w:val="240"/>
        </w:trPr>
        <w:tc>
          <w:tcPr>
            <w:tcW w:w="5157" w:type="dxa"/>
            <w:tcBorders>
              <w:top w:val="single" w:sz="4" w:space="0" w:color="000000"/>
              <w:left w:val="single" w:sz="4" w:space="0" w:color="000000"/>
              <w:bottom w:val="single" w:sz="4" w:space="0" w:color="000000"/>
              <w:right w:val="single" w:sz="4" w:space="0" w:color="000000"/>
            </w:tcBorders>
          </w:tcPr>
          <w:p w14:paraId="687CFCDD" w14:textId="77777777" w:rsidR="00303E61" w:rsidRDefault="00303E61" w:rsidP="00A05FFA">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1DFD89F9" w14:textId="5625D715" w:rsidR="00303E61" w:rsidRPr="001019DB" w:rsidRDefault="00303E61" w:rsidP="00A05FFA">
            <w:pPr>
              <w:pBdr>
                <w:top w:val="nil"/>
                <w:left w:val="nil"/>
                <w:bottom w:val="nil"/>
                <w:right w:val="nil"/>
                <w:between w:val="nil"/>
              </w:pBdr>
              <w:jc w:val="both"/>
              <w:rPr>
                <w:color w:val="000000"/>
                <w:sz w:val="24"/>
                <w:szCs w:val="24"/>
              </w:rPr>
            </w:pPr>
            <w:r>
              <w:rPr>
                <w:sz w:val="24"/>
                <w:szCs w:val="24"/>
              </w:rPr>
              <w:t>275 шт.</w:t>
            </w:r>
          </w:p>
        </w:tc>
      </w:tr>
      <w:tr w:rsidR="00303E61" w14:paraId="3577AB9B" w14:textId="77777777" w:rsidTr="00A05FFA">
        <w:trPr>
          <w:trHeight w:val="240"/>
        </w:trPr>
        <w:tc>
          <w:tcPr>
            <w:tcW w:w="5157" w:type="dxa"/>
            <w:tcBorders>
              <w:top w:val="single" w:sz="4" w:space="0" w:color="000000"/>
              <w:left w:val="single" w:sz="4" w:space="0" w:color="000000"/>
              <w:bottom w:val="single" w:sz="4" w:space="0" w:color="000000"/>
              <w:right w:val="single" w:sz="4" w:space="0" w:color="000000"/>
            </w:tcBorders>
          </w:tcPr>
          <w:p w14:paraId="59C12D78" w14:textId="77777777" w:rsidR="00303E61" w:rsidRPr="00D82AD3" w:rsidRDefault="00303E61" w:rsidP="00A05FFA">
            <w:pPr>
              <w:widowControl w:val="0"/>
              <w:jc w:val="both"/>
              <w:rPr>
                <w:bCs/>
                <w:color w:val="000000"/>
                <w:sz w:val="24"/>
                <w:szCs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62FA400A" w14:textId="4C16C0D1" w:rsidR="00303E61" w:rsidRPr="001019DB" w:rsidRDefault="00303E61" w:rsidP="00303E61">
            <w:pPr>
              <w:pBdr>
                <w:top w:val="nil"/>
                <w:left w:val="nil"/>
                <w:bottom w:val="nil"/>
                <w:right w:val="nil"/>
                <w:between w:val="nil"/>
              </w:pBdr>
              <w:jc w:val="both"/>
              <w:rPr>
                <w:sz w:val="24"/>
                <w:szCs w:val="24"/>
              </w:rPr>
            </w:pPr>
            <w:r w:rsidRPr="001019DB">
              <w:rPr>
                <w:sz w:val="24"/>
                <w:szCs w:val="24"/>
              </w:rPr>
              <w:t xml:space="preserve">по заявке учреждения в срок не более </w:t>
            </w:r>
            <w:r>
              <w:rPr>
                <w:sz w:val="24"/>
                <w:szCs w:val="24"/>
              </w:rPr>
              <w:t>90</w:t>
            </w:r>
            <w:r w:rsidRPr="001019DB">
              <w:rPr>
                <w:sz w:val="24"/>
                <w:szCs w:val="24"/>
              </w:rPr>
              <w:t xml:space="preserve"> календарных дней с момента направления заявки</w:t>
            </w:r>
          </w:p>
        </w:tc>
      </w:tr>
      <w:tr w:rsidR="00303E61" w14:paraId="1A489409" w14:textId="77777777" w:rsidTr="00A05FFA">
        <w:trPr>
          <w:trHeight w:val="240"/>
        </w:trPr>
        <w:tc>
          <w:tcPr>
            <w:tcW w:w="5157" w:type="dxa"/>
            <w:tcBorders>
              <w:top w:val="single" w:sz="4" w:space="0" w:color="000000"/>
              <w:left w:val="single" w:sz="4" w:space="0" w:color="000000"/>
              <w:bottom w:val="single" w:sz="4" w:space="0" w:color="000000"/>
              <w:right w:val="single" w:sz="4" w:space="0" w:color="000000"/>
            </w:tcBorders>
          </w:tcPr>
          <w:p w14:paraId="4AFF2955" w14:textId="77777777" w:rsidR="00303E61" w:rsidRPr="00CA2307" w:rsidRDefault="00303E61" w:rsidP="00A05FFA">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9E17B6B" w14:textId="53CCBD83" w:rsidR="00303E61" w:rsidRPr="001019DB" w:rsidRDefault="00303E61" w:rsidP="00A05FFA">
            <w:pPr>
              <w:pBdr>
                <w:top w:val="nil"/>
                <w:left w:val="nil"/>
                <w:bottom w:val="nil"/>
                <w:right w:val="nil"/>
                <w:between w:val="nil"/>
              </w:pBdr>
              <w:jc w:val="both"/>
              <w:rPr>
                <w:sz w:val="24"/>
                <w:szCs w:val="24"/>
              </w:rPr>
            </w:pPr>
            <w:r>
              <w:rPr>
                <w:sz w:val="24"/>
              </w:rPr>
              <w:t>36 300</w:t>
            </w:r>
            <w:r w:rsidRPr="001019DB">
              <w:rPr>
                <w:sz w:val="24"/>
              </w:rPr>
              <w:t>,00 BYN</w:t>
            </w:r>
          </w:p>
        </w:tc>
      </w:tr>
      <w:tr w:rsidR="007733A7" w14:paraId="2FB99429" w14:textId="77777777" w:rsidTr="009E4D43">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6B81991" w14:textId="603B7F8F" w:rsidR="007733A7" w:rsidRDefault="007733A7" w:rsidP="009E4D43">
            <w:pPr>
              <w:pBdr>
                <w:top w:val="nil"/>
                <w:left w:val="nil"/>
                <w:bottom w:val="nil"/>
                <w:right w:val="nil"/>
                <w:between w:val="nil"/>
              </w:pBdr>
              <w:jc w:val="center"/>
              <w:rPr>
                <w:b/>
                <w:color w:val="000000"/>
                <w:sz w:val="24"/>
                <w:szCs w:val="24"/>
              </w:rPr>
            </w:pPr>
            <w:r>
              <w:rPr>
                <w:b/>
                <w:color w:val="000000"/>
                <w:sz w:val="24"/>
                <w:szCs w:val="24"/>
              </w:rPr>
              <w:t>Лот 10</w:t>
            </w:r>
          </w:p>
        </w:tc>
      </w:tr>
      <w:tr w:rsidR="007733A7" w14:paraId="0D136165" w14:textId="77777777" w:rsidTr="009E4D43">
        <w:trPr>
          <w:trHeight w:val="240"/>
        </w:trPr>
        <w:tc>
          <w:tcPr>
            <w:tcW w:w="5157" w:type="dxa"/>
            <w:tcBorders>
              <w:top w:val="single" w:sz="4" w:space="0" w:color="000000"/>
              <w:left w:val="single" w:sz="4" w:space="0" w:color="000000"/>
              <w:bottom w:val="single" w:sz="4" w:space="0" w:color="000000"/>
              <w:right w:val="single" w:sz="4" w:space="0" w:color="000000"/>
            </w:tcBorders>
          </w:tcPr>
          <w:p w14:paraId="7D75C37B" w14:textId="77777777" w:rsidR="007733A7" w:rsidRDefault="007733A7" w:rsidP="009E4D43">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9D936AD" w14:textId="008DFF6C" w:rsidR="007733A7" w:rsidRPr="00CA129C" w:rsidRDefault="007733A7" w:rsidP="007733A7">
            <w:pPr>
              <w:pBdr>
                <w:top w:val="nil"/>
                <w:left w:val="nil"/>
                <w:bottom w:val="nil"/>
                <w:right w:val="nil"/>
                <w:between w:val="nil"/>
              </w:pBdr>
              <w:jc w:val="both"/>
              <w:rPr>
                <w:color w:val="000000"/>
                <w:sz w:val="24"/>
                <w:szCs w:val="24"/>
              </w:rPr>
            </w:pPr>
            <w:r>
              <w:rPr>
                <w:sz w:val="24"/>
                <w:szCs w:val="24"/>
              </w:rPr>
              <w:t xml:space="preserve">Чехол (рукав) защитный для эндоскопической видеокамеры </w:t>
            </w:r>
            <w:r w:rsidRPr="001019DB">
              <w:rPr>
                <w:sz w:val="24"/>
                <w:szCs w:val="24"/>
              </w:rPr>
              <w:t xml:space="preserve"> для У « </w:t>
            </w:r>
            <w:r>
              <w:rPr>
                <w:sz w:val="24"/>
                <w:szCs w:val="24"/>
              </w:rPr>
              <w:t>ГОКОД</w:t>
            </w:r>
            <w:r w:rsidRPr="001019DB">
              <w:rPr>
                <w:sz w:val="24"/>
                <w:szCs w:val="24"/>
              </w:rPr>
              <w:t>»</w:t>
            </w:r>
          </w:p>
        </w:tc>
      </w:tr>
      <w:tr w:rsidR="007733A7" w14:paraId="6A29EA1D" w14:textId="77777777" w:rsidTr="009E4D43">
        <w:trPr>
          <w:trHeight w:val="240"/>
        </w:trPr>
        <w:tc>
          <w:tcPr>
            <w:tcW w:w="5157" w:type="dxa"/>
            <w:tcBorders>
              <w:top w:val="single" w:sz="4" w:space="0" w:color="000000"/>
              <w:left w:val="single" w:sz="4" w:space="0" w:color="000000"/>
              <w:bottom w:val="single" w:sz="4" w:space="0" w:color="000000"/>
              <w:right w:val="single" w:sz="4" w:space="0" w:color="000000"/>
            </w:tcBorders>
          </w:tcPr>
          <w:p w14:paraId="3B8C0B4D" w14:textId="77777777" w:rsidR="007733A7" w:rsidRDefault="007733A7" w:rsidP="009E4D43">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69A57E0" w14:textId="77777777" w:rsidR="007733A7" w:rsidRDefault="007733A7" w:rsidP="009E4D43">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7733A7" w14:paraId="1C65D6A4" w14:textId="77777777" w:rsidTr="009E4D43">
        <w:trPr>
          <w:trHeight w:val="240"/>
        </w:trPr>
        <w:tc>
          <w:tcPr>
            <w:tcW w:w="5157" w:type="dxa"/>
            <w:tcBorders>
              <w:top w:val="single" w:sz="4" w:space="0" w:color="000000"/>
              <w:left w:val="single" w:sz="4" w:space="0" w:color="000000"/>
              <w:bottom w:val="single" w:sz="4" w:space="0" w:color="000000"/>
              <w:right w:val="single" w:sz="4" w:space="0" w:color="000000"/>
            </w:tcBorders>
          </w:tcPr>
          <w:p w14:paraId="65074E26" w14:textId="77777777" w:rsidR="007733A7" w:rsidRDefault="007733A7" w:rsidP="009E4D43">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44DEC0F" w14:textId="58AD0F4C" w:rsidR="007733A7" w:rsidRPr="008233DF" w:rsidRDefault="007733A7" w:rsidP="007733A7">
            <w:pPr>
              <w:pBdr>
                <w:top w:val="nil"/>
                <w:left w:val="nil"/>
                <w:bottom w:val="nil"/>
                <w:right w:val="nil"/>
                <w:between w:val="nil"/>
              </w:pBdr>
              <w:jc w:val="both"/>
              <w:rPr>
                <w:color w:val="000000"/>
                <w:sz w:val="24"/>
                <w:szCs w:val="24"/>
                <w:highlight w:val="yellow"/>
              </w:rPr>
            </w:pPr>
            <w:r>
              <w:rPr>
                <w:sz w:val="24"/>
                <w:szCs w:val="24"/>
              </w:rPr>
              <w:t>32.50.50.390</w:t>
            </w:r>
          </w:p>
        </w:tc>
      </w:tr>
      <w:tr w:rsidR="007733A7" w14:paraId="7227D9B1" w14:textId="77777777" w:rsidTr="009E4D43">
        <w:trPr>
          <w:trHeight w:val="240"/>
        </w:trPr>
        <w:tc>
          <w:tcPr>
            <w:tcW w:w="5157" w:type="dxa"/>
            <w:tcBorders>
              <w:top w:val="single" w:sz="4" w:space="0" w:color="000000"/>
              <w:left w:val="single" w:sz="4" w:space="0" w:color="000000"/>
              <w:bottom w:val="single" w:sz="4" w:space="0" w:color="000000"/>
              <w:right w:val="single" w:sz="4" w:space="0" w:color="000000"/>
            </w:tcBorders>
          </w:tcPr>
          <w:p w14:paraId="09E8073B" w14:textId="77777777" w:rsidR="007733A7" w:rsidRDefault="007733A7" w:rsidP="009E4D43">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256A1802" w14:textId="0611B4CB" w:rsidR="007733A7" w:rsidRPr="001019DB" w:rsidRDefault="007733A7" w:rsidP="009E4D43">
            <w:pPr>
              <w:pBdr>
                <w:top w:val="nil"/>
                <w:left w:val="nil"/>
                <w:bottom w:val="nil"/>
                <w:right w:val="nil"/>
                <w:between w:val="nil"/>
              </w:pBdr>
              <w:jc w:val="both"/>
              <w:rPr>
                <w:color w:val="000000"/>
                <w:sz w:val="24"/>
                <w:szCs w:val="24"/>
              </w:rPr>
            </w:pPr>
            <w:r>
              <w:rPr>
                <w:sz w:val="24"/>
                <w:szCs w:val="24"/>
              </w:rPr>
              <w:t>1 000 шт.</w:t>
            </w:r>
          </w:p>
        </w:tc>
      </w:tr>
      <w:tr w:rsidR="007733A7" w14:paraId="1DFB5F33" w14:textId="77777777" w:rsidTr="009E4D43">
        <w:trPr>
          <w:trHeight w:val="240"/>
        </w:trPr>
        <w:tc>
          <w:tcPr>
            <w:tcW w:w="5157" w:type="dxa"/>
            <w:tcBorders>
              <w:top w:val="single" w:sz="4" w:space="0" w:color="000000"/>
              <w:left w:val="single" w:sz="4" w:space="0" w:color="000000"/>
              <w:bottom w:val="single" w:sz="4" w:space="0" w:color="000000"/>
              <w:right w:val="single" w:sz="4" w:space="0" w:color="000000"/>
            </w:tcBorders>
          </w:tcPr>
          <w:p w14:paraId="7DD75AC0" w14:textId="77777777" w:rsidR="007733A7" w:rsidRPr="00D82AD3" w:rsidRDefault="007733A7" w:rsidP="009E4D43">
            <w:pPr>
              <w:widowControl w:val="0"/>
              <w:jc w:val="both"/>
              <w:rPr>
                <w:bCs/>
                <w:color w:val="000000"/>
                <w:sz w:val="24"/>
                <w:szCs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9C176E7" w14:textId="3043C221" w:rsidR="007733A7" w:rsidRPr="007733A7" w:rsidRDefault="007733A7" w:rsidP="009E4D43">
            <w:pPr>
              <w:pBdr>
                <w:top w:val="nil"/>
                <w:left w:val="nil"/>
                <w:bottom w:val="nil"/>
                <w:right w:val="nil"/>
                <w:between w:val="nil"/>
              </w:pBdr>
              <w:jc w:val="both"/>
              <w:rPr>
                <w:sz w:val="24"/>
                <w:szCs w:val="24"/>
              </w:rPr>
            </w:pPr>
            <w:r>
              <w:rPr>
                <w:sz w:val="24"/>
                <w:szCs w:val="24"/>
                <w:lang w:val="en-US"/>
              </w:rPr>
              <w:t xml:space="preserve">II-III </w:t>
            </w:r>
            <w:r>
              <w:rPr>
                <w:sz w:val="24"/>
                <w:szCs w:val="24"/>
              </w:rPr>
              <w:t>квартал 2023 года</w:t>
            </w:r>
          </w:p>
        </w:tc>
      </w:tr>
      <w:tr w:rsidR="007733A7" w14:paraId="2D8AF1F0" w14:textId="77777777" w:rsidTr="009E4D43">
        <w:trPr>
          <w:trHeight w:val="240"/>
        </w:trPr>
        <w:tc>
          <w:tcPr>
            <w:tcW w:w="5157" w:type="dxa"/>
            <w:tcBorders>
              <w:top w:val="single" w:sz="4" w:space="0" w:color="000000"/>
              <w:left w:val="single" w:sz="4" w:space="0" w:color="000000"/>
              <w:bottom w:val="single" w:sz="4" w:space="0" w:color="000000"/>
              <w:right w:val="single" w:sz="4" w:space="0" w:color="000000"/>
            </w:tcBorders>
          </w:tcPr>
          <w:p w14:paraId="4F7FF4DA" w14:textId="77777777" w:rsidR="007733A7" w:rsidRPr="00CA2307" w:rsidRDefault="007733A7" w:rsidP="009E4D43">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AE13A6A" w14:textId="3A9DC7F2" w:rsidR="007733A7" w:rsidRPr="001019DB" w:rsidRDefault="007733A7" w:rsidP="009E4D43">
            <w:pPr>
              <w:pBdr>
                <w:top w:val="nil"/>
                <w:left w:val="nil"/>
                <w:bottom w:val="nil"/>
                <w:right w:val="nil"/>
                <w:between w:val="nil"/>
              </w:pBdr>
              <w:jc w:val="both"/>
              <w:rPr>
                <w:sz w:val="24"/>
                <w:szCs w:val="24"/>
              </w:rPr>
            </w:pPr>
            <w:r>
              <w:rPr>
                <w:sz w:val="24"/>
              </w:rPr>
              <w:t>5 750</w:t>
            </w:r>
            <w:r w:rsidRPr="001019DB">
              <w:rPr>
                <w:sz w:val="24"/>
              </w:rPr>
              <w:t>,00 BYN</w:t>
            </w:r>
          </w:p>
        </w:tc>
      </w:tr>
      <w:tr w:rsidR="004072A4" w14:paraId="4EFCD68A" w14:textId="77777777" w:rsidTr="00383458">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014F4B6" w14:textId="63F89345" w:rsidR="004072A4" w:rsidRDefault="004072A4" w:rsidP="00383458">
            <w:pPr>
              <w:pBdr>
                <w:top w:val="nil"/>
                <w:left w:val="nil"/>
                <w:bottom w:val="nil"/>
                <w:right w:val="nil"/>
                <w:between w:val="nil"/>
              </w:pBdr>
              <w:jc w:val="center"/>
              <w:rPr>
                <w:b/>
                <w:color w:val="000000"/>
                <w:sz w:val="24"/>
                <w:szCs w:val="24"/>
              </w:rPr>
            </w:pPr>
            <w:r>
              <w:rPr>
                <w:b/>
                <w:color w:val="000000"/>
                <w:sz w:val="24"/>
                <w:szCs w:val="24"/>
              </w:rPr>
              <w:t>Лот 11</w:t>
            </w:r>
          </w:p>
        </w:tc>
      </w:tr>
      <w:tr w:rsidR="004072A4" w14:paraId="0B1129AD" w14:textId="77777777" w:rsidTr="00383458">
        <w:trPr>
          <w:trHeight w:val="240"/>
        </w:trPr>
        <w:tc>
          <w:tcPr>
            <w:tcW w:w="5157" w:type="dxa"/>
            <w:tcBorders>
              <w:top w:val="single" w:sz="4" w:space="0" w:color="000000"/>
              <w:left w:val="single" w:sz="4" w:space="0" w:color="000000"/>
              <w:bottom w:val="single" w:sz="4" w:space="0" w:color="000000"/>
              <w:right w:val="single" w:sz="4" w:space="0" w:color="000000"/>
            </w:tcBorders>
          </w:tcPr>
          <w:p w14:paraId="54BF3F9A" w14:textId="77777777" w:rsidR="004072A4" w:rsidRDefault="004072A4" w:rsidP="00383458">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47F7DE1F" w14:textId="51748A62" w:rsidR="004072A4" w:rsidRPr="00CA129C" w:rsidRDefault="004072A4" w:rsidP="004072A4">
            <w:pPr>
              <w:pBdr>
                <w:top w:val="nil"/>
                <w:left w:val="nil"/>
                <w:bottom w:val="nil"/>
                <w:right w:val="nil"/>
                <w:between w:val="nil"/>
              </w:pBdr>
              <w:jc w:val="both"/>
              <w:rPr>
                <w:color w:val="000000"/>
                <w:sz w:val="24"/>
                <w:szCs w:val="24"/>
              </w:rPr>
            </w:pPr>
            <w:r>
              <w:rPr>
                <w:sz w:val="24"/>
                <w:szCs w:val="24"/>
              </w:rPr>
              <w:t xml:space="preserve">Микротомные лезвия низкого профиля </w:t>
            </w:r>
            <w:r w:rsidRPr="001019DB">
              <w:rPr>
                <w:sz w:val="24"/>
                <w:szCs w:val="24"/>
              </w:rPr>
              <w:t xml:space="preserve"> для </w:t>
            </w:r>
            <w:r>
              <w:rPr>
                <w:sz w:val="24"/>
                <w:szCs w:val="24"/>
              </w:rPr>
              <w:t>Г</w:t>
            </w:r>
            <w:r w:rsidRPr="001019DB">
              <w:rPr>
                <w:sz w:val="24"/>
                <w:szCs w:val="24"/>
              </w:rPr>
              <w:t>У «</w:t>
            </w:r>
            <w:r>
              <w:rPr>
                <w:sz w:val="24"/>
                <w:szCs w:val="24"/>
              </w:rPr>
              <w:t>РНПЦ РМиЭЧ</w:t>
            </w:r>
            <w:r w:rsidRPr="001019DB">
              <w:rPr>
                <w:sz w:val="24"/>
                <w:szCs w:val="24"/>
              </w:rPr>
              <w:t>»</w:t>
            </w:r>
          </w:p>
        </w:tc>
      </w:tr>
      <w:tr w:rsidR="004072A4" w14:paraId="081C617B" w14:textId="77777777" w:rsidTr="00383458">
        <w:trPr>
          <w:trHeight w:val="240"/>
        </w:trPr>
        <w:tc>
          <w:tcPr>
            <w:tcW w:w="5157" w:type="dxa"/>
            <w:tcBorders>
              <w:top w:val="single" w:sz="4" w:space="0" w:color="000000"/>
              <w:left w:val="single" w:sz="4" w:space="0" w:color="000000"/>
              <w:bottom w:val="single" w:sz="4" w:space="0" w:color="000000"/>
              <w:right w:val="single" w:sz="4" w:space="0" w:color="000000"/>
            </w:tcBorders>
          </w:tcPr>
          <w:p w14:paraId="2C78803B" w14:textId="77777777" w:rsidR="004072A4" w:rsidRDefault="004072A4" w:rsidP="00383458">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5DC1B9F" w14:textId="77777777" w:rsidR="004072A4" w:rsidRDefault="004072A4" w:rsidP="00383458">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4072A4" w14:paraId="01189136" w14:textId="77777777" w:rsidTr="00383458">
        <w:trPr>
          <w:trHeight w:val="240"/>
        </w:trPr>
        <w:tc>
          <w:tcPr>
            <w:tcW w:w="5157" w:type="dxa"/>
            <w:tcBorders>
              <w:top w:val="single" w:sz="4" w:space="0" w:color="000000"/>
              <w:left w:val="single" w:sz="4" w:space="0" w:color="000000"/>
              <w:bottom w:val="single" w:sz="4" w:space="0" w:color="000000"/>
              <w:right w:val="single" w:sz="4" w:space="0" w:color="000000"/>
            </w:tcBorders>
          </w:tcPr>
          <w:p w14:paraId="43D4606F" w14:textId="77777777" w:rsidR="004072A4" w:rsidRDefault="004072A4" w:rsidP="00383458">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584575E" w14:textId="02B6931C" w:rsidR="004072A4" w:rsidRPr="008233DF" w:rsidRDefault="004072A4" w:rsidP="00383458">
            <w:pPr>
              <w:pBdr>
                <w:top w:val="nil"/>
                <w:left w:val="nil"/>
                <w:bottom w:val="nil"/>
                <w:right w:val="nil"/>
                <w:between w:val="nil"/>
              </w:pBdr>
              <w:jc w:val="both"/>
              <w:rPr>
                <w:color w:val="000000"/>
                <w:sz w:val="24"/>
                <w:szCs w:val="24"/>
                <w:highlight w:val="yellow"/>
              </w:rPr>
            </w:pPr>
            <w:r>
              <w:rPr>
                <w:sz w:val="24"/>
                <w:szCs w:val="24"/>
              </w:rPr>
              <w:t>26.51.82.470</w:t>
            </w:r>
          </w:p>
        </w:tc>
      </w:tr>
      <w:tr w:rsidR="004072A4" w14:paraId="0482A6E0" w14:textId="77777777" w:rsidTr="00383458">
        <w:trPr>
          <w:trHeight w:val="240"/>
        </w:trPr>
        <w:tc>
          <w:tcPr>
            <w:tcW w:w="5157" w:type="dxa"/>
            <w:tcBorders>
              <w:top w:val="single" w:sz="4" w:space="0" w:color="000000"/>
              <w:left w:val="single" w:sz="4" w:space="0" w:color="000000"/>
              <w:bottom w:val="single" w:sz="4" w:space="0" w:color="000000"/>
              <w:right w:val="single" w:sz="4" w:space="0" w:color="000000"/>
            </w:tcBorders>
          </w:tcPr>
          <w:p w14:paraId="268772DA" w14:textId="77777777" w:rsidR="004072A4" w:rsidRDefault="004072A4" w:rsidP="00383458">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354DCB72" w14:textId="0ABFD2A3" w:rsidR="004072A4" w:rsidRPr="001019DB" w:rsidRDefault="004072A4" w:rsidP="00383458">
            <w:pPr>
              <w:pBdr>
                <w:top w:val="nil"/>
                <w:left w:val="nil"/>
                <w:bottom w:val="nil"/>
                <w:right w:val="nil"/>
                <w:between w:val="nil"/>
              </w:pBdr>
              <w:jc w:val="both"/>
              <w:rPr>
                <w:color w:val="000000"/>
                <w:sz w:val="24"/>
                <w:szCs w:val="24"/>
              </w:rPr>
            </w:pPr>
            <w:r>
              <w:rPr>
                <w:sz w:val="24"/>
                <w:szCs w:val="24"/>
              </w:rPr>
              <w:t>1 наименование</w:t>
            </w:r>
          </w:p>
        </w:tc>
      </w:tr>
      <w:tr w:rsidR="004072A4" w14:paraId="2B938EE6" w14:textId="77777777" w:rsidTr="00383458">
        <w:trPr>
          <w:trHeight w:val="240"/>
        </w:trPr>
        <w:tc>
          <w:tcPr>
            <w:tcW w:w="5157" w:type="dxa"/>
            <w:tcBorders>
              <w:top w:val="single" w:sz="4" w:space="0" w:color="000000"/>
              <w:left w:val="single" w:sz="4" w:space="0" w:color="000000"/>
              <w:bottom w:val="single" w:sz="4" w:space="0" w:color="000000"/>
              <w:right w:val="single" w:sz="4" w:space="0" w:color="000000"/>
            </w:tcBorders>
          </w:tcPr>
          <w:p w14:paraId="2348A207" w14:textId="77777777" w:rsidR="004072A4" w:rsidRPr="00D82AD3" w:rsidRDefault="004072A4" w:rsidP="00383458">
            <w:pPr>
              <w:widowControl w:val="0"/>
              <w:jc w:val="both"/>
              <w:rPr>
                <w:bCs/>
                <w:color w:val="000000"/>
                <w:sz w:val="24"/>
                <w:szCs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47C9CAE" w14:textId="3CED480B" w:rsidR="004072A4" w:rsidRPr="004072A4" w:rsidRDefault="004072A4" w:rsidP="00B40AF0">
            <w:pPr>
              <w:pBdr>
                <w:top w:val="nil"/>
                <w:left w:val="nil"/>
                <w:bottom w:val="nil"/>
                <w:right w:val="nil"/>
                <w:between w:val="nil"/>
              </w:pBdr>
              <w:jc w:val="both"/>
              <w:rPr>
                <w:sz w:val="24"/>
                <w:szCs w:val="24"/>
              </w:rPr>
            </w:pPr>
            <w:r>
              <w:rPr>
                <w:sz w:val="24"/>
                <w:szCs w:val="24"/>
              </w:rPr>
              <w:t>По уведомлению  в течение</w:t>
            </w:r>
            <w:r w:rsidR="00B40AF0">
              <w:rPr>
                <w:sz w:val="24"/>
                <w:szCs w:val="24"/>
              </w:rPr>
              <w:t xml:space="preserve"> 90</w:t>
            </w:r>
            <w:r>
              <w:rPr>
                <w:sz w:val="24"/>
                <w:szCs w:val="24"/>
              </w:rPr>
              <w:t xml:space="preserve"> кд</w:t>
            </w:r>
          </w:p>
        </w:tc>
      </w:tr>
      <w:tr w:rsidR="004072A4" w14:paraId="4273ED58" w14:textId="77777777" w:rsidTr="00383458">
        <w:trPr>
          <w:trHeight w:val="240"/>
        </w:trPr>
        <w:tc>
          <w:tcPr>
            <w:tcW w:w="5157" w:type="dxa"/>
            <w:tcBorders>
              <w:top w:val="single" w:sz="4" w:space="0" w:color="000000"/>
              <w:left w:val="single" w:sz="4" w:space="0" w:color="000000"/>
              <w:bottom w:val="single" w:sz="4" w:space="0" w:color="000000"/>
              <w:right w:val="single" w:sz="4" w:space="0" w:color="000000"/>
            </w:tcBorders>
          </w:tcPr>
          <w:p w14:paraId="56DDDAEB" w14:textId="77777777" w:rsidR="004072A4" w:rsidRPr="00CA2307" w:rsidRDefault="004072A4" w:rsidP="00383458">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82444E6" w14:textId="51E4782C" w:rsidR="004072A4" w:rsidRPr="001019DB" w:rsidRDefault="004072A4" w:rsidP="00383458">
            <w:pPr>
              <w:pBdr>
                <w:top w:val="nil"/>
                <w:left w:val="nil"/>
                <w:bottom w:val="nil"/>
                <w:right w:val="nil"/>
                <w:between w:val="nil"/>
              </w:pBdr>
              <w:jc w:val="both"/>
              <w:rPr>
                <w:sz w:val="24"/>
                <w:szCs w:val="24"/>
              </w:rPr>
            </w:pPr>
            <w:r>
              <w:rPr>
                <w:sz w:val="24"/>
              </w:rPr>
              <w:t>22 000</w:t>
            </w:r>
            <w:r w:rsidRPr="001019DB">
              <w:rPr>
                <w:sz w:val="24"/>
              </w:rPr>
              <w:t>,00 BYN</w:t>
            </w:r>
          </w:p>
        </w:tc>
      </w:tr>
      <w:tr w:rsidR="00C37C04" w14:paraId="25773AA1" w14:textId="77777777" w:rsidTr="00215D34">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D15B96C" w14:textId="63AFB894" w:rsidR="00C37C04" w:rsidRDefault="00C37C04" w:rsidP="00215D34">
            <w:pPr>
              <w:pBdr>
                <w:top w:val="nil"/>
                <w:left w:val="nil"/>
                <w:bottom w:val="nil"/>
                <w:right w:val="nil"/>
                <w:between w:val="nil"/>
              </w:pBdr>
              <w:jc w:val="center"/>
              <w:rPr>
                <w:b/>
                <w:color w:val="000000"/>
                <w:sz w:val="24"/>
                <w:szCs w:val="24"/>
              </w:rPr>
            </w:pPr>
            <w:r>
              <w:rPr>
                <w:b/>
                <w:color w:val="000000"/>
                <w:sz w:val="24"/>
                <w:szCs w:val="24"/>
              </w:rPr>
              <w:t>Лот 12</w:t>
            </w:r>
          </w:p>
        </w:tc>
      </w:tr>
      <w:tr w:rsidR="00C37C04" w14:paraId="2FF2E0A5" w14:textId="77777777" w:rsidTr="00215D34">
        <w:trPr>
          <w:trHeight w:val="240"/>
        </w:trPr>
        <w:tc>
          <w:tcPr>
            <w:tcW w:w="5157" w:type="dxa"/>
            <w:tcBorders>
              <w:top w:val="single" w:sz="4" w:space="0" w:color="000000"/>
              <w:left w:val="single" w:sz="4" w:space="0" w:color="000000"/>
              <w:bottom w:val="single" w:sz="4" w:space="0" w:color="000000"/>
              <w:right w:val="single" w:sz="4" w:space="0" w:color="000000"/>
            </w:tcBorders>
          </w:tcPr>
          <w:p w14:paraId="6A10F685" w14:textId="77777777" w:rsidR="00C37C04" w:rsidRDefault="00C37C04" w:rsidP="00215D34">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7CE49D3" w14:textId="0CF25734" w:rsidR="00C37C04" w:rsidRPr="00CA129C" w:rsidRDefault="00C37C04" w:rsidP="00215D34">
            <w:pPr>
              <w:pBdr>
                <w:top w:val="nil"/>
                <w:left w:val="nil"/>
                <w:bottom w:val="nil"/>
                <w:right w:val="nil"/>
                <w:between w:val="nil"/>
              </w:pBdr>
              <w:jc w:val="both"/>
              <w:rPr>
                <w:color w:val="000000"/>
                <w:sz w:val="24"/>
                <w:szCs w:val="24"/>
              </w:rPr>
            </w:pPr>
            <w:r>
              <w:rPr>
                <w:sz w:val="24"/>
                <w:szCs w:val="24"/>
              </w:rPr>
              <w:t xml:space="preserve">Расходные материалы для наркозно дыхательных аппаратов: сенсор потока </w:t>
            </w:r>
            <w:r>
              <w:rPr>
                <w:sz w:val="24"/>
                <w:szCs w:val="24"/>
                <w:lang w:val="en-US"/>
              </w:rPr>
              <w:t>Spirilog</w:t>
            </w:r>
            <w:r>
              <w:rPr>
                <w:sz w:val="24"/>
                <w:szCs w:val="24"/>
              </w:rPr>
              <w:t xml:space="preserve"> или аналог </w:t>
            </w:r>
            <w:r w:rsidRPr="001019DB">
              <w:rPr>
                <w:sz w:val="24"/>
                <w:szCs w:val="24"/>
              </w:rPr>
              <w:t xml:space="preserve"> для </w:t>
            </w:r>
            <w:r>
              <w:rPr>
                <w:sz w:val="24"/>
                <w:szCs w:val="24"/>
              </w:rPr>
              <w:t>Г</w:t>
            </w:r>
            <w:r w:rsidRPr="001019DB">
              <w:rPr>
                <w:sz w:val="24"/>
                <w:szCs w:val="24"/>
              </w:rPr>
              <w:t>У «</w:t>
            </w:r>
            <w:r>
              <w:rPr>
                <w:sz w:val="24"/>
                <w:szCs w:val="24"/>
              </w:rPr>
              <w:t>РНПЦ РМиЭЧ</w:t>
            </w:r>
            <w:r w:rsidRPr="001019DB">
              <w:rPr>
                <w:sz w:val="24"/>
                <w:szCs w:val="24"/>
              </w:rPr>
              <w:t>»</w:t>
            </w:r>
          </w:p>
        </w:tc>
      </w:tr>
      <w:tr w:rsidR="00C37C04" w14:paraId="7D0C00FE" w14:textId="77777777" w:rsidTr="00215D34">
        <w:trPr>
          <w:trHeight w:val="240"/>
        </w:trPr>
        <w:tc>
          <w:tcPr>
            <w:tcW w:w="5157" w:type="dxa"/>
            <w:tcBorders>
              <w:top w:val="single" w:sz="4" w:space="0" w:color="000000"/>
              <w:left w:val="single" w:sz="4" w:space="0" w:color="000000"/>
              <w:bottom w:val="single" w:sz="4" w:space="0" w:color="000000"/>
              <w:right w:val="single" w:sz="4" w:space="0" w:color="000000"/>
            </w:tcBorders>
          </w:tcPr>
          <w:p w14:paraId="13A0EE3D" w14:textId="77777777" w:rsidR="00C37C04" w:rsidRDefault="00C37C04" w:rsidP="00215D34">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FE05AE7" w14:textId="77777777" w:rsidR="00C37C04" w:rsidRDefault="00C37C04" w:rsidP="00215D34">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37C04" w14:paraId="48CAEDD3" w14:textId="77777777" w:rsidTr="00215D34">
        <w:trPr>
          <w:trHeight w:val="240"/>
        </w:trPr>
        <w:tc>
          <w:tcPr>
            <w:tcW w:w="5157" w:type="dxa"/>
            <w:tcBorders>
              <w:top w:val="single" w:sz="4" w:space="0" w:color="000000"/>
              <w:left w:val="single" w:sz="4" w:space="0" w:color="000000"/>
              <w:bottom w:val="single" w:sz="4" w:space="0" w:color="000000"/>
              <w:right w:val="single" w:sz="4" w:space="0" w:color="000000"/>
            </w:tcBorders>
          </w:tcPr>
          <w:p w14:paraId="508F0F80" w14:textId="77777777" w:rsidR="00C37C04" w:rsidRDefault="00C37C04" w:rsidP="00215D34">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B528BD3" w14:textId="78634C98" w:rsidR="00C37C04" w:rsidRPr="008233DF" w:rsidRDefault="00C37C04" w:rsidP="00215D34">
            <w:pPr>
              <w:pBdr>
                <w:top w:val="nil"/>
                <w:left w:val="nil"/>
                <w:bottom w:val="nil"/>
                <w:right w:val="nil"/>
                <w:between w:val="nil"/>
              </w:pBdr>
              <w:jc w:val="both"/>
              <w:rPr>
                <w:color w:val="000000"/>
                <w:sz w:val="24"/>
                <w:szCs w:val="24"/>
                <w:highlight w:val="yellow"/>
              </w:rPr>
            </w:pPr>
            <w:r>
              <w:rPr>
                <w:sz w:val="24"/>
                <w:szCs w:val="24"/>
              </w:rPr>
              <w:t>32.50.21.800</w:t>
            </w:r>
          </w:p>
        </w:tc>
      </w:tr>
      <w:tr w:rsidR="00C37C04" w14:paraId="0EE416E8" w14:textId="77777777" w:rsidTr="00215D34">
        <w:trPr>
          <w:trHeight w:val="240"/>
        </w:trPr>
        <w:tc>
          <w:tcPr>
            <w:tcW w:w="5157" w:type="dxa"/>
            <w:tcBorders>
              <w:top w:val="single" w:sz="4" w:space="0" w:color="000000"/>
              <w:left w:val="single" w:sz="4" w:space="0" w:color="000000"/>
              <w:bottom w:val="single" w:sz="4" w:space="0" w:color="000000"/>
              <w:right w:val="single" w:sz="4" w:space="0" w:color="000000"/>
            </w:tcBorders>
          </w:tcPr>
          <w:p w14:paraId="2C129F21" w14:textId="77777777" w:rsidR="00C37C04" w:rsidRDefault="00C37C04" w:rsidP="00215D34">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6F88E8" w14:textId="5042F1C6" w:rsidR="00C37C04" w:rsidRPr="001019DB" w:rsidRDefault="00C37C04" w:rsidP="00215D34">
            <w:pPr>
              <w:pBdr>
                <w:top w:val="nil"/>
                <w:left w:val="nil"/>
                <w:bottom w:val="nil"/>
                <w:right w:val="nil"/>
                <w:between w:val="nil"/>
              </w:pBdr>
              <w:jc w:val="both"/>
              <w:rPr>
                <w:color w:val="000000"/>
                <w:sz w:val="24"/>
                <w:szCs w:val="24"/>
              </w:rPr>
            </w:pPr>
            <w:r>
              <w:rPr>
                <w:sz w:val="24"/>
                <w:szCs w:val="24"/>
              </w:rPr>
              <w:t>согласно приложению 1</w:t>
            </w:r>
          </w:p>
        </w:tc>
      </w:tr>
      <w:tr w:rsidR="00C37C04" w14:paraId="27BCBFA1" w14:textId="77777777" w:rsidTr="00215D34">
        <w:trPr>
          <w:trHeight w:val="240"/>
        </w:trPr>
        <w:tc>
          <w:tcPr>
            <w:tcW w:w="5157" w:type="dxa"/>
            <w:tcBorders>
              <w:top w:val="single" w:sz="4" w:space="0" w:color="000000"/>
              <w:left w:val="single" w:sz="4" w:space="0" w:color="000000"/>
              <w:bottom w:val="single" w:sz="4" w:space="0" w:color="000000"/>
              <w:right w:val="single" w:sz="4" w:space="0" w:color="000000"/>
            </w:tcBorders>
          </w:tcPr>
          <w:p w14:paraId="5F4F87F7" w14:textId="77777777" w:rsidR="00C37C04" w:rsidRPr="00D82AD3" w:rsidRDefault="00C37C04" w:rsidP="00215D34">
            <w:pPr>
              <w:widowControl w:val="0"/>
              <w:jc w:val="both"/>
              <w:rPr>
                <w:bCs/>
                <w:color w:val="000000"/>
                <w:sz w:val="24"/>
                <w:szCs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091FE5BA" w14:textId="08EB0056" w:rsidR="00C37C04" w:rsidRPr="004072A4" w:rsidRDefault="00C37C04" w:rsidP="00215D34">
            <w:pPr>
              <w:pBdr>
                <w:top w:val="nil"/>
                <w:left w:val="nil"/>
                <w:bottom w:val="nil"/>
                <w:right w:val="nil"/>
                <w:between w:val="nil"/>
              </w:pBdr>
              <w:jc w:val="both"/>
              <w:rPr>
                <w:sz w:val="24"/>
                <w:szCs w:val="24"/>
              </w:rPr>
            </w:pPr>
            <w:r>
              <w:rPr>
                <w:sz w:val="24"/>
                <w:szCs w:val="24"/>
              </w:rPr>
              <w:t>2023 год</w:t>
            </w:r>
          </w:p>
        </w:tc>
      </w:tr>
      <w:tr w:rsidR="00C37C04" w14:paraId="7953F3DE" w14:textId="77777777" w:rsidTr="00215D34">
        <w:trPr>
          <w:trHeight w:val="240"/>
        </w:trPr>
        <w:tc>
          <w:tcPr>
            <w:tcW w:w="5157" w:type="dxa"/>
            <w:tcBorders>
              <w:top w:val="single" w:sz="4" w:space="0" w:color="000000"/>
              <w:left w:val="single" w:sz="4" w:space="0" w:color="000000"/>
              <w:bottom w:val="single" w:sz="4" w:space="0" w:color="000000"/>
              <w:right w:val="single" w:sz="4" w:space="0" w:color="000000"/>
            </w:tcBorders>
          </w:tcPr>
          <w:p w14:paraId="0F1039AA" w14:textId="77777777" w:rsidR="00C37C04" w:rsidRPr="00CA2307" w:rsidRDefault="00C37C04" w:rsidP="00215D34">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C80EEBE" w14:textId="4096B2DE" w:rsidR="00C37C04" w:rsidRPr="001019DB" w:rsidRDefault="00C37C04" w:rsidP="00215D34">
            <w:pPr>
              <w:pBdr>
                <w:top w:val="nil"/>
                <w:left w:val="nil"/>
                <w:bottom w:val="nil"/>
                <w:right w:val="nil"/>
                <w:between w:val="nil"/>
              </w:pBdr>
              <w:jc w:val="both"/>
              <w:rPr>
                <w:sz w:val="24"/>
                <w:szCs w:val="24"/>
              </w:rPr>
            </w:pPr>
            <w:r>
              <w:rPr>
                <w:sz w:val="24"/>
              </w:rPr>
              <w:t>10 000</w:t>
            </w:r>
            <w:r w:rsidRPr="001019DB">
              <w:rPr>
                <w:sz w:val="24"/>
              </w:rPr>
              <w:t>,00 BYN</w:t>
            </w:r>
          </w:p>
        </w:tc>
      </w:tr>
      <w:tr w:rsidR="00C37C04" w14:paraId="1899BF5C" w14:textId="77777777" w:rsidTr="00DB163D">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02AE4D6" w14:textId="29949DF3" w:rsidR="00C37C04" w:rsidRDefault="00C37C04" w:rsidP="00DB163D">
            <w:pPr>
              <w:pBdr>
                <w:top w:val="nil"/>
                <w:left w:val="nil"/>
                <w:bottom w:val="nil"/>
                <w:right w:val="nil"/>
                <w:between w:val="nil"/>
              </w:pBdr>
              <w:jc w:val="center"/>
              <w:rPr>
                <w:b/>
                <w:color w:val="000000"/>
                <w:sz w:val="24"/>
                <w:szCs w:val="24"/>
              </w:rPr>
            </w:pPr>
            <w:r>
              <w:rPr>
                <w:b/>
                <w:color w:val="000000"/>
                <w:sz w:val="24"/>
                <w:szCs w:val="24"/>
              </w:rPr>
              <w:t>Лот 13</w:t>
            </w:r>
          </w:p>
        </w:tc>
      </w:tr>
      <w:tr w:rsidR="00C37C04" w14:paraId="48C470E7" w14:textId="77777777" w:rsidTr="00DB163D">
        <w:trPr>
          <w:trHeight w:val="240"/>
        </w:trPr>
        <w:tc>
          <w:tcPr>
            <w:tcW w:w="5157" w:type="dxa"/>
            <w:tcBorders>
              <w:top w:val="single" w:sz="4" w:space="0" w:color="000000"/>
              <w:left w:val="single" w:sz="4" w:space="0" w:color="000000"/>
              <w:bottom w:val="single" w:sz="4" w:space="0" w:color="000000"/>
              <w:right w:val="single" w:sz="4" w:space="0" w:color="000000"/>
            </w:tcBorders>
          </w:tcPr>
          <w:p w14:paraId="5D4EE930" w14:textId="77777777" w:rsidR="00C37C04" w:rsidRDefault="00C37C04" w:rsidP="00DB163D">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754BC31" w14:textId="235443C3" w:rsidR="00C37C04" w:rsidRPr="00CA129C" w:rsidRDefault="00C37C04" w:rsidP="00C37C04">
            <w:pPr>
              <w:pBdr>
                <w:top w:val="nil"/>
                <w:left w:val="nil"/>
                <w:bottom w:val="nil"/>
                <w:right w:val="nil"/>
                <w:between w:val="nil"/>
              </w:pBdr>
              <w:jc w:val="both"/>
              <w:rPr>
                <w:color w:val="000000"/>
                <w:sz w:val="24"/>
                <w:szCs w:val="24"/>
              </w:rPr>
            </w:pPr>
            <w:r>
              <w:rPr>
                <w:sz w:val="24"/>
                <w:szCs w:val="24"/>
              </w:rPr>
              <w:t>Расходные материалы для наркозно дыхательных аппаратов: шланг подачи контрольного газа</w:t>
            </w:r>
            <w:r w:rsidRPr="001019DB">
              <w:rPr>
                <w:sz w:val="24"/>
                <w:szCs w:val="24"/>
              </w:rPr>
              <w:t xml:space="preserve"> для </w:t>
            </w:r>
            <w:r>
              <w:rPr>
                <w:sz w:val="24"/>
                <w:szCs w:val="24"/>
              </w:rPr>
              <w:t>Г</w:t>
            </w:r>
            <w:r w:rsidRPr="001019DB">
              <w:rPr>
                <w:sz w:val="24"/>
                <w:szCs w:val="24"/>
              </w:rPr>
              <w:t>У «</w:t>
            </w:r>
            <w:r>
              <w:rPr>
                <w:sz w:val="24"/>
                <w:szCs w:val="24"/>
              </w:rPr>
              <w:t>РНПЦ РМиЭЧ</w:t>
            </w:r>
            <w:r w:rsidRPr="001019DB">
              <w:rPr>
                <w:sz w:val="24"/>
                <w:szCs w:val="24"/>
              </w:rPr>
              <w:t>»</w:t>
            </w:r>
          </w:p>
        </w:tc>
      </w:tr>
      <w:tr w:rsidR="00C37C04" w14:paraId="51AA8D55" w14:textId="77777777" w:rsidTr="00DB163D">
        <w:trPr>
          <w:trHeight w:val="240"/>
        </w:trPr>
        <w:tc>
          <w:tcPr>
            <w:tcW w:w="5157" w:type="dxa"/>
            <w:tcBorders>
              <w:top w:val="single" w:sz="4" w:space="0" w:color="000000"/>
              <w:left w:val="single" w:sz="4" w:space="0" w:color="000000"/>
              <w:bottom w:val="single" w:sz="4" w:space="0" w:color="000000"/>
              <w:right w:val="single" w:sz="4" w:space="0" w:color="000000"/>
            </w:tcBorders>
          </w:tcPr>
          <w:p w14:paraId="332C243D" w14:textId="77777777" w:rsidR="00C37C04" w:rsidRDefault="00C37C04" w:rsidP="00DB163D">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F76F53A" w14:textId="77777777" w:rsidR="00C37C04" w:rsidRDefault="00C37C04" w:rsidP="00DB163D">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37C04" w14:paraId="2784F301" w14:textId="77777777" w:rsidTr="00DB163D">
        <w:trPr>
          <w:trHeight w:val="240"/>
        </w:trPr>
        <w:tc>
          <w:tcPr>
            <w:tcW w:w="5157" w:type="dxa"/>
            <w:tcBorders>
              <w:top w:val="single" w:sz="4" w:space="0" w:color="000000"/>
              <w:left w:val="single" w:sz="4" w:space="0" w:color="000000"/>
              <w:bottom w:val="single" w:sz="4" w:space="0" w:color="000000"/>
              <w:right w:val="single" w:sz="4" w:space="0" w:color="000000"/>
            </w:tcBorders>
          </w:tcPr>
          <w:p w14:paraId="16FCD8DD" w14:textId="77777777" w:rsidR="00C37C04" w:rsidRDefault="00C37C04" w:rsidP="00DB163D">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D1847BC" w14:textId="77777777" w:rsidR="00C37C04" w:rsidRPr="008233DF" w:rsidRDefault="00C37C04" w:rsidP="00DB163D">
            <w:pPr>
              <w:pBdr>
                <w:top w:val="nil"/>
                <w:left w:val="nil"/>
                <w:bottom w:val="nil"/>
                <w:right w:val="nil"/>
                <w:between w:val="nil"/>
              </w:pBdr>
              <w:jc w:val="both"/>
              <w:rPr>
                <w:color w:val="000000"/>
                <w:sz w:val="24"/>
                <w:szCs w:val="24"/>
                <w:highlight w:val="yellow"/>
              </w:rPr>
            </w:pPr>
            <w:r>
              <w:rPr>
                <w:sz w:val="24"/>
                <w:szCs w:val="24"/>
              </w:rPr>
              <w:t>32.50.21.800</w:t>
            </w:r>
          </w:p>
        </w:tc>
      </w:tr>
      <w:tr w:rsidR="00C37C04" w14:paraId="2405AED4" w14:textId="77777777" w:rsidTr="00DB163D">
        <w:trPr>
          <w:trHeight w:val="240"/>
        </w:trPr>
        <w:tc>
          <w:tcPr>
            <w:tcW w:w="5157" w:type="dxa"/>
            <w:tcBorders>
              <w:top w:val="single" w:sz="4" w:space="0" w:color="000000"/>
              <w:left w:val="single" w:sz="4" w:space="0" w:color="000000"/>
              <w:bottom w:val="single" w:sz="4" w:space="0" w:color="000000"/>
              <w:right w:val="single" w:sz="4" w:space="0" w:color="000000"/>
            </w:tcBorders>
          </w:tcPr>
          <w:p w14:paraId="326B4302" w14:textId="77777777" w:rsidR="00C37C04" w:rsidRDefault="00C37C04" w:rsidP="00DB163D">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57F66ECE" w14:textId="77777777" w:rsidR="00C37C04" w:rsidRPr="001019DB" w:rsidRDefault="00C37C04" w:rsidP="00DB163D">
            <w:pPr>
              <w:pBdr>
                <w:top w:val="nil"/>
                <w:left w:val="nil"/>
                <w:bottom w:val="nil"/>
                <w:right w:val="nil"/>
                <w:between w:val="nil"/>
              </w:pBdr>
              <w:jc w:val="both"/>
              <w:rPr>
                <w:color w:val="000000"/>
                <w:sz w:val="24"/>
                <w:szCs w:val="24"/>
              </w:rPr>
            </w:pPr>
            <w:r>
              <w:rPr>
                <w:sz w:val="24"/>
                <w:szCs w:val="24"/>
              </w:rPr>
              <w:t>согласно приложению 1</w:t>
            </w:r>
          </w:p>
        </w:tc>
      </w:tr>
      <w:tr w:rsidR="00C37C04" w14:paraId="15F06D63" w14:textId="77777777" w:rsidTr="00DB163D">
        <w:trPr>
          <w:trHeight w:val="240"/>
        </w:trPr>
        <w:tc>
          <w:tcPr>
            <w:tcW w:w="5157" w:type="dxa"/>
            <w:tcBorders>
              <w:top w:val="single" w:sz="4" w:space="0" w:color="000000"/>
              <w:left w:val="single" w:sz="4" w:space="0" w:color="000000"/>
              <w:bottom w:val="single" w:sz="4" w:space="0" w:color="000000"/>
              <w:right w:val="single" w:sz="4" w:space="0" w:color="000000"/>
            </w:tcBorders>
          </w:tcPr>
          <w:p w14:paraId="0910B444" w14:textId="77777777" w:rsidR="00C37C04" w:rsidRPr="00D82AD3" w:rsidRDefault="00C37C04" w:rsidP="00DB163D">
            <w:pPr>
              <w:widowControl w:val="0"/>
              <w:jc w:val="both"/>
              <w:rPr>
                <w:bCs/>
                <w:color w:val="000000"/>
                <w:sz w:val="24"/>
                <w:szCs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60E03F7C" w14:textId="77777777" w:rsidR="00C37C04" w:rsidRPr="004072A4" w:rsidRDefault="00C37C04" w:rsidP="00DB163D">
            <w:pPr>
              <w:pBdr>
                <w:top w:val="nil"/>
                <w:left w:val="nil"/>
                <w:bottom w:val="nil"/>
                <w:right w:val="nil"/>
                <w:between w:val="nil"/>
              </w:pBdr>
              <w:jc w:val="both"/>
              <w:rPr>
                <w:sz w:val="24"/>
                <w:szCs w:val="24"/>
              </w:rPr>
            </w:pPr>
            <w:r>
              <w:rPr>
                <w:sz w:val="24"/>
                <w:szCs w:val="24"/>
              </w:rPr>
              <w:t>2023 год</w:t>
            </w:r>
          </w:p>
        </w:tc>
      </w:tr>
      <w:tr w:rsidR="00C37C04" w14:paraId="60582773" w14:textId="77777777" w:rsidTr="00DB163D">
        <w:trPr>
          <w:trHeight w:val="240"/>
        </w:trPr>
        <w:tc>
          <w:tcPr>
            <w:tcW w:w="5157" w:type="dxa"/>
            <w:tcBorders>
              <w:top w:val="single" w:sz="4" w:space="0" w:color="000000"/>
              <w:left w:val="single" w:sz="4" w:space="0" w:color="000000"/>
              <w:bottom w:val="single" w:sz="4" w:space="0" w:color="000000"/>
              <w:right w:val="single" w:sz="4" w:space="0" w:color="000000"/>
            </w:tcBorders>
          </w:tcPr>
          <w:p w14:paraId="43A133AD" w14:textId="77777777" w:rsidR="00C37C04" w:rsidRPr="00CA2307" w:rsidRDefault="00C37C04" w:rsidP="00DB163D">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A483CFB" w14:textId="23657BCE" w:rsidR="00C37C04" w:rsidRPr="001019DB" w:rsidRDefault="00C37C04" w:rsidP="00DB163D">
            <w:pPr>
              <w:pBdr>
                <w:top w:val="nil"/>
                <w:left w:val="nil"/>
                <w:bottom w:val="nil"/>
                <w:right w:val="nil"/>
                <w:between w:val="nil"/>
              </w:pBdr>
              <w:jc w:val="both"/>
              <w:rPr>
                <w:sz w:val="24"/>
                <w:szCs w:val="24"/>
              </w:rPr>
            </w:pPr>
            <w:r>
              <w:rPr>
                <w:sz w:val="24"/>
              </w:rPr>
              <w:t>48 000</w:t>
            </w:r>
            <w:r w:rsidRPr="001019DB">
              <w:rPr>
                <w:sz w:val="24"/>
              </w:rPr>
              <w:t>,00 BYN</w:t>
            </w:r>
          </w:p>
        </w:tc>
      </w:tr>
      <w:tr w:rsidR="00C37C04" w14:paraId="088CF792" w14:textId="77777777" w:rsidTr="00166F67">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31D5D31" w14:textId="1BA2FCD4" w:rsidR="00C37C04" w:rsidRDefault="00C37C04" w:rsidP="00166F67">
            <w:pPr>
              <w:pBdr>
                <w:top w:val="nil"/>
                <w:left w:val="nil"/>
                <w:bottom w:val="nil"/>
                <w:right w:val="nil"/>
                <w:between w:val="nil"/>
              </w:pBdr>
              <w:jc w:val="center"/>
              <w:rPr>
                <w:b/>
                <w:color w:val="000000"/>
                <w:sz w:val="24"/>
                <w:szCs w:val="24"/>
              </w:rPr>
            </w:pPr>
            <w:r>
              <w:rPr>
                <w:b/>
                <w:color w:val="000000"/>
                <w:sz w:val="24"/>
                <w:szCs w:val="24"/>
              </w:rPr>
              <w:t>Лот 14</w:t>
            </w:r>
          </w:p>
        </w:tc>
      </w:tr>
      <w:tr w:rsidR="00C37C04" w14:paraId="62B1687D" w14:textId="77777777" w:rsidTr="00166F67">
        <w:trPr>
          <w:trHeight w:val="240"/>
        </w:trPr>
        <w:tc>
          <w:tcPr>
            <w:tcW w:w="5157" w:type="dxa"/>
            <w:tcBorders>
              <w:top w:val="single" w:sz="4" w:space="0" w:color="000000"/>
              <w:left w:val="single" w:sz="4" w:space="0" w:color="000000"/>
              <w:bottom w:val="single" w:sz="4" w:space="0" w:color="000000"/>
              <w:right w:val="single" w:sz="4" w:space="0" w:color="000000"/>
            </w:tcBorders>
          </w:tcPr>
          <w:p w14:paraId="23025C8E" w14:textId="77777777" w:rsidR="00C37C04" w:rsidRDefault="00C37C04" w:rsidP="00166F67">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A57620" w14:textId="0B1A6A9E" w:rsidR="00C37C04" w:rsidRPr="00CA129C" w:rsidRDefault="00C37C04" w:rsidP="00C37C04">
            <w:pPr>
              <w:pBdr>
                <w:top w:val="nil"/>
                <w:left w:val="nil"/>
                <w:bottom w:val="nil"/>
                <w:right w:val="nil"/>
                <w:between w:val="nil"/>
              </w:pBdr>
              <w:jc w:val="both"/>
              <w:rPr>
                <w:color w:val="000000"/>
                <w:sz w:val="24"/>
                <w:szCs w:val="24"/>
              </w:rPr>
            </w:pPr>
            <w:r>
              <w:rPr>
                <w:sz w:val="24"/>
                <w:szCs w:val="24"/>
              </w:rPr>
              <w:t xml:space="preserve">Расходные материалы для наркозно дыхательных аппаратов: набор </w:t>
            </w:r>
            <w:r>
              <w:rPr>
                <w:sz w:val="24"/>
                <w:szCs w:val="24"/>
                <w:lang w:val="en-US"/>
              </w:rPr>
              <w:t>Waterlock</w:t>
            </w:r>
            <w:r>
              <w:rPr>
                <w:sz w:val="24"/>
                <w:szCs w:val="24"/>
              </w:rPr>
              <w:t xml:space="preserve"> или аналог</w:t>
            </w:r>
            <w:r w:rsidRPr="001019DB">
              <w:rPr>
                <w:sz w:val="24"/>
                <w:szCs w:val="24"/>
              </w:rPr>
              <w:t xml:space="preserve"> для </w:t>
            </w:r>
            <w:r>
              <w:rPr>
                <w:sz w:val="24"/>
                <w:szCs w:val="24"/>
              </w:rPr>
              <w:t>Г</w:t>
            </w:r>
            <w:r w:rsidRPr="001019DB">
              <w:rPr>
                <w:sz w:val="24"/>
                <w:szCs w:val="24"/>
              </w:rPr>
              <w:t>У «</w:t>
            </w:r>
            <w:r>
              <w:rPr>
                <w:sz w:val="24"/>
                <w:szCs w:val="24"/>
              </w:rPr>
              <w:t>РНПЦ РМиЭЧ</w:t>
            </w:r>
            <w:r w:rsidRPr="001019DB">
              <w:rPr>
                <w:sz w:val="24"/>
                <w:szCs w:val="24"/>
              </w:rPr>
              <w:t>»</w:t>
            </w:r>
          </w:p>
        </w:tc>
      </w:tr>
      <w:tr w:rsidR="00C37C04" w14:paraId="3E1DFBEE" w14:textId="77777777" w:rsidTr="00166F67">
        <w:trPr>
          <w:trHeight w:val="240"/>
        </w:trPr>
        <w:tc>
          <w:tcPr>
            <w:tcW w:w="5157" w:type="dxa"/>
            <w:tcBorders>
              <w:top w:val="single" w:sz="4" w:space="0" w:color="000000"/>
              <w:left w:val="single" w:sz="4" w:space="0" w:color="000000"/>
              <w:bottom w:val="single" w:sz="4" w:space="0" w:color="000000"/>
              <w:right w:val="single" w:sz="4" w:space="0" w:color="000000"/>
            </w:tcBorders>
          </w:tcPr>
          <w:p w14:paraId="4B026C76" w14:textId="77777777" w:rsidR="00C37C04" w:rsidRDefault="00C37C04" w:rsidP="00166F67">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707B7AB" w14:textId="77777777" w:rsidR="00C37C04" w:rsidRDefault="00C37C04" w:rsidP="00166F67">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37C04" w14:paraId="159E5744" w14:textId="77777777" w:rsidTr="00166F67">
        <w:trPr>
          <w:trHeight w:val="240"/>
        </w:trPr>
        <w:tc>
          <w:tcPr>
            <w:tcW w:w="5157" w:type="dxa"/>
            <w:tcBorders>
              <w:top w:val="single" w:sz="4" w:space="0" w:color="000000"/>
              <w:left w:val="single" w:sz="4" w:space="0" w:color="000000"/>
              <w:bottom w:val="single" w:sz="4" w:space="0" w:color="000000"/>
              <w:right w:val="single" w:sz="4" w:space="0" w:color="000000"/>
            </w:tcBorders>
          </w:tcPr>
          <w:p w14:paraId="1F56A704" w14:textId="77777777" w:rsidR="00C37C04" w:rsidRDefault="00C37C04" w:rsidP="00166F67">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5A51F7DA" w14:textId="77777777" w:rsidR="00C37C04" w:rsidRPr="008233DF" w:rsidRDefault="00C37C04" w:rsidP="00166F67">
            <w:pPr>
              <w:pBdr>
                <w:top w:val="nil"/>
                <w:left w:val="nil"/>
                <w:bottom w:val="nil"/>
                <w:right w:val="nil"/>
                <w:between w:val="nil"/>
              </w:pBdr>
              <w:jc w:val="both"/>
              <w:rPr>
                <w:color w:val="000000"/>
                <w:sz w:val="24"/>
                <w:szCs w:val="24"/>
                <w:highlight w:val="yellow"/>
              </w:rPr>
            </w:pPr>
            <w:r>
              <w:rPr>
                <w:sz w:val="24"/>
                <w:szCs w:val="24"/>
              </w:rPr>
              <w:t>32.50.21.800</w:t>
            </w:r>
          </w:p>
        </w:tc>
      </w:tr>
      <w:tr w:rsidR="00C37C04" w14:paraId="161FA2B6" w14:textId="77777777" w:rsidTr="00166F67">
        <w:trPr>
          <w:trHeight w:val="240"/>
        </w:trPr>
        <w:tc>
          <w:tcPr>
            <w:tcW w:w="5157" w:type="dxa"/>
            <w:tcBorders>
              <w:top w:val="single" w:sz="4" w:space="0" w:color="000000"/>
              <w:left w:val="single" w:sz="4" w:space="0" w:color="000000"/>
              <w:bottom w:val="single" w:sz="4" w:space="0" w:color="000000"/>
              <w:right w:val="single" w:sz="4" w:space="0" w:color="000000"/>
            </w:tcBorders>
          </w:tcPr>
          <w:p w14:paraId="768682D9" w14:textId="77777777" w:rsidR="00C37C04" w:rsidRDefault="00C37C04" w:rsidP="00166F67">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2156B30C" w14:textId="77777777" w:rsidR="00C37C04" w:rsidRPr="001019DB" w:rsidRDefault="00C37C04" w:rsidP="00166F67">
            <w:pPr>
              <w:pBdr>
                <w:top w:val="nil"/>
                <w:left w:val="nil"/>
                <w:bottom w:val="nil"/>
                <w:right w:val="nil"/>
                <w:between w:val="nil"/>
              </w:pBdr>
              <w:jc w:val="both"/>
              <w:rPr>
                <w:color w:val="000000"/>
                <w:sz w:val="24"/>
                <w:szCs w:val="24"/>
              </w:rPr>
            </w:pPr>
            <w:r>
              <w:rPr>
                <w:sz w:val="24"/>
                <w:szCs w:val="24"/>
              </w:rPr>
              <w:t>согласно приложению 1</w:t>
            </w:r>
          </w:p>
        </w:tc>
      </w:tr>
      <w:tr w:rsidR="00C37C04" w14:paraId="5B689935" w14:textId="77777777" w:rsidTr="00166F67">
        <w:trPr>
          <w:trHeight w:val="240"/>
        </w:trPr>
        <w:tc>
          <w:tcPr>
            <w:tcW w:w="5157" w:type="dxa"/>
            <w:tcBorders>
              <w:top w:val="single" w:sz="4" w:space="0" w:color="000000"/>
              <w:left w:val="single" w:sz="4" w:space="0" w:color="000000"/>
              <w:bottom w:val="single" w:sz="4" w:space="0" w:color="000000"/>
              <w:right w:val="single" w:sz="4" w:space="0" w:color="000000"/>
            </w:tcBorders>
          </w:tcPr>
          <w:p w14:paraId="56B1E14E" w14:textId="77777777" w:rsidR="00C37C04" w:rsidRPr="00D82AD3" w:rsidRDefault="00C37C04" w:rsidP="00166F67">
            <w:pPr>
              <w:widowControl w:val="0"/>
              <w:jc w:val="both"/>
              <w:rPr>
                <w:bCs/>
                <w:color w:val="000000"/>
                <w:sz w:val="24"/>
                <w:szCs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011D483A" w14:textId="77777777" w:rsidR="00C37C04" w:rsidRPr="004072A4" w:rsidRDefault="00C37C04" w:rsidP="00166F67">
            <w:pPr>
              <w:pBdr>
                <w:top w:val="nil"/>
                <w:left w:val="nil"/>
                <w:bottom w:val="nil"/>
                <w:right w:val="nil"/>
                <w:between w:val="nil"/>
              </w:pBdr>
              <w:jc w:val="both"/>
              <w:rPr>
                <w:sz w:val="24"/>
                <w:szCs w:val="24"/>
              </w:rPr>
            </w:pPr>
            <w:r>
              <w:rPr>
                <w:sz w:val="24"/>
                <w:szCs w:val="24"/>
              </w:rPr>
              <w:t>2023 год</w:t>
            </w:r>
          </w:p>
        </w:tc>
      </w:tr>
      <w:tr w:rsidR="00C37C04" w14:paraId="638218D0" w14:textId="77777777" w:rsidTr="00166F67">
        <w:trPr>
          <w:trHeight w:val="240"/>
        </w:trPr>
        <w:tc>
          <w:tcPr>
            <w:tcW w:w="5157" w:type="dxa"/>
            <w:tcBorders>
              <w:top w:val="single" w:sz="4" w:space="0" w:color="000000"/>
              <w:left w:val="single" w:sz="4" w:space="0" w:color="000000"/>
              <w:bottom w:val="single" w:sz="4" w:space="0" w:color="000000"/>
              <w:right w:val="single" w:sz="4" w:space="0" w:color="000000"/>
            </w:tcBorders>
          </w:tcPr>
          <w:p w14:paraId="56CA72AD" w14:textId="77777777" w:rsidR="00C37C04" w:rsidRPr="00CA2307" w:rsidRDefault="00C37C04" w:rsidP="00166F67">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F9E35C8" w14:textId="2D36EAF1" w:rsidR="00C37C04" w:rsidRPr="001019DB" w:rsidRDefault="00C37C04" w:rsidP="00166F67">
            <w:pPr>
              <w:pBdr>
                <w:top w:val="nil"/>
                <w:left w:val="nil"/>
                <w:bottom w:val="nil"/>
                <w:right w:val="nil"/>
                <w:between w:val="nil"/>
              </w:pBdr>
              <w:jc w:val="both"/>
              <w:rPr>
                <w:sz w:val="24"/>
                <w:szCs w:val="24"/>
              </w:rPr>
            </w:pPr>
            <w:r>
              <w:rPr>
                <w:sz w:val="24"/>
              </w:rPr>
              <w:t>15 000</w:t>
            </w:r>
            <w:r w:rsidRPr="001019DB">
              <w:rPr>
                <w:sz w:val="24"/>
              </w:rPr>
              <w:t>,00 BYN</w:t>
            </w:r>
          </w:p>
        </w:tc>
      </w:tr>
      <w:tr w:rsidR="004C5E78" w14:paraId="6083FEA6" w14:textId="77777777" w:rsidTr="006426C1">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0E72ADD8" w14:textId="67B9FAEA" w:rsidR="004C5E78" w:rsidRDefault="004C5E78" w:rsidP="006426C1">
            <w:pPr>
              <w:pBdr>
                <w:top w:val="nil"/>
                <w:left w:val="nil"/>
                <w:bottom w:val="nil"/>
                <w:right w:val="nil"/>
                <w:between w:val="nil"/>
              </w:pBdr>
              <w:jc w:val="center"/>
              <w:rPr>
                <w:b/>
                <w:color w:val="000000"/>
                <w:sz w:val="24"/>
                <w:szCs w:val="24"/>
              </w:rPr>
            </w:pPr>
            <w:r>
              <w:rPr>
                <w:b/>
                <w:color w:val="000000"/>
                <w:sz w:val="24"/>
                <w:szCs w:val="24"/>
              </w:rPr>
              <w:t>Лот 15</w:t>
            </w:r>
          </w:p>
        </w:tc>
      </w:tr>
      <w:tr w:rsidR="004C5E78" w14:paraId="292A47A8" w14:textId="77777777" w:rsidTr="006426C1">
        <w:trPr>
          <w:trHeight w:val="240"/>
        </w:trPr>
        <w:tc>
          <w:tcPr>
            <w:tcW w:w="5157" w:type="dxa"/>
            <w:tcBorders>
              <w:top w:val="single" w:sz="4" w:space="0" w:color="000000"/>
              <w:left w:val="single" w:sz="4" w:space="0" w:color="000000"/>
              <w:bottom w:val="single" w:sz="4" w:space="0" w:color="000000"/>
              <w:right w:val="single" w:sz="4" w:space="0" w:color="000000"/>
            </w:tcBorders>
          </w:tcPr>
          <w:p w14:paraId="42CD1593" w14:textId="77777777" w:rsidR="004C5E78" w:rsidRDefault="004C5E78" w:rsidP="006426C1">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50C17820" w14:textId="05AE8CD4" w:rsidR="004C5E78" w:rsidRPr="00CA129C" w:rsidRDefault="004C5E78" w:rsidP="004C5E78">
            <w:pPr>
              <w:pBdr>
                <w:top w:val="nil"/>
                <w:left w:val="nil"/>
                <w:bottom w:val="nil"/>
                <w:right w:val="nil"/>
                <w:between w:val="nil"/>
              </w:pBdr>
              <w:jc w:val="both"/>
              <w:rPr>
                <w:color w:val="000000"/>
                <w:sz w:val="24"/>
                <w:szCs w:val="24"/>
              </w:rPr>
            </w:pPr>
            <w:r>
              <w:rPr>
                <w:sz w:val="24"/>
                <w:szCs w:val="24"/>
              </w:rPr>
              <w:t xml:space="preserve">Набор для лечения венозной недостаточности </w:t>
            </w:r>
            <w:r>
              <w:rPr>
                <w:sz w:val="24"/>
                <w:szCs w:val="24"/>
                <w:lang w:val="en-US"/>
              </w:rPr>
              <w:t>FLEBOGRIF</w:t>
            </w:r>
            <w:r>
              <w:rPr>
                <w:sz w:val="24"/>
                <w:szCs w:val="24"/>
              </w:rPr>
              <w:t xml:space="preserve"> или аналог</w:t>
            </w:r>
            <w:r w:rsidRPr="001019DB">
              <w:rPr>
                <w:sz w:val="24"/>
                <w:szCs w:val="24"/>
              </w:rPr>
              <w:t xml:space="preserve"> для У</w:t>
            </w:r>
            <w:r>
              <w:rPr>
                <w:sz w:val="24"/>
                <w:szCs w:val="24"/>
              </w:rPr>
              <w:t>З</w:t>
            </w:r>
            <w:r w:rsidRPr="001019DB">
              <w:rPr>
                <w:sz w:val="24"/>
                <w:szCs w:val="24"/>
              </w:rPr>
              <w:t xml:space="preserve"> «</w:t>
            </w:r>
            <w:r>
              <w:rPr>
                <w:sz w:val="24"/>
                <w:szCs w:val="24"/>
              </w:rPr>
              <w:t>ГУК-ОГИВОВ</w:t>
            </w:r>
            <w:r w:rsidRPr="001019DB">
              <w:rPr>
                <w:sz w:val="24"/>
                <w:szCs w:val="24"/>
              </w:rPr>
              <w:t>»</w:t>
            </w:r>
          </w:p>
        </w:tc>
      </w:tr>
      <w:tr w:rsidR="004C5E78" w14:paraId="21A50281" w14:textId="77777777" w:rsidTr="006426C1">
        <w:trPr>
          <w:trHeight w:val="240"/>
        </w:trPr>
        <w:tc>
          <w:tcPr>
            <w:tcW w:w="5157" w:type="dxa"/>
            <w:tcBorders>
              <w:top w:val="single" w:sz="4" w:space="0" w:color="000000"/>
              <w:left w:val="single" w:sz="4" w:space="0" w:color="000000"/>
              <w:bottom w:val="single" w:sz="4" w:space="0" w:color="000000"/>
              <w:right w:val="single" w:sz="4" w:space="0" w:color="000000"/>
            </w:tcBorders>
          </w:tcPr>
          <w:p w14:paraId="560BBE50" w14:textId="77777777" w:rsidR="004C5E78" w:rsidRDefault="004C5E78" w:rsidP="006426C1">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B90EB71" w14:textId="77777777" w:rsidR="004C5E78" w:rsidRDefault="004C5E78" w:rsidP="006426C1">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4C5E78" w14:paraId="28BCCDE0" w14:textId="77777777" w:rsidTr="006426C1">
        <w:trPr>
          <w:trHeight w:val="240"/>
        </w:trPr>
        <w:tc>
          <w:tcPr>
            <w:tcW w:w="5157" w:type="dxa"/>
            <w:tcBorders>
              <w:top w:val="single" w:sz="4" w:space="0" w:color="000000"/>
              <w:left w:val="single" w:sz="4" w:space="0" w:color="000000"/>
              <w:bottom w:val="single" w:sz="4" w:space="0" w:color="000000"/>
              <w:right w:val="single" w:sz="4" w:space="0" w:color="000000"/>
            </w:tcBorders>
          </w:tcPr>
          <w:p w14:paraId="525DC808" w14:textId="77777777" w:rsidR="004C5E78" w:rsidRDefault="004C5E78" w:rsidP="006426C1">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72CFCB72" w14:textId="5DBE1D94" w:rsidR="004C5E78" w:rsidRPr="008233DF" w:rsidRDefault="004C5E78" w:rsidP="004C5E78">
            <w:pPr>
              <w:pBdr>
                <w:top w:val="nil"/>
                <w:left w:val="nil"/>
                <w:bottom w:val="nil"/>
                <w:right w:val="nil"/>
                <w:between w:val="nil"/>
              </w:pBdr>
              <w:jc w:val="both"/>
              <w:rPr>
                <w:color w:val="000000"/>
                <w:sz w:val="24"/>
                <w:szCs w:val="24"/>
                <w:highlight w:val="yellow"/>
              </w:rPr>
            </w:pPr>
            <w:r>
              <w:rPr>
                <w:sz w:val="24"/>
                <w:szCs w:val="24"/>
              </w:rPr>
              <w:t>32.50.13.170</w:t>
            </w:r>
          </w:p>
        </w:tc>
      </w:tr>
      <w:tr w:rsidR="004C5E78" w14:paraId="13A50A55" w14:textId="77777777" w:rsidTr="006426C1">
        <w:trPr>
          <w:trHeight w:val="240"/>
        </w:trPr>
        <w:tc>
          <w:tcPr>
            <w:tcW w:w="5157" w:type="dxa"/>
            <w:tcBorders>
              <w:top w:val="single" w:sz="4" w:space="0" w:color="000000"/>
              <w:left w:val="single" w:sz="4" w:space="0" w:color="000000"/>
              <w:bottom w:val="single" w:sz="4" w:space="0" w:color="000000"/>
              <w:right w:val="single" w:sz="4" w:space="0" w:color="000000"/>
            </w:tcBorders>
          </w:tcPr>
          <w:p w14:paraId="6E32CEC8" w14:textId="77777777" w:rsidR="004C5E78" w:rsidRDefault="004C5E78" w:rsidP="006426C1">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2E33C8A4" w14:textId="457AFA9D" w:rsidR="004C5E78" w:rsidRPr="001019DB" w:rsidRDefault="004C5E78" w:rsidP="006426C1">
            <w:pPr>
              <w:pBdr>
                <w:top w:val="nil"/>
                <w:left w:val="nil"/>
                <w:bottom w:val="nil"/>
                <w:right w:val="nil"/>
                <w:between w:val="nil"/>
              </w:pBdr>
              <w:jc w:val="both"/>
              <w:rPr>
                <w:color w:val="000000"/>
                <w:sz w:val="24"/>
                <w:szCs w:val="24"/>
              </w:rPr>
            </w:pPr>
            <w:r>
              <w:rPr>
                <w:sz w:val="24"/>
                <w:szCs w:val="24"/>
              </w:rPr>
              <w:t>5 шт.</w:t>
            </w:r>
          </w:p>
        </w:tc>
      </w:tr>
      <w:tr w:rsidR="004C5E78" w14:paraId="7434E0AD" w14:textId="77777777" w:rsidTr="006426C1">
        <w:trPr>
          <w:trHeight w:val="240"/>
        </w:trPr>
        <w:tc>
          <w:tcPr>
            <w:tcW w:w="5157" w:type="dxa"/>
            <w:tcBorders>
              <w:top w:val="single" w:sz="4" w:space="0" w:color="000000"/>
              <w:left w:val="single" w:sz="4" w:space="0" w:color="000000"/>
              <w:bottom w:val="single" w:sz="4" w:space="0" w:color="000000"/>
              <w:right w:val="single" w:sz="4" w:space="0" w:color="000000"/>
            </w:tcBorders>
          </w:tcPr>
          <w:p w14:paraId="3D8A0EAF" w14:textId="77777777" w:rsidR="004C5E78" w:rsidRPr="00D82AD3" w:rsidRDefault="004C5E78" w:rsidP="006426C1">
            <w:pPr>
              <w:widowControl w:val="0"/>
              <w:jc w:val="both"/>
              <w:rPr>
                <w:bCs/>
                <w:color w:val="000000"/>
                <w:sz w:val="24"/>
                <w:szCs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74622511" w14:textId="19ED3D5E" w:rsidR="004C5E78" w:rsidRPr="004072A4" w:rsidRDefault="004C5E78" w:rsidP="006426C1">
            <w:pPr>
              <w:pBdr>
                <w:top w:val="nil"/>
                <w:left w:val="nil"/>
                <w:bottom w:val="nil"/>
                <w:right w:val="nil"/>
                <w:between w:val="nil"/>
              </w:pBdr>
              <w:jc w:val="both"/>
              <w:rPr>
                <w:sz w:val="24"/>
                <w:szCs w:val="24"/>
              </w:rPr>
            </w:pPr>
            <w:r>
              <w:rPr>
                <w:sz w:val="24"/>
                <w:szCs w:val="24"/>
              </w:rPr>
              <w:t>в течение 2023 год</w:t>
            </w:r>
          </w:p>
        </w:tc>
      </w:tr>
      <w:tr w:rsidR="004C5E78" w14:paraId="74F3D8B4" w14:textId="77777777" w:rsidTr="006426C1">
        <w:trPr>
          <w:trHeight w:val="240"/>
        </w:trPr>
        <w:tc>
          <w:tcPr>
            <w:tcW w:w="5157" w:type="dxa"/>
            <w:tcBorders>
              <w:top w:val="single" w:sz="4" w:space="0" w:color="000000"/>
              <w:left w:val="single" w:sz="4" w:space="0" w:color="000000"/>
              <w:bottom w:val="single" w:sz="4" w:space="0" w:color="000000"/>
              <w:right w:val="single" w:sz="4" w:space="0" w:color="000000"/>
            </w:tcBorders>
          </w:tcPr>
          <w:p w14:paraId="2B9C5572" w14:textId="77777777" w:rsidR="004C5E78" w:rsidRPr="00CA2307" w:rsidRDefault="004C5E78" w:rsidP="006426C1">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786AEFD" w14:textId="7342C770" w:rsidR="004C5E78" w:rsidRPr="001019DB" w:rsidRDefault="004C5E78" w:rsidP="006426C1">
            <w:pPr>
              <w:pBdr>
                <w:top w:val="nil"/>
                <w:left w:val="nil"/>
                <w:bottom w:val="nil"/>
                <w:right w:val="nil"/>
                <w:between w:val="nil"/>
              </w:pBdr>
              <w:jc w:val="both"/>
              <w:rPr>
                <w:sz w:val="24"/>
                <w:szCs w:val="24"/>
              </w:rPr>
            </w:pPr>
            <w:r>
              <w:rPr>
                <w:sz w:val="24"/>
              </w:rPr>
              <w:t>6 000</w:t>
            </w:r>
            <w:r w:rsidRPr="001019DB">
              <w:rPr>
                <w:sz w:val="24"/>
              </w:rPr>
              <w:t>,00 BYN</w:t>
            </w:r>
          </w:p>
        </w:tc>
      </w:tr>
    </w:tbl>
    <w:p w14:paraId="0EAE819A" w14:textId="77777777" w:rsidR="00563C62" w:rsidRDefault="00563C62" w:rsidP="00563C62">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6C92606" w14:textId="77777777" w:rsidR="00A46EB8" w:rsidRPr="00FA57D7" w:rsidRDefault="00A46EB8" w:rsidP="00A46EB8">
      <w:pPr>
        <w:ind w:right="-1" w:firstLine="567"/>
        <w:jc w:val="both"/>
        <w:rPr>
          <w:b/>
          <w:iCs/>
          <w:sz w:val="24"/>
          <w:szCs w:val="24"/>
        </w:rPr>
      </w:pPr>
      <w:r w:rsidRPr="00FA57D7">
        <w:rPr>
          <w:b/>
          <w:sz w:val="24"/>
          <w:szCs w:val="24"/>
        </w:rPr>
        <w:t xml:space="preserve">Ответственность за достоверность </w:t>
      </w:r>
      <w:r w:rsidRPr="00FA57D7">
        <w:rPr>
          <w:b/>
          <w:iCs/>
          <w:sz w:val="24"/>
          <w:szCs w:val="24"/>
        </w:rPr>
        <w:t>сведений, содержащихся в предложениях участников, несут участники закупки.</w:t>
      </w:r>
    </w:p>
    <w:p w14:paraId="13E417FB" w14:textId="6B102DBD" w:rsidR="00694702" w:rsidRPr="004B0BA6" w:rsidRDefault="00A46EB8" w:rsidP="00A46EB8">
      <w:pPr>
        <w:widowControl w:val="0"/>
        <w:autoSpaceDE w:val="0"/>
        <w:autoSpaceDN w:val="0"/>
        <w:adjustRightInd w:val="0"/>
        <w:ind w:firstLine="709"/>
        <w:jc w:val="both"/>
        <w:rPr>
          <w:sz w:val="24"/>
          <w:szCs w:val="24"/>
        </w:rPr>
      </w:pPr>
      <w:r w:rsidRPr="00FA57D7">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FA57D7">
        <w:rPr>
          <w:b/>
          <w:color w:val="000000"/>
          <w:sz w:val="24"/>
          <w:szCs w:val="24"/>
        </w:rPr>
        <w:t>должны иметь перевод на русский и (или) белорусский языки</w:t>
      </w:r>
      <w:r w:rsidRPr="00FA57D7">
        <w:rPr>
          <w:color w:val="000000"/>
          <w:sz w:val="24"/>
          <w:szCs w:val="24"/>
        </w:rPr>
        <w:t>.</w:t>
      </w:r>
    </w:p>
    <w:p w14:paraId="7367522F" w14:textId="7B644B86"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w:t>
      </w:r>
      <w:r w:rsidR="00FE6F24">
        <w:rPr>
          <w:color w:val="000000"/>
          <w:sz w:val="24"/>
          <w:szCs w:val="24"/>
        </w:rPr>
        <w:t>схождений и разночтений в части</w:t>
      </w:r>
      <w:r>
        <w:rPr>
          <w:color w:val="000000"/>
          <w:sz w:val="24"/>
          <w:szCs w:val="24"/>
        </w:rPr>
        <w:t xml:space="preserve"> объема (количества), валюты и иных сведений.</w:t>
      </w:r>
    </w:p>
    <w:p w14:paraId="5DC8BD00" w14:textId="7BEE2DFC" w:rsidR="008561C6" w:rsidRPr="00793E40" w:rsidRDefault="00DD54CD">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новые товары (</w:t>
      </w:r>
      <w:r w:rsidRPr="005125CC">
        <w:rPr>
          <w:color w:val="000000"/>
          <w:sz w:val="24"/>
          <w:szCs w:val="24"/>
        </w:rPr>
        <w:t>товар</w:t>
      </w:r>
      <w:r>
        <w:rPr>
          <w:color w:val="000000"/>
          <w:sz w:val="24"/>
          <w:szCs w:val="24"/>
        </w:rPr>
        <w:t>ы</w:t>
      </w:r>
      <w:r w:rsidRPr="005125CC">
        <w:rPr>
          <w:color w:val="000000"/>
          <w:sz w:val="24"/>
          <w:szCs w:val="24"/>
        </w:rPr>
        <w:t>,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Pr>
          <w:color w:val="000000"/>
          <w:sz w:val="24"/>
          <w:szCs w:val="24"/>
        </w:rPr>
        <w:t xml:space="preserve">) имеющие государственную регистрацию в Республике </w:t>
      </w:r>
      <w:r w:rsidRPr="00793E40">
        <w:rPr>
          <w:color w:val="000000"/>
          <w:sz w:val="24"/>
          <w:szCs w:val="24"/>
        </w:rPr>
        <w:t>Беларусь</w:t>
      </w:r>
      <w:r w:rsidRPr="00793E40">
        <w:rPr>
          <w:sz w:val="24"/>
          <w:szCs w:val="24"/>
        </w:rPr>
        <w:t xml:space="preserve"> </w:t>
      </w:r>
      <w:r w:rsidRPr="00793E40">
        <w:rPr>
          <w:color w:val="000000"/>
          <w:sz w:val="24"/>
          <w:szCs w:val="24"/>
        </w:rPr>
        <w:t xml:space="preserve">или зарегистрированы в рамках </w:t>
      </w:r>
      <w:r w:rsidRPr="00793E40">
        <w:rPr>
          <w:sz w:val="24"/>
          <w:szCs w:val="24"/>
        </w:rPr>
        <w:t>Евразийского экономического союза</w:t>
      </w:r>
      <w:r w:rsidRPr="00793E40">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793E40">
        <w:rPr>
          <w:sz w:val="24"/>
          <w:szCs w:val="24"/>
        </w:rPr>
        <w:t>.</w:t>
      </w:r>
      <w:r w:rsidR="008233DF" w:rsidRPr="00793E40">
        <w:rPr>
          <w:color w:val="000000"/>
          <w:sz w:val="24"/>
          <w:szCs w:val="24"/>
        </w:rPr>
        <w:t xml:space="preserve"> </w:t>
      </w:r>
      <w:r w:rsidR="00684354" w:rsidRPr="00793E40">
        <w:rPr>
          <w:color w:val="000000"/>
          <w:sz w:val="24"/>
          <w:szCs w:val="24"/>
        </w:rPr>
        <w:t xml:space="preserve"> </w:t>
      </w:r>
    </w:p>
    <w:p w14:paraId="79078070" w14:textId="0C9C6BD1" w:rsidR="008561C6" w:rsidRPr="00726C9E" w:rsidRDefault="00684354">
      <w:pPr>
        <w:pBdr>
          <w:top w:val="nil"/>
          <w:left w:val="nil"/>
          <w:bottom w:val="nil"/>
          <w:right w:val="nil"/>
          <w:between w:val="nil"/>
        </w:pBdr>
        <w:spacing w:before="120"/>
        <w:ind w:firstLine="709"/>
        <w:jc w:val="both"/>
        <w:rPr>
          <w:sz w:val="24"/>
          <w:szCs w:val="24"/>
        </w:rPr>
      </w:pPr>
      <w:r w:rsidRPr="00793E40">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B07C02" w:rsidRPr="00793E40">
        <w:rPr>
          <w:color w:val="000000"/>
          <w:sz w:val="24"/>
          <w:szCs w:val="24"/>
        </w:rPr>
        <w:t xml:space="preserve">указание на товарный знак, </w:t>
      </w:r>
      <w:r w:rsidRPr="00793E40">
        <w:rPr>
          <w:color w:val="000000"/>
          <w:sz w:val="24"/>
          <w:szCs w:val="24"/>
        </w:rPr>
        <w:t xml:space="preserve">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w:t>
      </w:r>
      <w:r w:rsidRPr="00793E40">
        <w:rPr>
          <w:b/>
          <w:color w:val="000000"/>
          <w:sz w:val="24"/>
          <w:szCs w:val="24"/>
        </w:rPr>
        <w:t>Сведения, содержащиеся в спецификации, листе технической компл</w:t>
      </w:r>
      <w:r w:rsidR="00B07C02" w:rsidRPr="00793E40">
        <w:rPr>
          <w:b/>
          <w:color w:val="000000"/>
          <w:sz w:val="24"/>
          <w:szCs w:val="24"/>
        </w:rPr>
        <w:t>ектации, сертификате формы СТ-1</w:t>
      </w:r>
      <w:r w:rsidR="00726C9E">
        <w:rPr>
          <w:b/>
          <w:color w:val="000000"/>
          <w:sz w:val="24"/>
          <w:szCs w:val="24"/>
        </w:rPr>
        <w:t xml:space="preserve">, </w:t>
      </w:r>
      <w:r w:rsidR="00726C9E" w:rsidRPr="00726C9E">
        <w:rPr>
          <w:b/>
          <w:sz w:val="24"/>
          <w:szCs w:val="24"/>
        </w:rPr>
        <w:t>сертификате продукции собственного производства</w:t>
      </w:r>
      <w:r w:rsidRPr="00726C9E">
        <w:rPr>
          <w:b/>
          <w:color w:val="000000"/>
          <w:sz w:val="24"/>
          <w:szCs w:val="24"/>
        </w:rPr>
        <w:t xml:space="preserve"> и в иных документах</w:t>
      </w:r>
      <w:r w:rsidR="004C16B9" w:rsidRPr="00726C9E">
        <w:rPr>
          <w:b/>
          <w:color w:val="000000"/>
          <w:sz w:val="24"/>
          <w:szCs w:val="24"/>
        </w:rPr>
        <w:t>,</w:t>
      </w:r>
      <w:r w:rsidRPr="00726C9E">
        <w:rPr>
          <w:b/>
          <w:color w:val="000000"/>
          <w:sz w:val="24"/>
          <w:szCs w:val="24"/>
        </w:rPr>
        <w:t xml:space="preserve"> предоставляемых участником в соответствии с настоящими аукционными документами, </w:t>
      </w:r>
      <w:r w:rsidRPr="00726C9E">
        <w:rPr>
          <w:b/>
          <w:color w:val="000000"/>
          <w:sz w:val="24"/>
          <w:szCs w:val="24"/>
          <w:u w:val="single"/>
        </w:rPr>
        <w:t xml:space="preserve">должны соответствовать в </w:t>
      </w:r>
      <w:r w:rsidR="007B6185" w:rsidRPr="00726C9E">
        <w:rPr>
          <w:b/>
          <w:color w:val="000000"/>
          <w:sz w:val="24"/>
          <w:szCs w:val="24"/>
          <w:u w:val="single"/>
        </w:rPr>
        <w:t xml:space="preserve">полном </w:t>
      </w:r>
      <w:r w:rsidRPr="00726C9E">
        <w:rPr>
          <w:b/>
          <w:color w:val="000000"/>
          <w:sz w:val="24"/>
          <w:szCs w:val="24"/>
          <w:u w:val="single"/>
        </w:rPr>
        <w:t>объеме сведениям</w:t>
      </w:r>
      <w:r w:rsidRPr="00726C9E">
        <w:rPr>
          <w:b/>
          <w:color w:val="000000"/>
          <w:sz w:val="24"/>
          <w:szCs w:val="24"/>
        </w:rPr>
        <w:t>, указанным в действующем регистрационном удостоверении Министерства здравоохранения Республики Беларусь</w:t>
      </w:r>
      <w:r w:rsidR="00423140" w:rsidRPr="00726C9E">
        <w:rPr>
          <w:b/>
          <w:color w:val="000000"/>
          <w:sz w:val="24"/>
          <w:szCs w:val="24"/>
        </w:rPr>
        <w:t xml:space="preserve"> (действующем регистрационного удостоверении, выданном в рамках ЕАЭС)</w:t>
      </w:r>
      <w:r w:rsidRPr="00726C9E">
        <w:rPr>
          <w:b/>
          <w:color w:val="000000"/>
          <w:sz w:val="24"/>
          <w:szCs w:val="24"/>
        </w:rPr>
        <w:t xml:space="preserve"> либо в Государственном реестре </w:t>
      </w:r>
      <w:r w:rsidR="004C16B9" w:rsidRPr="00726C9E">
        <w:rPr>
          <w:b/>
          <w:color w:val="000000"/>
          <w:sz w:val="24"/>
          <w:szCs w:val="24"/>
        </w:rPr>
        <w:t xml:space="preserve">медицинской техник и </w:t>
      </w:r>
      <w:r w:rsidRPr="00726C9E">
        <w:rPr>
          <w:b/>
          <w:color w:val="000000"/>
          <w:sz w:val="24"/>
          <w:szCs w:val="24"/>
        </w:rPr>
        <w:t>изделий медицинского назначения Республик</w:t>
      </w:r>
      <w:r w:rsidR="004C16B9" w:rsidRPr="00726C9E">
        <w:rPr>
          <w:b/>
          <w:color w:val="000000"/>
          <w:sz w:val="24"/>
          <w:szCs w:val="24"/>
        </w:rPr>
        <w:t>е</w:t>
      </w:r>
      <w:r w:rsidRPr="00726C9E">
        <w:rPr>
          <w:b/>
          <w:color w:val="000000"/>
          <w:sz w:val="24"/>
          <w:szCs w:val="24"/>
        </w:rPr>
        <w:t xml:space="preserve"> Беларусь</w:t>
      </w:r>
      <w:r w:rsidR="00423140" w:rsidRPr="00726C9E">
        <w:rPr>
          <w:b/>
          <w:color w:val="000000"/>
          <w:sz w:val="24"/>
          <w:szCs w:val="24"/>
        </w:rPr>
        <w:t xml:space="preserve"> (в едином реестре медицинских изделий, зарегистрированных в рамках ЕАЭС)</w:t>
      </w:r>
      <w:r w:rsidR="00726C9E" w:rsidRPr="00726C9E">
        <w:rPr>
          <w:b/>
          <w:sz w:val="24"/>
          <w:szCs w:val="24"/>
        </w:rPr>
        <w:t xml:space="preserve"> 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61D0EBFF" w14:textId="77777777" w:rsidR="005F4BA4" w:rsidRDefault="005F4BA4" w:rsidP="005F4BA4">
      <w:pPr>
        <w:widowControl w:val="0"/>
        <w:spacing w:before="120"/>
        <w:ind w:firstLine="709"/>
        <w:jc w:val="both"/>
        <w:rPr>
          <w:b/>
          <w:sz w:val="24"/>
          <w:szCs w:val="24"/>
        </w:rPr>
      </w:pPr>
      <w:r w:rsidRPr="00726C9E">
        <w:rPr>
          <w:b/>
          <w:sz w:val="24"/>
          <w:szCs w:val="24"/>
        </w:rPr>
        <w:t>Пример:</w:t>
      </w:r>
      <w:r>
        <w:rPr>
          <w:b/>
          <w:sz w:val="24"/>
          <w:szCs w:val="24"/>
        </w:rPr>
        <w:t xml:space="preserve"> </w:t>
      </w:r>
    </w:p>
    <w:p w14:paraId="431F5923" w14:textId="26FA8B47" w:rsidR="005F4BA4" w:rsidRDefault="005F4BA4" w:rsidP="005F4BA4">
      <w:pPr>
        <w:pBdr>
          <w:top w:val="nil"/>
          <w:left w:val="nil"/>
          <w:bottom w:val="nil"/>
          <w:right w:val="nil"/>
          <w:between w:val="nil"/>
        </w:pBdr>
        <w:spacing w:before="120"/>
        <w:ind w:firstLine="709"/>
        <w:jc w:val="both"/>
        <w:rPr>
          <w:b/>
          <w:sz w:val="24"/>
          <w:szCs w:val="24"/>
        </w:rPr>
      </w:pPr>
      <w:r>
        <w:rPr>
          <w:b/>
          <w:sz w:val="24"/>
          <w:szCs w:val="24"/>
        </w:rPr>
        <w:t>Катетеры медицинские однократного применения TY BY 190682947.002-2008 изм. "1": катетер питающий (Feeding tube) с рентгенконтрастной полосы (РКП), без фиксирующего материала, с маркировкой трубки (размер, CH: 8; длина 1100 мм)</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4EB6D7DC" w14:textId="3CD59A05" w:rsidR="00FD2BC7" w:rsidRDefault="00C94DA6">
      <w:pPr>
        <w:pBdr>
          <w:top w:val="nil"/>
          <w:left w:val="nil"/>
          <w:bottom w:val="nil"/>
          <w:right w:val="nil"/>
          <w:between w:val="nil"/>
        </w:pBdr>
        <w:ind w:firstLine="709"/>
        <w:jc w:val="both"/>
        <w:rPr>
          <w:color w:val="000000"/>
          <w:sz w:val="24"/>
          <w:szCs w:val="24"/>
          <w:shd w:val="clear" w:color="auto" w:fill="FF9900"/>
        </w:rPr>
      </w:pPr>
      <w:r w:rsidRPr="00FA57D7">
        <w:rPr>
          <w:color w:val="000000"/>
          <w:sz w:val="24"/>
          <w:szCs w:val="24"/>
        </w:rPr>
        <w:t>Не допускается предоставление участником предложения</w:t>
      </w:r>
      <w:r w:rsidRPr="00FA57D7">
        <w:t xml:space="preserve"> </w:t>
      </w:r>
      <w:r w:rsidRPr="00FA57D7">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10F755C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предложения участника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r w:rsidRPr="009B71D6">
        <w:rPr>
          <w:color w:val="000000"/>
          <w:sz w:val="24"/>
          <w:szCs w:val="24"/>
        </w:rPr>
        <w:t xml:space="preserve"> документов, </w:t>
      </w:r>
      <w:r w:rsidRPr="001F4835">
        <w:rPr>
          <w:color w:val="000000"/>
          <w:sz w:val="24"/>
          <w:szCs w:val="24"/>
        </w:rPr>
        <w:t xml:space="preserve">указанных </w:t>
      </w:r>
      <w:r w:rsidRPr="00DD17A1">
        <w:rPr>
          <w:sz w:val="24"/>
          <w:szCs w:val="24"/>
        </w:rPr>
        <w:t xml:space="preserve">в </w:t>
      </w:r>
      <w:r w:rsidRPr="00793E40">
        <w:rPr>
          <w:sz w:val="24"/>
          <w:szCs w:val="24"/>
        </w:rPr>
        <w:t xml:space="preserve">пунктах </w:t>
      </w:r>
      <w:r w:rsidR="00DD17A1" w:rsidRPr="00793E40">
        <w:rPr>
          <w:sz w:val="24"/>
          <w:szCs w:val="24"/>
        </w:rPr>
        <w:t>13.5</w:t>
      </w:r>
      <w:r w:rsidR="00B86AFA" w:rsidRPr="00793E40">
        <w:rPr>
          <w:sz w:val="24"/>
          <w:szCs w:val="24"/>
        </w:rPr>
        <w:t>,</w:t>
      </w:r>
      <w:r w:rsidR="00DD17A1" w:rsidRPr="00793E40">
        <w:rPr>
          <w:sz w:val="24"/>
          <w:szCs w:val="24"/>
        </w:rPr>
        <w:t xml:space="preserve"> 14.</w:t>
      </w:r>
      <w:r w:rsidR="00350455" w:rsidRPr="00793E40">
        <w:rPr>
          <w:sz w:val="24"/>
          <w:szCs w:val="24"/>
        </w:rPr>
        <w:t>4</w:t>
      </w:r>
      <w:r w:rsidR="00F12DA4" w:rsidRPr="00793E40">
        <w:rPr>
          <w:sz w:val="24"/>
          <w:szCs w:val="24"/>
        </w:rPr>
        <w:t>,</w:t>
      </w:r>
      <w:r w:rsidR="00F12DA4" w:rsidRPr="00F12DA4">
        <w:rPr>
          <w:sz w:val="24"/>
          <w:szCs w:val="24"/>
        </w:rPr>
        <w:t xml:space="preserve"> 14.6</w:t>
      </w:r>
      <w:r w:rsidRPr="00F12DA4">
        <w:rPr>
          <w:sz w:val="24"/>
          <w:szCs w:val="24"/>
        </w:rPr>
        <w:t xml:space="preserve"> </w:t>
      </w:r>
      <w:r w:rsidRPr="001F7582">
        <w:rPr>
          <w:color w:val="000000"/>
          <w:sz w:val="24"/>
          <w:szCs w:val="24"/>
        </w:rPr>
        <w:t>настоящих</w:t>
      </w:r>
      <w:r w:rsidRPr="009B71D6">
        <w:rPr>
          <w:color w:val="000000"/>
          <w:sz w:val="24"/>
          <w:szCs w:val="24"/>
        </w:rPr>
        <w:t xml:space="preserve"> аукционных документов, </w:t>
      </w:r>
      <w:r w:rsidR="004D2A59" w:rsidRPr="009B71D6">
        <w:rPr>
          <w:color w:val="000000"/>
          <w:sz w:val="24"/>
          <w:szCs w:val="24"/>
        </w:rPr>
        <w:t>которы</w:t>
      </w:r>
      <w:r w:rsidR="004D2A59">
        <w:rPr>
          <w:color w:val="000000"/>
          <w:sz w:val="24"/>
          <w:szCs w:val="24"/>
        </w:rPr>
        <w:t>е</w:t>
      </w:r>
      <w:r w:rsidR="004D2A59" w:rsidRPr="009B71D6">
        <w:rPr>
          <w:color w:val="000000"/>
          <w:sz w:val="24"/>
          <w:szCs w:val="24"/>
        </w:rPr>
        <w:t xml:space="preserve"> должн</w:t>
      </w:r>
      <w:r w:rsidR="004D2A59">
        <w:rPr>
          <w:color w:val="000000"/>
          <w:sz w:val="24"/>
          <w:szCs w:val="24"/>
        </w:rPr>
        <w:t>ы</w:t>
      </w:r>
      <w:r w:rsidR="004D2A59" w:rsidRPr="009B71D6">
        <w:rPr>
          <w:color w:val="000000"/>
          <w:sz w:val="24"/>
          <w:szCs w:val="24"/>
        </w:rPr>
        <w:t xml:space="preserve"> действ</w:t>
      </w:r>
      <w:r w:rsidR="004D2A59">
        <w:rPr>
          <w:color w:val="000000"/>
          <w:sz w:val="24"/>
          <w:szCs w:val="24"/>
        </w:rPr>
        <w:t>овать на д</w:t>
      </w:r>
      <w:r w:rsidR="00F22782">
        <w:rPr>
          <w:color w:val="000000"/>
          <w:sz w:val="24"/>
          <w:szCs w:val="24"/>
        </w:rPr>
        <w:t>ату</w:t>
      </w:r>
      <w:r w:rsidR="004D2A59" w:rsidRPr="00952BFE">
        <w:rPr>
          <w:color w:val="000000"/>
          <w:sz w:val="24"/>
          <w:szCs w:val="24"/>
        </w:rPr>
        <w:t xml:space="preserve"> истечения срока для подготовки и подачи предложени</w:t>
      </w:r>
      <w:r w:rsidR="004D2A59">
        <w:rPr>
          <w:color w:val="000000"/>
          <w:sz w:val="24"/>
          <w:szCs w:val="24"/>
        </w:rPr>
        <w:t>я</w:t>
      </w:r>
      <w:r w:rsidRPr="009B71D6">
        <w:rPr>
          <w:color w:val="000000"/>
          <w:sz w:val="24"/>
          <w:szCs w:val="24"/>
        </w:rPr>
        <w:t>.</w:t>
      </w:r>
    </w:p>
    <w:p w14:paraId="6CC6FCF7"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6B5892AD"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11.</w:t>
      </w:r>
      <w:r>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B3BBB13"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DD17A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1D84A32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0474653E"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же страны из которой осуществляется отгрузка и ввоз товара;</w:t>
      </w:r>
    </w:p>
    <w:p w14:paraId="7E64C829" w14:textId="610DB51F" w:rsidR="004D2A59" w:rsidRPr="00A55307" w:rsidRDefault="004D2A59" w:rsidP="004D2A59">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 xml:space="preserve">размер которой не должен превышать </w:t>
      </w:r>
      <w:r w:rsidR="00BF1CAF" w:rsidRPr="00FA57D7">
        <w:rPr>
          <w:color w:val="000000"/>
          <w:sz w:val="24"/>
          <w:szCs w:val="24"/>
        </w:rPr>
        <w:t>50% от</w:t>
      </w:r>
      <w:r w:rsidR="00BF1CAF">
        <w:rPr>
          <w:color w:val="000000"/>
          <w:sz w:val="24"/>
          <w:szCs w:val="24"/>
        </w:rPr>
        <w:t xml:space="preserve"> </w:t>
      </w:r>
      <w:r w:rsidRPr="003526D7">
        <w:rPr>
          <w:color w:val="000000"/>
          <w:sz w:val="24"/>
          <w:szCs w:val="24"/>
        </w:rPr>
        <w:t>установленного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24A83F84"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A6059F0" w14:textId="09E55DAE" w:rsidR="00F62641" w:rsidRPr="009C46D3" w:rsidRDefault="00F62641" w:rsidP="00F62641">
      <w:pPr>
        <w:pBdr>
          <w:top w:val="nil"/>
          <w:left w:val="nil"/>
          <w:bottom w:val="nil"/>
          <w:right w:val="nil"/>
          <w:between w:val="nil"/>
        </w:pBdr>
        <w:ind w:firstLine="709"/>
        <w:jc w:val="both"/>
        <w:rPr>
          <w:b/>
          <w:color w:val="000000"/>
          <w:sz w:val="24"/>
          <w:szCs w:val="24"/>
        </w:rPr>
      </w:pPr>
      <w:bookmarkStart w:id="0" w:name="_Hlk127751368"/>
      <w:r w:rsidRPr="00135059">
        <w:rPr>
          <w:color w:val="000000"/>
          <w:sz w:val="24"/>
          <w:szCs w:val="24"/>
        </w:rPr>
        <w:t xml:space="preserve">Цена предложения участника выражается в белорусских рублях. При этом участник - нерезидент Республики Беларусь указывает наименование валюты (Евро, российские рубли, </w:t>
      </w:r>
      <w:r w:rsidRPr="00BA67CE">
        <w:rPr>
          <w:color w:val="000000"/>
          <w:sz w:val="24"/>
          <w:szCs w:val="24"/>
        </w:rPr>
        <w:t>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w:t>
      </w:r>
      <w:r>
        <w:rPr>
          <w:color w:val="000000"/>
          <w:sz w:val="24"/>
          <w:szCs w:val="24"/>
        </w:rPr>
        <w:t>ем</w:t>
      </w:r>
      <w:r w:rsidRPr="00BA67CE">
        <w:rPr>
          <w:color w:val="000000"/>
          <w:sz w:val="24"/>
          <w:szCs w:val="24"/>
        </w:rPr>
        <w:t xml:space="preserve"> третьим и четвертым настоящей</w:t>
      </w:r>
      <w:r w:rsidRPr="00135059">
        <w:rPr>
          <w:color w:val="000000"/>
          <w:sz w:val="24"/>
          <w:szCs w:val="24"/>
        </w:rPr>
        <w:t xml:space="preserve"> части. В случае предложения участником - нерезидентом Республики Беларусь товара, отгружаемого с территории Республики Беларусь</w:t>
      </w:r>
      <w:r>
        <w:rPr>
          <w:color w:val="000000"/>
          <w:sz w:val="24"/>
          <w:szCs w:val="24"/>
        </w:rPr>
        <w:t>,</w:t>
      </w:r>
      <w:r w:rsidRPr="00135059">
        <w:rPr>
          <w:color w:val="000000"/>
          <w:sz w:val="24"/>
          <w:szCs w:val="24"/>
        </w:rPr>
        <w:t xml:space="preserve"> или товара</w:t>
      </w:r>
      <w:r>
        <w:rPr>
          <w:color w:val="000000"/>
          <w:sz w:val="24"/>
          <w:szCs w:val="24"/>
        </w:rPr>
        <w:t>,</w:t>
      </w:r>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w:t>
      </w:r>
      <w:r>
        <w:rPr>
          <w:color w:val="000000"/>
          <w:sz w:val="24"/>
          <w:szCs w:val="24"/>
        </w:rPr>
        <w:t>ой</w:t>
      </w:r>
      <w:r w:rsidRPr="00135059">
        <w:rPr>
          <w:color w:val="000000"/>
          <w:sz w:val="24"/>
          <w:szCs w:val="24"/>
        </w:rPr>
        <w:t xml:space="preserve"> товар только в белорусских рублях.</w:t>
      </w:r>
      <w:r>
        <w:rPr>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bookmarkEnd w:id="0"/>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47B73469" w14:textId="77777777" w:rsidR="004D2A59"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3B16C180" w14:textId="730A0F88" w:rsidR="004D2A59" w:rsidRDefault="004D2A59">
      <w:pPr>
        <w:pBdr>
          <w:top w:val="nil"/>
          <w:left w:val="nil"/>
          <w:bottom w:val="nil"/>
          <w:right w:val="nil"/>
          <w:between w:val="nil"/>
        </w:pBdr>
        <w:ind w:firstLine="709"/>
        <w:jc w:val="both"/>
        <w:rPr>
          <w:color w:val="000000"/>
          <w:sz w:val="24"/>
          <w:szCs w:val="24"/>
        </w:rPr>
      </w:pPr>
    </w:p>
    <w:p w14:paraId="62FFE843" w14:textId="73B4C190" w:rsidR="008561C6" w:rsidRDefault="00684354" w:rsidP="002C065B">
      <w:pPr>
        <w:pStyle w:val="2"/>
      </w:pPr>
      <w:r>
        <w:t>1</w:t>
      </w:r>
      <w:r w:rsidR="00DD17A1" w:rsidRPr="00DD17A1">
        <w:t>3</w:t>
      </w:r>
      <w:r>
        <w:t>. Первый раздел предложения участника должен содержать:</w:t>
      </w:r>
    </w:p>
    <w:p w14:paraId="0E7E2AE9" w14:textId="63D73DB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76ACCF4D" w14:textId="77777777" w:rsidR="008B6B91" w:rsidRPr="00FA57D7" w:rsidRDefault="008B6B91" w:rsidP="008B6B91">
      <w:pPr>
        <w:pBdr>
          <w:top w:val="nil"/>
          <w:left w:val="nil"/>
          <w:bottom w:val="nil"/>
          <w:right w:val="nil"/>
          <w:between w:val="nil"/>
        </w:pBdr>
        <w:ind w:firstLine="709"/>
        <w:jc w:val="both"/>
        <w:rPr>
          <w:sz w:val="24"/>
          <w:szCs w:val="24"/>
        </w:rPr>
      </w:pPr>
      <w:r w:rsidRPr="00FA57D7">
        <w:rPr>
          <w:sz w:val="24"/>
          <w:szCs w:val="24"/>
        </w:rPr>
        <w:t>В случае,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1FDFC751" w14:textId="066D4318" w:rsidR="006C73B6" w:rsidRDefault="008B6B91" w:rsidP="008B6B91">
      <w:pPr>
        <w:pBdr>
          <w:top w:val="nil"/>
          <w:left w:val="nil"/>
          <w:bottom w:val="nil"/>
          <w:right w:val="nil"/>
          <w:between w:val="nil"/>
        </w:pBdr>
        <w:ind w:firstLine="709"/>
        <w:jc w:val="both"/>
        <w:rPr>
          <w:color w:val="000000"/>
          <w:sz w:val="24"/>
          <w:szCs w:val="24"/>
        </w:rPr>
      </w:pPr>
      <w:r w:rsidRPr="00FA57D7">
        <w:rPr>
          <w:sz w:val="24"/>
          <w:szCs w:val="24"/>
        </w:rPr>
        <w:t xml:space="preserve">Комплектность товара, содержащегося в спецификации, должна быть указана в самой спецификации либо листе технической комплектации. </w:t>
      </w:r>
      <w:r w:rsidRPr="00FA57D7">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FA57D7">
        <w:rPr>
          <w:b/>
          <w:color w:val="000000"/>
          <w:sz w:val="24"/>
          <w:szCs w:val="24"/>
        </w:rPr>
        <w:t>,</w:t>
      </w:r>
      <w:r w:rsidRPr="00FA57D7">
        <w:rPr>
          <w:color w:val="000000"/>
          <w:sz w:val="24"/>
          <w:szCs w:val="24"/>
        </w:rPr>
        <w:t xml:space="preserve"> его количество в одном комплекте, каталожный номер (при наличии).</w:t>
      </w:r>
      <w:r w:rsidR="006C73B6">
        <w:rPr>
          <w:color w:val="000000"/>
          <w:sz w:val="24"/>
          <w:szCs w:val="24"/>
        </w:rPr>
        <w:t xml:space="preserve"> </w:t>
      </w:r>
    </w:p>
    <w:p w14:paraId="28B3969C" w14:textId="36EAAB1A" w:rsidR="00726C9E" w:rsidRDefault="00726C9E" w:rsidP="008B6B91">
      <w:pPr>
        <w:pBdr>
          <w:top w:val="nil"/>
          <w:left w:val="nil"/>
          <w:bottom w:val="nil"/>
          <w:right w:val="nil"/>
          <w:between w:val="nil"/>
        </w:pBdr>
        <w:ind w:firstLine="709"/>
        <w:jc w:val="both"/>
        <w:rPr>
          <w:color w:val="000000"/>
          <w:sz w:val="24"/>
          <w:szCs w:val="24"/>
        </w:rPr>
      </w:pPr>
      <w:r w:rsidRPr="00726C9E">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726C9E">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товара.</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4C7B94F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756F1858" w14:textId="6D851C03" w:rsidR="004D2A59" w:rsidRPr="004D2A59" w:rsidRDefault="00684354" w:rsidP="004D2A59">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4</w:t>
      </w:r>
      <w:r>
        <w:rPr>
          <w:b/>
          <w:color w:val="000000"/>
          <w:sz w:val="24"/>
          <w:szCs w:val="24"/>
        </w:rPr>
        <w:t>.</w:t>
      </w:r>
      <w:r w:rsidR="004D2A59" w:rsidRPr="004D2A59">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4D2A59">
        <w:rPr>
          <w:color w:val="000000"/>
          <w:sz w:val="24"/>
          <w:szCs w:val="24"/>
        </w:rPr>
        <w:t xml:space="preserve">то по каждой позиции спецификации срок годности и (или) стерильности </w:t>
      </w:r>
      <w:r w:rsidR="004D2A59" w:rsidRPr="00853F62">
        <w:rPr>
          <w:b/>
          <w:color w:val="000000"/>
          <w:sz w:val="24"/>
          <w:szCs w:val="24"/>
        </w:rPr>
        <w:t>на дату поставки</w:t>
      </w:r>
      <w:r w:rsidR="004D2A59" w:rsidRPr="004D2A59">
        <w:rPr>
          <w:color w:val="000000"/>
          <w:sz w:val="24"/>
          <w:szCs w:val="24"/>
        </w:rPr>
        <w:t>, должен составлять не менее 1</w:t>
      </w:r>
      <w:r w:rsidR="00A6310C">
        <w:rPr>
          <w:color w:val="000000"/>
          <w:sz w:val="24"/>
          <w:szCs w:val="24"/>
        </w:rPr>
        <w:t>1</w:t>
      </w:r>
      <w:r w:rsidR="004D2A59" w:rsidRPr="004D2A59">
        <w:rPr>
          <w:color w:val="000000"/>
          <w:sz w:val="24"/>
          <w:szCs w:val="24"/>
        </w:rPr>
        <w:t xml:space="preserve"> месяцев.</w:t>
      </w:r>
    </w:p>
    <w:p w14:paraId="0C992EB8" w14:textId="50F6F7DD" w:rsidR="004D2A59" w:rsidRPr="004D2A59" w:rsidRDefault="004D2A59" w:rsidP="00853F62">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изготовителем (производителем) установлен срок годности и (или) стерильность 12 месяцев или м</w:t>
      </w:r>
      <w:r w:rsidR="00853F62">
        <w:rPr>
          <w:color w:val="000000"/>
          <w:sz w:val="24"/>
          <w:szCs w:val="24"/>
        </w:rPr>
        <w:t xml:space="preserve">енее 12 месяцев участник должен </w:t>
      </w:r>
      <w:r w:rsidRPr="004D2A59">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A6310C">
        <w:rPr>
          <w:color w:val="000000"/>
          <w:sz w:val="24"/>
          <w:szCs w:val="24"/>
        </w:rPr>
        <w:t>6</w:t>
      </w:r>
      <w:r w:rsidRPr="004D2A59">
        <w:rPr>
          <w:color w:val="000000"/>
          <w:sz w:val="24"/>
          <w:szCs w:val="24"/>
        </w:rPr>
        <w:t>0% от срока годности и (или) стерильности, установленного изготовителем (производителем);</w:t>
      </w:r>
    </w:p>
    <w:p w14:paraId="222847BB" w14:textId="37A3EC6F" w:rsidR="008561C6"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изготовитель (производитель) не ограничивает срок годности, то в спецификации участник указывает в столбце 6</w:t>
      </w:r>
      <w:r w:rsidR="00853F62">
        <w:rPr>
          <w:color w:val="000000"/>
          <w:sz w:val="24"/>
          <w:szCs w:val="24"/>
        </w:rPr>
        <w:t xml:space="preserve"> приложения 2 «Неограниченный».</w:t>
      </w:r>
    </w:p>
    <w:p w14:paraId="1EE0B842" w14:textId="2E098CFA" w:rsidR="00A344F7" w:rsidRPr="00FA57D7" w:rsidRDefault="00A344F7" w:rsidP="004D2A59">
      <w:pPr>
        <w:pBdr>
          <w:top w:val="nil"/>
          <w:left w:val="nil"/>
          <w:bottom w:val="nil"/>
          <w:right w:val="nil"/>
          <w:between w:val="nil"/>
        </w:pBdr>
        <w:ind w:firstLine="709"/>
        <w:jc w:val="both"/>
        <w:rPr>
          <w:color w:val="000000"/>
          <w:sz w:val="24"/>
          <w:szCs w:val="24"/>
        </w:rPr>
      </w:pPr>
      <w:r w:rsidRPr="00FA57D7">
        <w:rPr>
          <w:b/>
          <w:sz w:val="24"/>
          <w:szCs w:val="24"/>
        </w:rPr>
        <w:t>13.5. Один из следующих комплектов документов:</w:t>
      </w:r>
    </w:p>
    <w:p w14:paraId="5851A303" w14:textId="3F721F5C" w:rsidR="008561C6" w:rsidRPr="00FA57D7" w:rsidRDefault="00DD17A1">
      <w:pPr>
        <w:pBdr>
          <w:top w:val="nil"/>
          <w:left w:val="nil"/>
          <w:bottom w:val="nil"/>
          <w:right w:val="nil"/>
          <w:between w:val="nil"/>
        </w:pBdr>
        <w:ind w:firstLine="709"/>
        <w:jc w:val="both"/>
        <w:rPr>
          <w:sz w:val="24"/>
          <w:szCs w:val="24"/>
        </w:rPr>
      </w:pPr>
      <w:r w:rsidRPr="00FA57D7">
        <w:rPr>
          <w:b/>
          <w:sz w:val="24"/>
          <w:szCs w:val="24"/>
        </w:rPr>
        <w:t>13</w:t>
      </w:r>
      <w:r w:rsidR="00684354" w:rsidRPr="00FA57D7">
        <w:rPr>
          <w:b/>
          <w:sz w:val="24"/>
          <w:szCs w:val="24"/>
        </w:rPr>
        <w:t>.</w:t>
      </w:r>
      <w:r w:rsidRPr="00FA57D7">
        <w:rPr>
          <w:b/>
          <w:sz w:val="24"/>
          <w:szCs w:val="24"/>
        </w:rPr>
        <w:t>5</w:t>
      </w:r>
      <w:r w:rsidR="00684354" w:rsidRPr="00FA57D7">
        <w:rPr>
          <w:b/>
          <w:sz w:val="24"/>
          <w:szCs w:val="24"/>
        </w:rPr>
        <w:t>.</w:t>
      </w:r>
      <w:r w:rsidR="00A344F7" w:rsidRPr="00FA57D7">
        <w:rPr>
          <w:b/>
          <w:sz w:val="24"/>
          <w:szCs w:val="24"/>
        </w:rPr>
        <w:t>1</w:t>
      </w:r>
      <w:r w:rsidR="00684354" w:rsidRPr="00FA57D7">
        <w:rPr>
          <w:b/>
          <w:sz w:val="24"/>
          <w:szCs w:val="24"/>
        </w:rPr>
        <w:t xml:space="preserve"> </w:t>
      </w:r>
      <w:r w:rsidR="009B7D60" w:rsidRPr="00FA57D7">
        <w:rPr>
          <w:b/>
          <w:color w:val="000000"/>
          <w:sz w:val="24"/>
          <w:szCs w:val="24"/>
        </w:rPr>
        <w:t>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w:t>
      </w:r>
      <w:r w:rsidR="009B7D60" w:rsidRPr="00FA57D7">
        <w:rPr>
          <w:color w:val="000000"/>
          <w:sz w:val="24"/>
          <w:szCs w:val="24"/>
        </w:rPr>
        <w:t xml:space="preserve"> на товар, относящийся к предмету закупки, или </w:t>
      </w:r>
      <w:r w:rsidR="009B7D60" w:rsidRPr="00FA57D7">
        <w:rPr>
          <w:b/>
          <w:color w:val="000000"/>
          <w:sz w:val="24"/>
          <w:szCs w:val="24"/>
        </w:rPr>
        <w:t xml:space="preserve">сведения из государственного реестра медицинской техники и изделий медицинского </w:t>
      </w:r>
      <w:r w:rsidR="009B7D60" w:rsidRPr="00FA57D7">
        <w:rPr>
          <w:b/>
          <w:sz w:val="24"/>
          <w:szCs w:val="24"/>
        </w:rPr>
        <w:t>назначения Республики Беларусь (сведения из единого реестра медицинских изделий, зарегистрированных в рамках ЕАЭС)</w:t>
      </w:r>
      <w:r w:rsidR="009B7D60" w:rsidRPr="00FA57D7">
        <w:rPr>
          <w:sz w:val="24"/>
          <w:szCs w:val="24"/>
        </w:rPr>
        <w:t>, в которых участники отмечают (выделяют) позиции, входящие в их предложение</w:t>
      </w:r>
      <w:r w:rsidR="00684354" w:rsidRPr="00FA57D7">
        <w:rPr>
          <w:sz w:val="24"/>
          <w:szCs w:val="24"/>
        </w:rPr>
        <w:t>;</w:t>
      </w:r>
    </w:p>
    <w:p w14:paraId="4EE77D42" w14:textId="1AB6F703" w:rsidR="008561C6" w:rsidRPr="00FA57D7" w:rsidRDefault="00A344F7">
      <w:pPr>
        <w:pBdr>
          <w:top w:val="nil"/>
          <w:left w:val="nil"/>
          <w:bottom w:val="nil"/>
          <w:right w:val="nil"/>
          <w:between w:val="nil"/>
        </w:pBdr>
        <w:ind w:firstLine="709"/>
        <w:jc w:val="both"/>
        <w:rPr>
          <w:sz w:val="24"/>
          <w:szCs w:val="24"/>
        </w:rPr>
      </w:pPr>
      <w:r w:rsidRPr="00FA57D7">
        <w:rPr>
          <w:sz w:val="24"/>
          <w:szCs w:val="24"/>
        </w:rPr>
        <w:t>В</w:t>
      </w:r>
      <w:r w:rsidR="00185D77" w:rsidRPr="00FA57D7">
        <w:rPr>
          <w:sz w:val="24"/>
          <w:szCs w:val="24"/>
        </w:rPr>
        <w:t xml:space="preserve"> случае если срок государственной регистрации на предлагаемый товар </w:t>
      </w:r>
      <w:r w:rsidR="00185D77" w:rsidRPr="00FA57D7">
        <w:rPr>
          <w:b/>
          <w:sz w:val="24"/>
          <w:szCs w:val="24"/>
        </w:rPr>
        <w:t xml:space="preserve">менее срока действия предложения </w:t>
      </w:r>
      <w:r w:rsidR="00185D77" w:rsidRPr="00FA57D7">
        <w:rPr>
          <w:sz w:val="24"/>
          <w:szCs w:val="24"/>
        </w:rPr>
        <w:t>участник должен предоставить</w:t>
      </w:r>
      <w:r w:rsidR="00185D77" w:rsidRPr="00FA57D7">
        <w:rPr>
          <w:b/>
          <w:sz w:val="24"/>
          <w:szCs w:val="24"/>
        </w:rPr>
        <w:t xml:space="preserve"> письменное обязательство</w:t>
      </w:r>
      <w:r w:rsidR="00185D77" w:rsidRPr="00FA57D7">
        <w:rPr>
          <w:sz w:val="24"/>
          <w:szCs w:val="24"/>
        </w:rPr>
        <w:t xml:space="preserve"> о предоставлении </w:t>
      </w:r>
      <w:r w:rsidR="00185D77" w:rsidRPr="00FA57D7">
        <w:rPr>
          <w:b/>
          <w:sz w:val="24"/>
          <w:szCs w:val="24"/>
        </w:rPr>
        <w:t>при поставке</w:t>
      </w:r>
      <w:r w:rsidR="00185D77" w:rsidRPr="00FA57D7">
        <w:rPr>
          <w:sz w:val="24"/>
          <w:szCs w:val="24"/>
        </w:rPr>
        <w:t xml:space="preserve"> копии действующего регистрационного удостоверения Министерства здравоохранения Республики Беларусь (копии действующего регистрационного удостоверения, выданного в рамках ЕАЭС)</w:t>
      </w:r>
      <w:r w:rsidR="00185D77" w:rsidRPr="00FA57D7">
        <w:rPr>
          <w:b/>
          <w:sz w:val="24"/>
          <w:szCs w:val="24"/>
        </w:rPr>
        <w:t xml:space="preserve"> или </w:t>
      </w:r>
      <w:r w:rsidR="00185D77" w:rsidRPr="00FA57D7">
        <w:rPr>
          <w:sz w:val="24"/>
          <w:szCs w:val="24"/>
        </w:rPr>
        <w:t>сведения из государственного реестра медицинской техники и изделий медицинского назначения Республики Беларусь</w:t>
      </w:r>
      <w:r w:rsidR="00185D77" w:rsidRPr="00FA57D7">
        <w:t xml:space="preserve"> </w:t>
      </w:r>
      <w:r w:rsidR="00185D77" w:rsidRPr="00FA57D7">
        <w:rPr>
          <w:sz w:val="24"/>
          <w:szCs w:val="24"/>
        </w:rPr>
        <w:t xml:space="preserve">(сведения из единого реестра медицинских изделий, зарегистрированных в рамках ЕАЭС), </w:t>
      </w:r>
      <w:r w:rsidR="00185D77" w:rsidRPr="00FA57D7">
        <w:rPr>
          <w:b/>
          <w:sz w:val="24"/>
          <w:szCs w:val="24"/>
        </w:rPr>
        <w:t>по форме согласно</w:t>
      </w:r>
      <w:r w:rsidR="00185D77" w:rsidRPr="00FA57D7">
        <w:rPr>
          <w:sz w:val="24"/>
          <w:szCs w:val="24"/>
        </w:rPr>
        <w:t xml:space="preserve"> </w:t>
      </w:r>
      <w:r w:rsidR="00185D77" w:rsidRPr="00FA57D7">
        <w:rPr>
          <w:b/>
          <w:sz w:val="24"/>
          <w:szCs w:val="24"/>
        </w:rPr>
        <w:t xml:space="preserve">приложению 5 </w:t>
      </w:r>
      <w:r w:rsidR="00185D77" w:rsidRPr="00FA57D7">
        <w:rPr>
          <w:sz w:val="24"/>
          <w:szCs w:val="24"/>
        </w:rPr>
        <w:t>к настоящим аукционным документам</w:t>
      </w:r>
      <w:r w:rsidR="00684354" w:rsidRPr="00FA57D7">
        <w:rPr>
          <w:sz w:val="24"/>
          <w:szCs w:val="24"/>
        </w:rPr>
        <w:t>;</w:t>
      </w:r>
    </w:p>
    <w:p w14:paraId="381E48DF" w14:textId="63C625E1" w:rsidR="00D1011A" w:rsidRPr="00793E40" w:rsidRDefault="00D1011A" w:rsidP="00D1011A">
      <w:pPr>
        <w:ind w:firstLine="709"/>
        <w:jc w:val="both"/>
        <w:rPr>
          <w:bCs/>
          <w:sz w:val="24"/>
          <w:szCs w:val="24"/>
          <w:shd w:val="clear" w:color="auto" w:fill="FFFFFF"/>
        </w:rPr>
      </w:pPr>
      <w:r w:rsidRPr="00FA57D7">
        <w:rPr>
          <w:b/>
          <w:bCs/>
          <w:sz w:val="24"/>
          <w:szCs w:val="24"/>
          <w:shd w:val="clear" w:color="auto" w:fill="FFFFFF"/>
        </w:rPr>
        <w:t>13.5.2.</w:t>
      </w:r>
      <w:r w:rsidR="008F61AD">
        <w:rPr>
          <w:b/>
          <w:bCs/>
          <w:sz w:val="24"/>
          <w:szCs w:val="24"/>
          <w:shd w:val="clear" w:color="auto" w:fill="FFFFFF"/>
        </w:rPr>
        <w:t xml:space="preserve"> </w:t>
      </w:r>
      <w:r w:rsidR="008F61AD" w:rsidRPr="008F61AD">
        <w:rPr>
          <w:b/>
          <w:bCs/>
          <w:sz w:val="24"/>
          <w:szCs w:val="24"/>
          <w:highlight w:val="yellow"/>
          <w:shd w:val="clear" w:color="auto" w:fill="FFFFFF"/>
        </w:rPr>
        <w:t>(только для лотов 1-11)</w:t>
      </w:r>
      <w:r w:rsidRPr="00FA57D7">
        <w:rPr>
          <w:bCs/>
          <w:sz w:val="24"/>
          <w:szCs w:val="24"/>
          <w:shd w:val="clear" w:color="auto" w:fill="FFFFFF"/>
        </w:rPr>
        <w:t xml:space="preserve"> в процедуру закупки допускаются участники, пр</w:t>
      </w:r>
      <w:r w:rsidR="00726C9E">
        <w:rPr>
          <w:bCs/>
          <w:sz w:val="24"/>
          <w:szCs w:val="24"/>
          <w:shd w:val="clear" w:color="auto" w:fill="FFFFFF"/>
        </w:rPr>
        <w:t>едлагающие не зарегистрированные</w:t>
      </w:r>
      <w:r w:rsidRPr="00FA57D7">
        <w:rPr>
          <w:bCs/>
          <w:sz w:val="24"/>
          <w:szCs w:val="24"/>
          <w:shd w:val="clear" w:color="auto" w:fill="FFFFFF"/>
        </w:rPr>
        <w:t xml:space="preserve"> в установленном порядке медицинские изделия, при наличии в составе предложения следующих документов:</w:t>
      </w:r>
    </w:p>
    <w:p w14:paraId="7CDE54B8" w14:textId="77777777" w:rsidR="00D1011A" w:rsidRPr="00793E40" w:rsidRDefault="00D1011A" w:rsidP="00D1011A">
      <w:pPr>
        <w:ind w:firstLine="709"/>
        <w:jc w:val="both"/>
        <w:rPr>
          <w:sz w:val="24"/>
          <w:szCs w:val="24"/>
          <w:shd w:val="clear" w:color="auto" w:fill="FFFFFF"/>
        </w:rPr>
      </w:pPr>
      <w:r w:rsidRPr="00793E40">
        <w:rPr>
          <w:sz w:val="24"/>
          <w:szCs w:val="24"/>
          <w:shd w:val="clear" w:color="auto" w:fill="FFFFFF"/>
        </w:rPr>
        <w:t xml:space="preserve">- </w:t>
      </w:r>
      <w:r w:rsidRPr="00793E40">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793E40">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793E40">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793E40">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p>
    <w:p w14:paraId="78652282" w14:textId="77777777" w:rsidR="00D1011A" w:rsidRPr="00793E40" w:rsidRDefault="00D1011A" w:rsidP="00D1011A">
      <w:pPr>
        <w:ind w:firstLine="709"/>
        <w:jc w:val="both"/>
        <w:rPr>
          <w:sz w:val="24"/>
          <w:szCs w:val="24"/>
          <w:shd w:val="clear" w:color="auto" w:fill="FFFFFF"/>
        </w:rPr>
      </w:pPr>
      <w:r w:rsidRPr="00793E40">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5AE9C53E" w14:textId="77777777" w:rsidR="00D1011A" w:rsidRPr="00793E40" w:rsidRDefault="00D1011A" w:rsidP="00D1011A">
      <w:pPr>
        <w:ind w:firstLine="709"/>
        <w:jc w:val="both"/>
        <w:rPr>
          <w:sz w:val="24"/>
          <w:szCs w:val="24"/>
          <w:shd w:val="clear" w:color="auto" w:fill="FFFFFF"/>
        </w:rPr>
      </w:pPr>
      <w:r w:rsidRPr="00793E40">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4AABB3D1" w14:textId="5540CAA4" w:rsidR="00D1011A" w:rsidRPr="00793E40" w:rsidRDefault="00D1011A" w:rsidP="00D1011A">
      <w:pPr>
        <w:pBdr>
          <w:top w:val="nil"/>
          <w:left w:val="nil"/>
          <w:bottom w:val="nil"/>
          <w:right w:val="nil"/>
          <w:between w:val="nil"/>
        </w:pBdr>
        <w:ind w:firstLine="709"/>
        <w:jc w:val="both"/>
        <w:rPr>
          <w:sz w:val="24"/>
          <w:szCs w:val="24"/>
        </w:rPr>
      </w:pPr>
      <w:r w:rsidRPr="00793E40">
        <w:rPr>
          <w:sz w:val="24"/>
          <w:szCs w:val="24"/>
          <w:shd w:val="clear" w:color="auto" w:fill="FFFFFF"/>
        </w:rPr>
        <w:t>-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приложению 5 к настоящим аукционным документам</w:t>
      </w:r>
    </w:p>
    <w:p w14:paraId="1ED613DA" w14:textId="356CADF1" w:rsidR="008561C6" w:rsidRDefault="00684354" w:rsidP="00B9197F">
      <w:pPr>
        <w:pBdr>
          <w:top w:val="nil"/>
          <w:left w:val="nil"/>
          <w:bottom w:val="nil"/>
          <w:right w:val="nil"/>
          <w:between w:val="nil"/>
        </w:pBdr>
        <w:spacing w:before="60"/>
        <w:ind w:firstLine="709"/>
        <w:jc w:val="both"/>
        <w:rPr>
          <w:color w:val="000000"/>
          <w:sz w:val="24"/>
          <w:szCs w:val="24"/>
        </w:rPr>
      </w:pPr>
      <w:r w:rsidRPr="00793E40">
        <w:rPr>
          <w:b/>
          <w:color w:val="000000"/>
          <w:sz w:val="24"/>
          <w:szCs w:val="24"/>
        </w:rPr>
        <w:t>1</w:t>
      </w:r>
      <w:r w:rsidR="00DD17A1" w:rsidRPr="00793E40">
        <w:rPr>
          <w:b/>
          <w:color w:val="000000"/>
          <w:sz w:val="24"/>
          <w:szCs w:val="24"/>
        </w:rPr>
        <w:t>3</w:t>
      </w:r>
      <w:r w:rsidRPr="00793E40">
        <w:rPr>
          <w:b/>
          <w:color w:val="000000"/>
          <w:sz w:val="24"/>
          <w:szCs w:val="24"/>
        </w:rPr>
        <w:t>.</w:t>
      </w:r>
      <w:r w:rsidR="00560302" w:rsidRPr="00793E40">
        <w:rPr>
          <w:b/>
          <w:color w:val="000000"/>
          <w:sz w:val="24"/>
          <w:szCs w:val="24"/>
        </w:rPr>
        <w:t>6</w:t>
      </w:r>
      <w:r w:rsidRPr="00793E40">
        <w:rPr>
          <w:b/>
          <w:color w:val="000000"/>
          <w:sz w:val="24"/>
          <w:szCs w:val="24"/>
        </w:rPr>
        <w:t>.</w:t>
      </w:r>
      <w:r w:rsidRPr="00793E40">
        <w:rPr>
          <w:color w:val="000000"/>
          <w:sz w:val="24"/>
          <w:szCs w:val="24"/>
        </w:rPr>
        <w:t xml:space="preserve"> </w:t>
      </w:r>
      <w:r w:rsidRPr="00793E40">
        <w:rPr>
          <w:b/>
          <w:color w:val="000000"/>
          <w:sz w:val="24"/>
          <w:szCs w:val="24"/>
        </w:rPr>
        <w:t>описание, инструкции,</w:t>
      </w:r>
      <w:r w:rsidRPr="00793E40">
        <w:rPr>
          <w:color w:val="000000"/>
          <w:sz w:val="24"/>
          <w:szCs w:val="24"/>
        </w:rPr>
        <w:t xml:space="preserve"> </w:t>
      </w:r>
      <w:r w:rsidRPr="00793E40">
        <w:rPr>
          <w:b/>
          <w:color w:val="000000"/>
          <w:sz w:val="24"/>
          <w:szCs w:val="24"/>
        </w:rPr>
        <w:t>технические условия</w:t>
      </w:r>
      <w:r w:rsidRPr="00793E40">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sidRPr="00793E40">
        <w:rPr>
          <w:b/>
          <w:color w:val="000000"/>
          <w:sz w:val="24"/>
          <w:szCs w:val="24"/>
        </w:rPr>
        <w:t xml:space="preserve"> </w:t>
      </w:r>
      <w:r w:rsidRPr="00793E40">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008A70AA" w:rsidRPr="00793E40">
        <w:rPr>
          <w:color w:val="000000"/>
          <w:sz w:val="24"/>
          <w:szCs w:val="24"/>
        </w:rPr>
        <w:t xml:space="preserve"> или размещенными в государственном реестре медицинской техники и изделий медицинского назначения Республики Беларусь.</w:t>
      </w:r>
      <w:r>
        <w:rPr>
          <w:b/>
          <w:color w:val="000000"/>
          <w:sz w:val="24"/>
          <w:szCs w:val="24"/>
        </w:rPr>
        <w:t xml:space="preserve"> </w:t>
      </w:r>
      <w:r>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Pr>
          <w:color w:val="000000"/>
          <w:sz w:val="24"/>
          <w:szCs w:val="24"/>
        </w:rPr>
        <w:t>,</w:t>
      </w:r>
      <w:r>
        <w:rPr>
          <w:color w:val="000000"/>
          <w:sz w:val="24"/>
          <w:szCs w:val="24"/>
        </w:rPr>
        <w:t xml:space="preserve"> предоставляемых участниками по описанию предмета закупки.</w:t>
      </w:r>
    </w:p>
    <w:p w14:paraId="15C462F9" w14:textId="77777777"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4C9C74B8" w:rsidR="008561C6" w:rsidRDefault="00684354">
      <w:pPr>
        <w:pBdr>
          <w:top w:val="nil"/>
          <w:left w:val="nil"/>
          <w:bottom w:val="nil"/>
          <w:right w:val="nil"/>
          <w:between w:val="nil"/>
        </w:pBdr>
        <w:spacing w:before="60"/>
        <w:ind w:firstLine="709"/>
        <w:jc w:val="both"/>
        <w:rPr>
          <w:color w:val="000000"/>
          <w:sz w:val="24"/>
          <w:szCs w:val="24"/>
        </w:rPr>
      </w:pPr>
      <w:r w:rsidRPr="00134CCA">
        <w:rPr>
          <w:b/>
          <w:color w:val="000000"/>
          <w:sz w:val="24"/>
          <w:szCs w:val="24"/>
        </w:rPr>
        <w:t>1</w:t>
      </w:r>
      <w:r w:rsidR="00DD17A1" w:rsidRPr="00DD17A1">
        <w:rPr>
          <w:b/>
          <w:color w:val="000000"/>
          <w:sz w:val="24"/>
          <w:szCs w:val="24"/>
        </w:rPr>
        <w:t>3</w:t>
      </w:r>
      <w:r w:rsidRPr="00134CCA">
        <w:rPr>
          <w:b/>
          <w:color w:val="000000"/>
          <w:sz w:val="24"/>
          <w:szCs w:val="24"/>
        </w:rPr>
        <w:t>.</w:t>
      </w:r>
      <w:r w:rsidR="00C870C3">
        <w:rPr>
          <w:b/>
          <w:color w:val="000000"/>
          <w:sz w:val="24"/>
          <w:szCs w:val="24"/>
        </w:rPr>
        <w:t>7</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 xml:space="preserve">(обязательное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Pr>
          <w:b/>
          <w:color w:val="000000"/>
          <w:sz w:val="24"/>
          <w:szCs w:val="24"/>
        </w:rPr>
        <w:t>13.</w:t>
      </w:r>
      <w:r w:rsidR="00560302">
        <w:rPr>
          <w:b/>
          <w:color w:val="000000"/>
          <w:sz w:val="24"/>
          <w:szCs w:val="24"/>
        </w:rPr>
        <w:t>6</w:t>
      </w:r>
      <w:r w:rsidR="00F22782">
        <w:rPr>
          <w:b/>
          <w:color w:val="000000"/>
          <w:sz w:val="24"/>
          <w:szCs w:val="24"/>
        </w:rPr>
        <w:t>.</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205F761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791D41">
        <w:rPr>
          <w:b/>
          <w:color w:val="000000"/>
          <w:sz w:val="24"/>
          <w:szCs w:val="24"/>
        </w:rPr>
        <w:t>8</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w:t>
      </w:r>
      <w:r w:rsidR="00B9197F">
        <w:rPr>
          <w:b/>
          <w:color w:val="000000"/>
          <w:sz w:val="24"/>
          <w:szCs w:val="24"/>
        </w:rPr>
        <w:t xml:space="preserve"> в случае признания его участником-победителем</w:t>
      </w:r>
      <w:r>
        <w:rPr>
          <w:b/>
          <w:color w:val="000000"/>
          <w:sz w:val="24"/>
          <w:szCs w:val="24"/>
        </w:rPr>
        <w:t xml:space="preserve"> заключить договор</w:t>
      </w:r>
      <w:r>
        <w:rPr>
          <w:color w:val="000000"/>
          <w:sz w:val="24"/>
          <w:szCs w:val="24"/>
        </w:rPr>
        <w:t xml:space="preserve"> на условиях, указанных в аукционных документах</w:t>
      </w:r>
      <w:r w:rsidR="00B9197F">
        <w:rPr>
          <w:color w:val="000000"/>
          <w:sz w:val="24"/>
          <w:szCs w:val="24"/>
        </w:rPr>
        <w:t>,</w:t>
      </w:r>
      <w:r>
        <w:rPr>
          <w:color w:val="000000"/>
          <w:sz w:val="24"/>
          <w:szCs w:val="24"/>
        </w:rPr>
        <w:t xml:space="preserve"> его предложении</w:t>
      </w:r>
      <w:r w:rsidR="00B9197F">
        <w:rPr>
          <w:color w:val="000000"/>
          <w:sz w:val="24"/>
          <w:szCs w:val="24"/>
        </w:rPr>
        <w:t xml:space="preserve"> и протоколе выбора участника-победителя</w:t>
      </w:r>
      <w:r>
        <w:rPr>
          <w:color w:val="000000"/>
          <w:sz w:val="24"/>
          <w:szCs w:val="24"/>
        </w:rPr>
        <w:t xml:space="preserve"> </w:t>
      </w:r>
      <w:r w:rsidR="00B9197F" w:rsidRPr="00B9197F">
        <w:rPr>
          <w:sz w:val="24"/>
          <w:szCs w:val="24"/>
        </w:rPr>
        <w:t>по форме установленной регламентом оператора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44E65E5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791D41">
        <w:rPr>
          <w:b/>
          <w:color w:val="000000"/>
          <w:sz w:val="24"/>
          <w:szCs w:val="24"/>
        </w:rPr>
        <w:t>9</w:t>
      </w:r>
      <w:r>
        <w:rPr>
          <w:b/>
          <w:color w:val="000000"/>
          <w:sz w:val="24"/>
          <w:szCs w:val="24"/>
        </w:rPr>
        <w:t xml:space="preserve">.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7BF2B08B" w14:textId="1DB4CB93" w:rsidR="008561C6" w:rsidRDefault="00684354" w:rsidP="00726C9E">
      <w:pPr>
        <w:pBdr>
          <w:top w:val="nil"/>
          <w:left w:val="nil"/>
          <w:bottom w:val="nil"/>
          <w:right w:val="nil"/>
          <w:between w:val="nil"/>
        </w:pBdr>
        <w:ind w:firstLine="709"/>
        <w:jc w:val="both"/>
        <w:rPr>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w:t>
      </w:r>
    </w:p>
    <w:p w14:paraId="2C454464" w14:textId="1A79FF8D" w:rsidR="0088208B" w:rsidRDefault="0046430A" w:rsidP="0088208B">
      <w:pPr>
        <w:pBdr>
          <w:top w:val="nil"/>
          <w:left w:val="nil"/>
          <w:bottom w:val="nil"/>
          <w:right w:val="nil"/>
          <w:between w:val="nil"/>
        </w:pBdr>
        <w:ind w:firstLine="709"/>
        <w:jc w:val="both"/>
        <w:rPr>
          <w:color w:val="000000"/>
          <w:sz w:val="24"/>
          <w:szCs w:val="24"/>
        </w:rPr>
      </w:pPr>
      <w:r w:rsidRPr="0046430A">
        <w:rPr>
          <w:b/>
          <w:sz w:val="24"/>
          <w:szCs w:val="24"/>
        </w:rPr>
        <w:t>13.1</w:t>
      </w:r>
      <w:r w:rsidR="00E91B25">
        <w:rPr>
          <w:b/>
          <w:sz w:val="24"/>
          <w:szCs w:val="24"/>
        </w:rPr>
        <w:t>0</w:t>
      </w:r>
      <w:r w:rsidRPr="0046430A">
        <w:rPr>
          <w:b/>
          <w:sz w:val="24"/>
          <w:szCs w:val="24"/>
        </w:rPr>
        <w:t>.</w:t>
      </w:r>
      <w:r w:rsidRPr="0046430A">
        <w:rPr>
          <w:sz w:val="24"/>
          <w:szCs w:val="24"/>
        </w:rPr>
        <w:tab/>
      </w:r>
      <w:r w:rsidR="0088208B" w:rsidRPr="00F81FE0">
        <w:rPr>
          <w:b/>
          <w:color w:val="000000"/>
          <w:sz w:val="24"/>
          <w:szCs w:val="24"/>
        </w:rPr>
        <w:t xml:space="preserve">заявление участника по форме согласно </w:t>
      </w:r>
      <w:r w:rsidR="0088208B" w:rsidRPr="0079603F">
        <w:rPr>
          <w:b/>
          <w:sz w:val="24"/>
          <w:szCs w:val="24"/>
        </w:rPr>
        <w:t>Приложению 15</w:t>
      </w:r>
      <w:r w:rsidR="0088208B" w:rsidRPr="00F81FE0">
        <w:rPr>
          <w:color w:val="FF0000"/>
          <w:sz w:val="24"/>
          <w:szCs w:val="24"/>
        </w:rPr>
        <w:t xml:space="preserve"> </w:t>
      </w:r>
      <w:r w:rsidR="0088208B" w:rsidRPr="00F81FE0">
        <w:rPr>
          <w:color w:val="000000"/>
          <w:sz w:val="24"/>
          <w:szCs w:val="24"/>
        </w:rPr>
        <w:t xml:space="preserve">о том, что </w:t>
      </w:r>
      <w:r w:rsidR="0088208B" w:rsidRPr="00F81FE0">
        <w:rPr>
          <w:b/>
          <w:color w:val="000000"/>
          <w:sz w:val="24"/>
          <w:szCs w:val="24"/>
        </w:rPr>
        <w:t>страной происхождения товара</w:t>
      </w:r>
      <w:r w:rsidR="0088208B" w:rsidRPr="00F81FE0">
        <w:rPr>
          <w:color w:val="000000"/>
          <w:sz w:val="24"/>
          <w:szCs w:val="24"/>
        </w:rPr>
        <w:t xml:space="preserve">, предлагаемого в рамках его аукционного предложения </w:t>
      </w:r>
      <w:r w:rsidR="0088208B" w:rsidRPr="00F81FE0">
        <w:rPr>
          <w:b/>
          <w:color w:val="000000"/>
          <w:sz w:val="24"/>
          <w:szCs w:val="24"/>
        </w:rPr>
        <w:t>согласно Перечню товаров</w:t>
      </w:r>
      <w:r w:rsidR="0088208B" w:rsidRPr="00F81FE0">
        <w:rPr>
          <w:color w:val="000000"/>
          <w:sz w:val="24"/>
          <w:szCs w:val="24"/>
        </w:rPr>
        <w:t xml:space="preserve"> иностранного происхождения, в отношении которых устанавливается условие их допуска к участию в процедурах государственных закупок (приложение</w:t>
      </w:r>
      <w:r w:rsidR="00627671">
        <w:rPr>
          <w:color w:val="000000"/>
          <w:sz w:val="24"/>
          <w:szCs w:val="24"/>
        </w:rPr>
        <w:t xml:space="preserve"> 1, 2</w:t>
      </w:r>
      <w:r w:rsidR="0088208B" w:rsidRPr="00F81FE0">
        <w:rPr>
          <w:color w:val="000000"/>
          <w:sz w:val="24"/>
          <w:szCs w:val="24"/>
        </w:rPr>
        <w:t xml:space="preserve"> к Постановлению № 206), </w:t>
      </w:r>
      <w:r w:rsidR="0088208B" w:rsidRPr="00F81FE0">
        <w:rPr>
          <w:b/>
          <w:color w:val="000000"/>
          <w:sz w:val="24"/>
          <w:szCs w:val="24"/>
        </w:rPr>
        <w:t>является Республика Армения, Республика Беларусь, Республика Казахстан, Кыргызская Республика и (или) Российская Федерация,</w:t>
      </w:r>
      <w:r w:rsidR="0088208B" w:rsidRPr="00F81FE0">
        <w:rPr>
          <w:color w:val="000000"/>
          <w:sz w:val="24"/>
          <w:szCs w:val="24"/>
        </w:rPr>
        <w:t xml:space="preserve"> </w:t>
      </w:r>
      <w:r w:rsidR="0088208B" w:rsidRPr="0088208B">
        <w:rPr>
          <w:color w:val="000000"/>
          <w:sz w:val="24"/>
          <w:szCs w:val="24"/>
        </w:rPr>
        <w:t xml:space="preserve">о предоставлении документа, подтверждающего страну происхождения данного товара </w:t>
      </w:r>
      <w:r w:rsidR="00627671" w:rsidRPr="00627671">
        <w:rPr>
          <w:color w:val="000000"/>
          <w:sz w:val="24"/>
          <w:szCs w:val="24"/>
        </w:rPr>
        <w:t xml:space="preserve">(сертификата о происхождении товара, сертификата  продукции собственного производства либо выписка из евразийского реестра </w:t>
      </w:r>
      <w:r w:rsidR="00627671">
        <w:rPr>
          <w:color w:val="000000"/>
          <w:sz w:val="24"/>
          <w:szCs w:val="24"/>
        </w:rPr>
        <w:t>промышленных товаров)</w:t>
      </w:r>
      <w:r w:rsidR="0088208B" w:rsidRPr="0088208B">
        <w:rPr>
          <w:color w:val="000000"/>
          <w:sz w:val="24"/>
          <w:szCs w:val="24"/>
        </w:rPr>
        <w:t>, а также о предоставлении документа, подтверждающего правомочие использования сертификата собственного производства (для участника не являющегося производителем товара, по которому им представлен сертификат собственного производства) во втором разделе предложения.</w:t>
      </w:r>
    </w:p>
    <w:p w14:paraId="286BC78C" w14:textId="6465B107" w:rsidR="008561C6" w:rsidRDefault="008561C6">
      <w:pPr>
        <w:pBdr>
          <w:top w:val="nil"/>
          <w:left w:val="nil"/>
          <w:bottom w:val="nil"/>
          <w:right w:val="nil"/>
          <w:between w:val="nil"/>
        </w:pBdr>
        <w:ind w:firstLine="709"/>
        <w:jc w:val="both"/>
        <w:rPr>
          <w:color w:val="000000"/>
          <w:sz w:val="24"/>
          <w:szCs w:val="24"/>
        </w:rPr>
      </w:pPr>
    </w:p>
    <w:p w14:paraId="49D313DC" w14:textId="2C7A30C3" w:rsidR="008561C6" w:rsidRPr="002C065B" w:rsidRDefault="00684354" w:rsidP="002C065B">
      <w:pPr>
        <w:pStyle w:val="2"/>
      </w:pPr>
      <w:r w:rsidRPr="002C065B">
        <w:t>1</w:t>
      </w:r>
      <w:r w:rsidR="00DD17A1" w:rsidRPr="00DD17A1">
        <w:t>4</w:t>
      </w:r>
      <w:r w:rsidRPr="002C065B">
        <w:t>. Второй раздел предложения участника должен содержать:</w:t>
      </w:r>
    </w:p>
    <w:p w14:paraId="41173CB1" w14:textId="26F45BF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61AFDA11"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сведения о физическом лице, </w:t>
      </w:r>
      <w:r w:rsidRPr="008701E5">
        <w:rPr>
          <w:color w:val="000000"/>
          <w:sz w:val="24"/>
          <w:szCs w:val="24"/>
        </w:rPr>
        <w:t>в том числе индивидуального предпринимателя (фамили</w:t>
      </w:r>
      <w:r>
        <w:rPr>
          <w:color w:val="000000"/>
          <w:sz w:val="24"/>
          <w:szCs w:val="24"/>
        </w:rPr>
        <w:t>я</w:t>
      </w:r>
      <w:r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Pr>
          <w:color w:val="000000"/>
          <w:sz w:val="24"/>
          <w:szCs w:val="24"/>
        </w:rPr>
        <w:t xml:space="preserve">, </w:t>
      </w:r>
      <w:r w:rsidRPr="008701E5">
        <w:rPr>
          <w:color w:val="000000"/>
          <w:sz w:val="24"/>
          <w:szCs w:val="24"/>
        </w:rPr>
        <w:t>место нахождения (место жительства) и учетный номер плательщика (при наличии)</w:t>
      </w:r>
      <w:r>
        <w:rPr>
          <w:color w:val="000000"/>
          <w:sz w:val="24"/>
          <w:szCs w:val="24"/>
        </w:rPr>
        <w:t>.</w:t>
      </w:r>
    </w:p>
    <w:p w14:paraId="324DAB33"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68AD8204"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6361C006"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D003B60"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 xml:space="preserve">. </w:t>
      </w:r>
      <w:r w:rsidRPr="00B9197F">
        <w:rPr>
          <w:b/>
          <w:sz w:val="24"/>
          <w:szCs w:val="24"/>
        </w:rPr>
        <w:t>сведения о состоянии расчетов с бюджетом:</w:t>
      </w:r>
    </w:p>
    <w:p w14:paraId="3FDD4A3D" w14:textId="3658EA2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.1. для нерезидентов Республики Беларус</w:t>
      </w:r>
      <w:r>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B9197F">
        <w:rPr>
          <w:color w:val="000000"/>
          <w:sz w:val="24"/>
          <w:szCs w:val="24"/>
        </w:rPr>
        <w:t>, пеней</w:t>
      </w:r>
      <w:r>
        <w:rPr>
          <w:color w:val="000000"/>
          <w:sz w:val="24"/>
          <w:szCs w:val="24"/>
        </w:rPr>
        <w:t xml:space="preserve"> </w:t>
      </w:r>
      <w:r w:rsidR="00B9197F">
        <w:rPr>
          <w:color w:val="000000"/>
          <w:sz w:val="24"/>
          <w:szCs w:val="24"/>
        </w:rPr>
        <w:t xml:space="preserve">выданный и подписанный соответствующим уполномоченным органом </w:t>
      </w:r>
      <w:r>
        <w:rPr>
          <w:color w:val="000000"/>
          <w:sz w:val="24"/>
          <w:szCs w:val="24"/>
        </w:rPr>
        <w:t>в соответствии с законодательством страны, резидентом которой является</w:t>
      </w:r>
      <w:r w:rsidR="00B9197F">
        <w:rPr>
          <w:color w:val="000000"/>
          <w:sz w:val="24"/>
          <w:szCs w:val="24"/>
        </w:rPr>
        <w:t xml:space="preserve"> участник;</w:t>
      </w:r>
      <w:r>
        <w:rPr>
          <w:color w:val="000000"/>
          <w:sz w:val="24"/>
          <w:szCs w:val="24"/>
        </w:rPr>
        <w:t xml:space="preserve"> </w:t>
      </w:r>
    </w:p>
    <w:p w14:paraId="2775E7F2" w14:textId="4B1D3F6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.2</w:t>
      </w:r>
      <w:r>
        <w:rPr>
          <w:color w:val="000000"/>
          <w:sz w:val="24"/>
          <w:szCs w:val="24"/>
        </w:rPr>
        <w:t xml:space="preserve">. </w:t>
      </w:r>
      <w:r>
        <w:rPr>
          <w:b/>
          <w:color w:val="000000"/>
          <w:sz w:val="24"/>
          <w:szCs w:val="24"/>
        </w:rPr>
        <w:t xml:space="preserve">для резидентов Республики Беларусь </w:t>
      </w:r>
      <w:r>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B9197F">
        <w:rPr>
          <w:color w:val="000000"/>
          <w:sz w:val="24"/>
          <w:szCs w:val="24"/>
        </w:rPr>
        <w:t>, пеней</w:t>
      </w:r>
      <w:r>
        <w:rPr>
          <w:color w:val="000000"/>
          <w:sz w:val="24"/>
          <w:szCs w:val="24"/>
        </w:rPr>
        <w:t xml:space="preserve"> по форме согласно </w:t>
      </w:r>
      <w:r w:rsidRPr="009F1B3A">
        <w:rPr>
          <w:b/>
          <w:color w:val="000000"/>
          <w:sz w:val="24"/>
          <w:szCs w:val="24"/>
        </w:rPr>
        <w:t xml:space="preserve">Приложению </w:t>
      </w:r>
      <w:r w:rsidR="00350455">
        <w:rPr>
          <w:b/>
          <w:color w:val="000000"/>
          <w:sz w:val="24"/>
          <w:szCs w:val="24"/>
        </w:rPr>
        <w:t>6</w:t>
      </w:r>
      <w:r w:rsidR="00B9197F">
        <w:rPr>
          <w:color w:val="000000"/>
          <w:sz w:val="24"/>
          <w:szCs w:val="24"/>
        </w:rPr>
        <w:t xml:space="preserve">. </w:t>
      </w:r>
      <w:r w:rsidR="00B9197F" w:rsidRPr="00B9197F">
        <w:rPr>
          <w:color w:val="000000"/>
          <w:sz w:val="24"/>
          <w:szCs w:val="24"/>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r w:rsidR="00B9197F">
        <w:rPr>
          <w:color w:val="000000"/>
          <w:sz w:val="24"/>
          <w:szCs w:val="24"/>
        </w:rPr>
        <w:t>.</w:t>
      </w:r>
    </w:p>
    <w:p w14:paraId="2639C8D3" w14:textId="16792502" w:rsidR="008561C6" w:rsidRPr="00DA3C0D" w:rsidRDefault="00684354">
      <w:pPr>
        <w:pBdr>
          <w:top w:val="nil"/>
          <w:left w:val="nil"/>
          <w:bottom w:val="nil"/>
          <w:right w:val="nil"/>
          <w:between w:val="nil"/>
        </w:pBdr>
        <w:ind w:firstLine="709"/>
        <w:jc w:val="both"/>
        <w:rPr>
          <w:color w:val="FF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DD17A1" w:rsidRPr="00DD17A1">
        <w:rPr>
          <w:b/>
          <w:color w:val="000000"/>
          <w:sz w:val="24"/>
          <w:szCs w:val="24"/>
        </w:rPr>
        <w:t>3</w:t>
      </w:r>
      <w:r>
        <w:rPr>
          <w:b/>
          <w:color w:val="000000"/>
          <w:sz w:val="24"/>
          <w:szCs w:val="24"/>
        </w:rPr>
        <w:t xml:space="preserve">. </w:t>
      </w:r>
      <w:r w:rsidR="00350455" w:rsidRPr="00DA3C0D">
        <w:rPr>
          <w:b/>
          <w:color w:val="000000"/>
          <w:sz w:val="24"/>
          <w:szCs w:val="24"/>
        </w:rPr>
        <w:t xml:space="preserve">письменные заявления по форме согласно приложению 7 </w:t>
      </w:r>
      <w:r w:rsidR="00350455" w:rsidRPr="00DA3C0D">
        <w:rPr>
          <w:color w:val="000000"/>
          <w:sz w:val="24"/>
          <w:szCs w:val="24"/>
        </w:rPr>
        <w:t>к настоящим аукционным документам о том, что он соответствует требованиям пункта 2 статьи 16 Закона</w:t>
      </w:r>
    </w:p>
    <w:p w14:paraId="5AD584EB" w14:textId="77777777" w:rsidR="00350455" w:rsidRPr="0029618B" w:rsidRDefault="00684354" w:rsidP="00350455">
      <w:pPr>
        <w:pStyle w:val="ad"/>
        <w:pBdr>
          <w:top w:val="nil"/>
          <w:left w:val="nil"/>
          <w:bottom w:val="nil"/>
          <w:right w:val="nil"/>
          <w:between w:val="nil"/>
        </w:pBdr>
        <w:tabs>
          <w:tab w:val="left" w:pos="1134"/>
        </w:tabs>
        <w:ind w:left="709"/>
        <w:jc w:val="both"/>
        <w:rPr>
          <w:b/>
          <w:color w:val="000000"/>
        </w:rPr>
      </w:pPr>
      <w:r w:rsidRPr="00134CCA">
        <w:rPr>
          <w:b/>
          <w:color w:val="000000"/>
          <w:sz w:val="24"/>
          <w:szCs w:val="24"/>
        </w:rPr>
        <w:t>1</w:t>
      </w:r>
      <w:r w:rsidR="00DD17A1" w:rsidRPr="00157BC2">
        <w:rPr>
          <w:b/>
          <w:color w:val="000000"/>
          <w:sz w:val="24"/>
          <w:szCs w:val="24"/>
        </w:rPr>
        <w:t>4</w:t>
      </w:r>
      <w:r w:rsidRPr="00134CCA">
        <w:rPr>
          <w:b/>
          <w:color w:val="000000"/>
          <w:sz w:val="24"/>
          <w:szCs w:val="24"/>
        </w:rPr>
        <w:t>.</w:t>
      </w:r>
      <w:r w:rsidR="00DD17A1" w:rsidRPr="00157BC2">
        <w:rPr>
          <w:b/>
          <w:color w:val="000000"/>
          <w:sz w:val="24"/>
          <w:szCs w:val="24"/>
        </w:rPr>
        <w:t>4</w:t>
      </w:r>
      <w:r w:rsidRPr="00134CCA">
        <w:rPr>
          <w:b/>
          <w:color w:val="000000"/>
          <w:sz w:val="24"/>
          <w:szCs w:val="24"/>
        </w:rPr>
        <w:t>.</w:t>
      </w:r>
      <w:r w:rsidR="00DA3C0D" w:rsidRPr="00DA3C0D">
        <w:rPr>
          <w:b/>
          <w:color w:val="000000"/>
          <w:sz w:val="24"/>
          <w:szCs w:val="24"/>
        </w:rPr>
        <w:tab/>
      </w:r>
      <w:bookmarkStart w:id="1" w:name="_Ref15481133"/>
      <w:r w:rsidR="00350455" w:rsidRPr="00DD17A1">
        <w:rPr>
          <w:b/>
          <w:color w:val="000000"/>
          <w:sz w:val="24"/>
          <w:szCs w:val="24"/>
        </w:rPr>
        <w:t>документ, подтверждающий право на применение преференциальной поправки</w:t>
      </w:r>
      <w:r w:rsidR="00350455" w:rsidRPr="0029618B">
        <w:rPr>
          <w:b/>
          <w:color w:val="000000"/>
        </w:rPr>
        <w:t>:</w:t>
      </w:r>
      <w:bookmarkEnd w:id="1"/>
    </w:p>
    <w:p w14:paraId="4C5904E9" w14:textId="77777777" w:rsidR="00350455" w:rsidRDefault="00350455" w:rsidP="00350455">
      <w:pPr>
        <w:pBdr>
          <w:top w:val="nil"/>
          <w:left w:val="nil"/>
          <w:bottom w:val="nil"/>
          <w:right w:val="nil"/>
          <w:between w:val="nil"/>
        </w:pBdr>
        <w:ind w:firstLine="709"/>
        <w:jc w:val="both"/>
        <w:rPr>
          <w:b/>
          <w:color w:val="000000"/>
          <w:sz w:val="24"/>
          <w:szCs w:val="24"/>
        </w:rPr>
      </w:pPr>
      <w:r w:rsidRPr="0029618B">
        <w:rPr>
          <w:b/>
          <w:color w:val="000000"/>
          <w:sz w:val="24"/>
          <w:szCs w:val="24"/>
        </w:rPr>
        <w:t>в размере 15 процентов:</w:t>
      </w:r>
    </w:p>
    <w:p w14:paraId="685FF2A6" w14:textId="679B6CBA" w:rsidR="0016625A" w:rsidRPr="0029618B" w:rsidRDefault="0016625A" w:rsidP="00350455">
      <w:pPr>
        <w:pBdr>
          <w:top w:val="nil"/>
          <w:left w:val="nil"/>
          <w:bottom w:val="nil"/>
          <w:right w:val="nil"/>
          <w:between w:val="nil"/>
        </w:pBdr>
        <w:ind w:firstLine="709"/>
        <w:jc w:val="both"/>
        <w:rPr>
          <w:b/>
          <w:color w:val="000000"/>
          <w:sz w:val="24"/>
          <w:szCs w:val="24"/>
        </w:rPr>
      </w:pPr>
      <w:r w:rsidRPr="0016625A">
        <w:rPr>
          <w:b/>
          <w:color w:val="000000"/>
          <w:sz w:val="24"/>
          <w:szCs w:val="24"/>
          <w:highlight w:val="yellow"/>
        </w:rPr>
        <w:t>ДЛЯ ЛОТОВ 1, 3-15</w:t>
      </w:r>
    </w:p>
    <w:p w14:paraId="73373C89" w14:textId="77777777" w:rsidR="00726C9E" w:rsidRPr="00FF082E" w:rsidRDefault="00726C9E" w:rsidP="00726C9E">
      <w:pPr>
        <w:pBdr>
          <w:top w:val="nil"/>
          <w:left w:val="nil"/>
          <w:bottom w:val="nil"/>
          <w:right w:val="nil"/>
          <w:between w:val="nil"/>
        </w:pBdr>
        <w:ind w:firstLine="709"/>
        <w:jc w:val="both"/>
        <w:rPr>
          <w:sz w:val="24"/>
          <w:szCs w:val="24"/>
        </w:rPr>
      </w:pPr>
      <w:r w:rsidRPr="00FF082E">
        <w:rPr>
          <w:sz w:val="24"/>
          <w:szCs w:val="24"/>
          <w:u w:val="single"/>
        </w:rPr>
        <w:t xml:space="preserve">для </w:t>
      </w:r>
      <w:r w:rsidRPr="00FF082E">
        <w:rPr>
          <w:b/>
          <w:sz w:val="24"/>
          <w:szCs w:val="24"/>
          <w:u w:val="single"/>
        </w:rPr>
        <w:t>производимых участником</w:t>
      </w:r>
      <w:r w:rsidRPr="00FF082E">
        <w:rPr>
          <w:sz w:val="24"/>
          <w:szCs w:val="24"/>
          <w:u w:val="single"/>
        </w:rPr>
        <w:t xml:space="preserve"> товаров, происходящих из Республики Беларусь</w:t>
      </w:r>
      <w:r w:rsidRPr="00FF082E">
        <w:rPr>
          <w:sz w:val="24"/>
          <w:szCs w:val="24"/>
        </w:rPr>
        <w:t>, один из следующих документов:</w:t>
      </w:r>
    </w:p>
    <w:p w14:paraId="291A43CA" w14:textId="77777777" w:rsidR="00726C9E" w:rsidRPr="00FF082E" w:rsidRDefault="00726C9E" w:rsidP="00726C9E">
      <w:pPr>
        <w:pBdr>
          <w:top w:val="nil"/>
          <w:left w:val="nil"/>
          <w:bottom w:val="nil"/>
          <w:right w:val="nil"/>
          <w:between w:val="nil"/>
        </w:pBdr>
        <w:ind w:firstLine="709"/>
        <w:jc w:val="both"/>
        <w:rPr>
          <w:color w:val="000000"/>
          <w:sz w:val="24"/>
          <w:szCs w:val="24"/>
        </w:rPr>
      </w:pPr>
      <w:r w:rsidRPr="00FF082E">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6FA76523" w14:textId="77777777" w:rsidR="00726C9E" w:rsidRPr="00FF082E" w:rsidRDefault="00726C9E" w:rsidP="00726C9E">
      <w:pPr>
        <w:pBdr>
          <w:top w:val="nil"/>
          <w:left w:val="nil"/>
          <w:bottom w:val="nil"/>
          <w:right w:val="nil"/>
          <w:between w:val="nil"/>
        </w:pBdr>
        <w:ind w:firstLine="709"/>
        <w:jc w:val="both"/>
        <w:rPr>
          <w:color w:val="000000"/>
          <w:sz w:val="24"/>
          <w:szCs w:val="24"/>
        </w:rPr>
      </w:pPr>
      <w:r w:rsidRPr="00FF082E">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FF082E">
        <w:rPr>
          <w:b/>
          <w:color w:val="000000"/>
          <w:sz w:val="24"/>
          <w:szCs w:val="24"/>
        </w:rPr>
        <w:t>а также</w:t>
      </w:r>
      <w:r w:rsidRPr="00FF082E">
        <w:rPr>
          <w:color w:val="000000"/>
          <w:sz w:val="24"/>
          <w:szCs w:val="24"/>
        </w:rPr>
        <w:t xml:space="preserve"> </w:t>
      </w:r>
      <w:r w:rsidRPr="00FF082E">
        <w:rPr>
          <w:b/>
          <w:color w:val="000000"/>
          <w:sz w:val="24"/>
          <w:szCs w:val="24"/>
        </w:rPr>
        <w:t xml:space="preserve">обязательство по форме согласно Приложению 22 </w:t>
      </w:r>
      <w:r w:rsidRPr="00FF082E">
        <w:rPr>
          <w:color w:val="000000"/>
          <w:sz w:val="24"/>
          <w:szCs w:val="24"/>
        </w:rPr>
        <w:t>к настоящим аукционным документам</w:t>
      </w:r>
      <w:r w:rsidRPr="00FF082E">
        <w:rPr>
          <w:b/>
          <w:color w:val="000000"/>
          <w:sz w:val="24"/>
          <w:szCs w:val="24"/>
        </w:rPr>
        <w:t xml:space="preserve"> </w:t>
      </w:r>
      <w:r w:rsidRPr="00FF082E">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
    <w:p w14:paraId="03DFD7DF" w14:textId="77777777" w:rsidR="00726C9E" w:rsidRDefault="00726C9E" w:rsidP="00726C9E">
      <w:pPr>
        <w:pBdr>
          <w:top w:val="nil"/>
          <w:left w:val="nil"/>
          <w:bottom w:val="nil"/>
          <w:right w:val="nil"/>
          <w:between w:val="nil"/>
        </w:pBdr>
        <w:ind w:firstLine="709"/>
        <w:jc w:val="both"/>
        <w:rPr>
          <w:color w:val="000000"/>
          <w:sz w:val="24"/>
          <w:szCs w:val="24"/>
        </w:rPr>
      </w:pPr>
      <w:r w:rsidRPr="00FF082E">
        <w:rPr>
          <w:sz w:val="24"/>
          <w:szCs w:val="24"/>
          <w:u w:val="single"/>
        </w:rPr>
        <w:t xml:space="preserve">для </w:t>
      </w:r>
      <w:r w:rsidRPr="00FF082E">
        <w:rPr>
          <w:b/>
          <w:sz w:val="24"/>
          <w:szCs w:val="24"/>
          <w:u w:val="single"/>
        </w:rPr>
        <w:t>производимых участником</w:t>
      </w:r>
      <w:r w:rsidRPr="00FF082E">
        <w:rPr>
          <w:sz w:val="24"/>
          <w:szCs w:val="24"/>
          <w:u w:val="single"/>
        </w:rPr>
        <w:t xml:space="preserve"> </w:t>
      </w:r>
      <w:r w:rsidRPr="00FF082E">
        <w:rPr>
          <w:color w:val="000000"/>
          <w:sz w:val="24"/>
          <w:szCs w:val="24"/>
          <w:u w:val="single"/>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w:t>
      </w:r>
      <w:r w:rsidRPr="00FF082E">
        <w:rPr>
          <w:color w:val="000000"/>
          <w:sz w:val="24"/>
          <w:szCs w:val="24"/>
        </w:rPr>
        <w:t xml:space="preserve">- письменное </w:t>
      </w:r>
      <w:r w:rsidRPr="00FF082E">
        <w:rPr>
          <w:b/>
          <w:color w:val="000000"/>
          <w:sz w:val="24"/>
          <w:szCs w:val="24"/>
        </w:rPr>
        <w:t>заявление по форме согласно приложению 23</w:t>
      </w:r>
      <w:r w:rsidRPr="00FF082E">
        <w:rPr>
          <w:color w:val="000000"/>
          <w:sz w:val="24"/>
          <w:szCs w:val="24"/>
        </w:rPr>
        <w:t xml:space="preserve"> к настоящим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03373B35" w14:textId="77777777" w:rsidR="0016625A" w:rsidRDefault="0016625A" w:rsidP="00726C9E">
      <w:pPr>
        <w:pBdr>
          <w:top w:val="nil"/>
          <w:left w:val="nil"/>
          <w:bottom w:val="nil"/>
          <w:right w:val="nil"/>
          <w:between w:val="nil"/>
        </w:pBdr>
        <w:ind w:firstLine="709"/>
        <w:jc w:val="both"/>
        <w:rPr>
          <w:color w:val="000000"/>
          <w:sz w:val="24"/>
          <w:szCs w:val="24"/>
        </w:rPr>
      </w:pPr>
    </w:p>
    <w:p w14:paraId="6F0CF11B" w14:textId="5343263D" w:rsidR="0016625A" w:rsidRPr="0016625A" w:rsidRDefault="0016625A" w:rsidP="00726C9E">
      <w:pPr>
        <w:pBdr>
          <w:top w:val="nil"/>
          <w:left w:val="nil"/>
          <w:bottom w:val="nil"/>
          <w:right w:val="nil"/>
          <w:between w:val="nil"/>
        </w:pBdr>
        <w:ind w:firstLine="709"/>
        <w:jc w:val="both"/>
        <w:rPr>
          <w:b/>
          <w:color w:val="000000"/>
          <w:sz w:val="24"/>
          <w:szCs w:val="24"/>
        </w:rPr>
      </w:pPr>
      <w:r w:rsidRPr="0016625A">
        <w:rPr>
          <w:b/>
          <w:color w:val="000000"/>
          <w:sz w:val="24"/>
          <w:szCs w:val="24"/>
          <w:highlight w:val="yellow"/>
        </w:rPr>
        <w:t>ДЛЯ ЛОТА № 2</w:t>
      </w:r>
    </w:p>
    <w:p w14:paraId="5989C5E2" w14:textId="77777777" w:rsidR="00726C9E" w:rsidRPr="009B620C" w:rsidRDefault="00726C9E" w:rsidP="00726C9E">
      <w:pPr>
        <w:pBdr>
          <w:top w:val="nil"/>
          <w:left w:val="nil"/>
          <w:bottom w:val="nil"/>
          <w:right w:val="nil"/>
          <w:between w:val="nil"/>
        </w:pBdr>
        <w:ind w:firstLine="709"/>
        <w:jc w:val="both"/>
        <w:rPr>
          <w:color w:val="000000"/>
          <w:sz w:val="24"/>
          <w:szCs w:val="24"/>
        </w:rPr>
      </w:pPr>
      <w:r w:rsidRPr="009B620C">
        <w:rPr>
          <w:color w:val="000000"/>
          <w:sz w:val="24"/>
          <w:szCs w:val="24"/>
          <w:u w:val="single"/>
        </w:rPr>
        <w:t xml:space="preserve">для </w:t>
      </w:r>
      <w:r w:rsidRPr="009B620C">
        <w:rPr>
          <w:b/>
          <w:color w:val="000000"/>
          <w:sz w:val="24"/>
          <w:szCs w:val="24"/>
          <w:u w:val="single"/>
        </w:rPr>
        <w:t>производимых участником</w:t>
      </w:r>
      <w:r w:rsidRPr="009B620C">
        <w:rPr>
          <w:color w:val="000000"/>
          <w:sz w:val="24"/>
          <w:szCs w:val="24"/>
          <w:u w:val="single"/>
        </w:rPr>
        <w:t xml:space="preserve"> товаров, происходящих из Республики Беларусь</w:t>
      </w:r>
      <w:r w:rsidRPr="009B620C">
        <w:rPr>
          <w:color w:val="000000"/>
          <w:sz w:val="24"/>
          <w:szCs w:val="24"/>
        </w:rPr>
        <w:t>, один из следующих документов:</w:t>
      </w:r>
    </w:p>
    <w:p w14:paraId="15794D84" w14:textId="77777777" w:rsidR="00726C9E" w:rsidRPr="009B620C" w:rsidRDefault="00726C9E" w:rsidP="00726C9E">
      <w:pPr>
        <w:pBdr>
          <w:top w:val="nil"/>
          <w:left w:val="nil"/>
          <w:bottom w:val="nil"/>
          <w:right w:val="nil"/>
          <w:between w:val="nil"/>
        </w:pBdr>
        <w:ind w:firstLine="709"/>
        <w:jc w:val="both"/>
        <w:rPr>
          <w:color w:val="000000"/>
          <w:sz w:val="24"/>
          <w:szCs w:val="24"/>
        </w:rPr>
      </w:pPr>
      <w:r w:rsidRPr="009B620C">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699F6F55" w14:textId="77777777" w:rsidR="00726C9E" w:rsidRPr="009B620C" w:rsidRDefault="00726C9E" w:rsidP="00726C9E">
      <w:pPr>
        <w:pBdr>
          <w:top w:val="nil"/>
          <w:left w:val="nil"/>
          <w:bottom w:val="nil"/>
          <w:right w:val="nil"/>
          <w:between w:val="nil"/>
        </w:pBdr>
        <w:ind w:firstLine="709"/>
        <w:jc w:val="both"/>
        <w:rPr>
          <w:color w:val="000000"/>
          <w:sz w:val="24"/>
          <w:szCs w:val="24"/>
        </w:rPr>
      </w:pPr>
      <w:r w:rsidRPr="009B620C">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9B620C">
        <w:rPr>
          <w:b/>
          <w:color w:val="000000"/>
          <w:sz w:val="24"/>
          <w:szCs w:val="24"/>
        </w:rPr>
        <w:t>а также</w:t>
      </w:r>
      <w:r w:rsidRPr="009B620C">
        <w:rPr>
          <w:color w:val="000000"/>
          <w:sz w:val="24"/>
          <w:szCs w:val="24"/>
        </w:rPr>
        <w:t xml:space="preserve"> </w:t>
      </w:r>
      <w:r w:rsidRPr="009B620C">
        <w:rPr>
          <w:b/>
          <w:color w:val="000000"/>
          <w:sz w:val="24"/>
          <w:szCs w:val="24"/>
        </w:rPr>
        <w:t xml:space="preserve">обязательство по форме согласно Приложению 22 </w:t>
      </w:r>
      <w:r w:rsidRPr="009B620C">
        <w:rPr>
          <w:color w:val="000000"/>
          <w:sz w:val="24"/>
          <w:szCs w:val="24"/>
        </w:rPr>
        <w:t>к настоящим аукционным документам</w:t>
      </w:r>
      <w:r w:rsidRPr="009B620C">
        <w:rPr>
          <w:b/>
          <w:color w:val="000000"/>
          <w:sz w:val="24"/>
          <w:szCs w:val="24"/>
        </w:rPr>
        <w:t xml:space="preserve"> </w:t>
      </w:r>
      <w:r w:rsidRPr="009B620C">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
    <w:p w14:paraId="247EFA6E" w14:textId="77777777" w:rsidR="00726C9E" w:rsidRPr="009B620C" w:rsidRDefault="00726C9E" w:rsidP="00726C9E">
      <w:pPr>
        <w:pBdr>
          <w:top w:val="nil"/>
          <w:left w:val="nil"/>
          <w:bottom w:val="nil"/>
          <w:right w:val="nil"/>
          <w:between w:val="nil"/>
        </w:pBdr>
        <w:ind w:firstLine="709"/>
        <w:jc w:val="both"/>
        <w:rPr>
          <w:color w:val="000000"/>
          <w:sz w:val="24"/>
          <w:szCs w:val="24"/>
        </w:rPr>
      </w:pPr>
      <w:r w:rsidRPr="009B620C">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365A0CAD" w14:textId="50BA89F9" w:rsidR="00726C9E" w:rsidRDefault="00726C9E" w:rsidP="00726C9E">
      <w:pPr>
        <w:pBdr>
          <w:top w:val="nil"/>
          <w:left w:val="nil"/>
          <w:bottom w:val="nil"/>
          <w:right w:val="nil"/>
          <w:between w:val="nil"/>
        </w:pBdr>
        <w:ind w:firstLine="709"/>
        <w:jc w:val="both"/>
        <w:rPr>
          <w:color w:val="000000"/>
          <w:sz w:val="24"/>
          <w:szCs w:val="24"/>
        </w:rPr>
      </w:pPr>
      <w:r w:rsidRPr="009B620C">
        <w:rPr>
          <w:color w:val="000000"/>
          <w:sz w:val="24"/>
          <w:szCs w:val="24"/>
          <w:u w:val="single"/>
        </w:rPr>
        <w:t xml:space="preserve">для </w:t>
      </w:r>
      <w:r w:rsidRPr="009B620C">
        <w:rPr>
          <w:b/>
          <w:color w:val="000000"/>
          <w:sz w:val="24"/>
          <w:szCs w:val="24"/>
          <w:u w:val="single"/>
        </w:rPr>
        <w:t>производимых участником</w:t>
      </w:r>
      <w:r w:rsidRPr="009B620C">
        <w:rPr>
          <w:color w:val="000000"/>
          <w:sz w:val="24"/>
          <w:szCs w:val="24"/>
          <w:u w:val="single"/>
        </w:rPr>
        <w:t xml:space="preserve"> товаров, происходящих из государств – членов Евразийского экономического союза </w:t>
      </w:r>
      <w:r w:rsidRPr="009B620C">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1F4BEB7A" w14:textId="77777777" w:rsidR="00726C9E" w:rsidRPr="00ED1E4A" w:rsidRDefault="00726C9E" w:rsidP="00726C9E">
      <w:pPr>
        <w:pBdr>
          <w:top w:val="nil"/>
          <w:left w:val="nil"/>
          <w:bottom w:val="nil"/>
          <w:right w:val="nil"/>
          <w:between w:val="nil"/>
        </w:pBdr>
        <w:ind w:firstLine="709"/>
        <w:jc w:val="both"/>
        <w:rPr>
          <w:color w:val="000000"/>
          <w:sz w:val="24"/>
          <w:szCs w:val="24"/>
        </w:rPr>
      </w:pPr>
    </w:p>
    <w:p w14:paraId="37A523F6" w14:textId="77777777" w:rsidR="00726C9E" w:rsidRPr="00726C9E" w:rsidRDefault="00726C9E" w:rsidP="00726C9E">
      <w:pPr>
        <w:widowControl w:val="0"/>
        <w:ind w:firstLine="709"/>
        <w:jc w:val="both"/>
        <w:rPr>
          <w:sz w:val="24"/>
          <w:szCs w:val="24"/>
        </w:rPr>
      </w:pPr>
      <w:r w:rsidRPr="00726C9E">
        <w:rPr>
          <w:b/>
          <w:sz w:val="24"/>
          <w:szCs w:val="24"/>
        </w:rPr>
        <w:t>в размере 25 процентов</w:t>
      </w:r>
      <w:r w:rsidRPr="00726C9E">
        <w:rPr>
          <w:sz w:val="24"/>
          <w:szCs w:val="24"/>
        </w:rPr>
        <w:t>:</w:t>
      </w:r>
    </w:p>
    <w:p w14:paraId="55616969" w14:textId="77777777" w:rsidR="00726C9E" w:rsidRPr="00726C9E" w:rsidRDefault="00726C9E" w:rsidP="00726C9E">
      <w:pPr>
        <w:widowControl w:val="0"/>
        <w:ind w:firstLine="709"/>
        <w:jc w:val="both"/>
        <w:rPr>
          <w:sz w:val="24"/>
          <w:szCs w:val="24"/>
        </w:rPr>
      </w:pPr>
      <w:r w:rsidRPr="00726C9E">
        <w:rPr>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726C9E">
        <w:rPr>
          <w:b/>
          <w:sz w:val="24"/>
          <w:szCs w:val="24"/>
        </w:rPr>
        <w:t>не ранее чем за пять рабочих дней</w:t>
      </w:r>
      <w:r w:rsidRPr="00726C9E">
        <w:rPr>
          <w:sz w:val="24"/>
          <w:szCs w:val="24"/>
        </w:rPr>
        <w:t xml:space="preserve"> до дня подачи предложения для участия в процедуре  государственной закупки, с указанием </w:t>
      </w:r>
      <w:r w:rsidRPr="00726C9E">
        <w:rPr>
          <w:b/>
          <w:sz w:val="24"/>
          <w:szCs w:val="24"/>
        </w:rPr>
        <w:t>общего количества работников, численности  инвалидов, номеров удостоверений</w:t>
      </w:r>
      <w:r w:rsidRPr="00726C9E">
        <w:rPr>
          <w:sz w:val="24"/>
          <w:szCs w:val="24"/>
        </w:rPr>
        <w:t xml:space="preserve">, подтверждающих инвалидность, и </w:t>
      </w:r>
      <w:r w:rsidRPr="00726C9E">
        <w:rPr>
          <w:b/>
          <w:sz w:val="24"/>
          <w:szCs w:val="24"/>
        </w:rPr>
        <w:t>сроков их действия, доли оплаты труда</w:t>
      </w:r>
      <w:r w:rsidRPr="00726C9E">
        <w:rPr>
          <w:sz w:val="24"/>
          <w:szCs w:val="24"/>
        </w:rPr>
        <w:t xml:space="preserve">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1515C135" w14:textId="176D2F47" w:rsidR="00726C9E" w:rsidRDefault="00726C9E" w:rsidP="00726C9E">
      <w:pPr>
        <w:pBdr>
          <w:top w:val="nil"/>
          <w:left w:val="nil"/>
          <w:bottom w:val="nil"/>
          <w:right w:val="nil"/>
          <w:between w:val="nil"/>
        </w:pBdr>
        <w:ind w:firstLine="709"/>
        <w:jc w:val="both"/>
        <w:rPr>
          <w:color w:val="000000"/>
          <w:sz w:val="24"/>
          <w:szCs w:val="24"/>
        </w:rPr>
      </w:pPr>
      <w:r w:rsidRPr="00726C9E">
        <w:rPr>
          <w:color w:val="000000"/>
          <w:sz w:val="24"/>
          <w:szCs w:val="24"/>
        </w:rPr>
        <w:t xml:space="preserve">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w:t>
      </w:r>
      <w:r w:rsidRPr="00726C9E">
        <w:rPr>
          <w:b/>
          <w:color w:val="000000"/>
          <w:sz w:val="24"/>
          <w:szCs w:val="24"/>
        </w:rPr>
        <w:t>не менее 20 процентов</w:t>
      </w:r>
      <w:r w:rsidRPr="00726C9E">
        <w:rPr>
          <w:color w:val="000000"/>
          <w:sz w:val="24"/>
          <w:szCs w:val="24"/>
        </w:rPr>
        <w:t>;</w:t>
      </w:r>
    </w:p>
    <w:p w14:paraId="52BB6EEA" w14:textId="77777777" w:rsidR="00726C9E" w:rsidRPr="00135059" w:rsidRDefault="00726C9E" w:rsidP="00726C9E">
      <w:pPr>
        <w:pBdr>
          <w:top w:val="nil"/>
          <w:left w:val="nil"/>
          <w:bottom w:val="nil"/>
          <w:right w:val="nil"/>
          <w:between w:val="nil"/>
        </w:pBdr>
        <w:ind w:firstLine="709"/>
        <w:jc w:val="both"/>
        <w:rPr>
          <w:color w:val="000000"/>
          <w:sz w:val="24"/>
          <w:szCs w:val="24"/>
        </w:rPr>
      </w:pPr>
    </w:p>
    <w:p w14:paraId="2AA050E3" w14:textId="08E662EE" w:rsidR="00350455" w:rsidRPr="00D9028B" w:rsidRDefault="00350455" w:rsidP="00350455">
      <w:pPr>
        <w:pBdr>
          <w:top w:val="nil"/>
          <w:left w:val="nil"/>
          <w:bottom w:val="nil"/>
          <w:right w:val="nil"/>
          <w:between w:val="nil"/>
        </w:pBdr>
        <w:ind w:firstLine="709"/>
        <w:jc w:val="both"/>
        <w:rPr>
          <w:color w:val="000000"/>
          <w:sz w:val="24"/>
          <w:szCs w:val="24"/>
        </w:rPr>
      </w:pPr>
      <w:r w:rsidRPr="00401263">
        <w:rPr>
          <w:color w:val="000000"/>
          <w:sz w:val="24"/>
          <w:szCs w:val="24"/>
          <w:u w:val="single"/>
        </w:rPr>
        <w:t>При предложении товара с комплектующими</w:t>
      </w:r>
      <w:r>
        <w:rPr>
          <w:color w:val="000000"/>
          <w:sz w:val="24"/>
          <w:szCs w:val="24"/>
          <w:u w:val="single"/>
        </w:rPr>
        <w:t xml:space="preserve"> (принадлежностями и т.д.)</w:t>
      </w:r>
      <w:r w:rsidRPr="00401263">
        <w:rPr>
          <w:color w:val="000000"/>
          <w:sz w:val="24"/>
          <w:szCs w:val="24"/>
          <w:u w:val="single"/>
        </w:rPr>
        <w:t xml:space="preserve">, а также в виде набора (комплекта), содержащихся в спецификации и/или листе технической комплектации, в </w:t>
      </w:r>
      <w:r w:rsidR="00CB5FBF">
        <w:rPr>
          <w:color w:val="000000"/>
          <w:sz w:val="24"/>
          <w:szCs w:val="24"/>
          <w:u w:val="single"/>
        </w:rPr>
        <w:t xml:space="preserve">вышеуказанных </w:t>
      </w:r>
      <w:r w:rsidR="00726C9E" w:rsidRPr="00726C9E">
        <w:rPr>
          <w:color w:val="000000"/>
          <w:sz w:val="24"/>
          <w:szCs w:val="24"/>
          <w:u w:val="single"/>
        </w:rPr>
        <w:t>документах, подтверждающих право на применение преференциальной поправки,</w:t>
      </w:r>
      <w:r w:rsidRPr="00401263">
        <w:rPr>
          <w:color w:val="000000"/>
          <w:sz w:val="24"/>
          <w:szCs w:val="24"/>
          <w:u w:val="single"/>
        </w:rPr>
        <w:t xml:space="preserve"> должен быть указан товар с этими комплектующими</w:t>
      </w:r>
      <w:r>
        <w:rPr>
          <w:color w:val="000000"/>
          <w:sz w:val="24"/>
          <w:szCs w:val="24"/>
          <w:u w:val="single"/>
        </w:rPr>
        <w:t xml:space="preserve"> (принадлежностями и т.д.)</w:t>
      </w:r>
      <w:r w:rsidRPr="00401263">
        <w:rPr>
          <w:color w:val="000000"/>
          <w:sz w:val="24"/>
          <w:szCs w:val="24"/>
          <w:u w:val="single"/>
        </w:rPr>
        <w:t>, составляющими наборами (комплектами).</w:t>
      </w:r>
    </w:p>
    <w:p w14:paraId="634BD7F9" w14:textId="707DE0EF" w:rsidR="00350455" w:rsidRPr="004B6648" w:rsidRDefault="00350455" w:rsidP="00350455">
      <w:pPr>
        <w:pBdr>
          <w:top w:val="nil"/>
          <w:left w:val="nil"/>
          <w:bottom w:val="nil"/>
          <w:right w:val="nil"/>
          <w:between w:val="nil"/>
        </w:pBdr>
        <w:ind w:firstLine="709"/>
        <w:jc w:val="both"/>
        <w:rPr>
          <w:color w:val="000000"/>
          <w:sz w:val="24"/>
          <w:szCs w:val="24"/>
          <w:shd w:val="clear" w:color="auto" w:fill="FF9900"/>
        </w:rPr>
      </w:pPr>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w:t>
      </w:r>
      <w:r w:rsidRPr="00793E40">
        <w:rPr>
          <w:color w:val="000000"/>
          <w:sz w:val="24"/>
          <w:szCs w:val="24"/>
        </w:rPr>
        <w:t>удостоверении</w:t>
      </w:r>
      <w:r w:rsidR="00406E5D" w:rsidRPr="00793E40">
        <w:rPr>
          <w:color w:val="000000"/>
          <w:sz w:val="24"/>
          <w:szCs w:val="24"/>
        </w:rPr>
        <w:t xml:space="preserve"> Министерства здравоохранения Республики Беларусь (регистрационном удостоверении, выданном в рамках ЕАЭС)</w:t>
      </w:r>
      <w:r w:rsidRPr="00793E40">
        <w:rPr>
          <w:color w:val="000000"/>
          <w:sz w:val="24"/>
          <w:szCs w:val="24"/>
        </w:rPr>
        <w:t xml:space="preserve"> или </w:t>
      </w:r>
      <w:r w:rsidRPr="00793E40">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sidR="00406E5D" w:rsidRPr="00793E40">
        <w:rPr>
          <w:b/>
          <w:color w:val="000000"/>
          <w:sz w:val="24"/>
          <w:szCs w:val="24"/>
        </w:rPr>
        <w:t xml:space="preserve"> (сведениям из единого реестра медицинских изделий, зарегистрированных в рамках ЕАЭС)</w:t>
      </w:r>
      <w:r w:rsidRPr="00793E40">
        <w:rPr>
          <w:color w:val="000000"/>
          <w:sz w:val="24"/>
          <w:szCs w:val="24"/>
        </w:rPr>
        <w:t>, в том числе содержать ГОСТ, ТУ и изменения к ним (при их наличии).</w:t>
      </w:r>
      <w:r>
        <w:rPr>
          <w:color w:val="000000"/>
          <w:sz w:val="24"/>
          <w:szCs w:val="24"/>
        </w:rPr>
        <w:t xml:space="preserve"> </w:t>
      </w:r>
    </w:p>
    <w:p w14:paraId="7921FE54" w14:textId="3CB2CCB1" w:rsidR="00DA3C0D" w:rsidRDefault="00DA3C0D" w:rsidP="00350455">
      <w:pPr>
        <w:pBdr>
          <w:top w:val="nil"/>
          <w:left w:val="nil"/>
          <w:bottom w:val="nil"/>
          <w:right w:val="nil"/>
          <w:between w:val="nil"/>
        </w:pBdr>
        <w:ind w:firstLine="709"/>
        <w:jc w:val="both"/>
        <w:rPr>
          <w:sz w:val="24"/>
          <w:szCs w:val="24"/>
        </w:rPr>
      </w:pPr>
      <w:r w:rsidRPr="00DA3C0D">
        <w:rPr>
          <w:b/>
          <w:color w:val="000000"/>
          <w:sz w:val="24"/>
          <w:szCs w:val="24"/>
        </w:rPr>
        <w:t xml:space="preserve"> </w:t>
      </w:r>
      <w:r w:rsidR="00684354" w:rsidRPr="00350455">
        <w:rPr>
          <w:b/>
          <w:sz w:val="24"/>
          <w:szCs w:val="24"/>
        </w:rPr>
        <w:t>1</w:t>
      </w:r>
      <w:r w:rsidR="00DD17A1" w:rsidRPr="00350455">
        <w:rPr>
          <w:b/>
          <w:sz w:val="24"/>
          <w:szCs w:val="24"/>
        </w:rPr>
        <w:t>4</w:t>
      </w:r>
      <w:r w:rsidR="00684354" w:rsidRPr="00350455">
        <w:rPr>
          <w:b/>
          <w:sz w:val="24"/>
          <w:szCs w:val="24"/>
        </w:rPr>
        <w:t>.</w:t>
      </w:r>
      <w:r w:rsidR="00DD17A1" w:rsidRPr="00350455">
        <w:rPr>
          <w:b/>
          <w:sz w:val="24"/>
          <w:szCs w:val="24"/>
        </w:rPr>
        <w:t>5</w:t>
      </w:r>
      <w:r w:rsidR="00684354" w:rsidRPr="00350455">
        <w:rPr>
          <w:b/>
          <w:sz w:val="24"/>
          <w:szCs w:val="24"/>
        </w:rPr>
        <w:t>.</w:t>
      </w:r>
      <w:r w:rsidR="00684354" w:rsidRPr="000F0702">
        <w:rPr>
          <w:b/>
          <w:color w:val="0070C0"/>
          <w:sz w:val="24"/>
          <w:szCs w:val="24"/>
        </w:rPr>
        <w:t xml:space="preserve"> </w:t>
      </w:r>
      <w:r w:rsidR="00350455" w:rsidRPr="00350455">
        <w:rPr>
          <w:sz w:val="24"/>
          <w:szCs w:val="24"/>
        </w:rPr>
        <w:t>Предоставление документов, указанных в Приложении 1 Технические характеристики</w:t>
      </w:r>
      <w:r w:rsidR="00430027">
        <w:rPr>
          <w:sz w:val="24"/>
          <w:szCs w:val="24"/>
        </w:rPr>
        <w:t xml:space="preserve"> </w:t>
      </w:r>
      <w:r w:rsidR="00430027" w:rsidRPr="00FA57D7">
        <w:rPr>
          <w:sz w:val="24"/>
          <w:szCs w:val="24"/>
        </w:rPr>
        <w:t>(при наличии данного требования)</w:t>
      </w:r>
      <w:r w:rsidR="00350455" w:rsidRPr="00FA57D7">
        <w:rPr>
          <w:sz w:val="24"/>
          <w:szCs w:val="24"/>
        </w:rPr>
        <w:t>.</w:t>
      </w:r>
    </w:p>
    <w:p w14:paraId="23A18F1A" w14:textId="77777777" w:rsidR="00627671" w:rsidRDefault="0088208B" w:rsidP="00627671">
      <w:pPr>
        <w:widowControl w:val="0"/>
        <w:ind w:firstLine="709"/>
        <w:jc w:val="both"/>
        <w:rPr>
          <w:b/>
          <w:sz w:val="24"/>
          <w:szCs w:val="24"/>
        </w:rPr>
      </w:pPr>
      <w:r w:rsidRPr="0088208B">
        <w:rPr>
          <w:b/>
          <w:sz w:val="24"/>
          <w:szCs w:val="24"/>
        </w:rPr>
        <w:t xml:space="preserve">14.6. </w:t>
      </w:r>
      <w:r w:rsidR="00627671" w:rsidRPr="00627671">
        <w:rPr>
          <w:b/>
          <w:sz w:val="24"/>
          <w:szCs w:val="24"/>
        </w:rPr>
        <w:t>Документ о происхождении товара подтверждающий страну происхождения товара:</w:t>
      </w:r>
    </w:p>
    <w:p w14:paraId="15297B5D" w14:textId="736E557B" w:rsidR="00321AF1" w:rsidRPr="00457724" w:rsidRDefault="00321AF1" w:rsidP="00627671">
      <w:pPr>
        <w:widowControl w:val="0"/>
        <w:ind w:firstLine="709"/>
        <w:jc w:val="both"/>
        <w:rPr>
          <w:sz w:val="24"/>
          <w:szCs w:val="24"/>
        </w:rPr>
      </w:pPr>
      <w:r w:rsidRPr="0016625A">
        <w:rPr>
          <w:b/>
          <w:color w:val="000000"/>
          <w:sz w:val="24"/>
          <w:szCs w:val="24"/>
          <w:highlight w:val="yellow"/>
        </w:rPr>
        <w:t>ДЛЯ ЛОТОВ 1, 3-15</w:t>
      </w:r>
    </w:p>
    <w:p w14:paraId="5CF95771" w14:textId="77777777" w:rsidR="00627671" w:rsidRPr="00321AF1" w:rsidRDefault="00627671" w:rsidP="00627671">
      <w:pPr>
        <w:widowControl w:val="0"/>
        <w:ind w:firstLine="709"/>
        <w:jc w:val="both"/>
        <w:rPr>
          <w:sz w:val="24"/>
          <w:szCs w:val="24"/>
        </w:rPr>
      </w:pPr>
      <w:r w:rsidRPr="00321AF1">
        <w:rPr>
          <w:sz w:val="24"/>
          <w:szCs w:val="24"/>
          <w:u w:val="single"/>
        </w:rPr>
        <w:t>для товаров, происходящих из Республики Беларусь</w:t>
      </w:r>
      <w:r w:rsidRPr="00321AF1">
        <w:rPr>
          <w:sz w:val="24"/>
          <w:szCs w:val="24"/>
        </w:rPr>
        <w:t xml:space="preserve"> один из следующих документов:</w:t>
      </w:r>
    </w:p>
    <w:p w14:paraId="649C70B3" w14:textId="77777777" w:rsidR="00627671" w:rsidRPr="00321AF1" w:rsidRDefault="00627671" w:rsidP="00627671">
      <w:pPr>
        <w:widowControl w:val="0"/>
        <w:ind w:firstLine="709"/>
        <w:jc w:val="both"/>
        <w:rPr>
          <w:sz w:val="24"/>
          <w:szCs w:val="24"/>
        </w:rPr>
      </w:pPr>
      <w:r w:rsidRPr="00321AF1">
        <w:rPr>
          <w:sz w:val="24"/>
          <w:szCs w:val="24"/>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321AF1">
        <w:rPr>
          <w:color w:val="000000"/>
          <w:sz w:val="24"/>
          <w:szCs w:val="24"/>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r w:rsidRPr="00321AF1">
        <w:rPr>
          <w:sz w:val="24"/>
          <w:szCs w:val="24"/>
        </w:rPr>
        <w:t>,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Министреством антимонопольного регулирования и торговли;</w:t>
      </w:r>
    </w:p>
    <w:p w14:paraId="609C7D62" w14:textId="77777777" w:rsidR="00627671" w:rsidRPr="00321AF1" w:rsidRDefault="00627671" w:rsidP="00627671">
      <w:pPr>
        <w:widowControl w:val="0"/>
        <w:ind w:firstLine="709"/>
        <w:jc w:val="both"/>
        <w:rPr>
          <w:sz w:val="24"/>
          <w:szCs w:val="24"/>
        </w:rPr>
      </w:pPr>
      <w:r w:rsidRPr="00321AF1">
        <w:rPr>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321AF1">
        <w:rPr>
          <w:b/>
          <w:sz w:val="24"/>
          <w:szCs w:val="24"/>
          <w:u w:val="single"/>
        </w:rPr>
        <w:t>участником, не являющимся производителем товара</w:t>
      </w:r>
      <w:r w:rsidRPr="00321AF1">
        <w:rPr>
          <w:sz w:val="24"/>
          <w:szCs w:val="24"/>
        </w:rPr>
        <w:t xml:space="preserve">, предлагаемого в процедуре государственной закупки, к нему </w:t>
      </w:r>
      <w:r w:rsidRPr="00321AF1">
        <w:rPr>
          <w:b/>
          <w:sz w:val="24"/>
          <w:szCs w:val="24"/>
          <w:u w:val="single"/>
        </w:rPr>
        <w:t>прилагается документ (договор, доверенность или иной документ), подтверждающий правомочие на использование такого сертификата</w:t>
      </w:r>
      <w:r w:rsidRPr="00321AF1">
        <w:rPr>
          <w:sz w:val="24"/>
          <w:szCs w:val="24"/>
        </w:rPr>
        <w:t xml:space="preserve"> участником.</w:t>
      </w:r>
    </w:p>
    <w:p w14:paraId="6E830A31" w14:textId="77777777" w:rsidR="00627671" w:rsidRPr="00321AF1" w:rsidRDefault="00627671" w:rsidP="00627671">
      <w:pPr>
        <w:widowControl w:val="0"/>
        <w:ind w:firstLine="709"/>
        <w:jc w:val="both"/>
        <w:rPr>
          <w:sz w:val="24"/>
          <w:szCs w:val="24"/>
        </w:rPr>
      </w:pPr>
    </w:p>
    <w:p w14:paraId="342AE1BA" w14:textId="77777777" w:rsidR="00627671" w:rsidRDefault="00627671" w:rsidP="00627671">
      <w:pPr>
        <w:pBdr>
          <w:top w:val="nil"/>
          <w:left w:val="nil"/>
          <w:bottom w:val="nil"/>
          <w:right w:val="nil"/>
          <w:between w:val="nil"/>
        </w:pBdr>
        <w:ind w:firstLine="709"/>
        <w:jc w:val="both"/>
        <w:rPr>
          <w:sz w:val="24"/>
          <w:szCs w:val="24"/>
        </w:rPr>
      </w:pPr>
      <w:r w:rsidRPr="00321AF1">
        <w:rPr>
          <w:sz w:val="24"/>
          <w:szCs w:val="24"/>
        </w:rPr>
        <w:tab/>
      </w:r>
      <w:r w:rsidRPr="00321AF1">
        <w:rPr>
          <w:color w:val="000000"/>
          <w:sz w:val="24"/>
          <w:szCs w:val="24"/>
          <w:u w:val="single"/>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w:t>
      </w:r>
      <w:r w:rsidRPr="00321AF1">
        <w:rPr>
          <w:sz w:val="24"/>
          <w:szCs w:val="24"/>
        </w:rPr>
        <w:t xml:space="preserve">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2009года</w:t>
      </w:r>
      <w:r w:rsidRPr="00321AF1">
        <w:rPr>
          <w:i/>
          <w:sz w:val="24"/>
          <w:szCs w:val="24"/>
        </w:rPr>
        <w:t xml:space="preserve">, </w:t>
      </w:r>
      <w:r w:rsidRPr="00321AF1">
        <w:rPr>
          <w:sz w:val="24"/>
          <w:szCs w:val="24"/>
        </w:rPr>
        <w:t>или его копия.</w:t>
      </w:r>
    </w:p>
    <w:p w14:paraId="4631481A" w14:textId="77777777" w:rsidR="00321AF1" w:rsidRPr="0016625A" w:rsidRDefault="00321AF1" w:rsidP="00321AF1">
      <w:pPr>
        <w:pBdr>
          <w:top w:val="nil"/>
          <w:left w:val="nil"/>
          <w:bottom w:val="nil"/>
          <w:right w:val="nil"/>
          <w:between w:val="nil"/>
        </w:pBdr>
        <w:ind w:firstLine="709"/>
        <w:jc w:val="both"/>
        <w:rPr>
          <w:b/>
          <w:color w:val="000000"/>
          <w:sz w:val="24"/>
          <w:szCs w:val="24"/>
        </w:rPr>
      </w:pPr>
      <w:r w:rsidRPr="0016625A">
        <w:rPr>
          <w:b/>
          <w:color w:val="000000"/>
          <w:sz w:val="24"/>
          <w:szCs w:val="24"/>
          <w:highlight w:val="yellow"/>
        </w:rPr>
        <w:t>ДЛЯ ЛОТА № 2</w:t>
      </w:r>
    </w:p>
    <w:p w14:paraId="00C96FF6" w14:textId="77777777" w:rsidR="00627671" w:rsidRPr="00321AF1" w:rsidRDefault="00627671" w:rsidP="00627671">
      <w:pPr>
        <w:widowControl w:val="0"/>
        <w:ind w:firstLine="709"/>
        <w:jc w:val="both"/>
        <w:rPr>
          <w:sz w:val="24"/>
          <w:szCs w:val="24"/>
        </w:rPr>
      </w:pPr>
      <w:r w:rsidRPr="00321AF1">
        <w:rPr>
          <w:sz w:val="24"/>
          <w:szCs w:val="24"/>
          <w:u w:val="single"/>
        </w:rPr>
        <w:t>для товаров, происходящих из Республики Беларусь</w:t>
      </w:r>
      <w:r w:rsidRPr="00321AF1">
        <w:rPr>
          <w:sz w:val="24"/>
          <w:szCs w:val="24"/>
        </w:rPr>
        <w:t xml:space="preserve"> один из следующих документов:</w:t>
      </w:r>
    </w:p>
    <w:p w14:paraId="4AD8CDF7" w14:textId="77777777" w:rsidR="00627671" w:rsidRPr="00321AF1" w:rsidRDefault="00627671" w:rsidP="00627671">
      <w:pPr>
        <w:widowControl w:val="0"/>
        <w:ind w:firstLine="709"/>
        <w:jc w:val="both"/>
        <w:rPr>
          <w:sz w:val="24"/>
          <w:szCs w:val="24"/>
        </w:rPr>
      </w:pPr>
      <w:r w:rsidRPr="00321AF1">
        <w:rPr>
          <w:sz w:val="24"/>
          <w:szCs w:val="24"/>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321AF1">
        <w:rPr>
          <w:color w:val="000000"/>
          <w:sz w:val="24"/>
          <w:szCs w:val="24"/>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r w:rsidRPr="00321AF1">
        <w:rPr>
          <w:sz w:val="24"/>
          <w:szCs w:val="24"/>
        </w:rPr>
        <w:t>,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Министреством антимонопольного регулирования и торговли;</w:t>
      </w:r>
    </w:p>
    <w:p w14:paraId="7A624CE7" w14:textId="77777777" w:rsidR="00627671" w:rsidRPr="00321AF1" w:rsidRDefault="00627671" w:rsidP="00627671">
      <w:pPr>
        <w:widowControl w:val="0"/>
        <w:ind w:firstLine="709"/>
        <w:jc w:val="both"/>
        <w:rPr>
          <w:sz w:val="24"/>
          <w:szCs w:val="24"/>
        </w:rPr>
      </w:pPr>
      <w:r w:rsidRPr="00321AF1">
        <w:rPr>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321AF1">
        <w:rPr>
          <w:b/>
          <w:sz w:val="24"/>
          <w:szCs w:val="24"/>
          <w:u w:val="single"/>
        </w:rPr>
        <w:t>участником, не являющимся производителем товара</w:t>
      </w:r>
      <w:r w:rsidRPr="00321AF1">
        <w:rPr>
          <w:sz w:val="24"/>
          <w:szCs w:val="24"/>
        </w:rPr>
        <w:t xml:space="preserve">, предлагаемого в процедуре государственной закупки, к нему </w:t>
      </w:r>
      <w:r w:rsidRPr="00321AF1">
        <w:rPr>
          <w:b/>
          <w:sz w:val="24"/>
          <w:szCs w:val="24"/>
          <w:u w:val="single"/>
        </w:rPr>
        <w:t>прилагается документ (договор, доверенность или иной документ), подтверждающий правомочие на использование такого сертификата</w:t>
      </w:r>
      <w:r w:rsidRPr="00321AF1">
        <w:rPr>
          <w:sz w:val="24"/>
          <w:szCs w:val="24"/>
        </w:rPr>
        <w:t xml:space="preserve"> участником.</w:t>
      </w:r>
    </w:p>
    <w:p w14:paraId="282D2CDC" w14:textId="77777777" w:rsidR="00627671" w:rsidRPr="00321AF1" w:rsidRDefault="00627671" w:rsidP="00627671">
      <w:pPr>
        <w:widowControl w:val="0"/>
        <w:ind w:firstLine="709"/>
        <w:jc w:val="both"/>
        <w:rPr>
          <w:sz w:val="24"/>
          <w:szCs w:val="24"/>
        </w:rPr>
      </w:pPr>
      <w:r w:rsidRPr="00321AF1">
        <w:rPr>
          <w:sz w:val="24"/>
          <w:szCs w:val="24"/>
        </w:rPr>
        <w:t>-</w:t>
      </w:r>
      <w:r w:rsidRPr="00321AF1">
        <w:t xml:space="preserve"> </w:t>
      </w:r>
      <w:r w:rsidRPr="00321AF1">
        <w:rPr>
          <w:sz w:val="24"/>
          <w:szCs w:val="24"/>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4033AF4F" w14:textId="7D49FF5C" w:rsidR="0088208B" w:rsidRDefault="00627671" w:rsidP="00627671">
      <w:pPr>
        <w:widowControl w:val="0"/>
        <w:ind w:firstLine="709"/>
        <w:jc w:val="both"/>
        <w:rPr>
          <w:color w:val="000000"/>
          <w:sz w:val="24"/>
          <w:szCs w:val="24"/>
        </w:rPr>
      </w:pPr>
      <w:r w:rsidRPr="00321AF1">
        <w:rPr>
          <w:color w:val="000000"/>
          <w:sz w:val="24"/>
          <w:szCs w:val="24"/>
          <w:u w:val="single"/>
        </w:rPr>
        <w:t xml:space="preserve">для товаров, происходящих из государств-членов Евразийского экономического союза </w:t>
      </w:r>
      <w:r w:rsidRPr="00321AF1">
        <w:rPr>
          <w:color w:val="000000"/>
          <w:sz w:val="24"/>
          <w:szCs w:val="24"/>
        </w:rPr>
        <w:t xml:space="preserve">-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w:t>
      </w:r>
      <w:r w:rsidRPr="00321AF1">
        <w:rPr>
          <w:sz w:val="24"/>
          <w:szCs w:val="24"/>
        </w:rPr>
        <w:t>утвержденных Решением Совета Евразийской экономической комиссии от 23 ноября 2020 г. №105</w:t>
      </w:r>
      <w:r w:rsidRPr="00321AF1">
        <w:rPr>
          <w:color w:val="000000"/>
          <w:sz w:val="24"/>
          <w:szCs w:val="24"/>
        </w:rPr>
        <w:t xml:space="preserve"> или ее копия.</w:t>
      </w:r>
    </w:p>
    <w:p w14:paraId="3D56557E" w14:textId="77777777" w:rsidR="00F903A0" w:rsidRDefault="00F903A0" w:rsidP="00F903A0">
      <w:pPr>
        <w:widowControl w:val="0"/>
        <w:ind w:firstLine="709"/>
        <w:jc w:val="both"/>
        <w:rPr>
          <w:sz w:val="24"/>
          <w:szCs w:val="24"/>
        </w:rPr>
      </w:pPr>
      <w:r w:rsidRPr="00F903A0">
        <w:rPr>
          <w:b/>
          <w:sz w:val="24"/>
          <w:szCs w:val="24"/>
        </w:rPr>
        <w:t>14.7.</w:t>
      </w:r>
      <w:r w:rsidRPr="00F903A0">
        <w:rPr>
          <w:sz w:val="24"/>
          <w:szCs w:val="24"/>
        </w:rPr>
        <w:t xml:space="preserve"> </w:t>
      </w:r>
      <w:r w:rsidRPr="00F903A0">
        <w:rPr>
          <w:sz w:val="24"/>
          <w:szCs w:val="24"/>
        </w:rPr>
        <w:tab/>
        <w:t xml:space="preserve">заявление участника по форме согласно </w:t>
      </w:r>
      <w:r w:rsidRPr="00F903A0">
        <w:rPr>
          <w:b/>
          <w:sz w:val="24"/>
          <w:szCs w:val="24"/>
        </w:rPr>
        <w:t>приложению 24</w:t>
      </w:r>
      <w:r w:rsidRPr="00F903A0">
        <w:rPr>
          <w:sz w:val="24"/>
          <w:szCs w:val="24"/>
        </w:rPr>
        <w:t xml:space="preserve"> к настоящим аукционным документам о том, что он соответствует требованиям части третьей подпункта 1.7 пункта 1 Постановления №395.</w:t>
      </w:r>
      <w:r w:rsidRPr="00FE6988">
        <w:rPr>
          <w:sz w:val="24"/>
          <w:szCs w:val="24"/>
        </w:rPr>
        <w:t xml:space="preserve">  </w:t>
      </w:r>
    </w:p>
    <w:p w14:paraId="5D4A06A0" w14:textId="3BE576F0" w:rsidR="00F903A0" w:rsidRPr="00EF2A28" w:rsidRDefault="00F903A0" w:rsidP="00627671">
      <w:pPr>
        <w:widowControl w:val="0"/>
        <w:ind w:firstLine="709"/>
        <w:jc w:val="both"/>
        <w:rPr>
          <w:sz w:val="24"/>
          <w:szCs w:val="24"/>
        </w:rPr>
      </w:pPr>
    </w:p>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190A8DA4"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07B8340B"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r w:rsidR="00FA57D7">
        <w:rPr>
          <w:color w:val="000000"/>
          <w:sz w:val="24"/>
          <w:szCs w:val="24"/>
        </w:rPr>
        <w:t>.</w:t>
      </w:r>
    </w:p>
    <w:p w14:paraId="2CB4F903" w14:textId="63228CF4"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8</w:t>
      </w:r>
      <w:r>
        <w:rPr>
          <w:color w:val="000000"/>
          <w:sz w:val="24"/>
          <w:szCs w:val="24"/>
        </w:rPr>
        <w:t xml:space="preserve">. </w:t>
      </w:r>
      <w:r w:rsidR="008416CB" w:rsidRPr="00FA57D7">
        <w:rPr>
          <w:color w:val="000000"/>
          <w:sz w:val="24"/>
          <w:szCs w:val="24"/>
        </w:rPr>
        <w:t xml:space="preserve">Посредством электронной торговой площадки организатор </w:t>
      </w:r>
      <w:r w:rsidR="008416CB" w:rsidRPr="00FA57D7">
        <w:rPr>
          <w:b/>
          <w:color w:val="000000"/>
          <w:sz w:val="24"/>
          <w:szCs w:val="24"/>
        </w:rPr>
        <w:t xml:space="preserve">может </w:t>
      </w:r>
      <w:r w:rsidR="008416CB" w:rsidRPr="00FA57D7">
        <w:rPr>
          <w:color w:val="000000"/>
          <w:sz w:val="24"/>
          <w:szCs w:val="24"/>
        </w:rPr>
        <w:t>обратиться к участнику с запросом о разъяснении первого раздела его предложения,</w:t>
      </w:r>
      <w:r>
        <w:rPr>
          <w:color w:val="000000"/>
          <w:sz w:val="24"/>
          <w:szCs w:val="24"/>
        </w:rPr>
        <w:t xml:space="preserve"> но не вправе допускать внесения в него изменений и (или) дополнений.</w:t>
      </w:r>
      <w:r w:rsidR="00DA3C0D">
        <w:rPr>
          <w:color w:val="000000"/>
          <w:sz w:val="24"/>
          <w:szCs w:val="24"/>
        </w:rPr>
        <w:t xml:space="preserve"> </w:t>
      </w:r>
      <w:r w:rsidR="00DA3C0D" w:rsidRPr="00DA3C0D">
        <w:rPr>
          <w:color w:val="000000"/>
          <w:sz w:val="24"/>
          <w:szCs w:val="24"/>
        </w:rPr>
        <w:t xml:space="preserve">Участник посредством электронной торговой площадки размещает ответ на запрос </w:t>
      </w:r>
      <w:r w:rsidR="00DA3C0D" w:rsidRPr="00824C04">
        <w:rPr>
          <w:b/>
          <w:color w:val="000000"/>
          <w:sz w:val="24"/>
          <w:szCs w:val="24"/>
        </w:rPr>
        <w:t>не позднее двух рабочих дней,</w:t>
      </w:r>
      <w:r w:rsidR="00DA3C0D" w:rsidRPr="00DA3C0D">
        <w:rPr>
          <w:color w:val="000000"/>
          <w:sz w:val="24"/>
          <w:szCs w:val="24"/>
        </w:rPr>
        <w:t xml:space="preserve">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07694E" w:rsidRDefault="00684354" w:rsidP="0007694E">
      <w:pPr>
        <w:pBdr>
          <w:top w:val="nil"/>
          <w:left w:val="nil"/>
          <w:bottom w:val="nil"/>
          <w:right w:val="nil"/>
          <w:between w:val="nil"/>
        </w:pBdr>
        <w:ind w:firstLine="720"/>
        <w:jc w:val="both"/>
        <w:rPr>
          <w:color w:val="000000"/>
          <w:sz w:val="24"/>
          <w:szCs w:val="24"/>
        </w:rPr>
      </w:pPr>
      <w:r w:rsidRPr="00DD17A1">
        <w:rPr>
          <w:b/>
          <w:color w:val="000000"/>
          <w:sz w:val="24"/>
          <w:szCs w:val="24"/>
        </w:rPr>
        <w:t>1</w:t>
      </w:r>
      <w:r w:rsidR="00DD17A1" w:rsidRPr="00157BC2">
        <w:rPr>
          <w:b/>
          <w:color w:val="000000"/>
          <w:sz w:val="24"/>
          <w:szCs w:val="24"/>
        </w:rPr>
        <w:t>9</w:t>
      </w:r>
      <w:r w:rsidRPr="00DD17A1">
        <w:rPr>
          <w:b/>
          <w:color w:val="000000"/>
          <w:sz w:val="24"/>
          <w:szCs w:val="24"/>
        </w:rPr>
        <w:t>.</w:t>
      </w:r>
      <w:r w:rsidR="0007694E">
        <w:rPr>
          <w:color w:val="000000"/>
          <w:sz w:val="24"/>
          <w:szCs w:val="24"/>
        </w:rPr>
        <w:t xml:space="preserve"> </w:t>
      </w:r>
      <w:r w:rsidR="0007694E" w:rsidRPr="0007694E">
        <w:rPr>
          <w:color w:val="000000"/>
          <w:sz w:val="24"/>
          <w:szCs w:val="24"/>
        </w:rPr>
        <w:t>Организатор отклоняет предложение если:</w:t>
      </w:r>
    </w:p>
    <w:p w14:paraId="433C7A65"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не отвечает требованиям аукционных документов;</w:t>
      </w:r>
    </w:p>
    <w:p w14:paraId="02304B76"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содержит документы и (или) сведения, идентифицирующие участника;</w:t>
      </w:r>
    </w:p>
    <w:p w14:paraId="11CBAE62"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Default="00DD17A1" w:rsidP="0007694E">
      <w:pPr>
        <w:pBdr>
          <w:top w:val="nil"/>
          <w:left w:val="nil"/>
          <w:bottom w:val="nil"/>
          <w:right w:val="nil"/>
          <w:between w:val="nil"/>
        </w:pBdr>
        <w:ind w:firstLine="720"/>
        <w:jc w:val="both"/>
        <w:rPr>
          <w:color w:val="000000"/>
          <w:sz w:val="24"/>
          <w:szCs w:val="24"/>
        </w:rPr>
      </w:pPr>
      <w:r w:rsidRPr="00DD17A1">
        <w:rPr>
          <w:b/>
          <w:color w:val="000000"/>
          <w:sz w:val="24"/>
          <w:szCs w:val="24"/>
        </w:rPr>
        <w:t>20</w:t>
      </w:r>
      <w:r w:rsidR="0007694E" w:rsidRPr="00DD17A1">
        <w:rPr>
          <w:b/>
          <w:color w:val="000000"/>
          <w:sz w:val="24"/>
          <w:szCs w:val="24"/>
        </w:rPr>
        <w:t>.</w:t>
      </w:r>
      <w:r w:rsidR="0007694E" w:rsidRPr="0007694E">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58E7BB67" w:rsidR="008561C6" w:rsidRDefault="00DD17A1">
      <w:pPr>
        <w:pBdr>
          <w:top w:val="nil"/>
          <w:left w:val="nil"/>
          <w:bottom w:val="nil"/>
          <w:right w:val="nil"/>
          <w:between w:val="nil"/>
        </w:pBdr>
        <w:ind w:firstLine="588"/>
        <w:jc w:val="both"/>
        <w:rPr>
          <w:color w:val="000000"/>
          <w:sz w:val="24"/>
          <w:szCs w:val="24"/>
        </w:rPr>
      </w:pPr>
      <w:r w:rsidRPr="00DD17A1">
        <w:rPr>
          <w:b/>
          <w:color w:val="000000"/>
          <w:sz w:val="24"/>
          <w:szCs w:val="24"/>
        </w:rPr>
        <w:t>21</w:t>
      </w:r>
      <w:r w:rsidR="00684354" w:rsidRPr="00DD17A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4F1F8EDF" w14:textId="08B8D48F" w:rsidR="007E60AC" w:rsidRDefault="007E60AC">
      <w:pPr>
        <w:pBdr>
          <w:top w:val="nil"/>
          <w:left w:val="nil"/>
          <w:bottom w:val="nil"/>
          <w:right w:val="nil"/>
          <w:between w:val="nil"/>
        </w:pBdr>
        <w:ind w:firstLine="588"/>
        <w:jc w:val="both"/>
        <w:rPr>
          <w:color w:val="000000"/>
          <w:sz w:val="24"/>
          <w:szCs w:val="24"/>
        </w:rPr>
      </w:pPr>
      <w:r w:rsidRPr="00FA57D7">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w:t>
      </w:r>
    </w:p>
    <w:p w14:paraId="334FF8BE" w14:textId="1075FF2B" w:rsidR="008561C6" w:rsidRDefault="00684354">
      <w:pPr>
        <w:pBdr>
          <w:top w:val="nil"/>
          <w:left w:val="nil"/>
          <w:bottom w:val="nil"/>
          <w:right w:val="nil"/>
          <w:between w:val="nil"/>
        </w:pBdr>
        <w:ind w:firstLine="588"/>
        <w:jc w:val="both"/>
        <w:rPr>
          <w:color w:val="000000"/>
          <w:sz w:val="24"/>
          <w:szCs w:val="24"/>
        </w:rPr>
      </w:pPr>
      <w:r w:rsidRPr="00DD17A1">
        <w:rPr>
          <w:b/>
          <w:color w:val="000000"/>
          <w:sz w:val="24"/>
          <w:szCs w:val="24"/>
        </w:rPr>
        <w:t>2</w:t>
      </w:r>
      <w:r w:rsidR="00DD17A1" w:rsidRPr="00DD17A1">
        <w:rPr>
          <w:b/>
          <w:color w:val="000000"/>
          <w:sz w:val="24"/>
          <w:szCs w:val="24"/>
        </w:rPr>
        <w:t>2</w:t>
      </w:r>
      <w:r w:rsidRPr="00DD17A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75B6F3AB"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3</w:t>
      </w:r>
      <w:r w:rsidRPr="00DD17A1">
        <w:rPr>
          <w:b/>
          <w:color w:val="000000"/>
          <w:sz w:val="24"/>
          <w:szCs w:val="24"/>
        </w:rPr>
        <w:t>.</w:t>
      </w:r>
      <w:r>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w:t>
      </w:r>
      <w:r w:rsidR="00C4638E" w:rsidRPr="00FA57D7">
        <w:rPr>
          <w:color w:val="000000"/>
          <w:sz w:val="24"/>
          <w:szCs w:val="24"/>
        </w:rPr>
        <w:t>2 пункта 12</w:t>
      </w:r>
      <w:r w:rsidR="00C4638E">
        <w:rPr>
          <w:color w:val="000000"/>
          <w:sz w:val="24"/>
          <w:szCs w:val="24"/>
        </w:rPr>
        <w:t xml:space="preserve"> </w:t>
      </w:r>
      <w:r>
        <w:rPr>
          <w:color w:val="000000"/>
          <w:sz w:val="24"/>
          <w:szCs w:val="24"/>
        </w:rPr>
        <w:t>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1382C7A1"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4</w:t>
      </w:r>
      <w:r w:rsidRPr="00DD17A1">
        <w:rPr>
          <w:b/>
          <w:color w:val="000000"/>
          <w:sz w:val="24"/>
          <w:szCs w:val="24"/>
        </w:rPr>
        <w:t>.</w:t>
      </w:r>
      <w:r>
        <w:rPr>
          <w:color w:val="000000"/>
          <w:sz w:val="24"/>
          <w:szCs w:val="24"/>
        </w:rPr>
        <w:t xml:space="preserve"> Участником-победителем электронного аукциона выбирается участник:</w:t>
      </w:r>
    </w:p>
    <w:p w14:paraId="5C8E73E0" w14:textId="77777777" w:rsidR="00350455" w:rsidRP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0">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D6FD698"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предложение не соответствует  требованиям аукционных документов;</w:t>
      </w:r>
    </w:p>
    <w:p w14:paraId="6688437B"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представивший его, не соответствует требованиям к участникам, изложенных в пункте 2 статьи 16 Закона;</w:t>
      </w:r>
    </w:p>
    <w:p w14:paraId="1491C3B7"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представившим его, направил недостоверные документы и (или) сведения;</w:t>
      </w:r>
    </w:p>
    <w:p w14:paraId="1410ADE8" w14:textId="6DF76ECE"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3AE5F6A4" w:rsidR="008561C6" w:rsidRDefault="00684354">
      <w:pPr>
        <w:pBdr>
          <w:top w:val="nil"/>
          <w:left w:val="nil"/>
          <w:bottom w:val="nil"/>
          <w:right w:val="nil"/>
          <w:between w:val="nil"/>
        </w:pBdr>
        <w:ind w:firstLine="709"/>
        <w:jc w:val="both"/>
        <w:rPr>
          <w:sz w:val="24"/>
          <w:szCs w:val="24"/>
        </w:rPr>
      </w:pPr>
      <w:r w:rsidRPr="00DD17A1">
        <w:rPr>
          <w:b/>
          <w:sz w:val="24"/>
          <w:szCs w:val="24"/>
        </w:rPr>
        <w:t>2</w:t>
      </w:r>
      <w:r w:rsidR="00DD17A1" w:rsidRPr="00DD17A1">
        <w:rPr>
          <w:b/>
          <w:sz w:val="24"/>
          <w:szCs w:val="24"/>
        </w:rPr>
        <w:t>7</w:t>
      </w:r>
      <w:r w:rsidRPr="00DD17A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691DAC">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.doc/.docx или .xls/.xlsx);</w:t>
      </w:r>
    </w:p>
    <w:p w14:paraId="77940EB7" w14:textId="2CA26D09" w:rsidR="008561C6" w:rsidRPr="00FA57D7" w:rsidRDefault="00684354">
      <w:pPr>
        <w:pBdr>
          <w:top w:val="nil"/>
          <w:left w:val="nil"/>
          <w:bottom w:val="nil"/>
          <w:right w:val="nil"/>
          <w:between w:val="nil"/>
        </w:pBdr>
        <w:ind w:firstLine="708"/>
        <w:jc w:val="both"/>
        <w:rPr>
          <w:sz w:val="24"/>
          <w:szCs w:val="24"/>
        </w:rPr>
      </w:pPr>
      <w:r>
        <w:rPr>
          <w:sz w:val="24"/>
          <w:szCs w:val="24"/>
        </w:rPr>
        <w:t xml:space="preserve">- переведенную в электронный вид (оцифрованную), с указанием по каждой позиции цены за единицу </w:t>
      </w:r>
      <w:r w:rsidRPr="00FA57D7">
        <w:rPr>
          <w:sz w:val="24"/>
          <w:szCs w:val="24"/>
        </w:rPr>
        <w:t xml:space="preserve">и </w:t>
      </w:r>
      <w:r w:rsidR="000D07F4" w:rsidRPr="00FA57D7">
        <w:rPr>
          <w:b/>
          <w:sz w:val="28"/>
          <w:szCs w:val="24"/>
        </w:rPr>
        <w:t>общей стоимости товаров, равной последней ставке участника-победителя</w:t>
      </w:r>
      <w:r w:rsidRPr="00FA57D7">
        <w:rPr>
          <w:sz w:val="24"/>
          <w:szCs w:val="24"/>
        </w:rPr>
        <w:t xml:space="preserve">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4F0EAF4B" w14:textId="26704CB1" w:rsidR="000D07F4" w:rsidRDefault="000D07F4">
      <w:pPr>
        <w:pBdr>
          <w:top w:val="nil"/>
          <w:left w:val="nil"/>
          <w:bottom w:val="nil"/>
          <w:right w:val="nil"/>
          <w:between w:val="nil"/>
        </w:pBdr>
        <w:ind w:firstLine="708"/>
        <w:jc w:val="both"/>
        <w:rPr>
          <w:sz w:val="24"/>
          <w:szCs w:val="24"/>
        </w:rPr>
      </w:pPr>
      <w:r w:rsidRPr="00FA57D7">
        <w:rPr>
          <w:sz w:val="24"/>
          <w:szCs w:val="24"/>
        </w:rPr>
        <w:t>ВЕЛИЧИНА ПОСЛЕДНЕЙ СТАВКИ ФОРМИРУЕТСЯ С УЧЕТОМ СНИЖЕНИЯ ПРЕДОСТАВЛЕННОГО СОГЛАСНО ЧАСТИ 2 ПУНКТА 21 НАСТОЯЩИХ АУКЦИОННЫХ ДОКУМЕНТОВ И ДОЛЖНА СООТВЕТСТВОВАТЬ ПУНКТУ 6 СТАТЬИ 44 ЗАКОНА, ЕСЛИ ЭТО ИМЕЛО МЕСТО</w:t>
      </w:r>
      <w:r w:rsidR="00D670D3" w:rsidRPr="00FA57D7">
        <w:rPr>
          <w:sz w:val="24"/>
          <w:szCs w:val="24"/>
        </w:rPr>
        <w:t>.</w:t>
      </w:r>
    </w:p>
    <w:p w14:paraId="1AB3C73B" w14:textId="60E2D496" w:rsidR="008561C6" w:rsidRDefault="00684354" w:rsidP="00FE4D8E">
      <w:pPr>
        <w:ind w:firstLine="709"/>
        <w:jc w:val="both"/>
        <w:rPr>
          <w:color w:val="000000"/>
          <w:sz w:val="24"/>
          <w:szCs w:val="24"/>
        </w:rPr>
      </w:pPr>
      <w:r>
        <w:rPr>
          <w:b/>
          <w:sz w:val="24"/>
          <w:szCs w:val="24"/>
        </w:rPr>
        <w:t>2</w:t>
      </w:r>
      <w:r w:rsidR="00DD17A1" w:rsidRPr="00DD17A1">
        <w:rPr>
          <w:b/>
          <w:sz w:val="24"/>
          <w:szCs w:val="24"/>
        </w:rPr>
        <w:t>8</w:t>
      </w:r>
      <w:r>
        <w:rPr>
          <w:b/>
          <w:sz w:val="24"/>
          <w:szCs w:val="24"/>
        </w:rPr>
        <w:t xml:space="preserve">. </w:t>
      </w:r>
      <w:r>
        <w:rPr>
          <w:color w:val="000000"/>
          <w:sz w:val="24"/>
          <w:szCs w:val="24"/>
        </w:rPr>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35521C3C" w:rsidR="008561C6" w:rsidRDefault="00FE4D8E">
      <w:pPr>
        <w:pBdr>
          <w:top w:val="nil"/>
          <w:left w:val="nil"/>
          <w:bottom w:val="nil"/>
          <w:right w:val="nil"/>
          <w:between w:val="nil"/>
        </w:pBdr>
        <w:ind w:firstLine="709"/>
        <w:jc w:val="both"/>
        <w:rPr>
          <w:sz w:val="24"/>
          <w:szCs w:val="24"/>
        </w:rPr>
      </w:pPr>
      <w:r>
        <w:rPr>
          <w:b/>
          <w:color w:val="000000"/>
          <w:sz w:val="24"/>
          <w:szCs w:val="24"/>
        </w:rPr>
        <w:t>29</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участником  согласно приложений </w:t>
      </w:r>
      <w:r w:rsidR="00EC2FA1">
        <w:rPr>
          <w:sz w:val="24"/>
          <w:szCs w:val="24"/>
        </w:rPr>
        <w:t>10, 11</w:t>
      </w:r>
      <w:r w:rsidR="00307C64" w:rsidRPr="00307C64">
        <w:rPr>
          <w:sz w:val="24"/>
          <w:szCs w:val="24"/>
        </w:rPr>
        <w:t>)</w:t>
      </w:r>
      <w:r w:rsidR="000F4156">
        <w:rPr>
          <w:sz w:val="24"/>
          <w:szCs w:val="24"/>
        </w:rPr>
        <w:t>.</w:t>
      </w:r>
    </w:p>
    <w:p w14:paraId="7666972E" w14:textId="3B2744F0" w:rsidR="00EC2FA1" w:rsidRPr="00C86721" w:rsidRDefault="00EC2FA1" w:rsidP="00EC2FA1">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w:t>
      </w:r>
      <w:r w:rsidR="007623C6" w:rsidRPr="00FA57D7">
        <w:rPr>
          <w:color w:val="000000"/>
          <w:sz w:val="24"/>
          <w:szCs w:val="24"/>
        </w:rPr>
        <w:t>организатор (заказчик)</w:t>
      </w:r>
      <w:r w:rsidRPr="00C86721">
        <w:rPr>
          <w:color w:val="000000"/>
          <w:sz w:val="24"/>
          <w:szCs w:val="24"/>
        </w:rPr>
        <w:t xml:space="preserve"> размещает на электронной торговой площадке проект договора.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w:t>
      </w:r>
      <w:r w:rsidR="007623C6" w:rsidRPr="00FA57D7">
        <w:rPr>
          <w:color w:val="000000"/>
          <w:sz w:val="24"/>
          <w:szCs w:val="24"/>
        </w:rPr>
        <w:t>организатором (заказчиком)</w:t>
      </w:r>
      <w:r w:rsidRPr="00C86721">
        <w:rPr>
          <w:color w:val="000000"/>
          <w:sz w:val="24"/>
          <w:szCs w:val="24"/>
        </w:rPr>
        <w:t xml:space="preserve"> проекта договора на электронной торговой площадке подписывает такой проект.</w:t>
      </w:r>
    </w:p>
    <w:p w14:paraId="75217912" w14:textId="41950B25" w:rsidR="008561C6" w:rsidRDefault="007623C6">
      <w:pPr>
        <w:pBdr>
          <w:top w:val="nil"/>
          <w:left w:val="nil"/>
          <w:bottom w:val="nil"/>
          <w:right w:val="nil"/>
          <w:between w:val="nil"/>
        </w:pBdr>
        <w:ind w:firstLine="709"/>
        <w:jc w:val="both"/>
        <w:rPr>
          <w:color w:val="000000"/>
          <w:sz w:val="24"/>
          <w:szCs w:val="24"/>
        </w:rPr>
      </w:pPr>
      <w:r w:rsidRPr="00FA57D7">
        <w:rPr>
          <w:b/>
          <w:sz w:val="24"/>
          <w:szCs w:val="24"/>
        </w:rPr>
        <w:t>30</w:t>
      </w:r>
      <w:r w:rsidRPr="00FA57D7">
        <w:rPr>
          <w:b/>
          <w:color w:val="000000"/>
          <w:sz w:val="24"/>
          <w:szCs w:val="24"/>
        </w:rPr>
        <w:t>.</w:t>
      </w:r>
      <w:r w:rsidRPr="00FA57D7">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w:t>
      </w:r>
      <w:r w:rsidR="00684354">
        <w:rPr>
          <w:color w:val="000000"/>
          <w:sz w:val="24"/>
          <w:szCs w:val="24"/>
        </w:rPr>
        <w:t xml:space="preserve"> </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721389A0" w:rsidR="008561C6" w:rsidRDefault="00FE4D8E">
      <w:pPr>
        <w:pBdr>
          <w:top w:val="nil"/>
          <w:left w:val="nil"/>
          <w:bottom w:val="nil"/>
          <w:right w:val="nil"/>
          <w:between w:val="nil"/>
        </w:pBdr>
        <w:ind w:firstLine="709"/>
        <w:jc w:val="both"/>
        <w:rPr>
          <w:color w:val="000000"/>
          <w:sz w:val="24"/>
          <w:szCs w:val="24"/>
        </w:rPr>
      </w:pPr>
      <w:r>
        <w:rPr>
          <w:b/>
          <w:color w:val="000000"/>
          <w:sz w:val="24"/>
          <w:szCs w:val="24"/>
        </w:rPr>
        <w:t>31</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6363F188" w14:textId="296EDC7C" w:rsidR="00BC000B"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FE4D8E">
        <w:rPr>
          <w:b/>
          <w:color w:val="000000"/>
          <w:sz w:val="24"/>
          <w:szCs w:val="24"/>
        </w:rPr>
        <w:t>2</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1"/>
          <w:footerReference w:type="default" r:id="rId12"/>
          <w:footerReference w:type="first" r:id="rId13"/>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 xml:space="preserve">Номер процедуры: _________    лот №___________                                    </w:t>
      </w:r>
      <w:r w:rsidRPr="00302F5A">
        <w:tab/>
        <w:t>Стр._____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3FC7D0B5" w14:textId="77777777" w:rsidR="00302F5A" w:rsidRPr="00FA57D7" w:rsidRDefault="00302F5A" w:rsidP="007D160C">
            <w:pPr>
              <w:pStyle w:val="4"/>
              <w:keepNext w:val="0"/>
              <w:widowControl w:val="0"/>
              <w:ind w:left="-106" w:right="-28"/>
              <w:rPr>
                <w:sz w:val="16"/>
                <w:szCs w:val="16"/>
              </w:rPr>
            </w:pPr>
            <w:r w:rsidRPr="00FA57D7">
              <w:rPr>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r w:rsidR="007D160C" w:rsidRPr="00FA57D7">
              <w:rPr>
                <w:sz w:val="16"/>
                <w:szCs w:val="16"/>
              </w:rPr>
              <w:t xml:space="preserve">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Pr="00FA57D7">
              <w:rPr>
                <w:sz w:val="16"/>
                <w:szCs w:val="16"/>
              </w:rPr>
              <w:t xml:space="preserve"> </w:t>
            </w:r>
          </w:p>
          <w:p w14:paraId="29EC7712" w14:textId="1C6EB007" w:rsidR="00A0160B" w:rsidRPr="00FA57D7" w:rsidRDefault="00A0160B" w:rsidP="00A0160B">
            <w:pPr>
              <w:jc w:val="center"/>
            </w:pPr>
            <w:r w:rsidRPr="00FA57D7">
              <w:rPr>
                <w:b/>
                <w:sz w:val="32"/>
                <w:szCs w:val="32"/>
              </w:rPr>
              <w:t>*</w:t>
            </w:r>
          </w:p>
        </w:tc>
        <w:tc>
          <w:tcPr>
            <w:tcW w:w="1089" w:type="dxa"/>
            <w:shd w:val="clear" w:color="auto" w:fill="auto"/>
            <w:vAlign w:val="center"/>
          </w:tcPr>
          <w:p w14:paraId="6FA0C607" w14:textId="77777777" w:rsidR="00302F5A" w:rsidRPr="00FA57D7" w:rsidRDefault="00302F5A" w:rsidP="001D56F8">
            <w:pPr>
              <w:widowControl w:val="0"/>
              <w:suppressAutoHyphens/>
              <w:autoSpaceDE w:val="0"/>
              <w:autoSpaceDN w:val="0"/>
              <w:adjustRightInd w:val="0"/>
              <w:ind w:left="-95" w:right="-147"/>
              <w:jc w:val="center"/>
              <w:rPr>
                <w:b/>
                <w:sz w:val="16"/>
                <w:szCs w:val="16"/>
              </w:rPr>
            </w:pPr>
            <w:r w:rsidRPr="00FA57D7">
              <w:rPr>
                <w:b/>
                <w:sz w:val="16"/>
                <w:szCs w:val="16"/>
              </w:rPr>
              <w:t xml:space="preserve">Каталожный номер </w:t>
            </w:r>
          </w:p>
          <w:p w14:paraId="05D9E83E" w14:textId="77777777" w:rsidR="00302F5A" w:rsidRPr="00FA57D7"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FA57D7" w:rsidRDefault="00302F5A" w:rsidP="001D56F8">
            <w:pPr>
              <w:widowControl w:val="0"/>
              <w:tabs>
                <w:tab w:val="left" w:pos="1114"/>
              </w:tabs>
              <w:suppressAutoHyphens/>
              <w:autoSpaceDE w:val="0"/>
              <w:autoSpaceDN w:val="0"/>
              <w:adjustRightInd w:val="0"/>
              <w:ind w:left="-69" w:hanging="8"/>
              <w:jc w:val="center"/>
              <w:rPr>
                <w:sz w:val="16"/>
                <w:szCs w:val="16"/>
              </w:rPr>
            </w:pPr>
            <w:r w:rsidRPr="00FA57D7">
              <w:rPr>
                <w:sz w:val="16"/>
                <w:szCs w:val="16"/>
              </w:rPr>
              <w:t xml:space="preserve">Номер регистрационного удостоверения и срок его действия  </w:t>
            </w:r>
          </w:p>
          <w:p w14:paraId="45AA44D8" w14:textId="77777777" w:rsidR="00302F5A" w:rsidRPr="00FA57D7"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56BA9931" w:rsidR="00302F5A" w:rsidRPr="00FA57D7" w:rsidRDefault="0088208B" w:rsidP="001D56F8">
            <w:pPr>
              <w:widowControl w:val="0"/>
              <w:suppressAutoHyphens/>
              <w:autoSpaceDE w:val="0"/>
              <w:autoSpaceDN w:val="0"/>
              <w:adjustRightInd w:val="0"/>
              <w:ind w:left="-107" w:right="-99"/>
              <w:jc w:val="center"/>
              <w:rPr>
                <w:sz w:val="16"/>
                <w:szCs w:val="16"/>
              </w:rPr>
            </w:pPr>
            <w:r w:rsidRPr="00FA57D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FA57D7">
              <w:rPr>
                <w:sz w:val="16"/>
                <w:szCs w:val="16"/>
              </w:rPr>
              <w:t xml:space="preserve"> </w:t>
            </w:r>
            <w:r w:rsidRPr="00FA57D7">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r w:rsidR="00E05C63" w:rsidRPr="00FA57D7">
              <w:rPr>
                <w:color w:val="000000"/>
                <w:sz w:val="16"/>
                <w:szCs w:val="16"/>
              </w:rPr>
              <w:t xml:space="preserve"> </w:t>
            </w:r>
            <w:r w:rsidR="00E05C63" w:rsidRPr="00FA57D7">
              <w:rPr>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1375" w:type="dxa"/>
            <w:shd w:val="clear" w:color="auto" w:fill="auto"/>
            <w:vAlign w:val="center"/>
          </w:tcPr>
          <w:p w14:paraId="6E74CDEF"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Общий срок годности</w:t>
            </w:r>
            <w:r w:rsidRPr="00FA57D7">
              <w:rPr>
                <w:color w:val="000000"/>
                <w:sz w:val="16"/>
                <w:szCs w:val="16"/>
              </w:rPr>
              <w:t xml:space="preserve"> и (или) стерильности</w:t>
            </w:r>
            <w:r w:rsidRPr="00FA57D7">
              <w:rPr>
                <w:spacing w:val="-2"/>
                <w:sz w:val="16"/>
                <w:szCs w:val="16"/>
              </w:rPr>
              <w:t xml:space="preserve">, установленный изготовителем (производителем) </w:t>
            </w:r>
          </w:p>
          <w:p w14:paraId="120D4EC0"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(указывается в днях, неделях, месяцах, годах)</w:t>
            </w:r>
          </w:p>
          <w:p w14:paraId="2392D838" w14:textId="77777777" w:rsidR="00302F5A" w:rsidRPr="00FA57D7"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FA57D7" w:rsidRDefault="00302F5A" w:rsidP="001D56F8">
            <w:pPr>
              <w:widowControl w:val="0"/>
              <w:suppressAutoHyphens/>
              <w:autoSpaceDE w:val="0"/>
              <w:autoSpaceDN w:val="0"/>
              <w:adjustRightInd w:val="0"/>
              <w:ind w:left="-108" w:right="34"/>
              <w:jc w:val="center"/>
              <w:rPr>
                <w:sz w:val="16"/>
                <w:szCs w:val="16"/>
              </w:rPr>
            </w:pPr>
            <w:r w:rsidRPr="00FA57D7">
              <w:rPr>
                <w:sz w:val="16"/>
                <w:szCs w:val="16"/>
              </w:rPr>
              <w:t xml:space="preserve">Количество предлагаемого товара (указывается  в  </w:t>
            </w:r>
          </w:p>
          <w:p w14:paraId="165EB64C" w14:textId="77777777" w:rsidR="00302F5A" w:rsidRPr="00FA57D7" w:rsidRDefault="00302F5A" w:rsidP="001D56F8">
            <w:pPr>
              <w:widowControl w:val="0"/>
              <w:suppressAutoHyphens/>
              <w:autoSpaceDE w:val="0"/>
              <w:autoSpaceDN w:val="0"/>
              <w:adjustRightInd w:val="0"/>
              <w:ind w:left="-108" w:right="-108"/>
              <w:jc w:val="center"/>
              <w:rPr>
                <w:sz w:val="16"/>
                <w:szCs w:val="16"/>
              </w:rPr>
            </w:pPr>
            <w:r w:rsidRPr="00FA57D7">
              <w:rPr>
                <w:sz w:val="16"/>
                <w:szCs w:val="16"/>
              </w:rPr>
              <w:t>штуках, коробках, упаковках, флаконах и т.д.)</w:t>
            </w:r>
          </w:p>
          <w:p w14:paraId="4A843011" w14:textId="77777777" w:rsidR="00302F5A" w:rsidRPr="00FA57D7"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FA57D7"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FA57D7" w:rsidRDefault="00302F5A" w:rsidP="001D56F8">
            <w:pPr>
              <w:widowControl w:val="0"/>
              <w:suppressAutoHyphens/>
              <w:autoSpaceDE w:val="0"/>
              <w:autoSpaceDN w:val="0"/>
              <w:adjustRightInd w:val="0"/>
              <w:ind w:right="-37"/>
              <w:jc w:val="center"/>
              <w:rPr>
                <w:sz w:val="16"/>
                <w:szCs w:val="16"/>
              </w:rPr>
            </w:pPr>
            <w:r w:rsidRPr="00FA57D7">
              <w:rPr>
                <w:sz w:val="16"/>
                <w:szCs w:val="16"/>
              </w:rPr>
              <w:t>Количество товара (штук, флаконов, миллилитров и др.единиц), содержащихся в одной  коробке, упаковке, флаконе и т.д.</w:t>
            </w:r>
          </w:p>
          <w:p w14:paraId="00647773" w14:textId="77777777" w:rsidR="00302F5A" w:rsidRPr="00FA57D7" w:rsidRDefault="00302F5A" w:rsidP="001D56F8">
            <w:pPr>
              <w:widowControl w:val="0"/>
              <w:suppressAutoHyphens/>
              <w:autoSpaceDE w:val="0"/>
              <w:autoSpaceDN w:val="0"/>
              <w:adjustRightInd w:val="0"/>
              <w:ind w:right="-37"/>
              <w:jc w:val="center"/>
              <w:rPr>
                <w:sz w:val="16"/>
                <w:szCs w:val="16"/>
              </w:rPr>
            </w:pPr>
          </w:p>
          <w:p w14:paraId="294721F0" w14:textId="5D63C692" w:rsidR="00302F5A" w:rsidRPr="00FA57D7" w:rsidRDefault="00302F5A" w:rsidP="001D56F8">
            <w:pPr>
              <w:widowControl w:val="0"/>
              <w:suppressAutoHyphens/>
              <w:autoSpaceDE w:val="0"/>
              <w:autoSpaceDN w:val="0"/>
              <w:adjustRightInd w:val="0"/>
              <w:ind w:right="-37"/>
              <w:jc w:val="center"/>
              <w:rPr>
                <w:b/>
                <w:sz w:val="32"/>
                <w:szCs w:val="32"/>
              </w:rPr>
            </w:pPr>
            <w:r w:rsidRPr="00FA57D7">
              <w:rPr>
                <w:b/>
                <w:sz w:val="32"/>
                <w:szCs w:val="32"/>
              </w:rPr>
              <w:t>*</w:t>
            </w:r>
            <w:r w:rsidR="00A0160B" w:rsidRPr="00FA57D7">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9 кор.</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1 кор.</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9 кор.</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22 кор.</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Ножницы лапароскопические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r w:rsidRPr="00302F5A">
              <w:t>Эндотрахеальные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r w:rsidR="00A0160B" w:rsidRPr="00FA57D7" w14:paraId="353907F5" w14:textId="77777777" w:rsidTr="00A0160B">
        <w:trPr>
          <w:cantSplit/>
          <w:trHeight w:val="310"/>
        </w:trPr>
        <w:tc>
          <w:tcPr>
            <w:tcW w:w="14992" w:type="dxa"/>
            <w:gridSpan w:val="8"/>
          </w:tcPr>
          <w:p w14:paraId="04A125EF" w14:textId="5AF71617" w:rsidR="00A0160B" w:rsidRPr="00FA57D7" w:rsidRDefault="00A0160B" w:rsidP="001D56F8">
            <w:pPr>
              <w:widowControl w:val="0"/>
              <w:suppressAutoHyphens/>
              <w:autoSpaceDE w:val="0"/>
              <w:autoSpaceDN w:val="0"/>
              <w:adjustRightInd w:val="0"/>
              <w:ind w:left="-86" w:right="-54"/>
              <w:jc w:val="center"/>
            </w:pPr>
            <w:r w:rsidRPr="00FA57D7">
              <w:rPr>
                <w:b/>
              </w:rPr>
              <w:t xml:space="preserve">ПРИМЕР заполнения формы спецификации №5: </w:t>
            </w:r>
            <w:r w:rsidRPr="00FA57D7">
              <w:rPr>
                <w:i/>
              </w:rPr>
              <w:t>в случае когда  под одним наименованием зарегистрированы товары с различными техническими характеристиками:</w:t>
            </w:r>
          </w:p>
        </w:tc>
      </w:tr>
      <w:tr w:rsidR="00A0160B" w:rsidRPr="00FA57D7" w14:paraId="291B63F1" w14:textId="77777777" w:rsidTr="001D56F8">
        <w:trPr>
          <w:cantSplit/>
          <w:trHeight w:val="310"/>
        </w:trPr>
        <w:tc>
          <w:tcPr>
            <w:tcW w:w="882" w:type="dxa"/>
          </w:tcPr>
          <w:p w14:paraId="4ED2F88E" w14:textId="0608E0DE" w:rsidR="00A0160B" w:rsidRPr="00FA57D7" w:rsidRDefault="00A0160B" w:rsidP="00A0160B">
            <w:pPr>
              <w:widowControl w:val="0"/>
              <w:suppressAutoHyphens/>
              <w:autoSpaceDE w:val="0"/>
              <w:autoSpaceDN w:val="0"/>
              <w:adjustRightInd w:val="0"/>
              <w:jc w:val="center"/>
            </w:pPr>
            <w:r w:rsidRPr="00FA57D7">
              <w:t>1.</w:t>
            </w:r>
          </w:p>
        </w:tc>
        <w:tc>
          <w:tcPr>
            <w:tcW w:w="4613" w:type="dxa"/>
          </w:tcPr>
          <w:p w14:paraId="0E96511B" w14:textId="1DA765B0" w:rsidR="00A0160B" w:rsidRPr="00FA57D7" w:rsidRDefault="00A0160B" w:rsidP="00A0160B">
            <w:pPr>
              <w:widowControl w:val="0"/>
              <w:suppressAutoHyphens/>
              <w:autoSpaceDE w:val="0"/>
              <w:autoSpaceDN w:val="0"/>
              <w:adjustRightInd w:val="0"/>
              <w:ind w:left="-106" w:right="-28"/>
            </w:pPr>
            <w:r w:rsidRPr="00FA57D7">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37B23367" w14:textId="39F4DDE4" w:rsidR="00A0160B" w:rsidRPr="00FA57D7" w:rsidRDefault="00A0160B" w:rsidP="00A0160B">
            <w:pPr>
              <w:widowControl w:val="0"/>
              <w:suppressAutoHyphens/>
              <w:autoSpaceDE w:val="0"/>
              <w:autoSpaceDN w:val="0"/>
              <w:adjustRightInd w:val="0"/>
              <w:ind w:left="-188" w:right="-147"/>
              <w:jc w:val="center"/>
            </w:pPr>
            <w:r w:rsidRPr="00FA57D7">
              <w:t>-</w:t>
            </w:r>
          </w:p>
        </w:tc>
        <w:tc>
          <w:tcPr>
            <w:tcW w:w="2162" w:type="dxa"/>
          </w:tcPr>
          <w:p w14:paraId="01F13C37" w14:textId="77777777" w:rsidR="00A0160B" w:rsidRPr="00FA57D7" w:rsidRDefault="00A0160B" w:rsidP="00A0160B">
            <w:pPr>
              <w:widowControl w:val="0"/>
              <w:suppressAutoHyphens/>
              <w:autoSpaceDE w:val="0"/>
              <w:autoSpaceDN w:val="0"/>
              <w:adjustRightInd w:val="0"/>
              <w:ind w:left="-69" w:right="-99" w:hanging="8"/>
              <w:jc w:val="center"/>
            </w:pPr>
            <w:r w:rsidRPr="00FA57D7">
              <w:t xml:space="preserve">ИМ-7.110282 </w:t>
            </w:r>
          </w:p>
          <w:p w14:paraId="4A6AD1E8" w14:textId="1E9FA8EE" w:rsidR="00A0160B" w:rsidRPr="00FA57D7" w:rsidRDefault="00A0160B" w:rsidP="00A0160B">
            <w:pPr>
              <w:widowControl w:val="0"/>
              <w:suppressAutoHyphens/>
              <w:autoSpaceDE w:val="0"/>
              <w:autoSpaceDN w:val="0"/>
              <w:adjustRightInd w:val="0"/>
              <w:ind w:left="-69" w:right="-99" w:hanging="8"/>
              <w:jc w:val="center"/>
            </w:pPr>
            <w:r w:rsidRPr="00FA57D7">
              <w:t>До 01.07.2026</w:t>
            </w:r>
          </w:p>
        </w:tc>
        <w:tc>
          <w:tcPr>
            <w:tcW w:w="2036" w:type="dxa"/>
          </w:tcPr>
          <w:p w14:paraId="7F0382CD" w14:textId="6E20669C" w:rsidR="00A0160B" w:rsidRPr="00FA57D7" w:rsidRDefault="00A0160B" w:rsidP="00A0160B">
            <w:pPr>
              <w:widowControl w:val="0"/>
              <w:suppressAutoHyphens/>
              <w:autoSpaceDE w:val="0"/>
              <w:autoSpaceDN w:val="0"/>
              <w:adjustRightInd w:val="0"/>
              <w:ind w:left="-108" w:right="-108"/>
              <w:jc w:val="center"/>
            </w:pPr>
            <w:r w:rsidRPr="00FA57D7">
              <w:t>ОАО «Коминтерн», РБ</w:t>
            </w:r>
          </w:p>
        </w:tc>
        <w:tc>
          <w:tcPr>
            <w:tcW w:w="1375" w:type="dxa"/>
          </w:tcPr>
          <w:p w14:paraId="44BDE44A" w14:textId="6C0D6FB2" w:rsidR="00A0160B" w:rsidRPr="00FA57D7" w:rsidRDefault="00A0160B" w:rsidP="00A0160B">
            <w:pPr>
              <w:widowControl w:val="0"/>
              <w:suppressAutoHyphens/>
              <w:autoSpaceDE w:val="0"/>
              <w:autoSpaceDN w:val="0"/>
              <w:adjustRightInd w:val="0"/>
              <w:ind w:left="-108" w:right="-108"/>
              <w:jc w:val="center"/>
            </w:pPr>
            <w:r w:rsidRPr="00FA57D7">
              <w:t>12 мес.</w:t>
            </w:r>
          </w:p>
        </w:tc>
        <w:tc>
          <w:tcPr>
            <w:tcW w:w="1418" w:type="dxa"/>
          </w:tcPr>
          <w:p w14:paraId="43EBC16D" w14:textId="5A82F7C6" w:rsidR="00A0160B" w:rsidRPr="00FA57D7" w:rsidRDefault="00A0160B" w:rsidP="00A0160B">
            <w:pPr>
              <w:widowControl w:val="0"/>
              <w:suppressAutoHyphens/>
              <w:autoSpaceDE w:val="0"/>
              <w:autoSpaceDN w:val="0"/>
              <w:adjustRightInd w:val="0"/>
              <w:ind w:left="-108" w:right="-108"/>
              <w:jc w:val="center"/>
            </w:pPr>
            <w:r w:rsidRPr="00FA57D7">
              <w:t>360 шт.</w:t>
            </w:r>
          </w:p>
        </w:tc>
        <w:tc>
          <w:tcPr>
            <w:tcW w:w="1417" w:type="dxa"/>
          </w:tcPr>
          <w:p w14:paraId="6D68475C" w14:textId="77777777" w:rsidR="00A0160B" w:rsidRPr="00FA57D7" w:rsidRDefault="00A0160B" w:rsidP="00A0160B">
            <w:pPr>
              <w:widowControl w:val="0"/>
              <w:suppressAutoHyphens/>
              <w:autoSpaceDE w:val="0"/>
              <w:autoSpaceDN w:val="0"/>
              <w:adjustRightInd w:val="0"/>
              <w:ind w:left="-86" w:right="-54"/>
              <w:jc w:val="center"/>
            </w:pPr>
            <w:r w:rsidRPr="00FA57D7">
              <w:t>10 шт. в 1 упак.,</w:t>
            </w:r>
          </w:p>
          <w:p w14:paraId="46684492" w14:textId="54868BDB" w:rsidR="00A0160B" w:rsidRPr="00FA57D7" w:rsidRDefault="00A0160B" w:rsidP="00A0160B">
            <w:pPr>
              <w:widowControl w:val="0"/>
              <w:suppressAutoHyphens/>
              <w:autoSpaceDE w:val="0"/>
              <w:autoSpaceDN w:val="0"/>
              <w:adjustRightInd w:val="0"/>
              <w:ind w:left="-86" w:right="-54"/>
              <w:jc w:val="center"/>
            </w:pPr>
            <w:r w:rsidRPr="00FA57D7">
              <w:t xml:space="preserve"> 10 упак. в 1 кор.</w:t>
            </w:r>
          </w:p>
        </w:tc>
      </w:tr>
    </w:tbl>
    <w:p w14:paraId="2DB5425F" w14:textId="77777777" w:rsidR="00302F5A" w:rsidRPr="00FA57D7" w:rsidRDefault="00302F5A" w:rsidP="00302F5A">
      <w:pPr>
        <w:widowControl w:val="0"/>
        <w:suppressAutoHyphens/>
        <w:autoSpaceDE w:val="0"/>
        <w:autoSpaceDN w:val="0"/>
        <w:adjustRightInd w:val="0"/>
        <w:spacing w:before="120"/>
      </w:pPr>
    </w:p>
    <w:p w14:paraId="1DBFFD9F" w14:textId="77777777" w:rsidR="00302F5A" w:rsidRPr="00FA57D7" w:rsidRDefault="00302F5A" w:rsidP="00302F5A">
      <w:pPr>
        <w:widowControl w:val="0"/>
        <w:suppressAutoHyphens/>
        <w:autoSpaceDE w:val="0"/>
        <w:autoSpaceDN w:val="0"/>
        <w:adjustRightInd w:val="0"/>
      </w:pPr>
      <w:r w:rsidRPr="00FA57D7">
        <w:t>Валюта договора: _______________________________________ (</w:t>
      </w:r>
      <w:r w:rsidRPr="00FA57D7">
        <w:rPr>
          <w:b/>
        </w:rPr>
        <w:t>для нерезидентов РБ</w:t>
      </w:r>
      <w:r w:rsidRPr="00FA57D7">
        <w:t>)</w:t>
      </w:r>
    </w:p>
    <w:p w14:paraId="69717EB2" w14:textId="493FC0FE" w:rsidR="00302F5A" w:rsidRPr="00FA57D7" w:rsidRDefault="00302F5A" w:rsidP="00302F5A">
      <w:pPr>
        <w:widowControl w:val="0"/>
        <w:suppressAutoHyphens/>
        <w:autoSpaceDE w:val="0"/>
        <w:autoSpaceDN w:val="0"/>
        <w:adjustRightInd w:val="0"/>
        <w:rPr>
          <w:sz w:val="18"/>
          <w:szCs w:val="18"/>
        </w:rPr>
      </w:pPr>
      <w:r w:rsidRPr="00FA57D7">
        <w:t xml:space="preserve">                               (</w:t>
      </w:r>
      <w:r w:rsidR="00F62641" w:rsidRPr="00135059">
        <w:rPr>
          <w:color w:val="000000"/>
          <w:sz w:val="18"/>
          <w:szCs w:val="18"/>
        </w:rPr>
        <w:t>Евро, российские рубли, белорусские рубли</w:t>
      </w:r>
      <w:r w:rsidR="00F62641">
        <w:rPr>
          <w:color w:val="000000"/>
          <w:sz w:val="18"/>
          <w:szCs w:val="18"/>
        </w:rPr>
        <w:t>, китайские юани</w:t>
      </w:r>
      <w:r w:rsidR="00F62641" w:rsidRPr="00D02DAB">
        <w:rPr>
          <w:color w:val="000000"/>
          <w:sz w:val="18"/>
          <w:szCs w:val="18"/>
        </w:rPr>
        <w:t xml:space="preserve">, </w:t>
      </w:r>
      <w:r w:rsidR="00F62641">
        <w:rPr>
          <w:color w:val="000000"/>
          <w:sz w:val="18"/>
          <w:szCs w:val="18"/>
        </w:rPr>
        <w:t>азербайджанские манаты, армянские драмы, тенге, киргизские сомы</w:t>
      </w:r>
      <w:r w:rsidRPr="00FA57D7">
        <w:rPr>
          <w:sz w:val="18"/>
          <w:szCs w:val="18"/>
        </w:rPr>
        <w:t>)</w:t>
      </w:r>
    </w:p>
    <w:p w14:paraId="42166CDF" w14:textId="77777777" w:rsidR="00302F5A" w:rsidRPr="00FA57D7" w:rsidRDefault="00302F5A" w:rsidP="00302F5A">
      <w:pPr>
        <w:widowControl w:val="0"/>
        <w:jc w:val="both"/>
        <w:rPr>
          <w:b/>
          <w:sz w:val="18"/>
          <w:szCs w:val="18"/>
          <w:lang w:eastAsia="x-none"/>
        </w:rPr>
      </w:pPr>
    </w:p>
    <w:p w14:paraId="715B8AAA" w14:textId="48B03F14" w:rsidR="00302F5A" w:rsidRPr="00FA57D7" w:rsidRDefault="00A0160B" w:rsidP="00302F5A">
      <w:pPr>
        <w:widowControl w:val="0"/>
        <w:jc w:val="both"/>
        <w:rPr>
          <w:color w:val="000000"/>
        </w:rPr>
      </w:pPr>
      <w:r w:rsidRPr="00FA57D7">
        <w:rPr>
          <w:b/>
          <w:lang w:eastAsia="x-none"/>
        </w:rPr>
        <w:t>*</w:t>
      </w:r>
      <w:r w:rsidR="00302F5A" w:rsidRPr="00FA57D7">
        <w:rPr>
          <w:b/>
          <w:lang w:eastAsia="x-none"/>
        </w:rPr>
        <w:t>**</w:t>
      </w:r>
      <w:r w:rsidR="00302F5A" w:rsidRPr="00FA57D7">
        <w:rPr>
          <w:lang w:eastAsia="x-none"/>
        </w:rPr>
        <w:t xml:space="preserve"> Товар </w:t>
      </w:r>
      <w:r w:rsidR="00302F5A" w:rsidRPr="00FA57D7">
        <w:rPr>
          <w:b/>
          <w:color w:val="000000"/>
          <w:u w:val="single"/>
        </w:rPr>
        <w:t>помещен/не помещен</w:t>
      </w:r>
      <w:r w:rsidR="00302F5A" w:rsidRPr="00FA57D7">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00302F5A" w:rsidRPr="00FA57D7">
        <w:t>(</w:t>
      </w:r>
      <w:r w:rsidR="00302F5A" w:rsidRPr="00FA57D7">
        <w:rPr>
          <w:b/>
        </w:rPr>
        <w:t>для нерезидентов РБ</w:t>
      </w:r>
      <w:r w:rsidR="00302F5A" w:rsidRPr="00FA57D7">
        <w:t>)</w:t>
      </w:r>
    </w:p>
    <w:p w14:paraId="5FE38BED" w14:textId="77777777" w:rsidR="00302F5A" w:rsidRPr="00FA57D7" w:rsidRDefault="00302F5A" w:rsidP="00302F5A">
      <w:pPr>
        <w:widowControl w:val="0"/>
        <w:jc w:val="both"/>
        <w:rPr>
          <w:color w:val="000000"/>
        </w:rPr>
      </w:pPr>
    </w:p>
    <w:p w14:paraId="377BD9CA" w14:textId="2C70B909" w:rsidR="00302F5A" w:rsidRPr="00FA57D7" w:rsidRDefault="00A0160B" w:rsidP="00302F5A">
      <w:pPr>
        <w:widowControl w:val="0"/>
        <w:jc w:val="both"/>
        <w:rPr>
          <w:lang w:eastAsia="x-none"/>
        </w:rPr>
      </w:pPr>
      <w:r w:rsidRPr="00FA57D7">
        <w:rPr>
          <w:b/>
          <w:lang w:eastAsia="x-none"/>
        </w:rPr>
        <w:t>*</w:t>
      </w:r>
      <w:r w:rsidR="00302F5A" w:rsidRPr="00FA57D7">
        <w:rPr>
          <w:b/>
          <w:lang w:eastAsia="x-none"/>
        </w:rPr>
        <w:t>***Страна ввоза/отгрузки товара</w:t>
      </w:r>
      <w:r w:rsidR="00302F5A" w:rsidRPr="00FA57D7">
        <w:rPr>
          <w:lang w:eastAsia="x-none"/>
        </w:rPr>
        <w:t xml:space="preserve">   ___________________________________________________________</w:t>
      </w:r>
      <w:r w:rsidR="00302F5A" w:rsidRPr="00FA57D7">
        <w:t>(</w:t>
      </w:r>
      <w:r w:rsidR="00302F5A" w:rsidRPr="00FA57D7">
        <w:rPr>
          <w:b/>
        </w:rPr>
        <w:t>для нерезидентов РБ</w:t>
      </w:r>
      <w:r w:rsidR="00302F5A" w:rsidRPr="00FA57D7">
        <w:t>)</w:t>
      </w:r>
    </w:p>
    <w:p w14:paraId="255EFA4B" w14:textId="77777777" w:rsidR="00302F5A" w:rsidRPr="00FA57D7" w:rsidRDefault="00302F5A" w:rsidP="00302F5A">
      <w:pPr>
        <w:widowControl w:val="0"/>
        <w:jc w:val="both"/>
        <w:rPr>
          <w:sz w:val="18"/>
          <w:szCs w:val="18"/>
          <w:lang w:eastAsia="x-none"/>
        </w:rPr>
      </w:pPr>
      <w:r w:rsidRPr="00FA57D7">
        <w:rPr>
          <w:lang w:eastAsia="x-none"/>
        </w:rPr>
        <w:t xml:space="preserve">                                                                   </w:t>
      </w:r>
      <w:r w:rsidRPr="00FA57D7">
        <w:rPr>
          <w:sz w:val="18"/>
          <w:szCs w:val="18"/>
          <w:lang w:eastAsia="x-none"/>
        </w:rPr>
        <w:t>(указать страну, с территории которой будет ввезен товар в Республику Беларусь или отгружен)</w:t>
      </w:r>
    </w:p>
    <w:p w14:paraId="47B4D5E7" w14:textId="18FD2C9C" w:rsidR="00302F5A" w:rsidRPr="00FA57D7" w:rsidRDefault="00A72975" w:rsidP="00302F5A">
      <w:pPr>
        <w:widowControl w:val="0"/>
        <w:spacing w:before="120"/>
        <w:jc w:val="both"/>
      </w:pPr>
      <w:r>
        <w:t>*****</w:t>
      </w:r>
      <w:r w:rsidR="00302F5A" w:rsidRPr="00FA57D7">
        <w:t xml:space="preserve">Сроки поставки и условия оплаты: </w:t>
      </w:r>
      <w:r w:rsidR="00302F5A" w:rsidRPr="00FA57D7">
        <w:rPr>
          <w:b/>
        </w:rPr>
        <w:t>оставить</w:t>
      </w:r>
      <w:r w:rsidR="00302F5A" w:rsidRPr="00FA57D7">
        <w:t xml:space="preserve"> одно или несколько из нижеперечисленных сроков поставки и условий оплаты, при этом каждое из выбранных сроков и условий</w:t>
      </w:r>
      <w:r w:rsidR="00302F5A" w:rsidRPr="00FA57D7">
        <w:rPr>
          <w:b/>
        </w:rPr>
        <w:t xml:space="preserve"> не может быть изменено  и  (или)  дополнено участником</w:t>
      </w:r>
      <w:r w:rsidR="00302F5A" w:rsidRPr="00FA57D7">
        <w:t>:</w:t>
      </w:r>
    </w:p>
    <w:p w14:paraId="7E227CF2" w14:textId="5C1FEAFA" w:rsidR="003F3B84" w:rsidRPr="00FA57D7" w:rsidRDefault="0000761E" w:rsidP="00302F5A">
      <w:pPr>
        <w:widowControl w:val="0"/>
        <w:autoSpaceDE w:val="0"/>
        <w:autoSpaceDN w:val="0"/>
        <w:adjustRightInd w:val="0"/>
        <w:ind w:firstLine="709"/>
        <w:jc w:val="both"/>
        <w:rPr>
          <w:b/>
          <w:color w:val="000000"/>
        </w:rPr>
      </w:pPr>
      <w:r w:rsidRPr="00CD51CB">
        <w:rPr>
          <w:b/>
          <w:color w:val="000000"/>
          <w:highlight w:val="yellow"/>
        </w:rPr>
        <w:t>ДЛЯ ЛОТОВ 1-8</w:t>
      </w:r>
      <w:r w:rsidR="00CD51CB" w:rsidRPr="00CD51CB">
        <w:rPr>
          <w:b/>
          <w:color w:val="000000"/>
          <w:highlight w:val="yellow"/>
        </w:rPr>
        <w:t>:</w:t>
      </w:r>
    </w:p>
    <w:p w14:paraId="25FB6837" w14:textId="3668364C" w:rsidR="00302F5A" w:rsidRPr="00FA57D7" w:rsidRDefault="00302F5A" w:rsidP="00302F5A">
      <w:pPr>
        <w:widowControl w:val="0"/>
        <w:autoSpaceDE w:val="0"/>
        <w:autoSpaceDN w:val="0"/>
        <w:adjustRightInd w:val="0"/>
        <w:ind w:firstLine="709"/>
        <w:jc w:val="both"/>
        <w:rPr>
          <w:b/>
          <w:color w:val="000000"/>
        </w:rPr>
      </w:pPr>
      <w:r w:rsidRPr="00FA57D7">
        <w:rPr>
          <w:b/>
          <w:color w:val="000000"/>
        </w:rPr>
        <w:t>для</w:t>
      </w:r>
      <w:r w:rsidR="00366486" w:rsidRPr="00FA57D7">
        <w:rPr>
          <w:b/>
          <w:color w:val="000000"/>
        </w:rPr>
        <w:t xml:space="preserve"> резидентов Республики Беларусь</w:t>
      </w:r>
      <w:r w:rsidRPr="00FA57D7">
        <w:rPr>
          <w:b/>
          <w:color w:val="000000"/>
        </w:rPr>
        <w:t>:</w:t>
      </w:r>
    </w:p>
    <w:p w14:paraId="38D9D40E" w14:textId="5834760D" w:rsidR="00302F5A" w:rsidRPr="00FA57D7" w:rsidRDefault="00302F5A" w:rsidP="00302F5A">
      <w:pPr>
        <w:widowControl w:val="0"/>
        <w:autoSpaceDE w:val="0"/>
        <w:autoSpaceDN w:val="0"/>
        <w:adjustRightInd w:val="0"/>
        <w:ind w:firstLine="709"/>
        <w:jc w:val="both"/>
        <w:rPr>
          <w:color w:val="000000"/>
        </w:rPr>
      </w:pPr>
      <w:r w:rsidRPr="00FA57D7">
        <w:rPr>
          <w:color w:val="000000"/>
        </w:rPr>
        <w:t xml:space="preserve">в течение _____ (не более </w:t>
      </w:r>
      <w:r w:rsidR="0000761E">
        <w:rPr>
          <w:color w:val="000000"/>
        </w:rPr>
        <w:t>120</w:t>
      </w:r>
      <w:r w:rsidRPr="00FA57D7">
        <w:rPr>
          <w:color w:val="000000"/>
        </w:rPr>
        <w:t xml:space="preserve"> календарных дней) календарных дней с даты направления письменного уведомления о готовности принять товар в количестве, ассортимент</w:t>
      </w:r>
      <w:r w:rsidR="00C3220C" w:rsidRPr="00FA57D7">
        <w:rPr>
          <w:color w:val="000000"/>
        </w:rPr>
        <w:t xml:space="preserve">е, указанном в этом уведомлении, </w:t>
      </w:r>
      <w:r w:rsidR="00C3220C" w:rsidRPr="00FA57D7">
        <w:rPr>
          <w:b/>
          <w:color w:val="000000"/>
          <w:u w:val="single"/>
        </w:rPr>
        <w:t xml:space="preserve">но не позднее срока, указанного в Главе </w:t>
      </w:r>
      <w:r w:rsidR="00C3220C" w:rsidRPr="00FA57D7">
        <w:rPr>
          <w:b/>
          <w:color w:val="000000"/>
          <w:u w:val="single"/>
          <w:lang w:val="en-US"/>
        </w:rPr>
        <w:t>I</w:t>
      </w:r>
      <w:r w:rsidR="00C3220C" w:rsidRPr="00FA57D7">
        <w:rPr>
          <w:b/>
          <w:color w:val="000000"/>
          <w:u w:val="single"/>
        </w:rPr>
        <w:t xml:space="preserve">, </w:t>
      </w:r>
      <w:r w:rsidRPr="00FA57D7">
        <w:rPr>
          <w:color w:val="000000"/>
        </w:rPr>
        <w:t>с оплатой в виде отсрочки платежа на условиях предусмотренных проектами договоров к настоящим аукционным документам;</w:t>
      </w:r>
    </w:p>
    <w:p w14:paraId="17A90145" w14:textId="0A9D94AF" w:rsidR="00302F5A" w:rsidRPr="00302F5A" w:rsidRDefault="00302F5A" w:rsidP="00302F5A">
      <w:pPr>
        <w:widowControl w:val="0"/>
        <w:autoSpaceDE w:val="0"/>
        <w:autoSpaceDN w:val="0"/>
        <w:adjustRightInd w:val="0"/>
        <w:ind w:firstLine="709"/>
        <w:jc w:val="both"/>
        <w:rPr>
          <w:color w:val="000000"/>
        </w:rPr>
      </w:pPr>
      <w:r w:rsidRPr="00FA57D7">
        <w:rPr>
          <w:color w:val="000000"/>
        </w:rPr>
        <w:t xml:space="preserve">в течение ______ (не более </w:t>
      </w:r>
      <w:r w:rsidR="00202F6A" w:rsidRPr="00FA57D7">
        <w:rPr>
          <w:color w:val="000000"/>
        </w:rPr>
        <w:t>3</w:t>
      </w:r>
      <w:r w:rsidRPr="00FA57D7">
        <w:rPr>
          <w:color w:val="000000"/>
        </w:rPr>
        <w:t>-х рабочих дней) рабочих</w:t>
      </w:r>
      <w:r w:rsidRPr="00302F5A">
        <w:rPr>
          <w:color w:val="000000"/>
        </w:rPr>
        <w:t xml:space="preserve"> дней с даты осуществления предварительной оплаты на условиях предусмотренных проектами договоров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Pr="00302F5A">
        <w:rPr>
          <w:color w:val="000000"/>
        </w:rPr>
        <w:t>;</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35DD7236" w14:textId="2A3B4F6A" w:rsidR="00302F5A" w:rsidRP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_____ (не более </w:t>
      </w:r>
      <w:r w:rsidR="0000761E">
        <w:rPr>
          <w:color w:val="000000"/>
        </w:rPr>
        <w:t>120</w:t>
      </w:r>
      <w:r w:rsidRPr="00302F5A">
        <w:rPr>
          <w:color w:val="000000"/>
        </w:rPr>
        <w:t xml:space="preserve"> календарных дней) календарных дней с даты направления письменного уведомления о готовности принять товар в количестве, ассортимент</w:t>
      </w:r>
      <w:r w:rsidR="00C3220C">
        <w:rPr>
          <w:color w:val="000000"/>
        </w:rPr>
        <w:t xml:space="preserve">е, указанном в этом уведомлении, </w:t>
      </w:r>
      <w:r w:rsidR="00C3220C">
        <w:rPr>
          <w:b/>
          <w:color w:val="000000"/>
          <w:u w:val="single"/>
        </w:rPr>
        <w:t xml:space="preserve">но не позднее срока, указанного в Главе </w:t>
      </w:r>
      <w:r w:rsidR="00C3220C">
        <w:rPr>
          <w:b/>
          <w:color w:val="000000"/>
          <w:u w:val="single"/>
          <w:lang w:val="en-US"/>
        </w:rPr>
        <w:t>I</w:t>
      </w:r>
      <w:r w:rsidR="00C3220C">
        <w:rPr>
          <w:b/>
          <w:color w:val="000000"/>
          <w:u w:val="single"/>
        </w:rPr>
        <w:t xml:space="preserve">, </w:t>
      </w:r>
      <w:r w:rsidRPr="00302F5A">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18E996F1" w:rsid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 (не более </w:t>
      </w:r>
      <w:r w:rsidR="0000761E">
        <w:rPr>
          <w:color w:val="000000"/>
        </w:rPr>
        <w:t>120</w:t>
      </w:r>
      <w:r w:rsidRPr="00302F5A">
        <w:rPr>
          <w:color w:val="000000"/>
        </w:rPr>
        <w:t xml:space="preserve"> календарных дней) календарных дней с даты открытия аккредитива согласно условиям проекта договора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Pr="00302F5A">
        <w:rPr>
          <w:color w:val="000000"/>
        </w:rPr>
        <w:t>;</w:t>
      </w:r>
    </w:p>
    <w:p w14:paraId="1F68FBFB" w14:textId="77777777" w:rsidR="0000761E" w:rsidRDefault="0000761E" w:rsidP="00302F5A">
      <w:pPr>
        <w:widowControl w:val="0"/>
        <w:autoSpaceDE w:val="0"/>
        <w:autoSpaceDN w:val="0"/>
        <w:adjustRightInd w:val="0"/>
        <w:ind w:firstLine="709"/>
        <w:jc w:val="both"/>
        <w:rPr>
          <w:color w:val="000000"/>
        </w:rPr>
      </w:pPr>
    </w:p>
    <w:p w14:paraId="19977D44" w14:textId="78AA64BF" w:rsidR="0000761E" w:rsidRDefault="00CD51CB" w:rsidP="00302F5A">
      <w:pPr>
        <w:widowControl w:val="0"/>
        <w:autoSpaceDE w:val="0"/>
        <w:autoSpaceDN w:val="0"/>
        <w:adjustRightInd w:val="0"/>
        <w:ind w:firstLine="709"/>
        <w:jc w:val="both"/>
        <w:rPr>
          <w:color w:val="000000"/>
        </w:rPr>
      </w:pPr>
      <w:r w:rsidRPr="00CD51CB">
        <w:rPr>
          <w:b/>
          <w:color w:val="000000"/>
          <w:highlight w:val="yellow"/>
        </w:rPr>
        <w:t>ДЛЯ ЛОТ</w:t>
      </w:r>
      <w:r w:rsidR="00B40AF0">
        <w:rPr>
          <w:b/>
          <w:color w:val="000000"/>
          <w:highlight w:val="yellow"/>
        </w:rPr>
        <w:t>ОВ</w:t>
      </w:r>
      <w:r w:rsidRPr="00CD51CB">
        <w:rPr>
          <w:b/>
          <w:color w:val="000000"/>
          <w:highlight w:val="yellow"/>
        </w:rPr>
        <w:t xml:space="preserve"> </w:t>
      </w:r>
      <w:r>
        <w:rPr>
          <w:b/>
          <w:color w:val="000000"/>
          <w:highlight w:val="yellow"/>
        </w:rPr>
        <w:t>9</w:t>
      </w:r>
      <w:r w:rsidR="00B40AF0">
        <w:rPr>
          <w:b/>
          <w:color w:val="000000"/>
          <w:highlight w:val="yellow"/>
        </w:rPr>
        <w:t>, 11:</w:t>
      </w:r>
      <w:bookmarkStart w:id="2" w:name="_GoBack"/>
      <w:bookmarkEnd w:id="2"/>
    </w:p>
    <w:p w14:paraId="0A515111" w14:textId="77777777" w:rsidR="0000761E" w:rsidRPr="00FA57D7" w:rsidRDefault="0000761E" w:rsidP="0000761E">
      <w:pPr>
        <w:widowControl w:val="0"/>
        <w:autoSpaceDE w:val="0"/>
        <w:autoSpaceDN w:val="0"/>
        <w:adjustRightInd w:val="0"/>
        <w:ind w:firstLine="709"/>
        <w:jc w:val="both"/>
        <w:rPr>
          <w:b/>
          <w:color w:val="000000"/>
        </w:rPr>
      </w:pPr>
      <w:r w:rsidRPr="00FA57D7">
        <w:rPr>
          <w:b/>
          <w:color w:val="000000"/>
        </w:rPr>
        <w:t>для резидентов Республики Беларусь:</w:t>
      </w:r>
    </w:p>
    <w:p w14:paraId="6C9FBB69" w14:textId="111A5909" w:rsidR="0000761E" w:rsidRPr="00FA57D7" w:rsidRDefault="0000761E" w:rsidP="0000761E">
      <w:pPr>
        <w:widowControl w:val="0"/>
        <w:autoSpaceDE w:val="0"/>
        <w:autoSpaceDN w:val="0"/>
        <w:adjustRightInd w:val="0"/>
        <w:ind w:firstLine="709"/>
        <w:jc w:val="both"/>
        <w:rPr>
          <w:color w:val="000000"/>
        </w:rPr>
      </w:pPr>
      <w:r w:rsidRPr="00FA57D7">
        <w:rPr>
          <w:color w:val="000000"/>
        </w:rPr>
        <w:t xml:space="preserve">в течение _____ (не более </w:t>
      </w:r>
      <w:r w:rsidR="00CD51CB">
        <w:rPr>
          <w:color w:val="000000"/>
        </w:rPr>
        <w:t>9</w:t>
      </w:r>
      <w:r w:rsidRPr="00FA57D7">
        <w:rPr>
          <w:color w:val="000000"/>
        </w:rPr>
        <w:t xml:space="preserve">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w:t>
      </w:r>
      <w:r w:rsidRPr="00FA57D7">
        <w:rPr>
          <w:b/>
          <w:color w:val="000000"/>
          <w:u w:val="single"/>
        </w:rPr>
        <w:t xml:space="preserve">но не позднее срока, указанного в Главе </w:t>
      </w:r>
      <w:r w:rsidRPr="00FA57D7">
        <w:rPr>
          <w:b/>
          <w:color w:val="000000"/>
          <w:u w:val="single"/>
          <w:lang w:val="en-US"/>
        </w:rPr>
        <w:t>I</w:t>
      </w:r>
      <w:r w:rsidRPr="00FA57D7">
        <w:rPr>
          <w:b/>
          <w:color w:val="000000"/>
          <w:u w:val="single"/>
        </w:rPr>
        <w:t xml:space="preserve">, </w:t>
      </w:r>
      <w:r w:rsidRPr="00FA57D7">
        <w:rPr>
          <w:color w:val="000000"/>
        </w:rPr>
        <w:t>с оплатой в виде отсрочки платежа на условиях предусмотренных проектами договоров к настоящим аукционным документам;</w:t>
      </w:r>
    </w:p>
    <w:p w14:paraId="46E59ADD" w14:textId="77777777" w:rsidR="0000761E" w:rsidRPr="00302F5A" w:rsidRDefault="0000761E" w:rsidP="0000761E">
      <w:pPr>
        <w:widowControl w:val="0"/>
        <w:autoSpaceDE w:val="0"/>
        <w:autoSpaceDN w:val="0"/>
        <w:adjustRightInd w:val="0"/>
        <w:ind w:firstLine="709"/>
        <w:jc w:val="both"/>
        <w:rPr>
          <w:color w:val="000000"/>
        </w:rPr>
      </w:pPr>
      <w:r w:rsidRPr="00FA57D7">
        <w:rPr>
          <w:color w:val="000000"/>
        </w:rPr>
        <w:t>в течение ______ (не более 3-х рабочих дней) рабочих</w:t>
      </w:r>
      <w:r w:rsidRPr="00302F5A">
        <w:rPr>
          <w:color w:val="000000"/>
        </w:rPr>
        <w:t xml:space="preserve"> дней с даты осуществления предварительной оплаты на условиях предусмотренных проектами договоров к настоящим аукционным документам</w:t>
      </w:r>
      <w:r>
        <w:rPr>
          <w:color w:val="000000"/>
        </w:rPr>
        <w:t xml:space="preserve">, </w:t>
      </w:r>
      <w:r>
        <w:rPr>
          <w:b/>
          <w:color w:val="000000"/>
          <w:u w:val="single"/>
        </w:rPr>
        <w:t xml:space="preserve">но не позднее срока, указанного в Главе </w:t>
      </w:r>
      <w:r>
        <w:rPr>
          <w:b/>
          <w:color w:val="000000"/>
          <w:u w:val="single"/>
          <w:lang w:val="en-US"/>
        </w:rPr>
        <w:t>I</w:t>
      </w:r>
      <w:r w:rsidRPr="00302F5A">
        <w:rPr>
          <w:color w:val="000000"/>
        </w:rPr>
        <w:t>;</w:t>
      </w:r>
    </w:p>
    <w:p w14:paraId="7172E387" w14:textId="77777777" w:rsidR="0000761E" w:rsidRPr="00302F5A" w:rsidRDefault="0000761E" w:rsidP="0000761E">
      <w:pPr>
        <w:widowControl w:val="0"/>
        <w:autoSpaceDE w:val="0"/>
        <w:autoSpaceDN w:val="0"/>
        <w:adjustRightInd w:val="0"/>
        <w:ind w:firstLine="709"/>
        <w:jc w:val="both"/>
        <w:rPr>
          <w:color w:val="000000"/>
        </w:rPr>
      </w:pPr>
    </w:p>
    <w:p w14:paraId="5F8FAAAD" w14:textId="77777777" w:rsidR="0000761E" w:rsidRPr="00302F5A" w:rsidRDefault="0000761E" w:rsidP="0000761E">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259399C6" w14:textId="510884AC" w:rsidR="0000761E" w:rsidRPr="00302F5A" w:rsidRDefault="0000761E" w:rsidP="0000761E">
      <w:pPr>
        <w:widowControl w:val="0"/>
        <w:autoSpaceDE w:val="0"/>
        <w:autoSpaceDN w:val="0"/>
        <w:adjustRightInd w:val="0"/>
        <w:ind w:firstLine="709"/>
        <w:jc w:val="both"/>
        <w:rPr>
          <w:color w:val="000000"/>
        </w:rPr>
      </w:pPr>
      <w:r w:rsidRPr="00302F5A">
        <w:rPr>
          <w:color w:val="000000"/>
        </w:rPr>
        <w:t xml:space="preserve">в течение _____ (не более </w:t>
      </w:r>
      <w:r w:rsidR="00CD51CB">
        <w:rPr>
          <w:color w:val="000000"/>
        </w:rPr>
        <w:t>9</w:t>
      </w:r>
      <w:r w:rsidRPr="00302F5A">
        <w:rPr>
          <w:color w:val="000000"/>
        </w:rPr>
        <w:t>0 календарных дней) календарных дней с даты направления письменного уведомления о готовности принять товар в количестве, ассортимент</w:t>
      </w:r>
      <w:r>
        <w:rPr>
          <w:color w:val="000000"/>
        </w:rPr>
        <w:t xml:space="preserve">е, указанном в этом уведомлении, </w:t>
      </w:r>
      <w:r>
        <w:rPr>
          <w:b/>
          <w:color w:val="000000"/>
          <w:u w:val="single"/>
        </w:rPr>
        <w:t xml:space="preserve">но не позднее срока, указанного в Главе </w:t>
      </w:r>
      <w:r>
        <w:rPr>
          <w:b/>
          <w:color w:val="000000"/>
          <w:u w:val="single"/>
          <w:lang w:val="en-US"/>
        </w:rPr>
        <w:t>I</w:t>
      </w:r>
      <w:r>
        <w:rPr>
          <w:b/>
          <w:color w:val="000000"/>
          <w:u w:val="single"/>
        </w:rPr>
        <w:t xml:space="preserve">, </w:t>
      </w:r>
      <w:r w:rsidRPr="00302F5A">
        <w:rPr>
          <w:color w:val="000000"/>
        </w:rPr>
        <w:t>с оплатой в виде отсрочки платежа на условиях предусмотренных проектами договоров к настоящим аукционным документам;</w:t>
      </w:r>
    </w:p>
    <w:p w14:paraId="63AD4C34" w14:textId="1C8B9D38" w:rsidR="0000761E" w:rsidRDefault="0000761E" w:rsidP="0000761E">
      <w:pPr>
        <w:widowControl w:val="0"/>
        <w:autoSpaceDE w:val="0"/>
        <w:autoSpaceDN w:val="0"/>
        <w:adjustRightInd w:val="0"/>
        <w:ind w:firstLine="709"/>
        <w:jc w:val="both"/>
        <w:rPr>
          <w:color w:val="000000"/>
        </w:rPr>
      </w:pPr>
      <w:r w:rsidRPr="00302F5A">
        <w:rPr>
          <w:color w:val="000000"/>
        </w:rPr>
        <w:t xml:space="preserve">в течение ____ (не более </w:t>
      </w:r>
      <w:r w:rsidR="00CD51CB">
        <w:rPr>
          <w:color w:val="000000"/>
        </w:rPr>
        <w:t>9</w:t>
      </w:r>
      <w:r w:rsidRPr="00302F5A">
        <w:rPr>
          <w:color w:val="000000"/>
        </w:rPr>
        <w:t>0 календарных дней) календарных дней с даты открытия аккредитива согласно условиям проекта договора к настоящим аукционным документам</w:t>
      </w:r>
      <w:r>
        <w:rPr>
          <w:color w:val="000000"/>
        </w:rPr>
        <w:t xml:space="preserve">, </w:t>
      </w:r>
      <w:r>
        <w:rPr>
          <w:b/>
          <w:color w:val="000000"/>
          <w:u w:val="single"/>
        </w:rPr>
        <w:t xml:space="preserve">но не позднее срока, указанного в Главе </w:t>
      </w:r>
      <w:r>
        <w:rPr>
          <w:b/>
          <w:color w:val="000000"/>
          <w:u w:val="single"/>
          <w:lang w:val="en-US"/>
        </w:rPr>
        <w:t>I</w:t>
      </w:r>
      <w:r w:rsidRPr="00302F5A">
        <w:rPr>
          <w:color w:val="000000"/>
        </w:rPr>
        <w:t>;</w:t>
      </w:r>
    </w:p>
    <w:p w14:paraId="62D1A634" w14:textId="77777777" w:rsidR="00CD51CB" w:rsidRDefault="00CD51CB" w:rsidP="0000761E">
      <w:pPr>
        <w:widowControl w:val="0"/>
        <w:autoSpaceDE w:val="0"/>
        <w:autoSpaceDN w:val="0"/>
        <w:adjustRightInd w:val="0"/>
        <w:ind w:firstLine="709"/>
        <w:jc w:val="both"/>
        <w:rPr>
          <w:color w:val="000000"/>
        </w:rPr>
      </w:pPr>
    </w:p>
    <w:p w14:paraId="1FE20850" w14:textId="510BA212" w:rsidR="00CD51CB" w:rsidRDefault="00606B4D" w:rsidP="0000761E">
      <w:pPr>
        <w:widowControl w:val="0"/>
        <w:autoSpaceDE w:val="0"/>
        <w:autoSpaceDN w:val="0"/>
        <w:adjustRightInd w:val="0"/>
        <w:ind w:firstLine="709"/>
        <w:jc w:val="both"/>
        <w:rPr>
          <w:color w:val="000000"/>
        </w:rPr>
      </w:pPr>
      <w:r w:rsidRPr="00CD51CB">
        <w:rPr>
          <w:b/>
          <w:color w:val="000000"/>
          <w:highlight w:val="yellow"/>
        </w:rPr>
        <w:t>ДЛЯ ЛОТ</w:t>
      </w:r>
      <w:r>
        <w:rPr>
          <w:b/>
          <w:color w:val="000000"/>
          <w:highlight w:val="yellow"/>
        </w:rPr>
        <w:t>ОВ 10</w:t>
      </w:r>
      <w:r w:rsidR="00B40AF0">
        <w:rPr>
          <w:b/>
          <w:color w:val="000000"/>
          <w:highlight w:val="yellow"/>
        </w:rPr>
        <w:t>, 12-</w:t>
      </w:r>
      <w:r>
        <w:rPr>
          <w:b/>
          <w:color w:val="000000"/>
          <w:highlight w:val="yellow"/>
        </w:rPr>
        <w:t>15</w:t>
      </w:r>
      <w:r w:rsidRPr="00CD51CB">
        <w:rPr>
          <w:b/>
          <w:color w:val="000000"/>
          <w:highlight w:val="yellow"/>
        </w:rPr>
        <w:t>:</w:t>
      </w:r>
    </w:p>
    <w:p w14:paraId="7E2C5135" w14:textId="77777777" w:rsidR="00CD51CB" w:rsidRPr="00FA57D7" w:rsidRDefault="00CD51CB" w:rsidP="00CD51CB">
      <w:pPr>
        <w:widowControl w:val="0"/>
        <w:autoSpaceDE w:val="0"/>
        <w:autoSpaceDN w:val="0"/>
        <w:adjustRightInd w:val="0"/>
        <w:ind w:firstLine="709"/>
        <w:jc w:val="both"/>
        <w:rPr>
          <w:b/>
          <w:color w:val="000000"/>
        </w:rPr>
      </w:pPr>
      <w:r w:rsidRPr="00FA57D7">
        <w:rPr>
          <w:b/>
          <w:color w:val="000000"/>
        </w:rPr>
        <w:t>для резидентов Республики Беларусь:</w:t>
      </w:r>
    </w:p>
    <w:p w14:paraId="05344BA7" w14:textId="77777777" w:rsidR="00CD51CB" w:rsidRPr="00FA57D7" w:rsidRDefault="00CD51CB" w:rsidP="00CD51CB">
      <w:pPr>
        <w:widowControl w:val="0"/>
        <w:autoSpaceDE w:val="0"/>
        <w:autoSpaceDN w:val="0"/>
        <w:adjustRightInd w:val="0"/>
        <w:ind w:firstLine="709"/>
        <w:jc w:val="both"/>
        <w:rPr>
          <w:color w:val="000000"/>
        </w:rPr>
      </w:pPr>
      <w:r w:rsidRPr="00FA57D7">
        <w:rPr>
          <w:color w:val="000000"/>
        </w:rPr>
        <w:t xml:space="preserve">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w:t>
      </w:r>
      <w:r w:rsidRPr="00FA57D7">
        <w:rPr>
          <w:b/>
          <w:color w:val="000000"/>
          <w:u w:val="single"/>
        </w:rPr>
        <w:t xml:space="preserve">но не позднее срока, указанного в Главе </w:t>
      </w:r>
      <w:r w:rsidRPr="00FA57D7">
        <w:rPr>
          <w:b/>
          <w:color w:val="000000"/>
          <w:u w:val="single"/>
          <w:lang w:val="en-US"/>
        </w:rPr>
        <w:t>I</w:t>
      </w:r>
      <w:r w:rsidRPr="00FA57D7">
        <w:rPr>
          <w:b/>
          <w:color w:val="000000"/>
          <w:u w:val="single"/>
        </w:rPr>
        <w:t xml:space="preserve">, </w:t>
      </w:r>
      <w:r w:rsidRPr="00FA57D7">
        <w:rPr>
          <w:color w:val="000000"/>
        </w:rPr>
        <w:t>с оплатой в виде отсрочки платежа на условиях предусмотренных проектами договоров к настоящим аукционным документам;</w:t>
      </w:r>
    </w:p>
    <w:p w14:paraId="424700A3" w14:textId="77777777" w:rsidR="00CD51CB" w:rsidRPr="00302F5A" w:rsidRDefault="00CD51CB" w:rsidP="00CD51CB">
      <w:pPr>
        <w:widowControl w:val="0"/>
        <w:autoSpaceDE w:val="0"/>
        <w:autoSpaceDN w:val="0"/>
        <w:adjustRightInd w:val="0"/>
        <w:ind w:firstLine="709"/>
        <w:jc w:val="both"/>
        <w:rPr>
          <w:color w:val="000000"/>
        </w:rPr>
      </w:pPr>
      <w:r w:rsidRPr="00FA57D7">
        <w:rPr>
          <w:color w:val="000000"/>
        </w:rPr>
        <w:t>в течение ______ (не более 3-х рабочих дней) рабочих</w:t>
      </w:r>
      <w:r w:rsidRPr="00302F5A">
        <w:rPr>
          <w:color w:val="000000"/>
        </w:rPr>
        <w:t xml:space="preserve"> дней с даты осуществления предварительной оплаты на условиях предусмотренных проектами договоров к настоящим аукционным документам</w:t>
      </w:r>
      <w:r>
        <w:rPr>
          <w:color w:val="000000"/>
        </w:rPr>
        <w:t xml:space="preserve">, </w:t>
      </w:r>
      <w:r>
        <w:rPr>
          <w:b/>
          <w:color w:val="000000"/>
          <w:u w:val="single"/>
        </w:rPr>
        <w:t xml:space="preserve">но не позднее срока, указанного в Главе </w:t>
      </w:r>
      <w:r>
        <w:rPr>
          <w:b/>
          <w:color w:val="000000"/>
          <w:u w:val="single"/>
          <w:lang w:val="en-US"/>
        </w:rPr>
        <w:t>I</w:t>
      </w:r>
      <w:r w:rsidRPr="00302F5A">
        <w:rPr>
          <w:color w:val="000000"/>
        </w:rPr>
        <w:t>;</w:t>
      </w:r>
    </w:p>
    <w:p w14:paraId="38F0452E" w14:textId="77777777" w:rsidR="00CD51CB" w:rsidRPr="00302F5A" w:rsidRDefault="00CD51CB" w:rsidP="00CD51CB">
      <w:pPr>
        <w:widowControl w:val="0"/>
        <w:autoSpaceDE w:val="0"/>
        <w:autoSpaceDN w:val="0"/>
        <w:adjustRightInd w:val="0"/>
        <w:ind w:firstLine="709"/>
        <w:jc w:val="both"/>
        <w:rPr>
          <w:color w:val="000000"/>
        </w:rPr>
      </w:pPr>
    </w:p>
    <w:p w14:paraId="749AD8FD" w14:textId="77777777" w:rsidR="00CD51CB" w:rsidRPr="00302F5A" w:rsidRDefault="00CD51CB" w:rsidP="00CD51CB">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73835599" w14:textId="77777777" w:rsidR="00CD51CB" w:rsidRPr="00302F5A" w:rsidRDefault="00CD51CB" w:rsidP="00CD51CB">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Pr>
          <w:color w:val="000000"/>
        </w:rPr>
        <w:t xml:space="preserve">е, указанном в этом уведомлении, </w:t>
      </w:r>
      <w:r>
        <w:rPr>
          <w:b/>
          <w:color w:val="000000"/>
          <w:u w:val="single"/>
        </w:rPr>
        <w:t xml:space="preserve">но не позднее срока, указанного в Главе </w:t>
      </w:r>
      <w:r>
        <w:rPr>
          <w:b/>
          <w:color w:val="000000"/>
          <w:u w:val="single"/>
          <w:lang w:val="en-US"/>
        </w:rPr>
        <w:t>I</w:t>
      </w:r>
      <w:r>
        <w:rPr>
          <w:b/>
          <w:color w:val="000000"/>
          <w:u w:val="single"/>
        </w:rPr>
        <w:t xml:space="preserve">, </w:t>
      </w:r>
      <w:r w:rsidRPr="00302F5A">
        <w:rPr>
          <w:color w:val="000000"/>
        </w:rPr>
        <w:t>с оплатой в виде отсрочки платежа на условиях предусмотренных проектами договоров к настоящим аукционным документам;</w:t>
      </w:r>
    </w:p>
    <w:p w14:paraId="3D659C5C" w14:textId="1077B9CF" w:rsidR="00CD51CB" w:rsidRPr="00302F5A" w:rsidRDefault="00CD51CB" w:rsidP="00CD51CB">
      <w:pPr>
        <w:widowControl w:val="0"/>
        <w:autoSpaceDE w:val="0"/>
        <w:autoSpaceDN w:val="0"/>
        <w:adjustRightInd w:val="0"/>
        <w:ind w:firstLine="709"/>
        <w:jc w:val="both"/>
        <w:rPr>
          <w:color w:val="000000"/>
        </w:rPr>
      </w:pPr>
      <w:r w:rsidRPr="00302F5A">
        <w:rPr>
          <w:color w:val="000000"/>
        </w:rPr>
        <w:t>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r>
        <w:rPr>
          <w:color w:val="000000"/>
        </w:rPr>
        <w:t xml:space="preserve">, </w:t>
      </w:r>
      <w:r>
        <w:rPr>
          <w:b/>
          <w:color w:val="000000"/>
          <w:u w:val="single"/>
        </w:rPr>
        <w:t xml:space="preserve">но не позднее срока, указанного в Главе </w:t>
      </w:r>
      <w:r>
        <w:rPr>
          <w:b/>
          <w:color w:val="000000"/>
          <w:u w:val="single"/>
          <w:lang w:val="en-US"/>
        </w:rPr>
        <w:t>I</w:t>
      </w:r>
      <w:r w:rsidRPr="00302F5A">
        <w:rPr>
          <w:color w:val="000000"/>
        </w:rPr>
        <w:t>;</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07C5F9D2"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w:t>
      </w:r>
      <w:r w:rsidR="00C3220C">
        <w:rPr>
          <w:sz w:val="18"/>
          <w:szCs w:val="18"/>
        </w:rPr>
        <w:t xml:space="preserve">Приложению 1 или </w:t>
      </w:r>
      <w:r w:rsidRPr="00302F5A">
        <w:rPr>
          <w:sz w:val="18"/>
          <w:szCs w:val="18"/>
        </w:rPr>
        <w:t>п.</w:t>
      </w:r>
      <w:r w:rsidR="00EC2FA1">
        <w:rPr>
          <w:sz w:val="18"/>
          <w:szCs w:val="18"/>
        </w:rPr>
        <w:t>13.4</w:t>
      </w:r>
      <w:r w:rsidRPr="00302F5A">
        <w:rPr>
          <w:sz w:val="18"/>
          <w:szCs w:val="18"/>
        </w:rPr>
        <w:t xml:space="preserve"> настоящих аукционных документов)</w:t>
      </w:r>
    </w:p>
    <w:p w14:paraId="03471309" w14:textId="77777777" w:rsidR="006F7F05" w:rsidRPr="00FA57D7" w:rsidRDefault="006F7F05" w:rsidP="006F7F05">
      <w:pPr>
        <w:suppressAutoHyphens/>
        <w:autoSpaceDE w:val="0"/>
        <w:autoSpaceDN w:val="0"/>
        <w:adjustRightInd w:val="0"/>
        <w:jc w:val="both"/>
      </w:pPr>
      <w:r w:rsidRPr="00FA57D7">
        <w:t xml:space="preserve">*  В случае,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 </w:t>
      </w:r>
    </w:p>
    <w:p w14:paraId="0C064CBB" w14:textId="77777777" w:rsidR="00302F5A" w:rsidRPr="00FA57D7" w:rsidRDefault="00302F5A" w:rsidP="00302F5A">
      <w:pPr>
        <w:rPr>
          <w:lang w:eastAsia="x-none"/>
        </w:rPr>
      </w:pPr>
    </w:p>
    <w:p w14:paraId="68BA552F" w14:textId="58B1E176" w:rsidR="00302F5A" w:rsidRPr="00FA57D7" w:rsidRDefault="006F7F05" w:rsidP="00302F5A">
      <w:pPr>
        <w:suppressAutoHyphens/>
        <w:autoSpaceDE w:val="0"/>
        <w:autoSpaceDN w:val="0"/>
        <w:adjustRightInd w:val="0"/>
        <w:jc w:val="both"/>
      </w:pPr>
      <w:r w:rsidRPr="00FA57D7">
        <w:rPr>
          <w:b/>
        </w:rPr>
        <w:t>*</w:t>
      </w:r>
      <w:r w:rsidR="00302F5A" w:rsidRPr="00FA57D7">
        <w:rPr>
          <w:b/>
        </w:rPr>
        <w:t xml:space="preserve">* </w:t>
      </w:r>
      <w:r w:rsidR="00302F5A" w:rsidRPr="00FA57D7">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FA57D7" w:rsidRDefault="00302F5A" w:rsidP="00302F5A">
      <w:pPr>
        <w:suppressAutoHyphens/>
        <w:autoSpaceDE w:val="0"/>
        <w:autoSpaceDN w:val="0"/>
        <w:adjustRightInd w:val="0"/>
        <w:jc w:val="both"/>
      </w:pPr>
    </w:p>
    <w:p w14:paraId="1CB3E3A5" w14:textId="3B23579E" w:rsidR="00302F5A" w:rsidRPr="00FA57D7" w:rsidRDefault="006F7F05" w:rsidP="00302F5A">
      <w:pPr>
        <w:suppressAutoHyphens/>
        <w:autoSpaceDE w:val="0"/>
        <w:autoSpaceDN w:val="0"/>
        <w:adjustRightInd w:val="0"/>
        <w:jc w:val="both"/>
      </w:pPr>
      <w:r w:rsidRPr="00FA57D7">
        <w:t>*</w:t>
      </w:r>
      <w:r w:rsidR="00302F5A" w:rsidRPr="00FA57D7">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121D225" w14:textId="55E51A85" w:rsidR="00BC000B" w:rsidRDefault="006F7F05" w:rsidP="00302F5A">
      <w:pPr>
        <w:pBdr>
          <w:top w:val="nil"/>
          <w:left w:val="nil"/>
          <w:bottom w:val="nil"/>
          <w:right w:val="nil"/>
          <w:between w:val="nil"/>
        </w:pBdr>
        <w:jc w:val="both"/>
      </w:pPr>
      <w:r w:rsidRPr="00FA57D7">
        <w:t>*</w:t>
      </w:r>
      <w:r w:rsidR="00302F5A" w:rsidRPr="00FA57D7">
        <w:t>*** Странна</w:t>
      </w:r>
      <w:r w:rsidR="00302F5A" w:rsidRPr="00302F5A">
        <w:t xml:space="preserve">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товаров поставляемых с территории Республики Беларусь (для нерезидентами Республики Беларусь).</w:t>
      </w:r>
    </w:p>
    <w:p w14:paraId="47A09925" w14:textId="4566D9EC" w:rsidR="00A72975" w:rsidRDefault="00A72975" w:rsidP="00A72975">
      <w:pPr>
        <w:pBdr>
          <w:top w:val="nil"/>
          <w:left w:val="nil"/>
          <w:bottom w:val="nil"/>
          <w:right w:val="nil"/>
          <w:between w:val="nil"/>
        </w:pBdr>
        <w:jc w:val="both"/>
      </w:pPr>
      <w:r w:rsidRPr="00191B5E">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r>
        <w:t>.</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2984C2AC" w14:textId="77777777" w:rsidR="00302F5A" w:rsidRDefault="00302F5A" w:rsidP="00302F5A">
      <w:pPr>
        <w:pBdr>
          <w:top w:val="nil"/>
          <w:left w:val="nil"/>
          <w:bottom w:val="nil"/>
          <w:right w:val="nil"/>
          <w:between w:val="nil"/>
        </w:pBdr>
        <w:jc w:val="both"/>
      </w:pPr>
    </w:p>
    <w:p w14:paraId="09F3C665"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r w:rsidRPr="00F5639A">
        <w:rPr>
          <w:b/>
          <w:sz w:val="24"/>
          <w:szCs w:val="24"/>
        </w:rPr>
        <w:t>предлагаемого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 №____                                                   Стр._____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9BEC075" w14:textId="4C8741F1" w:rsidR="000259D3" w:rsidRPr="00FA57D7" w:rsidRDefault="007D44DC" w:rsidP="001D56F8">
            <w:pPr>
              <w:widowControl w:val="0"/>
              <w:jc w:val="center"/>
              <w:rPr>
                <w:sz w:val="24"/>
                <w:szCs w:val="24"/>
              </w:rPr>
            </w:pPr>
            <w:r w:rsidRPr="00FA57D7">
              <w:rPr>
                <w:sz w:val="24"/>
                <w:szCs w:val="24"/>
              </w:rPr>
              <w:t>Конкретные параметры предлагаемого товара</w:t>
            </w:r>
          </w:p>
        </w:tc>
        <w:tc>
          <w:tcPr>
            <w:tcW w:w="3226" w:type="dxa"/>
          </w:tcPr>
          <w:p w14:paraId="5E2DC103" w14:textId="77777777" w:rsidR="007D44DC" w:rsidRPr="00FA57D7" w:rsidRDefault="007D44DC" w:rsidP="007D44DC">
            <w:pPr>
              <w:widowControl w:val="0"/>
              <w:jc w:val="center"/>
              <w:rPr>
                <w:sz w:val="24"/>
                <w:szCs w:val="24"/>
              </w:rPr>
            </w:pPr>
            <w:r w:rsidRPr="00FA57D7">
              <w:rPr>
                <w:sz w:val="24"/>
                <w:szCs w:val="24"/>
              </w:rPr>
              <w:t>Соответствует/</w:t>
            </w:r>
          </w:p>
          <w:p w14:paraId="26818E15" w14:textId="77777777" w:rsidR="007D44DC" w:rsidRPr="00FA57D7" w:rsidRDefault="007D44DC" w:rsidP="007D44DC">
            <w:pPr>
              <w:widowControl w:val="0"/>
              <w:jc w:val="center"/>
              <w:rPr>
                <w:sz w:val="24"/>
                <w:szCs w:val="24"/>
              </w:rPr>
            </w:pPr>
            <w:r w:rsidRPr="00FA57D7">
              <w:rPr>
                <w:sz w:val="24"/>
                <w:szCs w:val="24"/>
              </w:rPr>
              <w:t xml:space="preserve">Не соответствует </w:t>
            </w:r>
          </w:p>
          <w:p w14:paraId="15EA0AF8" w14:textId="53348D86" w:rsidR="000259D3" w:rsidRPr="00FA57D7" w:rsidRDefault="000259D3" w:rsidP="007D44DC">
            <w:pPr>
              <w:widowControl w:val="0"/>
              <w:jc w:val="center"/>
              <w:rPr>
                <w:sz w:val="24"/>
                <w:szCs w:val="24"/>
              </w:rPr>
            </w:pPr>
            <w:r w:rsidRPr="00FA57D7">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112BCB" w:rsidRPr="00FA57D7">
              <w:rPr>
                <w:sz w:val="24"/>
                <w:szCs w:val="24"/>
              </w:rPr>
              <w:t>13.6</w:t>
            </w:r>
            <w:r w:rsidR="00EC2FA1" w:rsidRPr="00FA57D7">
              <w:rPr>
                <w:sz w:val="24"/>
                <w:szCs w:val="24"/>
              </w:rPr>
              <w:t>.</w:t>
            </w:r>
            <w:r w:rsidRPr="00FA57D7">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5EA1230F" w:rsidR="000259D3" w:rsidRPr="00055C89" w:rsidRDefault="000259D3" w:rsidP="00D157AD">
            <w:pPr>
              <w:widowControl w:val="0"/>
              <w:rPr>
                <w:b/>
                <w:sz w:val="22"/>
                <w:szCs w:val="24"/>
              </w:rPr>
            </w:pPr>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C3220C">
              <w:rPr>
                <w:i/>
                <w:sz w:val="22"/>
                <w:szCs w:val="24"/>
              </w:rPr>
              <w:t xml:space="preserve">Приложению 1 или </w:t>
            </w:r>
            <w:r>
              <w:rPr>
                <w:i/>
                <w:sz w:val="22"/>
                <w:szCs w:val="24"/>
              </w:rPr>
              <w:t xml:space="preserve">п. </w:t>
            </w:r>
            <w:r w:rsidR="00D157AD">
              <w:rPr>
                <w:i/>
                <w:sz w:val="22"/>
                <w:szCs w:val="24"/>
              </w:rPr>
              <w:t xml:space="preserve">13.4. </w:t>
            </w:r>
            <w:r>
              <w:rPr>
                <w:i/>
                <w:sz w:val="22"/>
                <w:szCs w:val="24"/>
              </w:rPr>
              <w:t xml:space="preserve"> Аукционных документов)</w:t>
            </w:r>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29619F16" w14:textId="77777777" w:rsidR="00871F67" w:rsidRPr="00231DDC" w:rsidRDefault="00871F67" w:rsidP="00871F67">
      <w:pPr>
        <w:suppressAutoHyphens/>
        <w:adjustRightInd w:val="0"/>
        <w:ind w:left="5940"/>
        <w:rPr>
          <w:b/>
          <w:sz w:val="24"/>
          <w:szCs w:val="24"/>
        </w:rPr>
      </w:pPr>
      <w:r w:rsidRPr="00231DDC">
        <w:rPr>
          <w:b/>
          <w:sz w:val="24"/>
          <w:szCs w:val="24"/>
        </w:rPr>
        <w:t>Приложение 4</w:t>
      </w:r>
    </w:p>
    <w:p w14:paraId="2120E251" w14:textId="77777777" w:rsidR="00871F67" w:rsidRPr="00231DDC" w:rsidRDefault="00871F67" w:rsidP="00871F67">
      <w:pPr>
        <w:suppressAutoHyphens/>
        <w:adjustRightInd w:val="0"/>
        <w:ind w:left="5940"/>
        <w:rPr>
          <w:sz w:val="24"/>
          <w:szCs w:val="24"/>
        </w:rPr>
      </w:pPr>
      <w:r w:rsidRPr="00231DDC">
        <w:rPr>
          <w:sz w:val="24"/>
          <w:szCs w:val="24"/>
        </w:rPr>
        <w:t>к аукционным документам</w:t>
      </w:r>
    </w:p>
    <w:p w14:paraId="0596F04E" w14:textId="77777777" w:rsidR="00871F67" w:rsidRPr="00231DDC" w:rsidRDefault="00871F67" w:rsidP="00871F67">
      <w:pPr>
        <w:rPr>
          <w:sz w:val="24"/>
          <w:szCs w:val="24"/>
        </w:rPr>
      </w:pPr>
    </w:p>
    <w:p w14:paraId="0A8DA0A1" w14:textId="77777777" w:rsidR="00871F67" w:rsidRPr="00231DDC" w:rsidRDefault="00871F67" w:rsidP="00871F67">
      <w:pPr>
        <w:ind w:firstLine="540"/>
        <w:jc w:val="center"/>
        <w:rPr>
          <w:sz w:val="24"/>
          <w:szCs w:val="24"/>
        </w:rPr>
      </w:pPr>
      <w:r w:rsidRPr="00231DDC">
        <w:rPr>
          <w:sz w:val="24"/>
          <w:szCs w:val="24"/>
        </w:rPr>
        <w:t xml:space="preserve">Формула расчета ставки участника -  нерезидента </w:t>
      </w:r>
    </w:p>
    <w:p w14:paraId="7657EE1E" w14:textId="77777777" w:rsidR="00871F67" w:rsidRPr="00231DDC" w:rsidRDefault="00871F67" w:rsidP="00871F67">
      <w:pPr>
        <w:ind w:firstLine="540"/>
        <w:jc w:val="center"/>
        <w:rPr>
          <w:sz w:val="24"/>
          <w:szCs w:val="24"/>
        </w:rPr>
      </w:pPr>
      <w:r w:rsidRPr="00231DDC">
        <w:rPr>
          <w:sz w:val="24"/>
          <w:szCs w:val="24"/>
        </w:rPr>
        <w:t xml:space="preserve">и цены договора с участником  - нерезидентом </w:t>
      </w:r>
    </w:p>
    <w:p w14:paraId="2656E67E" w14:textId="77777777" w:rsidR="00871F67" w:rsidRPr="00231DDC" w:rsidRDefault="00871F67" w:rsidP="00871F67">
      <w:pPr>
        <w:ind w:firstLine="540"/>
        <w:jc w:val="center"/>
        <w:rPr>
          <w:sz w:val="24"/>
          <w:szCs w:val="24"/>
        </w:rPr>
      </w:pPr>
      <w:r w:rsidRPr="00231DDC">
        <w:rPr>
          <w:sz w:val="24"/>
          <w:szCs w:val="24"/>
        </w:rPr>
        <w:t xml:space="preserve">на условиях поставки </w:t>
      </w:r>
      <w:r w:rsidRPr="00231DDC">
        <w:rPr>
          <w:sz w:val="24"/>
          <w:szCs w:val="24"/>
          <w:lang w:val="en-US"/>
        </w:rPr>
        <w:t>DAP</w:t>
      </w:r>
    </w:p>
    <w:p w14:paraId="6ED53155" w14:textId="77777777" w:rsidR="00871F67" w:rsidRPr="00231DDC" w:rsidRDefault="00871F67" w:rsidP="00871F67">
      <w:pPr>
        <w:ind w:firstLine="540"/>
        <w:jc w:val="center"/>
        <w:rPr>
          <w:sz w:val="24"/>
          <w:szCs w:val="24"/>
        </w:rPr>
      </w:pPr>
    </w:p>
    <w:p w14:paraId="03D2879D" w14:textId="77777777" w:rsidR="00871F67" w:rsidRPr="00231DDC" w:rsidRDefault="00871F67" w:rsidP="00871F67">
      <w:pPr>
        <w:ind w:firstLine="540"/>
        <w:rPr>
          <w:sz w:val="24"/>
          <w:szCs w:val="24"/>
        </w:rPr>
      </w:pPr>
      <w:r w:rsidRPr="00231DDC">
        <w:rPr>
          <w:sz w:val="24"/>
          <w:szCs w:val="24"/>
        </w:rPr>
        <w:t xml:space="preserve">1. Участники – нерезиденты 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покупателя (ИНКОТЕРМС – 2010):</w:t>
      </w:r>
    </w:p>
    <w:p w14:paraId="3EA93DB8" w14:textId="77777777" w:rsidR="00871F67" w:rsidRPr="00231DDC" w:rsidRDefault="00871F67" w:rsidP="00871F67">
      <w:pPr>
        <w:ind w:firstLine="540"/>
        <w:rPr>
          <w:sz w:val="24"/>
          <w:szCs w:val="24"/>
        </w:rPr>
      </w:pPr>
    </w:p>
    <w:p w14:paraId="7DB191B5" w14:textId="77777777" w:rsidR="00871F67" w:rsidRPr="00231DDC" w:rsidRDefault="00871F67" w:rsidP="00871F67">
      <w:pPr>
        <w:ind w:firstLine="540"/>
        <w:jc w:val="center"/>
        <w:rPr>
          <w:sz w:val="24"/>
          <w:szCs w:val="24"/>
        </w:rPr>
      </w:pPr>
      <w:r w:rsidRPr="00231DDC">
        <w:rPr>
          <w:sz w:val="24"/>
          <w:szCs w:val="24"/>
        </w:rPr>
        <w:t>Сп=Ск +Тп + Тсб + НДС</w:t>
      </w:r>
    </w:p>
    <w:p w14:paraId="202FD31A" w14:textId="77777777" w:rsidR="00871F67" w:rsidRPr="00231DDC" w:rsidRDefault="00871F67" w:rsidP="00871F67">
      <w:pPr>
        <w:ind w:firstLine="540"/>
        <w:jc w:val="center"/>
        <w:rPr>
          <w:sz w:val="24"/>
          <w:szCs w:val="24"/>
        </w:rPr>
      </w:pPr>
    </w:p>
    <w:p w14:paraId="65C25A25" w14:textId="77777777" w:rsidR="00871F67" w:rsidRPr="00231DDC" w:rsidRDefault="00871F67" w:rsidP="00871F67">
      <w:pPr>
        <w:ind w:firstLine="540"/>
        <w:rPr>
          <w:sz w:val="24"/>
          <w:szCs w:val="24"/>
        </w:rPr>
      </w:pPr>
      <w:r w:rsidRPr="00231DDC">
        <w:rPr>
          <w:sz w:val="24"/>
          <w:szCs w:val="24"/>
        </w:rPr>
        <w:t>Сп- цена предложения;</w:t>
      </w:r>
    </w:p>
    <w:p w14:paraId="6C092524" w14:textId="77777777" w:rsidR="00871F67" w:rsidRPr="00231DDC" w:rsidRDefault="00871F67" w:rsidP="00871F67">
      <w:pPr>
        <w:ind w:firstLine="540"/>
        <w:rPr>
          <w:sz w:val="24"/>
          <w:szCs w:val="24"/>
        </w:rPr>
      </w:pPr>
      <w:r w:rsidRPr="00231DDC">
        <w:rPr>
          <w:sz w:val="24"/>
          <w:szCs w:val="24"/>
        </w:rPr>
        <w:t xml:space="preserve">Ск – контрактная цена на условиях поставки </w:t>
      </w:r>
      <w:r w:rsidRPr="00231DDC">
        <w:rPr>
          <w:sz w:val="24"/>
          <w:szCs w:val="24"/>
          <w:lang w:val="en-US"/>
        </w:rPr>
        <w:t>DAP</w:t>
      </w:r>
      <w:r w:rsidRPr="00231DDC">
        <w:rPr>
          <w:sz w:val="24"/>
          <w:szCs w:val="24"/>
        </w:rPr>
        <w:t xml:space="preserve"> – пункт таможенного оформления, включая страховку, перевалку, доставку и пр. расходов; </w:t>
      </w:r>
    </w:p>
    <w:p w14:paraId="35E2BEE7" w14:textId="77777777" w:rsidR="00871F67" w:rsidRPr="00231DDC" w:rsidRDefault="00871F67" w:rsidP="00871F67">
      <w:pPr>
        <w:ind w:firstLine="540"/>
        <w:rPr>
          <w:sz w:val="24"/>
          <w:szCs w:val="24"/>
        </w:rPr>
      </w:pPr>
      <w:r w:rsidRPr="00231DDC">
        <w:rPr>
          <w:sz w:val="24"/>
          <w:szCs w:val="24"/>
        </w:rPr>
        <w:t>Тп – таможенная пошлина;</w:t>
      </w:r>
    </w:p>
    <w:p w14:paraId="56C28240" w14:textId="77777777" w:rsidR="00871F67" w:rsidRPr="00231DDC" w:rsidRDefault="00871F67" w:rsidP="00871F67">
      <w:pPr>
        <w:ind w:firstLine="540"/>
        <w:rPr>
          <w:sz w:val="24"/>
          <w:szCs w:val="24"/>
        </w:rPr>
      </w:pPr>
      <w:r w:rsidRPr="00231DDC">
        <w:rPr>
          <w:sz w:val="24"/>
          <w:szCs w:val="24"/>
        </w:rPr>
        <w:t>Тсб – таможенный сбор за совершение таможенных операций;</w:t>
      </w:r>
    </w:p>
    <w:p w14:paraId="7F0BC563" w14:textId="77777777" w:rsidR="00871F67" w:rsidRPr="00231DDC" w:rsidRDefault="00871F67" w:rsidP="00871F67">
      <w:pPr>
        <w:ind w:firstLine="540"/>
        <w:rPr>
          <w:sz w:val="24"/>
          <w:szCs w:val="24"/>
        </w:rPr>
      </w:pPr>
      <w:r w:rsidRPr="00231DDC">
        <w:rPr>
          <w:sz w:val="24"/>
          <w:szCs w:val="24"/>
        </w:rPr>
        <w:t>НДС – налог на добавленную стоимость.</w:t>
      </w:r>
    </w:p>
    <w:p w14:paraId="01A055A3" w14:textId="77777777" w:rsidR="00871F67" w:rsidRPr="00231DDC" w:rsidRDefault="00871F67" w:rsidP="00871F67">
      <w:pPr>
        <w:ind w:firstLine="540"/>
        <w:rPr>
          <w:sz w:val="24"/>
          <w:szCs w:val="24"/>
        </w:rPr>
      </w:pPr>
    </w:p>
    <w:p w14:paraId="7F020CA0" w14:textId="77777777" w:rsidR="00871F67" w:rsidRPr="00231DDC" w:rsidRDefault="00871F67" w:rsidP="00871F67">
      <w:pPr>
        <w:ind w:firstLine="540"/>
        <w:rPr>
          <w:sz w:val="24"/>
          <w:szCs w:val="24"/>
        </w:rPr>
      </w:pPr>
      <w:r w:rsidRPr="00231DDC">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0CAB6218" w14:textId="77777777" w:rsidR="00871F67" w:rsidRPr="00231DDC" w:rsidRDefault="00871F67" w:rsidP="00871F67">
      <w:pPr>
        <w:ind w:firstLine="540"/>
        <w:rPr>
          <w:sz w:val="24"/>
          <w:szCs w:val="24"/>
        </w:rPr>
      </w:pPr>
      <w:r w:rsidRPr="00231DDC">
        <w:rPr>
          <w:b/>
          <w:sz w:val="24"/>
          <w:szCs w:val="24"/>
        </w:rPr>
        <w:t>Таможенная пошлина</w:t>
      </w:r>
      <w:r w:rsidRPr="00231DDC">
        <w:rPr>
          <w:sz w:val="24"/>
          <w:szCs w:val="24"/>
        </w:rPr>
        <w:t xml:space="preserve"> (ТП) рассчитывается на каждую позицию спецификации по формуле:</w:t>
      </w:r>
    </w:p>
    <w:p w14:paraId="25DEFD6D" w14:textId="77777777" w:rsidR="00871F67" w:rsidRPr="00231DDC" w:rsidRDefault="00871F67" w:rsidP="00871F67">
      <w:pPr>
        <w:ind w:firstLine="540"/>
        <w:jc w:val="center"/>
        <w:rPr>
          <w:sz w:val="24"/>
          <w:szCs w:val="24"/>
        </w:rPr>
      </w:pPr>
      <w:r w:rsidRPr="00231DDC">
        <w:rPr>
          <w:sz w:val="24"/>
          <w:szCs w:val="24"/>
        </w:rPr>
        <w:t>Тп = Ск*</w:t>
      </w:r>
      <w:r w:rsidRPr="00231DDC">
        <w:rPr>
          <w:sz w:val="24"/>
          <w:szCs w:val="24"/>
          <w:lang w:val="en-US"/>
        </w:rPr>
        <w:t>t</w:t>
      </w:r>
      <w:r w:rsidRPr="00231DDC">
        <w:rPr>
          <w:sz w:val="24"/>
          <w:szCs w:val="24"/>
        </w:rPr>
        <w:t>а/100</w:t>
      </w:r>
    </w:p>
    <w:p w14:paraId="76ACF5BE" w14:textId="77777777" w:rsidR="00871F67" w:rsidRPr="00231DDC" w:rsidRDefault="00871F67" w:rsidP="00871F67">
      <w:pPr>
        <w:ind w:firstLine="540"/>
        <w:rPr>
          <w:sz w:val="24"/>
          <w:szCs w:val="24"/>
        </w:rPr>
      </w:pPr>
    </w:p>
    <w:p w14:paraId="645C6E3C" w14:textId="77777777" w:rsidR="00871F67" w:rsidRPr="00231DDC" w:rsidRDefault="00871F67" w:rsidP="00871F67">
      <w:pPr>
        <w:ind w:firstLine="540"/>
        <w:rPr>
          <w:sz w:val="24"/>
          <w:szCs w:val="24"/>
        </w:rPr>
      </w:pPr>
      <w:r w:rsidRPr="00231DDC">
        <w:rPr>
          <w:sz w:val="24"/>
          <w:szCs w:val="24"/>
          <w:lang w:val="en-US"/>
        </w:rPr>
        <w:t>t</w:t>
      </w:r>
      <w:r w:rsidRPr="00231DDC">
        <w:rPr>
          <w:sz w:val="24"/>
          <w:szCs w:val="24"/>
        </w:rPr>
        <w:t>а –ставка таможенной пошлины, % - определяется в соответствии решениями Совета Евразийской экономической комиссии</w:t>
      </w:r>
    </w:p>
    <w:p w14:paraId="48FDE982" w14:textId="77777777" w:rsidR="00871F67" w:rsidRPr="00231DDC" w:rsidRDefault="00871F67" w:rsidP="00871F67">
      <w:pPr>
        <w:ind w:firstLine="540"/>
        <w:rPr>
          <w:sz w:val="24"/>
          <w:szCs w:val="24"/>
        </w:rPr>
      </w:pPr>
      <w:r w:rsidRPr="00231DDC">
        <w:rPr>
          <w:b/>
          <w:sz w:val="24"/>
          <w:szCs w:val="24"/>
        </w:rPr>
        <w:t xml:space="preserve"> 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4FF407C7" w14:textId="77777777" w:rsidR="00871F67" w:rsidRPr="00231DDC" w:rsidRDefault="00871F67" w:rsidP="00871F67">
      <w:pPr>
        <w:ind w:firstLine="540"/>
        <w:rPr>
          <w:sz w:val="24"/>
          <w:szCs w:val="24"/>
        </w:rPr>
      </w:pPr>
    </w:p>
    <w:p w14:paraId="5FDB382E" w14:textId="77777777" w:rsidR="00871F67" w:rsidRPr="00231DDC" w:rsidRDefault="00871F67" w:rsidP="00871F67">
      <w:pPr>
        <w:ind w:firstLine="540"/>
        <w:jc w:val="center"/>
        <w:rPr>
          <w:sz w:val="24"/>
          <w:szCs w:val="24"/>
        </w:rPr>
      </w:pPr>
      <w:r w:rsidRPr="00231DDC">
        <w:rPr>
          <w:sz w:val="24"/>
          <w:szCs w:val="24"/>
        </w:rPr>
        <w:t>НДС = (Ск + Тп)*10/100</w:t>
      </w:r>
    </w:p>
    <w:p w14:paraId="78072336" w14:textId="77777777" w:rsidR="00871F67" w:rsidRPr="00231DDC" w:rsidRDefault="00871F67" w:rsidP="00871F67">
      <w:pPr>
        <w:ind w:firstLine="540"/>
        <w:jc w:val="center"/>
        <w:rPr>
          <w:sz w:val="24"/>
          <w:szCs w:val="24"/>
        </w:rPr>
      </w:pPr>
    </w:p>
    <w:p w14:paraId="44DEBB0A"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2FBA422E" w14:textId="77777777" w:rsidR="00871F67" w:rsidRPr="00231DDC" w:rsidRDefault="00871F67" w:rsidP="00871F67">
      <w:pPr>
        <w:ind w:firstLine="540"/>
        <w:jc w:val="center"/>
        <w:rPr>
          <w:sz w:val="24"/>
          <w:szCs w:val="24"/>
        </w:rPr>
      </w:pPr>
    </w:p>
    <w:p w14:paraId="1789A67F" w14:textId="77777777" w:rsidR="00871F67" w:rsidRPr="00231DDC" w:rsidRDefault="00871F67" w:rsidP="00871F67">
      <w:pPr>
        <w:widowControl w:val="0"/>
        <w:autoSpaceDE w:val="0"/>
        <w:autoSpaceDN w:val="0"/>
        <w:adjustRightInd w:val="0"/>
        <w:ind w:firstLine="540"/>
        <w:jc w:val="both"/>
        <w:rPr>
          <w:sz w:val="24"/>
          <w:szCs w:val="24"/>
        </w:rPr>
      </w:pPr>
      <w:r w:rsidRPr="00231DDC">
        <w:rPr>
          <w:b/>
          <w:sz w:val="24"/>
          <w:szCs w:val="24"/>
        </w:rPr>
        <w:t>Таможенный сбор за совершение таможенных операций (Тсб)</w:t>
      </w:r>
      <w:r w:rsidRPr="00231DDC">
        <w:rPr>
          <w:sz w:val="24"/>
          <w:szCs w:val="24"/>
        </w:rPr>
        <w:t xml:space="preserve">, в белорусских рублях определяется  в соответствии с </w:t>
      </w:r>
      <w:hyperlink r:id="rId14" w:history="1">
        <w:r w:rsidRPr="00231DDC">
          <w:rPr>
            <w:sz w:val="24"/>
            <w:szCs w:val="24"/>
          </w:rPr>
          <w:t>Указ</w:t>
        </w:r>
      </w:hyperlink>
      <w:r w:rsidRPr="00231DDC">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6C50A11" w14:textId="77777777" w:rsidR="00871F67" w:rsidRPr="00231DDC" w:rsidRDefault="00871F67" w:rsidP="00871F67">
      <w:pPr>
        <w:widowControl w:val="0"/>
        <w:autoSpaceDE w:val="0"/>
        <w:autoSpaceDN w:val="0"/>
        <w:adjustRightInd w:val="0"/>
        <w:ind w:firstLine="540"/>
        <w:jc w:val="both"/>
        <w:rPr>
          <w:sz w:val="24"/>
          <w:szCs w:val="24"/>
        </w:rPr>
      </w:pPr>
    </w:p>
    <w:p w14:paraId="201FDCEF" w14:textId="77777777" w:rsidR="00871F67" w:rsidRPr="00231DDC" w:rsidRDefault="00871F67" w:rsidP="00871F67">
      <w:pPr>
        <w:widowControl w:val="0"/>
        <w:autoSpaceDE w:val="0"/>
        <w:autoSpaceDN w:val="0"/>
        <w:adjustRightInd w:val="0"/>
        <w:ind w:firstLine="540"/>
        <w:rPr>
          <w:sz w:val="24"/>
          <w:szCs w:val="24"/>
        </w:rPr>
      </w:pPr>
      <w:r w:rsidRPr="00231DDC">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016B7D7E" w14:textId="77777777" w:rsidR="00871F67" w:rsidRPr="00231DDC" w:rsidRDefault="00871F67" w:rsidP="00871F67">
      <w:pPr>
        <w:widowControl w:val="0"/>
        <w:autoSpaceDE w:val="0"/>
        <w:autoSpaceDN w:val="0"/>
        <w:adjustRightInd w:val="0"/>
        <w:ind w:firstLine="540"/>
        <w:rPr>
          <w:sz w:val="24"/>
          <w:szCs w:val="24"/>
        </w:rPr>
      </w:pPr>
    </w:p>
    <w:p w14:paraId="13B9F4E3" w14:textId="77777777" w:rsidR="00871F67" w:rsidRPr="00231DDC" w:rsidRDefault="00871F67" w:rsidP="00871F67">
      <w:pPr>
        <w:ind w:firstLine="540"/>
        <w:jc w:val="both"/>
        <w:rPr>
          <w:sz w:val="24"/>
          <w:szCs w:val="24"/>
        </w:rPr>
      </w:pPr>
      <w:r w:rsidRPr="00231DDC">
        <w:rPr>
          <w:sz w:val="24"/>
          <w:szCs w:val="24"/>
        </w:rPr>
        <w:t xml:space="preserve">2. Участники – нерезиденты, предлагающие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организатора (покупателя) (ИНКОТЕРМС – 2010):</w:t>
      </w:r>
    </w:p>
    <w:p w14:paraId="5FF45F16" w14:textId="77777777" w:rsidR="00871F67" w:rsidRPr="00231DDC" w:rsidRDefault="00871F67" w:rsidP="00871F67">
      <w:pPr>
        <w:ind w:firstLine="540"/>
        <w:jc w:val="both"/>
        <w:rPr>
          <w:sz w:val="24"/>
          <w:szCs w:val="24"/>
        </w:rPr>
      </w:pPr>
    </w:p>
    <w:p w14:paraId="3CF0C44B" w14:textId="77777777" w:rsidR="00871F67" w:rsidRPr="00231DDC" w:rsidRDefault="00871F67" w:rsidP="00871F67">
      <w:pPr>
        <w:ind w:firstLine="540"/>
        <w:jc w:val="both"/>
        <w:rPr>
          <w:sz w:val="24"/>
          <w:szCs w:val="24"/>
        </w:rPr>
      </w:pPr>
      <w:r w:rsidRPr="00231DDC">
        <w:rPr>
          <w:sz w:val="24"/>
          <w:szCs w:val="24"/>
        </w:rPr>
        <w:t>Сп=Ск + НДС</w:t>
      </w:r>
    </w:p>
    <w:p w14:paraId="7BA7459D" w14:textId="77777777" w:rsidR="00871F67" w:rsidRPr="00231DDC" w:rsidRDefault="00871F67" w:rsidP="00871F67">
      <w:pPr>
        <w:ind w:firstLine="540"/>
        <w:jc w:val="both"/>
        <w:rPr>
          <w:sz w:val="24"/>
          <w:szCs w:val="24"/>
        </w:rPr>
      </w:pPr>
    </w:p>
    <w:p w14:paraId="5B26861A" w14:textId="77777777" w:rsidR="00871F67" w:rsidRPr="00231DDC" w:rsidRDefault="00871F67" w:rsidP="00871F67">
      <w:pPr>
        <w:ind w:firstLine="540"/>
        <w:jc w:val="both"/>
        <w:rPr>
          <w:sz w:val="24"/>
          <w:szCs w:val="24"/>
        </w:rPr>
      </w:pPr>
      <w:r w:rsidRPr="00231DDC">
        <w:rPr>
          <w:sz w:val="24"/>
          <w:szCs w:val="24"/>
        </w:rPr>
        <w:t>Сп- цена предложения;</w:t>
      </w:r>
    </w:p>
    <w:p w14:paraId="6FF38D34" w14:textId="77777777" w:rsidR="00871F67" w:rsidRPr="00231DDC" w:rsidRDefault="00871F67" w:rsidP="00871F67">
      <w:pPr>
        <w:ind w:firstLine="540"/>
        <w:jc w:val="both"/>
        <w:rPr>
          <w:sz w:val="24"/>
          <w:szCs w:val="24"/>
        </w:rPr>
      </w:pPr>
      <w:r w:rsidRPr="00231DDC">
        <w:rPr>
          <w:sz w:val="24"/>
          <w:szCs w:val="24"/>
        </w:rPr>
        <w:t xml:space="preserve">Ск – контрактная цена на условиях поставки </w:t>
      </w:r>
      <w:r w:rsidRPr="00231DDC">
        <w:rPr>
          <w:sz w:val="24"/>
          <w:szCs w:val="24"/>
          <w:lang w:val="en-US"/>
        </w:rPr>
        <w:t>DDP</w:t>
      </w:r>
      <w:r w:rsidRPr="00231DDC">
        <w:rPr>
          <w:sz w:val="24"/>
          <w:szCs w:val="24"/>
        </w:rPr>
        <w:t xml:space="preserve"> – склад покупателя; </w:t>
      </w:r>
    </w:p>
    <w:p w14:paraId="6D7CE419" w14:textId="77777777" w:rsidR="00871F67" w:rsidRPr="00231DDC" w:rsidRDefault="00871F67" w:rsidP="00871F67">
      <w:pPr>
        <w:ind w:firstLine="540"/>
        <w:jc w:val="both"/>
        <w:rPr>
          <w:sz w:val="24"/>
          <w:szCs w:val="24"/>
        </w:rPr>
      </w:pPr>
      <w:r w:rsidRPr="00231DDC">
        <w:rPr>
          <w:sz w:val="24"/>
          <w:szCs w:val="24"/>
        </w:rPr>
        <w:t>НДС – налог на добавленную стоимость.</w:t>
      </w:r>
    </w:p>
    <w:p w14:paraId="6B47759C" w14:textId="77777777" w:rsidR="00871F67" w:rsidRPr="00231DDC" w:rsidRDefault="00871F67" w:rsidP="00871F67">
      <w:pPr>
        <w:ind w:firstLine="540"/>
        <w:jc w:val="both"/>
        <w:rPr>
          <w:sz w:val="24"/>
          <w:szCs w:val="24"/>
        </w:rPr>
      </w:pPr>
    </w:p>
    <w:p w14:paraId="2F77DC7B" w14:textId="77777777" w:rsidR="00871F67" w:rsidRPr="00231DDC" w:rsidRDefault="00871F67" w:rsidP="00871F67">
      <w:pPr>
        <w:ind w:firstLine="540"/>
        <w:rPr>
          <w:sz w:val="24"/>
          <w:szCs w:val="24"/>
        </w:rPr>
      </w:pPr>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2452296F" w14:textId="77777777" w:rsidR="00871F67" w:rsidRPr="00231DDC" w:rsidRDefault="00871F67" w:rsidP="00871F67">
      <w:pPr>
        <w:ind w:firstLine="540"/>
        <w:rPr>
          <w:sz w:val="24"/>
          <w:szCs w:val="24"/>
        </w:rPr>
      </w:pPr>
    </w:p>
    <w:p w14:paraId="7F0C5D7D" w14:textId="77777777" w:rsidR="00871F67" w:rsidRPr="00231DDC" w:rsidRDefault="00871F67" w:rsidP="00871F67">
      <w:pPr>
        <w:ind w:firstLine="540"/>
        <w:jc w:val="center"/>
        <w:rPr>
          <w:sz w:val="24"/>
          <w:szCs w:val="24"/>
        </w:rPr>
      </w:pPr>
      <w:r w:rsidRPr="00231DDC">
        <w:rPr>
          <w:sz w:val="24"/>
          <w:szCs w:val="24"/>
        </w:rPr>
        <w:t>НДС = Ск*10/100</w:t>
      </w:r>
    </w:p>
    <w:p w14:paraId="186B8045" w14:textId="77777777" w:rsidR="00871F67" w:rsidRPr="00231DDC" w:rsidRDefault="00871F67" w:rsidP="00871F67">
      <w:pPr>
        <w:ind w:firstLine="540"/>
        <w:jc w:val="center"/>
        <w:rPr>
          <w:sz w:val="24"/>
          <w:szCs w:val="24"/>
        </w:rPr>
      </w:pPr>
    </w:p>
    <w:p w14:paraId="6F249448"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6959775A" w14:textId="77777777" w:rsidR="00871F67" w:rsidRPr="00231DDC" w:rsidRDefault="00871F67" w:rsidP="00871F67">
      <w:pPr>
        <w:ind w:firstLine="540"/>
        <w:jc w:val="center"/>
        <w:rPr>
          <w:sz w:val="24"/>
          <w:szCs w:val="24"/>
        </w:rPr>
      </w:pPr>
    </w:p>
    <w:p w14:paraId="2844B8CC" w14:textId="77777777" w:rsidR="00871F67" w:rsidRPr="00231DDC" w:rsidRDefault="00871F67" w:rsidP="00871F67">
      <w:pPr>
        <w:widowControl w:val="0"/>
        <w:autoSpaceDE w:val="0"/>
        <w:autoSpaceDN w:val="0"/>
        <w:adjustRightInd w:val="0"/>
        <w:ind w:firstLine="540"/>
        <w:jc w:val="both"/>
        <w:rPr>
          <w:sz w:val="24"/>
          <w:szCs w:val="24"/>
        </w:rPr>
      </w:pPr>
      <w:r w:rsidRPr="00231DDC">
        <w:rPr>
          <w:sz w:val="24"/>
          <w:szCs w:val="24"/>
        </w:rPr>
        <w:t xml:space="preserve">Начальная цена аукциона будет определена как ориентировочная цена закупки при этом в качестве цены предложения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будет учитываться цена, рассчитанная по формуле в п. 2</w:t>
      </w:r>
    </w:p>
    <w:p w14:paraId="6F7242AC" w14:textId="77777777" w:rsidR="00871F67" w:rsidRPr="00231DDC" w:rsidRDefault="00871F67" w:rsidP="00871F67">
      <w:pPr>
        <w:widowControl w:val="0"/>
        <w:autoSpaceDE w:val="0"/>
        <w:autoSpaceDN w:val="0"/>
        <w:adjustRightInd w:val="0"/>
        <w:ind w:firstLine="540"/>
        <w:rPr>
          <w:sz w:val="24"/>
          <w:szCs w:val="24"/>
        </w:rPr>
      </w:pPr>
    </w:p>
    <w:p w14:paraId="0D74B527" w14:textId="77777777" w:rsidR="00871F67" w:rsidRPr="00231DDC" w:rsidRDefault="00871F67" w:rsidP="00871F67">
      <w:pPr>
        <w:pBdr>
          <w:top w:val="nil"/>
          <w:left w:val="nil"/>
          <w:bottom w:val="nil"/>
          <w:right w:val="nil"/>
          <w:between w:val="nil"/>
        </w:pBdr>
        <w:jc w:val="both"/>
        <w:rPr>
          <w:sz w:val="24"/>
          <w:szCs w:val="24"/>
        </w:rPr>
      </w:pPr>
      <w:r w:rsidRPr="00231DDC">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цена договора будет скорректирована в сторону уменьшения на величину налога на добавленную стоимость.</w:t>
      </w:r>
    </w:p>
    <w:p w14:paraId="038AE148" w14:textId="61385BF6" w:rsidR="0072481E" w:rsidRDefault="0072481E" w:rsidP="00F5639A">
      <w:pPr>
        <w:widowControl w:val="0"/>
        <w:spacing w:line="280" w:lineRule="exact"/>
        <w:ind w:firstLine="6237"/>
        <w:outlineLvl w:val="0"/>
        <w:rPr>
          <w:b/>
          <w:bCs/>
          <w:sz w:val="24"/>
          <w:szCs w:val="24"/>
          <w:lang w:eastAsia="en-US"/>
        </w:rPr>
      </w:pPr>
    </w:p>
    <w:p w14:paraId="4A2CD651" w14:textId="43B6520C" w:rsidR="00871F67" w:rsidRDefault="00871F67" w:rsidP="00F5639A">
      <w:pPr>
        <w:widowControl w:val="0"/>
        <w:spacing w:line="280" w:lineRule="exact"/>
        <w:ind w:firstLine="6237"/>
        <w:outlineLvl w:val="0"/>
        <w:rPr>
          <w:b/>
          <w:bCs/>
          <w:sz w:val="24"/>
          <w:szCs w:val="24"/>
          <w:lang w:eastAsia="en-US"/>
        </w:rPr>
      </w:pPr>
    </w:p>
    <w:p w14:paraId="44767239" w14:textId="3FE2F919" w:rsidR="00871F67" w:rsidRDefault="00871F67" w:rsidP="00F5639A">
      <w:pPr>
        <w:widowControl w:val="0"/>
        <w:spacing w:line="280" w:lineRule="exact"/>
        <w:ind w:firstLine="6237"/>
        <w:outlineLvl w:val="0"/>
        <w:rPr>
          <w:b/>
          <w:bCs/>
          <w:sz w:val="24"/>
          <w:szCs w:val="24"/>
          <w:lang w:eastAsia="en-US"/>
        </w:rPr>
      </w:pPr>
    </w:p>
    <w:p w14:paraId="017B11F9" w14:textId="2E4BD23E" w:rsidR="00871F67" w:rsidRDefault="00871F67" w:rsidP="00F5639A">
      <w:pPr>
        <w:widowControl w:val="0"/>
        <w:spacing w:line="280" w:lineRule="exact"/>
        <w:ind w:firstLine="6237"/>
        <w:outlineLvl w:val="0"/>
        <w:rPr>
          <w:b/>
          <w:bCs/>
          <w:sz w:val="24"/>
          <w:szCs w:val="24"/>
          <w:lang w:eastAsia="en-US"/>
        </w:rPr>
      </w:pPr>
    </w:p>
    <w:p w14:paraId="2DCD5018" w14:textId="05CAA95F" w:rsidR="00871F67" w:rsidRDefault="00871F67" w:rsidP="00F5639A">
      <w:pPr>
        <w:widowControl w:val="0"/>
        <w:spacing w:line="280" w:lineRule="exact"/>
        <w:ind w:firstLine="6237"/>
        <w:outlineLvl w:val="0"/>
        <w:rPr>
          <w:b/>
          <w:bCs/>
          <w:sz w:val="24"/>
          <w:szCs w:val="24"/>
          <w:lang w:eastAsia="en-US"/>
        </w:rPr>
      </w:pPr>
    </w:p>
    <w:p w14:paraId="4AD0640C" w14:textId="7B8FB8AB" w:rsidR="00871F67" w:rsidRDefault="00871F67" w:rsidP="00F5639A">
      <w:pPr>
        <w:widowControl w:val="0"/>
        <w:spacing w:line="280" w:lineRule="exact"/>
        <w:ind w:firstLine="6237"/>
        <w:outlineLvl w:val="0"/>
        <w:rPr>
          <w:b/>
          <w:bCs/>
          <w:sz w:val="24"/>
          <w:szCs w:val="24"/>
          <w:lang w:eastAsia="en-US"/>
        </w:rPr>
      </w:pPr>
    </w:p>
    <w:p w14:paraId="53AC6BCF" w14:textId="666DB434" w:rsidR="00871F67" w:rsidRDefault="00871F67" w:rsidP="00F5639A">
      <w:pPr>
        <w:widowControl w:val="0"/>
        <w:spacing w:line="280" w:lineRule="exact"/>
        <w:ind w:firstLine="6237"/>
        <w:outlineLvl w:val="0"/>
        <w:rPr>
          <w:b/>
          <w:bCs/>
          <w:sz w:val="24"/>
          <w:szCs w:val="24"/>
          <w:lang w:eastAsia="en-US"/>
        </w:rPr>
      </w:pPr>
    </w:p>
    <w:p w14:paraId="19A70B0E" w14:textId="4F323709" w:rsidR="00871F67" w:rsidRDefault="00871F67" w:rsidP="00F5639A">
      <w:pPr>
        <w:widowControl w:val="0"/>
        <w:spacing w:line="280" w:lineRule="exact"/>
        <w:ind w:firstLine="6237"/>
        <w:outlineLvl w:val="0"/>
        <w:rPr>
          <w:b/>
          <w:bCs/>
          <w:sz w:val="24"/>
          <w:szCs w:val="24"/>
          <w:lang w:eastAsia="en-US"/>
        </w:rPr>
      </w:pPr>
    </w:p>
    <w:p w14:paraId="54763334" w14:textId="79C80824" w:rsidR="00871F67" w:rsidRDefault="00871F67" w:rsidP="00F5639A">
      <w:pPr>
        <w:widowControl w:val="0"/>
        <w:spacing w:line="280" w:lineRule="exact"/>
        <w:ind w:firstLine="6237"/>
        <w:outlineLvl w:val="0"/>
        <w:rPr>
          <w:b/>
          <w:bCs/>
          <w:sz w:val="24"/>
          <w:szCs w:val="24"/>
          <w:lang w:eastAsia="en-US"/>
        </w:rPr>
      </w:pPr>
    </w:p>
    <w:p w14:paraId="09ED347C" w14:textId="33FC55CF" w:rsidR="00871F67" w:rsidRDefault="00871F67" w:rsidP="00F5639A">
      <w:pPr>
        <w:widowControl w:val="0"/>
        <w:spacing w:line="280" w:lineRule="exact"/>
        <w:ind w:firstLine="6237"/>
        <w:outlineLvl w:val="0"/>
        <w:rPr>
          <w:b/>
          <w:bCs/>
          <w:sz w:val="24"/>
          <w:szCs w:val="24"/>
          <w:lang w:eastAsia="en-US"/>
        </w:rPr>
      </w:pPr>
    </w:p>
    <w:p w14:paraId="7274A42A" w14:textId="6E977409" w:rsidR="00871F67" w:rsidRDefault="00871F67" w:rsidP="00F5639A">
      <w:pPr>
        <w:widowControl w:val="0"/>
        <w:spacing w:line="280" w:lineRule="exact"/>
        <w:ind w:firstLine="6237"/>
        <w:outlineLvl w:val="0"/>
        <w:rPr>
          <w:b/>
          <w:bCs/>
          <w:sz w:val="24"/>
          <w:szCs w:val="24"/>
          <w:lang w:eastAsia="en-US"/>
        </w:rPr>
      </w:pPr>
    </w:p>
    <w:p w14:paraId="434B7E25" w14:textId="3907477D" w:rsidR="00871F67" w:rsidRDefault="00871F67" w:rsidP="00F5639A">
      <w:pPr>
        <w:widowControl w:val="0"/>
        <w:spacing w:line="280" w:lineRule="exact"/>
        <w:ind w:firstLine="6237"/>
        <w:outlineLvl w:val="0"/>
        <w:rPr>
          <w:b/>
          <w:bCs/>
          <w:sz w:val="24"/>
          <w:szCs w:val="24"/>
          <w:lang w:eastAsia="en-US"/>
        </w:rPr>
      </w:pPr>
    </w:p>
    <w:p w14:paraId="674E4892" w14:textId="77777777" w:rsidR="00871F67" w:rsidRPr="00871F67" w:rsidRDefault="00871F67" w:rsidP="00F5639A">
      <w:pPr>
        <w:widowControl w:val="0"/>
        <w:spacing w:line="280" w:lineRule="exact"/>
        <w:ind w:firstLine="6237"/>
        <w:outlineLvl w:val="0"/>
        <w:rPr>
          <w:b/>
          <w:bCs/>
          <w:sz w:val="24"/>
          <w:szCs w:val="24"/>
          <w:lang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143DBA" w:rsidRDefault="002A074C" w:rsidP="002A074C">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75FF6AF3" w14:textId="77777777" w:rsidR="002A074C" w:rsidRPr="00143DBA" w:rsidRDefault="002A074C" w:rsidP="002A074C">
      <w:pPr>
        <w:widowControl w:val="0"/>
        <w:autoSpaceDE w:val="0"/>
        <w:autoSpaceDN w:val="0"/>
        <w:adjustRightInd w:val="0"/>
        <w:jc w:val="both"/>
        <w:rPr>
          <w:color w:val="000000"/>
          <w:sz w:val="28"/>
          <w:szCs w:val="28"/>
        </w:rPr>
      </w:pPr>
    </w:p>
    <w:p w14:paraId="62B6E9DB" w14:textId="4796FB83" w:rsidR="002A074C" w:rsidRPr="00143DBA" w:rsidRDefault="00DA4B21" w:rsidP="002A074C">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w:t>
      </w:r>
      <w:r>
        <w:rPr>
          <w:color w:val="000000"/>
          <w:sz w:val="28"/>
          <w:szCs w:val="28"/>
        </w:rPr>
        <w:t xml:space="preserve"> </w:t>
      </w:r>
      <w:r w:rsidRPr="00793E40">
        <w:rPr>
          <w:color w:val="000000"/>
          <w:sz w:val="28"/>
          <w:szCs w:val="28"/>
        </w:rPr>
        <w:t>(копию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4D1FE934" w14:textId="77777777" w:rsidR="002A074C" w:rsidRDefault="002A074C" w:rsidP="00276E15">
      <w:pPr>
        <w:pBdr>
          <w:top w:val="nil"/>
          <w:left w:val="nil"/>
          <w:bottom w:val="nil"/>
          <w:right w:val="nil"/>
          <w:between w:val="nil"/>
        </w:pBdr>
        <w:jc w:val="both"/>
        <w:rPr>
          <w:color w:val="000000"/>
          <w:sz w:val="24"/>
          <w:szCs w:val="24"/>
        </w:rPr>
      </w:pPr>
    </w:p>
    <w:p w14:paraId="59D2EB62" w14:textId="77777777" w:rsidR="009C5D20" w:rsidRDefault="009C5D20"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7E861079" w14:textId="77777777" w:rsidR="009C5D20" w:rsidRPr="009C5D20" w:rsidRDefault="009C5D20" w:rsidP="009C5D20">
      <w:pPr>
        <w:widowControl w:val="0"/>
        <w:autoSpaceDE w:val="0"/>
        <w:autoSpaceDN w:val="0"/>
        <w:adjustRightInd w:val="0"/>
        <w:jc w:val="center"/>
        <w:rPr>
          <w:b/>
          <w:color w:val="000000"/>
          <w:sz w:val="24"/>
          <w:szCs w:val="24"/>
        </w:rPr>
      </w:pPr>
      <w:r w:rsidRPr="009C5D20">
        <w:rPr>
          <w:b/>
          <w:color w:val="000000"/>
          <w:sz w:val="24"/>
          <w:szCs w:val="24"/>
        </w:rPr>
        <w:t>ЗАЯВЛЕНИЕ</w:t>
      </w:r>
    </w:p>
    <w:p w14:paraId="7832EC76" w14:textId="77777777" w:rsidR="009C5D20" w:rsidRPr="009C5D20" w:rsidRDefault="009C5D20" w:rsidP="009C5D20">
      <w:pPr>
        <w:widowControl w:val="0"/>
        <w:autoSpaceDE w:val="0"/>
        <w:autoSpaceDN w:val="0"/>
        <w:adjustRightInd w:val="0"/>
        <w:jc w:val="both"/>
        <w:rPr>
          <w:color w:val="000000"/>
          <w:sz w:val="24"/>
          <w:szCs w:val="24"/>
        </w:rPr>
      </w:pPr>
    </w:p>
    <w:p w14:paraId="54A66A78" w14:textId="77777777" w:rsidR="009C5D20" w:rsidRPr="009C5D20" w:rsidRDefault="009C5D20" w:rsidP="009C5D20">
      <w:pPr>
        <w:pStyle w:val="ConsPlusNormal"/>
        <w:jc w:val="both"/>
        <w:rPr>
          <w:rFonts w:ascii="Times New Roman" w:hAnsi="Times New Roman" w:cs="Times New Roman"/>
          <w:sz w:val="24"/>
          <w:szCs w:val="24"/>
        </w:rPr>
      </w:pPr>
      <w:r w:rsidRPr="009C5D20">
        <w:rPr>
          <w:rFonts w:ascii="Times New Roman" w:hAnsi="Times New Roman" w:cs="Times New Roman"/>
          <w:color w:val="000000"/>
          <w:sz w:val="24"/>
          <w:szCs w:val="24"/>
        </w:rPr>
        <w:t xml:space="preserve">Участник _______________________________________________________ заявляет, </w:t>
      </w:r>
      <w:r w:rsidRPr="009C5D20">
        <w:rPr>
          <w:rFonts w:ascii="Times New Roman" w:hAnsi="Times New Roman" w:cs="Times New Roman"/>
          <w:sz w:val="24"/>
          <w:szCs w:val="24"/>
        </w:rPr>
        <w:t>что он</w:t>
      </w:r>
    </w:p>
    <w:p w14:paraId="1DE7E76B" w14:textId="77777777" w:rsidR="00314490" w:rsidRPr="00793E40" w:rsidRDefault="00314490" w:rsidP="00314490">
      <w:pPr>
        <w:widowControl w:val="0"/>
        <w:autoSpaceDE w:val="0"/>
        <w:autoSpaceDN w:val="0"/>
        <w:adjustRightInd w:val="0"/>
        <w:ind w:firstLine="567"/>
        <w:jc w:val="center"/>
        <w:rPr>
          <w:color w:val="000000"/>
          <w:sz w:val="24"/>
          <w:szCs w:val="24"/>
        </w:rPr>
      </w:pPr>
      <w:r w:rsidRPr="00793E40">
        <w:rPr>
          <w:color w:val="000000"/>
          <w:sz w:val="24"/>
          <w:szCs w:val="24"/>
        </w:rPr>
        <w:t xml:space="preserve">(наименование организации, (ФИО – для физического лица, </w:t>
      </w:r>
    </w:p>
    <w:p w14:paraId="0F4F6453" w14:textId="64A5C8D6" w:rsidR="009C5D20" w:rsidRPr="009C5D20" w:rsidRDefault="00314490" w:rsidP="00314490">
      <w:pPr>
        <w:widowControl w:val="0"/>
        <w:autoSpaceDE w:val="0"/>
        <w:autoSpaceDN w:val="0"/>
        <w:adjustRightInd w:val="0"/>
        <w:ind w:firstLine="567"/>
        <w:jc w:val="center"/>
        <w:rPr>
          <w:i/>
          <w:color w:val="000000"/>
          <w:sz w:val="24"/>
          <w:szCs w:val="24"/>
        </w:rPr>
      </w:pPr>
      <w:r w:rsidRPr="00793E40">
        <w:rPr>
          <w:color w:val="000000"/>
          <w:sz w:val="24"/>
          <w:szCs w:val="24"/>
        </w:rPr>
        <w:t>в том числе индивидуального предпринимателя))</w:t>
      </w:r>
    </w:p>
    <w:p w14:paraId="73C878C0" w14:textId="1C68EA4C" w:rsidR="009C5D20" w:rsidRPr="009C5D20" w:rsidRDefault="009C5D20" w:rsidP="009C5D20">
      <w:pPr>
        <w:pStyle w:val="ConsPlusNormal"/>
        <w:widowControl w:val="0"/>
        <w:jc w:val="both"/>
        <w:rPr>
          <w:rFonts w:ascii="Times New Roman" w:hAnsi="Times New Roman" w:cs="Times New Roman"/>
          <w:sz w:val="24"/>
          <w:szCs w:val="24"/>
        </w:rPr>
      </w:pPr>
      <w:r w:rsidRPr="009C5D20">
        <w:rPr>
          <w:rFonts w:ascii="Times New Roman" w:hAnsi="Times New Roman" w:cs="Times New Roman"/>
          <w:sz w:val="24"/>
          <w:szCs w:val="24"/>
        </w:rPr>
        <w:t>по состоянию на 1-е число месяца, предшествующего дню подачи его предложения, задолженности по уплате налогов, сборов (пошлин)</w:t>
      </w:r>
      <w:r w:rsidR="005366D1">
        <w:rPr>
          <w:rFonts w:ascii="Times New Roman" w:hAnsi="Times New Roman" w:cs="Times New Roman"/>
          <w:sz w:val="24"/>
          <w:szCs w:val="24"/>
        </w:rPr>
        <w:t>, пеней</w:t>
      </w:r>
      <w:r w:rsidRPr="009C5D20">
        <w:rPr>
          <w:rFonts w:ascii="Times New Roman" w:hAnsi="Times New Roman" w:cs="Times New Roman"/>
          <w:sz w:val="24"/>
          <w:szCs w:val="24"/>
        </w:rPr>
        <w:t xml:space="preserve"> в бюджет Республики Беларусь не имеет.</w:t>
      </w:r>
    </w:p>
    <w:p w14:paraId="6CCD4B38" w14:textId="77777777" w:rsidR="009C5D20" w:rsidRPr="009C5D20" w:rsidRDefault="009C5D20" w:rsidP="009C5D20">
      <w:pPr>
        <w:pStyle w:val="ConsPlusNormal"/>
        <w:widowControl w:val="0"/>
        <w:jc w:val="both"/>
        <w:rPr>
          <w:rFonts w:ascii="Times New Roman" w:hAnsi="Times New Roman" w:cs="Times New Roman"/>
          <w:sz w:val="24"/>
          <w:szCs w:val="24"/>
        </w:rPr>
      </w:pPr>
    </w:p>
    <w:p w14:paraId="1ACB8BB9" w14:textId="77777777" w:rsidR="009C5D20" w:rsidRPr="009C5D20" w:rsidRDefault="009C5D20" w:rsidP="009C5D20">
      <w:pPr>
        <w:pStyle w:val="ConsPlusNormal"/>
        <w:widowControl w:val="0"/>
        <w:jc w:val="both"/>
        <w:rPr>
          <w:rFonts w:ascii="Times New Roman" w:hAnsi="Times New Roman" w:cs="Times New Roman"/>
          <w:sz w:val="24"/>
          <w:szCs w:val="24"/>
        </w:rPr>
      </w:pPr>
    </w:p>
    <w:p w14:paraId="0DBBECBC" w14:textId="77777777" w:rsidR="009C5D20" w:rsidRPr="009C5D20" w:rsidRDefault="009C5D20" w:rsidP="009C5D20">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C5D20" w:rsidRPr="009C5D20" w14:paraId="1939BC9A" w14:textId="77777777" w:rsidTr="001D56F8">
        <w:trPr>
          <w:trHeight w:val="738"/>
        </w:trPr>
        <w:tc>
          <w:tcPr>
            <w:tcW w:w="4928" w:type="dxa"/>
            <w:shd w:val="clear" w:color="auto" w:fill="auto"/>
          </w:tcPr>
          <w:p w14:paraId="7D75A86F" w14:textId="77777777" w:rsidR="009C5D20" w:rsidRPr="009C5D20" w:rsidRDefault="009C5D20" w:rsidP="001D56F8">
            <w:pPr>
              <w:widowControl w:val="0"/>
              <w:autoSpaceDE w:val="0"/>
              <w:autoSpaceDN w:val="0"/>
              <w:adjustRightInd w:val="0"/>
              <w:jc w:val="right"/>
              <w:rPr>
                <w:color w:val="000000"/>
                <w:sz w:val="24"/>
                <w:szCs w:val="24"/>
              </w:rPr>
            </w:pPr>
          </w:p>
          <w:p w14:paraId="25CB96BF"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Участник</w:t>
            </w:r>
          </w:p>
          <w:p w14:paraId="0E62F0EF" w14:textId="77777777" w:rsidR="009C5D20" w:rsidRPr="009C5D20" w:rsidRDefault="009C5D20" w:rsidP="001D56F8">
            <w:pPr>
              <w:widowControl w:val="0"/>
              <w:autoSpaceDE w:val="0"/>
              <w:autoSpaceDN w:val="0"/>
              <w:adjustRightInd w:val="0"/>
              <w:jc w:val="right"/>
              <w:rPr>
                <w:color w:val="000000"/>
                <w:sz w:val="24"/>
                <w:szCs w:val="24"/>
              </w:rPr>
            </w:pPr>
          </w:p>
          <w:p w14:paraId="04C1C89C"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C5D20" w:rsidRPr="009C5D20" w14:paraId="7811D00D" w14:textId="77777777" w:rsidTr="001D56F8">
        <w:trPr>
          <w:trHeight w:val="80"/>
        </w:trPr>
        <w:tc>
          <w:tcPr>
            <w:tcW w:w="4928" w:type="dxa"/>
            <w:shd w:val="clear" w:color="auto" w:fill="auto"/>
            <w:vAlign w:val="center"/>
          </w:tcPr>
          <w:p w14:paraId="57050EB3"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М.П.</w:t>
            </w:r>
          </w:p>
        </w:tc>
      </w:tr>
    </w:tbl>
    <w:p w14:paraId="5E67798F" w14:textId="77777777" w:rsidR="009C5D20" w:rsidRPr="009C5D20" w:rsidRDefault="009C5D20"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107BEABD" w:rsidR="003C4586" w:rsidRDefault="003C4586" w:rsidP="00276E15">
      <w:pPr>
        <w:pBdr>
          <w:top w:val="nil"/>
          <w:left w:val="nil"/>
          <w:bottom w:val="nil"/>
          <w:right w:val="nil"/>
          <w:between w:val="nil"/>
        </w:pBdr>
        <w:jc w:val="both"/>
        <w:rPr>
          <w:color w:val="000000"/>
          <w:sz w:val="24"/>
          <w:szCs w:val="24"/>
        </w:rPr>
      </w:pPr>
    </w:p>
    <w:p w14:paraId="7CE90549" w14:textId="34D52C9E" w:rsidR="00B23E80" w:rsidRDefault="00B23E80" w:rsidP="00276E15">
      <w:pPr>
        <w:pBdr>
          <w:top w:val="nil"/>
          <w:left w:val="nil"/>
          <w:bottom w:val="nil"/>
          <w:right w:val="nil"/>
          <w:between w:val="nil"/>
        </w:pBdr>
        <w:jc w:val="both"/>
        <w:rPr>
          <w:color w:val="000000"/>
          <w:sz w:val="24"/>
          <w:szCs w:val="24"/>
        </w:rPr>
      </w:pPr>
    </w:p>
    <w:p w14:paraId="711D79DE" w14:textId="77777777" w:rsidR="00B23E80" w:rsidRDefault="00B23E80"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1DFC4EF1" w14:textId="77777777" w:rsidR="002A074C" w:rsidRPr="00F5639A" w:rsidRDefault="002A074C" w:rsidP="002A074C">
      <w:pPr>
        <w:widowControl w:val="0"/>
        <w:suppressAutoHyphens/>
        <w:autoSpaceDE w:val="0"/>
        <w:autoSpaceDN w:val="0"/>
        <w:adjustRightInd w:val="0"/>
        <w:ind w:left="6237"/>
        <w:jc w:val="both"/>
        <w:rPr>
          <w:b/>
          <w:sz w:val="24"/>
          <w:szCs w:val="24"/>
        </w:rPr>
      </w:pPr>
      <w:r w:rsidRPr="00F5639A">
        <w:rPr>
          <w:b/>
          <w:sz w:val="24"/>
          <w:szCs w:val="24"/>
        </w:rPr>
        <w:t>Форма 1</w:t>
      </w:r>
    </w:p>
    <w:p w14:paraId="736D3A81"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406A6797"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5167947B" w14:textId="77777777" w:rsidR="00451CEB" w:rsidRPr="00FA57D7" w:rsidRDefault="00451CEB" w:rsidP="00451CEB">
      <w:pPr>
        <w:pBdr>
          <w:top w:val="nil"/>
          <w:left w:val="nil"/>
          <w:bottom w:val="nil"/>
          <w:right w:val="nil"/>
          <w:between w:val="nil"/>
        </w:pBdr>
        <w:jc w:val="center"/>
        <w:rPr>
          <w:sz w:val="24"/>
          <w:szCs w:val="24"/>
        </w:rPr>
      </w:pPr>
      <w:r w:rsidRPr="00FA57D7">
        <w:rPr>
          <w:b/>
          <w:sz w:val="24"/>
          <w:szCs w:val="24"/>
        </w:rPr>
        <w:t>ЗАЯВЛЕНИЕ</w:t>
      </w:r>
    </w:p>
    <w:p w14:paraId="0DB820E8" w14:textId="77777777" w:rsidR="00451CEB" w:rsidRPr="00FA57D7" w:rsidRDefault="00451CEB" w:rsidP="00451CEB">
      <w:pPr>
        <w:pBdr>
          <w:top w:val="nil"/>
          <w:left w:val="nil"/>
          <w:bottom w:val="nil"/>
          <w:right w:val="nil"/>
          <w:between w:val="nil"/>
        </w:pBdr>
        <w:jc w:val="both"/>
        <w:rPr>
          <w:sz w:val="24"/>
          <w:szCs w:val="24"/>
        </w:rPr>
      </w:pPr>
    </w:p>
    <w:p w14:paraId="6BD31F2C" w14:textId="77777777" w:rsidR="00451CEB" w:rsidRPr="00FA57D7" w:rsidRDefault="00451CEB" w:rsidP="00451CEB">
      <w:pPr>
        <w:pBdr>
          <w:top w:val="nil"/>
          <w:left w:val="nil"/>
          <w:bottom w:val="nil"/>
          <w:right w:val="nil"/>
          <w:between w:val="nil"/>
        </w:pBdr>
        <w:jc w:val="both"/>
        <w:rPr>
          <w:sz w:val="24"/>
          <w:szCs w:val="24"/>
        </w:rPr>
      </w:pPr>
      <w:r w:rsidRPr="00FA57D7">
        <w:rPr>
          <w:sz w:val="24"/>
          <w:szCs w:val="24"/>
        </w:rPr>
        <w:t>Участник ____________________________________________________________________ заявляет,</w:t>
      </w:r>
    </w:p>
    <w:p w14:paraId="1D5FD259" w14:textId="77777777" w:rsidR="00451CEB" w:rsidRPr="00FA57D7" w:rsidRDefault="00451CEB" w:rsidP="00451CEB">
      <w:pPr>
        <w:widowControl w:val="0"/>
        <w:pBdr>
          <w:top w:val="nil"/>
          <w:left w:val="nil"/>
          <w:bottom w:val="nil"/>
          <w:right w:val="nil"/>
          <w:between w:val="nil"/>
        </w:pBdr>
        <w:ind w:firstLine="567"/>
        <w:jc w:val="center"/>
        <w:rPr>
          <w:sz w:val="18"/>
        </w:rPr>
      </w:pPr>
      <w:r w:rsidRPr="00FA57D7">
        <w:rPr>
          <w:sz w:val="18"/>
        </w:rPr>
        <w:t>(</w:t>
      </w:r>
      <w:r w:rsidRPr="00FA57D7">
        <w:rPr>
          <w:i/>
          <w:sz w:val="18"/>
        </w:rPr>
        <w:t>наименование организации, (ФИО – для физического лица, в том числе индивидуального предпринимателя))</w:t>
      </w:r>
    </w:p>
    <w:p w14:paraId="00156173" w14:textId="77777777" w:rsidR="00451CEB" w:rsidRPr="00FA57D7" w:rsidRDefault="00451CEB" w:rsidP="00451CEB">
      <w:pPr>
        <w:pBdr>
          <w:top w:val="nil"/>
          <w:left w:val="nil"/>
          <w:bottom w:val="nil"/>
          <w:right w:val="nil"/>
          <w:between w:val="nil"/>
        </w:pBdr>
        <w:jc w:val="both"/>
        <w:rPr>
          <w:sz w:val="24"/>
          <w:szCs w:val="24"/>
        </w:rPr>
      </w:pPr>
      <w:r w:rsidRPr="00FA57D7">
        <w:rPr>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4F482655" w14:textId="77777777" w:rsidR="00451CEB" w:rsidRPr="00FA57D7" w:rsidRDefault="00451CEB" w:rsidP="00451CEB">
      <w:pPr>
        <w:pBdr>
          <w:top w:val="nil"/>
          <w:left w:val="nil"/>
          <w:bottom w:val="nil"/>
          <w:right w:val="nil"/>
          <w:between w:val="nil"/>
        </w:pBdr>
        <w:ind w:firstLine="540"/>
        <w:jc w:val="right"/>
        <w:rPr>
          <w:sz w:val="24"/>
          <w:szCs w:val="24"/>
        </w:rPr>
      </w:pPr>
    </w:p>
    <w:p w14:paraId="1DF37581" w14:textId="77777777" w:rsidR="00451CEB" w:rsidRPr="00FA57D7" w:rsidRDefault="00451CEB" w:rsidP="00451CEB">
      <w:pPr>
        <w:pBdr>
          <w:top w:val="nil"/>
          <w:left w:val="nil"/>
          <w:bottom w:val="nil"/>
          <w:right w:val="nil"/>
          <w:between w:val="nil"/>
        </w:pBdr>
        <w:ind w:firstLine="540"/>
        <w:jc w:val="right"/>
        <w:rPr>
          <w:sz w:val="24"/>
          <w:szCs w:val="24"/>
        </w:rPr>
      </w:pPr>
    </w:p>
    <w:p w14:paraId="1FEFA930" w14:textId="77777777" w:rsidR="00451CEB" w:rsidRPr="00FA57D7" w:rsidRDefault="00451CEB" w:rsidP="00451CEB">
      <w:pPr>
        <w:pBdr>
          <w:top w:val="nil"/>
          <w:left w:val="nil"/>
          <w:bottom w:val="nil"/>
          <w:right w:val="nil"/>
          <w:between w:val="nil"/>
        </w:pBdr>
        <w:ind w:firstLine="540"/>
        <w:jc w:val="right"/>
        <w:rPr>
          <w:sz w:val="24"/>
          <w:szCs w:val="24"/>
        </w:rPr>
      </w:pPr>
      <w:r w:rsidRPr="00FA57D7">
        <w:rPr>
          <w:sz w:val="24"/>
          <w:szCs w:val="24"/>
        </w:rPr>
        <w:t>_________________________</w:t>
      </w:r>
      <w:r w:rsidRPr="00FA57D7">
        <w:rPr>
          <w:sz w:val="24"/>
          <w:szCs w:val="24"/>
        </w:rPr>
        <w:tab/>
      </w:r>
      <w:r w:rsidRPr="00FA57D7">
        <w:rPr>
          <w:sz w:val="24"/>
          <w:szCs w:val="24"/>
        </w:rPr>
        <w:tab/>
      </w:r>
      <w:r w:rsidRPr="00FA57D7">
        <w:rPr>
          <w:sz w:val="24"/>
          <w:szCs w:val="24"/>
        </w:rPr>
        <w:tab/>
        <w:t>_____________________</w:t>
      </w:r>
    </w:p>
    <w:p w14:paraId="483A4950" w14:textId="77777777" w:rsidR="00451CEB" w:rsidRPr="00535BDE" w:rsidRDefault="00451CEB" w:rsidP="00451CEB">
      <w:pPr>
        <w:pBdr>
          <w:top w:val="nil"/>
          <w:left w:val="nil"/>
          <w:bottom w:val="nil"/>
          <w:right w:val="nil"/>
          <w:between w:val="nil"/>
        </w:pBdr>
        <w:ind w:left="3119"/>
        <w:jc w:val="center"/>
        <w:rPr>
          <w:i/>
          <w:iCs/>
          <w:color w:val="FF0000"/>
          <w:sz w:val="24"/>
          <w:szCs w:val="24"/>
        </w:rPr>
      </w:pPr>
      <w:r w:rsidRPr="00FA57D7">
        <w:rPr>
          <w:i/>
          <w:iCs/>
          <w:sz w:val="24"/>
          <w:szCs w:val="24"/>
        </w:rPr>
        <w:t>подпись</w:t>
      </w:r>
      <w:r w:rsidRPr="00FA57D7">
        <w:rPr>
          <w:i/>
          <w:iCs/>
          <w:sz w:val="24"/>
          <w:szCs w:val="24"/>
        </w:rPr>
        <w:tab/>
      </w:r>
      <w:r w:rsidRPr="00FA57D7">
        <w:rPr>
          <w:i/>
          <w:iCs/>
          <w:sz w:val="24"/>
          <w:szCs w:val="24"/>
        </w:rPr>
        <w:tab/>
      </w:r>
      <w:r w:rsidRPr="00FA57D7">
        <w:rPr>
          <w:i/>
          <w:iCs/>
          <w:sz w:val="24"/>
          <w:szCs w:val="24"/>
        </w:rPr>
        <w:tab/>
      </w:r>
      <w:r w:rsidRPr="00FA57D7">
        <w:rPr>
          <w:i/>
          <w:iCs/>
          <w:sz w:val="24"/>
          <w:szCs w:val="24"/>
        </w:rPr>
        <w:tab/>
      </w:r>
      <w:r w:rsidRPr="00FA57D7">
        <w:rPr>
          <w:i/>
          <w:iCs/>
          <w:sz w:val="24"/>
          <w:szCs w:val="24"/>
        </w:rPr>
        <w:tab/>
      </w:r>
      <w:r w:rsidRPr="00FA57D7">
        <w:rPr>
          <w:i/>
          <w:iCs/>
          <w:sz w:val="24"/>
          <w:szCs w:val="24"/>
        </w:rPr>
        <w:tab/>
        <w:t>ФИО</w:t>
      </w:r>
    </w:p>
    <w:p w14:paraId="311F6299" w14:textId="6383C69E" w:rsidR="002A074C" w:rsidRDefault="002A074C" w:rsidP="002A074C">
      <w:pPr>
        <w:pBdr>
          <w:top w:val="nil"/>
          <w:left w:val="nil"/>
          <w:bottom w:val="nil"/>
          <w:right w:val="nil"/>
          <w:between w:val="nil"/>
        </w:pBdr>
        <w:ind w:left="3261" w:hanging="3117"/>
        <w:jc w:val="center"/>
        <w:rPr>
          <w:sz w:val="24"/>
          <w:szCs w:val="24"/>
        </w:rPr>
      </w:pP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7623D23C" w14:textId="77777777" w:rsidR="008711BA" w:rsidRPr="00FA57D7" w:rsidRDefault="008711BA" w:rsidP="008711BA">
      <w:pPr>
        <w:widowControl w:val="0"/>
        <w:pBdr>
          <w:top w:val="nil"/>
          <w:left w:val="nil"/>
          <w:bottom w:val="nil"/>
          <w:right w:val="nil"/>
          <w:between w:val="nil"/>
        </w:pBdr>
        <w:spacing w:before="120"/>
        <w:ind w:firstLine="709"/>
        <w:jc w:val="both"/>
        <w:rPr>
          <w:color w:val="000000"/>
          <w:sz w:val="24"/>
          <w:szCs w:val="24"/>
        </w:rPr>
      </w:pPr>
      <w:r w:rsidRPr="00FA57D7">
        <w:rPr>
          <w:color w:val="000000"/>
          <w:sz w:val="24"/>
          <w:szCs w:val="24"/>
        </w:rPr>
        <w:t>2.2. Предложение участника не оценивается (бальная оценка не производится):</w:t>
      </w:r>
    </w:p>
    <w:p w14:paraId="574534D1" w14:textId="77777777" w:rsidR="008711BA" w:rsidRPr="00FA57D7" w:rsidRDefault="008711BA" w:rsidP="008711BA">
      <w:pPr>
        <w:pBdr>
          <w:top w:val="nil"/>
          <w:left w:val="nil"/>
          <w:bottom w:val="nil"/>
          <w:right w:val="nil"/>
          <w:between w:val="nil"/>
        </w:pBdr>
        <w:ind w:firstLine="709"/>
        <w:jc w:val="both"/>
        <w:rPr>
          <w:color w:val="000000"/>
          <w:sz w:val="24"/>
          <w:szCs w:val="24"/>
        </w:rPr>
      </w:pPr>
      <w:r w:rsidRPr="00FA57D7">
        <w:rPr>
          <w:color w:val="000000"/>
          <w:sz w:val="24"/>
          <w:szCs w:val="24"/>
        </w:rPr>
        <w:t>- в части товара, предложенного участником сверх требования заявки на закупку;</w:t>
      </w:r>
    </w:p>
    <w:p w14:paraId="4F02854D" w14:textId="15081ADB" w:rsidR="00EC2FA1" w:rsidRPr="00FA57D7" w:rsidRDefault="008711BA" w:rsidP="008711BA">
      <w:pPr>
        <w:widowControl w:val="0"/>
        <w:ind w:firstLine="709"/>
        <w:jc w:val="both"/>
        <w:rPr>
          <w:sz w:val="24"/>
          <w:szCs w:val="24"/>
        </w:rPr>
      </w:pPr>
      <w:r w:rsidRPr="00FA57D7">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2EC0BD34" w14:textId="77777777" w:rsidR="00EC2FA1" w:rsidRPr="00FA57D7" w:rsidRDefault="00EC2FA1" w:rsidP="00EC2FA1">
      <w:pPr>
        <w:widowControl w:val="0"/>
        <w:autoSpaceDE w:val="0"/>
        <w:autoSpaceDN w:val="0"/>
        <w:adjustRightInd w:val="0"/>
        <w:ind w:firstLine="709"/>
        <w:jc w:val="both"/>
        <w:rPr>
          <w:b/>
          <w:sz w:val="24"/>
          <w:szCs w:val="24"/>
        </w:rPr>
      </w:pPr>
      <w:r w:rsidRPr="00FA57D7">
        <w:rPr>
          <w:sz w:val="24"/>
          <w:szCs w:val="24"/>
        </w:rPr>
        <w:t>2.3.</w:t>
      </w:r>
      <w:r w:rsidRPr="00FA57D7">
        <w:rPr>
          <w:b/>
          <w:sz w:val="24"/>
          <w:szCs w:val="24"/>
        </w:rPr>
        <w:t xml:space="preserve"> аукционное предложение отклоняется, если его первый раздел:</w:t>
      </w:r>
    </w:p>
    <w:p w14:paraId="332752C0" w14:textId="19C06C33" w:rsidR="00EC2FA1" w:rsidRPr="00FA57D7" w:rsidRDefault="008711BA" w:rsidP="00EC2FA1">
      <w:pPr>
        <w:widowControl w:val="0"/>
        <w:autoSpaceDE w:val="0"/>
        <w:autoSpaceDN w:val="0"/>
        <w:adjustRightInd w:val="0"/>
        <w:ind w:firstLine="708"/>
        <w:jc w:val="both"/>
        <w:rPr>
          <w:sz w:val="24"/>
          <w:szCs w:val="24"/>
        </w:rPr>
      </w:pPr>
      <w:r w:rsidRPr="00FA57D7">
        <w:rPr>
          <w:sz w:val="24"/>
          <w:szCs w:val="24"/>
        </w:rPr>
        <w:t xml:space="preserve">- не соответствует требованию заявки на закупку, выполнение которого является обязательным </w:t>
      </w:r>
      <w:r w:rsidRPr="00FA57D7">
        <w:rPr>
          <w:b/>
          <w:sz w:val="24"/>
          <w:szCs w:val="24"/>
        </w:rPr>
        <w:t xml:space="preserve">(помеченное звездочкой </w:t>
      </w:r>
      <w:r w:rsidRPr="00FA57D7">
        <w:rPr>
          <w:b/>
          <w:color w:val="000000"/>
          <w:sz w:val="24"/>
          <w:szCs w:val="24"/>
        </w:rPr>
        <w:t>или иным образом, если это предусмотрено заявкой на закупку (</w:t>
      </w:r>
      <w:r w:rsidRPr="00FA57D7">
        <w:rPr>
          <w:b/>
          <w:sz w:val="24"/>
          <w:szCs w:val="24"/>
        </w:rPr>
        <w:t>приложение 1))</w:t>
      </w:r>
      <w:r w:rsidRPr="00FA57D7">
        <w:rPr>
          <w:sz w:val="24"/>
          <w:szCs w:val="24"/>
        </w:rPr>
        <w:t>;</w:t>
      </w:r>
      <w:r w:rsidR="00EC2FA1" w:rsidRPr="00FA57D7">
        <w:rPr>
          <w:sz w:val="24"/>
          <w:szCs w:val="24"/>
        </w:rPr>
        <w:t xml:space="preserve"> </w:t>
      </w:r>
    </w:p>
    <w:p w14:paraId="069E67F2" w14:textId="77777777" w:rsidR="00EC2FA1" w:rsidRPr="00FA57D7" w:rsidRDefault="00EC2FA1" w:rsidP="00EC2FA1">
      <w:pPr>
        <w:pStyle w:val="af4"/>
        <w:widowControl w:val="0"/>
        <w:spacing w:line="240" w:lineRule="auto"/>
        <w:ind w:firstLine="708"/>
        <w:jc w:val="both"/>
        <w:rPr>
          <w:i w:val="0"/>
          <w:sz w:val="24"/>
          <w:szCs w:val="24"/>
        </w:rPr>
      </w:pPr>
      <w:r w:rsidRPr="00FA57D7">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FA57D7">
        <w:rPr>
          <w:b/>
          <w:i w:val="0"/>
          <w:sz w:val="24"/>
          <w:szCs w:val="24"/>
        </w:rPr>
        <w:t>на 100 процентов,</w:t>
      </w:r>
      <w:r w:rsidRPr="00FA57D7">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6065A60" w14:textId="7EB3B106" w:rsidR="00EC2FA1" w:rsidRPr="00FA57D7" w:rsidRDefault="0042789D" w:rsidP="00EC2FA1">
      <w:pPr>
        <w:pStyle w:val="af4"/>
        <w:widowControl w:val="0"/>
        <w:spacing w:line="240" w:lineRule="auto"/>
        <w:ind w:firstLine="708"/>
        <w:jc w:val="both"/>
        <w:rPr>
          <w:i w:val="0"/>
          <w:sz w:val="24"/>
          <w:szCs w:val="24"/>
        </w:rPr>
      </w:pPr>
      <w:r w:rsidRPr="00FA57D7">
        <w:rPr>
          <w:i w:val="0"/>
          <w:sz w:val="24"/>
          <w:szCs w:val="24"/>
        </w:rPr>
        <w:t>- соответствуют описанию</w:t>
      </w:r>
      <w:r w:rsidRPr="00FA57D7">
        <w:rPr>
          <w:i w:val="0"/>
          <w:sz w:val="24"/>
          <w:szCs w:val="24"/>
          <w:lang w:val="ru-RU"/>
        </w:rPr>
        <w:t xml:space="preserve"> (техническим характеристикам)</w:t>
      </w:r>
      <w:r w:rsidRPr="00FA57D7">
        <w:rPr>
          <w:i w:val="0"/>
          <w:sz w:val="24"/>
          <w:szCs w:val="24"/>
        </w:rPr>
        <w:t xml:space="preserve"> предмета закупки менее чем </w:t>
      </w:r>
      <w:r w:rsidRPr="00FA57D7">
        <w:rPr>
          <w:b/>
          <w:i w:val="0"/>
          <w:sz w:val="24"/>
          <w:szCs w:val="24"/>
        </w:rPr>
        <w:t>на 85 процентов</w:t>
      </w:r>
      <w:r w:rsidRPr="00FA57D7">
        <w:rPr>
          <w:i w:val="0"/>
          <w:sz w:val="24"/>
          <w:szCs w:val="24"/>
        </w:rPr>
        <w:t>.</w:t>
      </w:r>
    </w:p>
    <w:p w14:paraId="3CC5D5D7" w14:textId="6702FEBB" w:rsidR="00EC2FA1" w:rsidRPr="006D4D97" w:rsidRDefault="009079A0" w:rsidP="00EC2FA1">
      <w:pPr>
        <w:pStyle w:val="af4"/>
        <w:widowControl w:val="0"/>
        <w:spacing w:line="240" w:lineRule="auto"/>
        <w:ind w:firstLine="708"/>
        <w:jc w:val="both"/>
        <w:rPr>
          <w:i w:val="0"/>
          <w:sz w:val="24"/>
          <w:szCs w:val="24"/>
          <w:lang w:val="ru-RU"/>
        </w:rPr>
      </w:pPr>
      <w:r w:rsidRPr="00FA57D7">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r w:rsidRPr="00103C2E">
              <w:rPr>
                <w:sz w:val="24"/>
                <w:szCs w:val="24"/>
              </w:rPr>
              <w:t>Регистрационный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r w:rsidRPr="00103C2E">
              <w:rPr>
                <w:sz w:val="24"/>
                <w:szCs w:val="24"/>
              </w:rPr>
              <w:t>с-с</w:t>
            </w:r>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6DC32B4A" w14:textId="77777777" w:rsidR="000C6CDA" w:rsidRPr="00793E40" w:rsidRDefault="000C6CDA" w:rsidP="000C6CDA">
      <w:pPr>
        <w:widowControl w:val="0"/>
        <w:jc w:val="right"/>
        <w:rPr>
          <w:b/>
          <w:sz w:val="24"/>
          <w:szCs w:val="24"/>
          <w:lang w:val="en-US"/>
        </w:rPr>
      </w:pPr>
      <w:r w:rsidRPr="00793E40">
        <w:rPr>
          <w:b/>
          <w:sz w:val="24"/>
          <w:szCs w:val="24"/>
        </w:rPr>
        <w:t xml:space="preserve">Приложение </w:t>
      </w:r>
      <w:r w:rsidRPr="00793E40">
        <w:rPr>
          <w:b/>
          <w:sz w:val="24"/>
          <w:szCs w:val="24"/>
          <w:lang w:val="en-US"/>
        </w:rPr>
        <w:t>9</w:t>
      </w:r>
    </w:p>
    <w:p w14:paraId="7360B45C" w14:textId="77777777" w:rsidR="000C6CDA" w:rsidRPr="00793E40" w:rsidRDefault="000C6CDA" w:rsidP="000C6CDA">
      <w:pPr>
        <w:widowControl w:val="0"/>
        <w:suppressAutoHyphens/>
        <w:autoSpaceDE w:val="0"/>
        <w:autoSpaceDN w:val="0"/>
        <w:adjustRightInd w:val="0"/>
        <w:jc w:val="center"/>
        <w:rPr>
          <w:b/>
          <w:sz w:val="24"/>
          <w:szCs w:val="24"/>
        </w:rPr>
      </w:pPr>
      <w:r w:rsidRPr="00793E40">
        <w:rPr>
          <w:b/>
          <w:sz w:val="24"/>
          <w:szCs w:val="24"/>
        </w:rPr>
        <w:t>СПЕЦИФИКАЦИЯ (для медицинской техники, иного оборудования и/или изделий, в том числе медицинского назначения)</w:t>
      </w:r>
    </w:p>
    <w:p w14:paraId="5FF41EA3" w14:textId="77777777" w:rsidR="000C6CDA" w:rsidRPr="00793E40" w:rsidRDefault="000C6CDA" w:rsidP="000C6CDA">
      <w:pPr>
        <w:widowControl w:val="0"/>
        <w:tabs>
          <w:tab w:val="left" w:pos="7371"/>
        </w:tabs>
        <w:suppressAutoHyphens/>
        <w:autoSpaceDE w:val="0"/>
        <w:autoSpaceDN w:val="0"/>
        <w:adjustRightInd w:val="0"/>
        <w:rPr>
          <w:sz w:val="24"/>
          <w:szCs w:val="24"/>
        </w:rPr>
      </w:pPr>
      <w:r w:rsidRPr="00793E40">
        <w:rPr>
          <w:sz w:val="24"/>
          <w:szCs w:val="24"/>
        </w:rPr>
        <w:t xml:space="preserve">Номер процедуры: _________    лот №___________                                    </w:t>
      </w:r>
      <w:r w:rsidRPr="00793E40">
        <w:rPr>
          <w:sz w:val="24"/>
          <w:szCs w:val="24"/>
        </w:rPr>
        <w:tab/>
        <w:t>Стр._____ из ______</w:t>
      </w:r>
    </w:p>
    <w:p w14:paraId="33483EBD" w14:textId="77777777" w:rsidR="000C6CDA" w:rsidRPr="00793E40" w:rsidRDefault="000C6CDA" w:rsidP="000C6CDA">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0C6CDA" w:rsidRPr="00793E40" w14:paraId="2FFFA0B5" w14:textId="77777777" w:rsidTr="00A0160B">
        <w:trPr>
          <w:cantSplit/>
          <w:trHeight w:hRule="exact" w:val="2310"/>
        </w:trPr>
        <w:tc>
          <w:tcPr>
            <w:tcW w:w="654" w:type="dxa"/>
            <w:vMerge w:val="restart"/>
            <w:vAlign w:val="center"/>
          </w:tcPr>
          <w:p w14:paraId="759BA53C" w14:textId="77777777" w:rsidR="000C6CDA" w:rsidRPr="00793E40" w:rsidRDefault="000C6CDA" w:rsidP="00A0160B">
            <w:pPr>
              <w:widowControl w:val="0"/>
              <w:ind w:left="-27" w:right="-132"/>
              <w:rPr>
                <w:sz w:val="18"/>
                <w:szCs w:val="18"/>
              </w:rPr>
            </w:pPr>
            <w:r w:rsidRPr="00793E40">
              <w:rPr>
                <w:sz w:val="18"/>
                <w:szCs w:val="18"/>
              </w:rPr>
              <w:t xml:space="preserve">№ позиции согласно </w:t>
            </w:r>
          </w:p>
          <w:p w14:paraId="6F1EE10F" w14:textId="77777777" w:rsidR="000C6CDA" w:rsidRPr="00793E40" w:rsidRDefault="000C6CDA" w:rsidP="00A0160B">
            <w:pPr>
              <w:widowControl w:val="0"/>
              <w:ind w:left="-27" w:right="-132"/>
              <w:rPr>
                <w:sz w:val="18"/>
                <w:szCs w:val="18"/>
              </w:rPr>
            </w:pPr>
            <w:r w:rsidRPr="00793E40">
              <w:rPr>
                <w:sz w:val="18"/>
                <w:szCs w:val="18"/>
              </w:rPr>
              <w:t>заявке на закупку</w:t>
            </w:r>
          </w:p>
        </w:tc>
        <w:tc>
          <w:tcPr>
            <w:tcW w:w="1864" w:type="dxa"/>
            <w:vMerge w:val="restart"/>
            <w:vAlign w:val="center"/>
          </w:tcPr>
          <w:p w14:paraId="0EACFCCE" w14:textId="77777777" w:rsidR="000C6CDA" w:rsidRPr="00793E40" w:rsidRDefault="000C6CDA" w:rsidP="00A0160B">
            <w:pPr>
              <w:widowControl w:val="0"/>
              <w:suppressAutoHyphens/>
              <w:autoSpaceDE w:val="0"/>
              <w:autoSpaceDN w:val="0"/>
              <w:adjustRightInd w:val="0"/>
              <w:ind w:left="-86" w:right="-107"/>
              <w:jc w:val="center"/>
              <w:rPr>
                <w:sz w:val="18"/>
                <w:szCs w:val="18"/>
              </w:rPr>
            </w:pPr>
            <w:r w:rsidRPr="00793E40">
              <w:rPr>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1D6B2429" w14:textId="77777777" w:rsidR="000C6CDA" w:rsidRPr="00793E40" w:rsidRDefault="000C6CDA" w:rsidP="00A0160B">
            <w:pPr>
              <w:widowControl w:val="0"/>
              <w:suppressAutoHyphens/>
              <w:autoSpaceDE w:val="0"/>
              <w:autoSpaceDN w:val="0"/>
              <w:adjustRightInd w:val="0"/>
              <w:ind w:left="-86" w:right="-107"/>
              <w:jc w:val="center"/>
              <w:rPr>
                <w:sz w:val="18"/>
                <w:szCs w:val="18"/>
              </w:rPr>
            </w:pPr>
            <w:r w:rsidRPr="00793E40">
              <w:rPr>
                <w:b/>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709" w:type="dxa"/>
            <w:vMerge w:val="restart"/>
            <w:vAlign w:val="center"/>
          </w:tcPr>
          <w:p w14:paraId="3256EAA6" w14:textId="77777777" w:rsidR="000C6CDA" w:rsidRPr="00793E40" w:rsidRDefault="000C6CDA" w:rsidP="00A0160B">
            <w:pPr>
              <w:pStyle w:val="4"/>
              <w:keepNext w:val="0"/>
              <w:widowControl w:val="0"/>
              <w:ind w:left="-111" w:right="-107"/>
              <w:rPr>
                <w:b w:val="0"/>
                <w:sz w:val="18"/>
                <w:szCs w:val="18"/>
              </w:rPr>
            </w:pPr>
            <w:r w:rsidRPr="00793E40">
              <w:rPr>
                <w:b w:val="0"/>
                <w:sz w:val="18"/>
                <w:szCs w:val="18"/>
              </w:rPr>
              <w:t>Каталожный номер</w:t>
            </w:r>
          </w:p>
        </w:tc>
        <w:tc>
          <w:tcPr>
            <w:tcW w:w="992" w:type="dxa"/>
            <w:vMerge w:val="restart"/>
            <w:vAlign w:val="center"/>
          </w:tcPr>
          <w:p w14:paraId="4B74AD28" w14:textId="77777777" w:rsidR="000C6CDA" w:rsidRPr="00793E40" w:rsidRDefault="000C6CDA" w:rsidP="00A0160B">
            <w:pPr>
              <w:widowControl w:val="0"/>
              <w:suppressAutoHyphens/>
              <w:autoSpaceDE w:val="0"/>
              <w:autoSpaceDN w:val="0"/>
              <w:adjustRightInd w:val="0"/>
              <w:ind w:left="-89" w:right="-114"/>
              <w:jc w:val="center"/>
              <w:rPr>
                <w:sz w:val="18"/>
                <w:szCs w:val="18"/>
              </w:rPr>
            </w:pPr>
            <w:r w:rsidRPr="00793E40">
              <w:rPr>
                <w:sz w:val="18"/>
                <w:szCs w:val="18"/>
              </w:rPr>
              <w:t>Номер регистрационного удостоверения и срок его действия</w:t>
            </w:r>
          </w:p>
        </w:tc>
        <w:tc>
          <w:tcPr>
            <w:tcW w:w="2693" w:type="dxa"/>
            <w:vMerge w:val="restart"/>
            <w:vAlign w:val="center"/>
          </w:tcPr>
          <w:p w14:paraId="5623C2FA" w14:textId="77777777" w:rsidR="000C6CDA" w:rsidRPr="00793E40" w:rsidRDefault="000C6CDA" w:rsidP="00A0160B">
            <w:pPr>
              <w:widowControl w:val="0"/>
              <w:suppressAutoHyphens/>
              <w:autoSpaceDE w:val="0"/>
              <w:autoSpaceDN w:val="0"/>
              <w:adjustRightInd w:val="0"/>
              <w:ind w:left="-104" w:right="-109"/>
              <w:jc w:val="center"/>
              <w:rPr>
                <w:sz w:val="18"/>
                <w:szCs w:val="18"/>
              </w:rPr>
            </w:pPr>
          </w:p>
          <w:p w14:paraId="34FBDCCB" w14:textId="77777777" w:rsidR="000C6CDA" w:rsidRPr="00793E40" w:rsidRDefault="000C6CDA" w:rsidP="00A0160B">
            <w:pPr>
              <w:ind w:left="-104" w:right="-109"/>
              <w:jc w:val="center"/>
              <w:rPr>
                <w:color w:val="000000"/>
                <w:sz w:val="18"/>
                <w:szCs w:val="18"/>
              </w:rPr>
            </w:pPr>
            <w:r w:rsidRPr="00793E40">
              <w:rPr>
                <w:color w:val="000000"/>
                <w:sz w:val="18"/>
                <w:szCs w:val="18"/>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793E40">
              <w:rPr>
                <w:sz w:val="18"/>
                <w:szCs w:val="18"/>
              </w:rPr>
              <w:t xml:space="preserve"> </w:t>
            </w:r>
            <w:r w:rsidRPr="00793E40">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3D5227C5" w14:textId="77777777" w:rsidR="000C6CDA" w:rsidRPr="00793E40" w:rsidRDefault="000C6CDA" w:rsidP="00A0160B">
            <w:pPr>
              <w:widowControl w:val="0"/>
              <w:suppressAutoHyphens/>
              <w:autoSpaceDE w:val="0"/>
              <w:autoSpaceDN w:val="0"/>
              <w:adjustRightInd w:val="0"/>
              <w:ind w:left="-104" w:right="-109"/>
              <w:jc w:val="center"/>
              <w:rPr>
                <w:sz w:val="18"/>
                <w:szCs w:val="18"/>
              </w:rPr>
            </w:pPr>
            <w:r w:rsidRPr="00793E40">
              <w:rPr>
                <w:b/>
                <w:sz w:val="18"/>
                <w:szCs w:val="18"/>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13CC8A1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Предлагаемое кол-во товара (шт/ кор./упак)</w:t>
            </w:r>
          </w:p>
        </w:tc>
        <w:tc>
          <w:tcPr>
            <w:tcW w:w="1134" w:type="dxa"/>
            <w:vMerge w:val="restart"/>
            <w:vAlign w:val="center"/>
          </w:tcPr>
          <w:p w14:paraId="28DB09F9"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Предлагаемое кол-во товара (штук, флаконов) содержащихся в кор./упак.</w:t>
            </w:r>
          </w:p>
          <w:p w14:paraId="761A58F7" w14:textId="77777777" w:rsidR="000C6CDA" w:rsidRPr="00793E40" w:rsidRDefault="000C6CDA" w:rsidP="00A0160B">
            <w:pPr>
              <w:widowControl w:val="0"/>
              <w:suppressAutoHyphens/>
              <w:autoSpaceDE w:val="0"/>
              <w:autoSpaceDN w:val="0"/>
              <w:adjustRightInd w:val="0"/>
              <w:ind w:left="-108" w:right="-108"/>
              <w:jc w:val="center"/>
              <w:rPr>
                <w:sz w:val="18"/>
                <w:szCs w:val="18"/>
              </w:rPr>
            </w:pPr>
          </w:p>
          <w:p w14:paraId="6BD3EED1"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(для изделий)</w:t>
            </w:r>
          </w:p>
        </w:tc>
        <w:tc>
          <w:tcPr>
            <w:tcW w:w="1417" w:type="dxa"/>
          </w:tcPr>
          <w:p w14:paraId="3C7DC821" w14:textId="77777777" w:rsidR="000C6CDA" w:rsidRPr="00793E40" w:rsidRDefault="000C6CDA" w:rsidP="00A0160B">
            <w:pPr>
              <w:ind w:left="-108" w:right="-108"/>
              <w:jc w:val="center"/>
              <w:rPr>
                <w:color w:val="000000"/>
                <w:sz w:val="18"/>
                <w:szCs w:val="18"/>
              </w:rPr>
            </w:pPr>
            <w:r w:rsidRPr="00793E40">
              <w:rPr>
                <w:b/>
                <w:color w:val="000000"/>
                <w:sz w:val="18"/>
                <w:szCs w:val="18"/>
              </w:rPr>
              <w:t>Для</w:t>
            </w:r>
          </w:p>
          <w:p w14:paraId="40736BBC" w14:textId="77777777" w:rsidR="000C6CDA" w:rsidRPr="00793E40" w:rsidRDefault="000C6CDA" w:rsidP="00A0160B">
            <w:pPr>
              <w:ind w:left="-108" w:right="-108"/>
              <w:jc w:val="center"/>
              <w:rPr>
                <w:color w:val="000000"/>
                <w:sz w:val="18"/>
                <w:szCs w:val="18"/>
              </w:rPr>
            </w:pPr>
            <w:r w:rsidRPr="00793E40">
              <w:rPr>
                <w:b/>
                <w:color w:val="000000"/>
                <w:sz w:val="18"/>
                <w:szCs w:val="18"/>
              </w:rPr>
              <w:t>резидентов РБ:</w:t>
            </w:r>
          </w:p>
          <w:p w14:paraId="26F8EBA8" w14:textId="77777777" w:rsidR="000C6CDA" w:rsidRPr="00793E40" w:rsidRDefault="000C6CDA" w:rsidP="00A0160B">
            <w:pPr>
              <w:ind w:left="-108" w:right="-108"/>
              <w:jc w:val="center"/>
              <w:rPr>
                <w:color w:val="000000"/>
                <w:sz w:val="18"/>
                <w:szCs w:val="18"/>
              </w:rPr>
            </w:pPr>
            <w:r w:rsidRPr="00793E40">
              <w:rPr>
                <w:b/>
                <w:color w:val="000000"/>
                <w:sz w:val="18"/>
                <w:szCs w:val="18"/>
              </w:rPr>
              <w:t>(заполняется только резидентами РБ на товар относящийся к медицинским изделиям, за исключением</w:t>
            </w:r>
          </w:p>
          <w:p w14:paraId="36755623"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производителей)</w:t>
            </w:r>
          </w:p>
        </w:tc>
        <w:tc>
          <w:tcPr>
            <w:tcW w:w="993" w:type="dxa"/>
            <w:vMerge w:val="restart"/>
          </w:tcPr>
          <w:p w14:paraId="4E7648D7" w14:textId="77777777" w:rsidR="000C6CDA" w:rsidRPr="00793E40" w:rsidRDefault="000C6CDA" w:rsidP="00A0160B">
            <w:pPr>
              <w:ind w:left="-108" w:right="-108"/>
              <w:jc w:val="center"/>
              <w:rPr>
                <w:color w:val="000000"/>
                <w:sz w:val="18"/>
                <w:szCs w:val="18"/>
              </w:rPr>
            </w:pPr>
            <w:r w:rsidRPr="00793E40">
              <w:rPr>
                <w:b/>
                <w:color w:val="000000"/>
                <w:sz w:val="18"/>
                <w:szCs w:val="18"/>
              </w:rPr>
              <w:t>Размер примененной оптовой надбавки,</w:t>
            </w:r>
          </w:p>
          <w:p w14:paraId="2AD54EED" w14:textId="77777777" w:rsidR="000C6CDA" w:rsidRPr="00793E40" w:rsidRDefault="000C6CDA" w:rsidP="00A0160B">
            <w:pPr>
              <w:ind w:left="-108" w:right="-108"/>
              <w:jc w:val="center"/>
              <w:rPr>
                <w:color w:val="000000"/>
                <w:sz w:val="18"/>
                <w:szCs w:val="18"/>
              </w:rPr>
            </w:pPr>
            <w:r w:rsidRPr="00793E40">
              <w:rPr>
                <w:b/>
                <w:color w:val="000000"/>
                <w:sz w:val="18"/>
                <w:szCs w:val="18"/>
              </w:rPr>
              <w:t>%</w:t>
            </w:r>
            <w:r w:rsidRPr="00793E40">
              <w:rPr>
                <w:b/>
                <w:color w:val="000000"/>
                <w:sz w:val="18"/>
                <w:szCs w:val="18"/>
              </w:rPr>
              <w:br/>
              <w:t>(заполняется только резидентами РБ, за исключением</w:t>
            </w:r>
          </w:p>
          <w:p w14:paraId="5441A660" w14:textId="77777777" w:rsidR="000C6CDA" w:rsidRPr="00793E40" w:rsidRDefault="000C6CDA" w:rsidP="00A0160B">
            <w:pPr>
              <w:ind w:left="-108" w:right="-108"/>
              <w:jc w:val="center"/>
              <w:rPr>
                <w:sz w:val="18"/>
                <w:szCs w:val="18"/>
              </w:rPr>
            </w:pPr>
            <w:r w:rsidRPr="00793E40">
              <w:rPr>
                <w:b/>
                <w:color w:val="000000"/>
                <w:sz w:val="18"/>
                <w:szCs w:val="18"/>
              </w:rPr>
              <w:t>производителей)</w:t>
            </w:r>
          </w:p>
          <w:p w14:paraId="75988744" w14:textId="77777777" w:rsidR="000C6CDA" w:rsidRPr="00793E40" w:rsidRDefault="000C6CDA" w:rsidP="00A0160B">
            <w:pPr>
              <w:rPr>
                <w:sz w:val="18"/>
                <w:szCs w:val="18"/>
              </w:rPr>
            </w:pPr>
          </w:p>
          <w:p w14:paraId="778A2619" w14:textId="77777777" w:rsidR="000C6CDA" w:rsidRPr="00793E40" w:rsidRDefault="000C6CDA" w:rsidP="00A0160B">
            <w:pPr>
              <w:rPr>
                <w:sz w:val="18"/>
                <w:szCs w:val="18"/>
              </w:rPr>
            </w:pPr>
          </w:p>
          <w:p w14:paraId="09E48A97" w14:textId="77777777" w:rsidR="000C6CDA" w:rsidRPr="00793E40" w:rsidRDefault="000C6CDA" w:rsidP="00A0160B">
            <w:pPr>
              <w:rPr>
                <w:sz w:val="18"/>
                <w:szCs w:val="18"/>
              </w:rPr>
            </w:pPr>
          </w:p>
          <w:p w14:paraId="1FA57FED" w14:textId="77777777" w:rsidR="000C6CDA" w:rsidRPr="00793E40" w:rsidRDefault="000C6CDA" w:rsidP="00A0160B">
            <w:pPr>
              <w:rPr>
                <w:sz w:val="18"/>
                <w:szCs w:val="18"/>
              </w:rPr>
            </w:pPr>
          </w:p>
          <w:p w14:paraId="2B295C00" w14:textId="77777777" w:rsidR="000C6CDA" w:rsidRPr="00793E40" w:rsidRDefault="000C6CDA" w:rsidP="00A0160B">
            <w:pPr>
              <w:rPr>
                <w:sz w:val="18"/>
                <w:szCs w:val="18"/>
              </w:rPr>
            </w:pPr>
          </w:p>
          <w:p w14:paraId="6CBB289D" w14:textId="77777777" w:rsidR="000C6CDA" w:rsidRPr="00793E40" w:rsidRDefault="000C6CDA" w:rsidP="00A0160B">
            <w:pPr>
              <w:rPr>
                <w:sz w:val="18"/>
                <w:szCs w:val="18"/>
              </w:rPr>
            </w:pPr>
          </w:p>
          <w:p w14:paraId="63120D36" w14:textId="77777777" w:rsidR="000C6CDA" w:rsidRPr="00793E40" w:rsidRDefault="000C6CDA" w:rsidP="00A0160B">
            <w:pPr>
              <w:rPr>
                <w:sz w:val="18"/>
                <w:szCs w:val="18"/>
              </w:rPr>
            </w:pPr>
          </w:p>
          <w:p w14:paraId="4691CC53" w14:textId="77777777" w:rsidR="000C6CDA" w:rsidRPr="00793E40" w:rsidRDefault="000C6CDA" w:rsidP="00A0160B">
            <w:pPr>
              <w:rPr>
                <w:sz w:val="18"/>
                <w:szCs w:val="18"/>
              </w:rPr>
            </w:pPr>
          </w:p>
          <w:p w14:paraId="625861B8" w14:textId="77777777" w:rsidR="000C6CDA" w:rsidRPr="00793E40" w:rsidRDefault="000C6CDA" w:rsidP="00A0160B">
            <w:pPr>
              <w:rPr>
                <w:sz w:val="18"/>
                <w:szCs w:val="18"/>
              </w:rPr>
            </w:pPr>
          </w:p>
          <w:p w14:paraId="73A9BA50" w14:textId="77777777" w:rsidR="000C6CDA" w:rsidRPr="00793E40" w:rsidRDefault="000C6CDA" w:rsidP="00A0160B">
            <w:pPr>
              <w:rPr>
                <w:sz w:val="18"/>
                <w:szCs w:val="18"/>
              </w:rPr>
            </w:pPr>
          </w:p>
          <w:p w14:paraId="515D9389" w14:textId="77777777" w:rsidR="000C6CDA" w:rsidRPr="00793E40" w:rsidRDefault="000C6CDA" w:rsidP="00A0160B">
            <w:pPr>
              <w:rPr>
                <w:sz w:val="18"/>
                <w:szCs w:val="18"/>
              </w:rPr>
            </w:pPr>
          </w:p>
        </w:tc>
        <w:tc>
          <w:tcPr>
            <w:tcW w:w="1417" w:type="dxa"/>
            <w:vMerge w:val="restart"/>
          </w:tcPr>
          <w:p w14:paraId="0DF1CE02"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1078D109"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05F8037D"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16AA9540"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292C6CA0" w14:textId="77777777" w:rsidR="000C6CDA" w:rsidRPr="00793E40" w:rsidRDefault="000C6CDA" w:rsidP="00A0160B">
            <w:pPr>
              <w:ind w:left="-108" w:right="-108"/>
              <w:jc w:val="center"/>
              <w:rPr>
                <w:color w:val="000000"/>
                <w:sz w:val="18"/>
                <w:szCs w:val="18"/>
              </w:rPr>
            </w:pPr>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
          <w:p w14:paraId="28500EB1"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22506A9A" w14:textId="77777777" w:rsidR="000C6CDA" w:rsidRPr="00793E40" w:rsidRDefault="000C6CDA" w:rsidP="00A0160B">
            <w:pPr>
              <w:ind w:left="-108" w:right="-108"/>
              <w:jc w:val="center"/>
              <w:rPr>
                <w:color w:val="000000"/>
                <w:sz w:val="18"/>
                <w:szCs w:val="18"/>
              </w:rPr>
            </w:pPr>
          </w:p>
          <w:p w14:paraId="021668AC"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30BA2FFB" w14:textId="77777777" w:rsidR="000C6CDA" w:rsidRPr="00793E40" w:rsidRDefault="000C6CDA" w:rsidP="00A0160B">
            <w:pPr>
              <w:ind w:left="-108" w:right="-108"/>
              <w:jc w:val="center"/>
              <w:rPr>
                <w:b/>
                <w:color w:val="000000"/>
                <w:sz w:val="18"/>
                <w:szCs w:val="18"/>
              </w:rPr>
            </w:pPr>
            <w:r w:rsidRPr="00793E40">
              <w:rPr>
                <w:b/>
                <w:color w:val="000000"/>
                <w:sz w:val="18"/>
                <w:szCs w:val="18"/>
              </w:rPr>
              <w:t>в бел.руб.</w:t>
            </w:r>
          </w:p>
          <w:p w14:paraId="71CF6B14"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3D4BC644" w14:textId="77777777" w:rsidR="000C6CDA" w:rsidRPr="00793E40" w:rsidRDefault="000C6CDA" w:rsidP="00A0160B">
            <w:pPr>
              <w:ind w:left="-108" w:right="-108"/>
              <w:jc w:val="center"/>
              <w:rPr>
                <w:color w:val="000000"/>
                <w:sz w:val="18"/>
                <w:szCs w:val="18"/>
              </w:rPr>
            </w:pPr>
            <w:r w:rsidRPr="00793E40">
              <w:rPr>
                <w:b/>
                <w:color w:val="000000"/>
                <w:sz w:val="18"/>
                <w:szCs w:val="18"/>
              </w:rPr>
              <w:t>для резидентов РБ  - с учетом таможенных платежей (пошлины,</w:t>
            </w:r>
          </w:p>
          <w:p w14:paraId="1F01FD0A" w14:textId="77777777" w:rsidR="000C6CDA" w:rsidRPr="00793E40" w:rsidRDefault="000C6CDA" w:rsidP="00A0160B">
            <w:pPr>
              <w:ind w:left="-94" w:right="-80"/>
              <w:jc w:val="center"/>
              <w:rPr>
                <w:b/>
                <w:color w:val="000000"/>
                <w:sz w:val="18"/>
                <w:szCs w:val="18"/>
              </w:rPr>
            </w:pPr>
            <w:r w:rsidRPr="00793E40">
              <w:rPr>
                <w:b/>
                <w:color w:val="000000"/>
                <w:sz w:val="18"/>
                <w:szCs w:val="18"/>
              </w:rPr>
              <w:t>сборы и НДС)</w:t>
            </w:r>
          </w:p>
          <w:p w14:paraId="2A553669" w14:textId="77777777" w:rsidR="000C6CDA" w:rsidRPr="00793E40" w:rsidRDefault="000C6CDA" w:rsidP="00A0160B">
            <w:pPr>
              <w:ind w:left="-94" w:right="-80"/>
              <w:jc w:val="center"/>
              <w:rPr>
                <w:b/>
                <w:color w:val="000000"/>
                <w:sz w:val="18"/>
                <w:szCs w:val="18"/>
              </w:rPr>
            </w:pPr>
          </w:p>
          <w:p w14:paraId="22152274"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гр8+(гр.8*гр.9)</w:t>
            </w:r>
          </w:p>
        </w:tc>
        <w:tc>
          <w:tcPr>
            <w:tcW w:w="992" w:type="dxa"/>
            <w:vMerge w:val="restart"/>
          </w:tcPr>
          <w:p w14:paraId="1FD77A7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Ставка НДС</w:t>
            </w:r>
          </w:p>
          <w:p w14:paraId="28829F52"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sz w:val="18"/>
                <w:szCs w:val="18"/>
              </w:rPr>
              <w:t>для резидентов РБ*</w:t>
            </w:r>
            <w:r w:rsidRPr="00793E40">
              <w:rPr>
                <w:sz w:val="18"/>
                <w:szCs w:val="18"/>
              </w:rPr>
              <w:t>, %</w:t>
            </w:r>
          </w:p>
        </w:tc>
        <w:tc>
          <w:tcPr>
            <w:tcW w:w="993" w:type="dxa"/>
            <w:vMerge w:val="restart"/>
          </w:tcPr>
          <w:p w14:paraId="3626D013" w14:textId="77777777" w:rsidR="000C6CDA" w:rsidRPr="00793E40" w:rsidRDefault="000C6CDA" w:rsidP="00A0160B">
            <w:pPr>
              <w:ind w:left="-113" w:right="-71"/>
              <w:jc w:val="center"/>
              <w:rPr>
                <w:sz w:val="18"/>
                <w:szCs w:val="18"/>
              </w:rPr>
            </w:pPr>
            <w:r w:rsidRPr="00793E40">
              <w:rPr>
                <w:sz w:val="18"/>
                <w:szCs w:val="18"/>
              </w:rPr>
              <w:t>Сумма НДС</w:t>
            </w:r>
          </w:p>
          <w:p w14:paraId="0A094717" w14:textId="77777777" w:rsidR="000C6CDA" w:rsidRPr="00793E40" w:rsidRDefault="000C6CDA" w:rsidP="00A0160B">
            <w:pPr>
              <w:ind w:left="-113" w:right="-71"/>
              <w:jc w:val="center"/>
              <w:rPr>
                <w:sz w:val="18"/>
                <w:szCs w:val="18"/>
              </w:rPr>
            </w:pPr>
            <w:r w:rsidRPr="00793E40">
              <w:rPr>
                <w:sz w:val="18"/>
                <w:szCs w:val="18"/>
              </w:rPr>
              <w:t>в бел.руб.</w:t>
            </w:r>
          </w:p>
          <w:p w14:paraId="20F8FD32" w14:textId="77777777" w:rsidR="000C6CDA" w:rsidRPr="00793E40" w:rsidRDefault="000C6CDA" w:rsidP="00A0160B">
            <w:pPr>
              <w:ind w:left="-113" w:right="-71"/>
              <w:jc w:val="center"/>
              <w:rPr>
                <w:b/>
                <w:sz w:val="18"/>
                <w:szCs w:val="18"/>
              </w:rPr>
            </w:pPr>
            <w:r w:rsidRPr="00793E40">
              <w:rPr>
                <w:b/>
                <w:sz w:val="18"/>
                <w:szCs w:val="18"/>
              </w:rPr>
              <w:t>для резидентов РБ</w:t>
            </w:r>
          </w:p>
          <w:p w14:paraId="0B1637B7" w14:textId="77777777" w:rsidR="000C6CDA" w:rsidRPr="00793E40" w:rsidRDefault="000C6CDA" w:rsidP="00A0160B">
            <w:pPr>
              <w:ind w:left="-113" w:right="-71"/>
              <w:jc w:val="center"/>
              <w:rPr>
                <w:b/>
                <w:sz w:val="18"/>
                <w:szCs w:val="18"/>
              </w:rPr>
            </w:pPr>
          </w:p>
          <w:p w14:paraId="6E642512" w14:textId="77777777" w:rsidR="000C6CDA" w:rsidRPr="00793E40" w:rsidRDefault="000C6CDA" w:rsidP="00A0160B">
            <w:pPr>
              <w:ind w:left="-113" w:right="-71"/>
              <w:jc w:val="center"/>
              <w:rPr>
                <w:b/>
                <w:sz w:val="18"/>
                <w:szCs w:val="18"/>
              </w:rPr>
            </w:pPr>
            <w:r w:rsidRPr="00793E40">
              <w:rPr>
                <w:b/>
                <w:sz w:val="18"/>
                <w:szCs w:val="18"/>
              </w:rPr>
              <w:t>гр.6*гр.10</w:t>
            </w:r>
          </w:p>
          <w:p w14:paraId="12EF0938" w14:textId="77777777" w:rsidR="000C6CDA" w:rsidRPr="00793E40" w:rsidRDefault="000C6CDA" w:rsidP="00A0160B">
            <w:pPr>
              <w:ind w:left="-113" w:right="-71"/>
              <w:jc w:val="center"/>
              <w:rPr>
                <w:sz w:val="18"/>
                <w:szCs w:val="18"/>
              </w:rPr>
            </w:pPr>
            <w:r w:rsidRPr="00793E40">
              <w:rPr>
                <w:b/>
                <w:sz w:val="18"/>
                <w:szCs w:val="18"/>
              </w:rPr>
              <w:t>*гр.11</w:t>
            </w:r>
          </w:p>
        </w:tc>
        <w:tc>
          <w:tcPr>
            <w:tcW w:w="1417" w:type="dxa"/>
            <w:vMerge w:val="restart"/>
          </w:tcPr>
          <w:p w14:paraId="77416F8C"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46155A2"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451EE06C"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4C946E65" w14:textId="77777777" w:rsidR="000C6CDA" w:rsidRPr="00793E40" w:rsidRDefault="000C6CDA" w:rsidP="00A0160B">
            <w:pPr>
              <w:ind w:left="-108" w:right="-108"/>
              <w:jc w:val="center"/>
              <w:rPr>
                <w:color w:val="000000"/>
                <w:sz w:val="18"/>
                <w:szCs w:val="18"/>
              </w:rPr>
            </w:pPr>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
          <w:p w14:paraId="755BE664"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61A27207" w14:textId="77777777" w:rsidR="000C6CDA" w:rsidRPr="00793E40" w:rsidRDefault="000C6CDA" w:rsidP="00A0160B">
            <w:pPr>
              <w:ind w:left="-108" w:right="-108"/>
              <w:jc w:val="center"/>
              <w:rPr>
                <w:color w:val="000000"/>
                <w:sz w:val="18"/>
                <w:szCs w:val="18"/>
              </w:rPr>
            </w:pPr>
          </w:p>
          <w:p w14:paraId="2FFD5F5E"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6407769" w14:textId="77777777" w:rsidR="000C6CDA" w:rsidRPr="00793E40" w:rsidRDefault="000C6CDA" w:rsidP="00A0160B">
            <w:pPr>
              <w:ind w:left="-108" w:right="-108"/>
              <w:jc w:val="center"/>
              <w:rPr>
                <w:color w:val="000000"/>
                <w:sz w:val="18"/>
                <w:szCs w:val="18"/>
              </w:rPr>
            </w:pPr>
            <w:r w:rsidRPr="00793E40">
              <w:rPr>
                <w:color w:val="000000"/>
                <w:sz w:val="18"/>
                <w:szCs w:val="18"/>
              </w:rPr>
              <w:t>в бел.руб.</w:t>
            </w:r>
          </w:p>
          <w:p w14:paraId="1231BDF4" w14:textId="77777777" w:rsidR="000C6CDA" w:rsidRPr="00793E40" w:rsidRDefault="000C6CDA" w:rsidP="00A0160B">
            <w:pPr>
              <w:ind w:right="34"/>
              <w:jc w:val="center"/>
              <w:rPr>
                <w:color w:val="000000"/>
                <w:sz w:val="18"/>
                <w:szCs w:val="18"/>
              </w:rPr>
            </w:pPr>
            <w:r w:rsidRPr="00793E40">
              <w:rPr>
                <w:b/>
                <w:color w:val="000000"/>
                <w:sz w:val="18"/>
                <w:szCs w:val="18"/>
              </w:rPr>
              <w:t>для резидентов РБ  - с учетом таможенных платежей (пошлины,</w:t>
            </w:r>
          </w:p>
          <w:p w14:paraId="19510612" w14:textId="77777777" w:rsidR="000C6CDA" w:rsidRPr="00793E40" w:rsidRDefault="000C6CDA" w:rsidP="00A0160B">
            <w:pPr>
              <w:ind w:left="-108" w:right="-108"/>
              <w:jc w:val="center"/>
              <w:rPr>
                <w:b/>
                <w:color w:val="000000"/>
                <w:sz w:val="18"/>
                <w:szCs w:val="18"/>
              </w:rPr>
            </w:pPr>
            <w:r w:rsidRPr="00793E40">
              <w:rPr>
                <w:b/>
                <w:color w:val="000000"/>
                <w:sz w:val="18"/>
                <w:szCs w:val="18"/>
              </w:rPr>
              <w:t>сборы и НДС)</w:t>
            </w:r>
          </w:p>
          <w:p w14:paraId="54629E81" w14:textId="77777777" w:rsidR="000C6CDA" w:rsidRPr="00793E40" w:rsidRDefault="000C6CDA" w:rsidP="00A0160B">
            <w:pPr>
              <w:ind w:left="-108" w:right="-108"/>
              <w:jc w:val="center"/>
              <w:rPr>
                <w:color w:val="000000"/>
                <w:sz w:val="18"/>
                <w:szCs w:val="18"/>
              </w:rPr>
            </w:pPr>
            <w:r w:rsidRPr="00793E40">
              <w:rPr>
                <w:b/>
                <w:color w:val="000000"/>
                <w:sz w:val="18"/>
                <w:szCs w:val="18"/>
              </w:rPr>
              <w:t>гр.6*гр10+гр.12</w:t>
            </w:r>
          </w:p>
          <w:p w14:paraId="66679D04" w14:textId="77777777" w:rsidR="000C6CDA" w:rsidRPr="00793E40" w:rsidRDefault="000C6CDA" w:rsidP="00A0160B">
            <w:pPr>
              <w:widowControl w:val="0"/>
              <w:suppressAutoHyphens/>
              <w:autoSpaceDE w:val="0"/>
              <w:autoSpaceDN w:val="0"/>
              <w:adjustRightInd w:val="0"/>
              <w:ind w:left="-108" w:right="-108"/>
              <w:jc w:val="center"/>
              <w:rPr>
                <w:sz w:val="18"/>
                <w:szCs w:val="18"/>
              </w:rPr>
            </w:pPr>
          </w:p>
        </w:tc>
      </w:tr>
      <w:tr w:rsidR="000C6CDA" w:rsidRPr="00793E40" w14:paraId="09738C5A" w14:textId="77777777" w:rsidTr="00A0160B">
        <w:trPr>
          <w:cantSplit/>
          <w:trHeight w:hRule="exact" w:val="2680"/>
        </w:trPr>
        <w:tc>
          <w:tcPr>
            <w:tcW w:w="654" w:type="dxa"/>
            <w:vMerge/>
            <w:vAlign w:val="center"/>
          </w:tcPr>
          <w:p w14:paraId="7CC51C10" w14:textId="77777777" w:rsidR="000C6CDA" w:rsidRPr="00793E40" w:rsidRDefault="000C6CDA" w:rsidP="00A0160B">
            <w:pPr>
              <w:widowControl w:val="0"/>
              <w:ind w:left="-27" w:right="-132"/>
              <w:rPr>
                <w:sz w:val="22"/>
                <w:szCs w:val="22"/>
              </w:rPr>
            </w:pPr>
          </w:p>
        </w:tc>
        <w:tc>
          <w:tcPr>
            <w:tcW w:w="1864" w:type="dxa"/>
            <w:vMerge/>
            <w:vAlign w:val="center"/>
          </w:tcPr>
          <w:p w14:paraId="30D289A0" w14:textId="77777777" w:rsidR="000C6CDA" w:rsidRPr="00793E40" w:rsidRDefault="000C6CDA" w:rsidP="00A0160B">
            <w:pPr>
              <w:widowControl w:val="0"/>
              <w:suppressAutoHyphens/>
              <w:autoSpaceDE w:val="0"/>
              <w:autoSpaceDN w:val="0"/>
              <w:adjustRightInd w:val="0"/>
              <w:ind w:left="-86" w:right="-107"/>
              <w:jc w:val="center"/>
              <w:rPr>
                <w:sz w:val="22"/>
                <w:szCs w:val="22"/>
              </w:rPr>
            </w:pPr>
          </w:p>
        </w:tc>
        <w:tc>
          <w:tcPr>
            <w:tcW w:w="709" w:type="dxa"/>
            <w:vMerge/>
            <w:vAlign w:val="center"/>
          </w:tcPr>
          <w:p w14:paraId="17F683B0" w14:textId="77777777" w:rsidR="000C6CDA" w:rsidRPr="00793E40" w:rsidRDefault="000C6CDA" w:rsidP="00A0160B">
            <w:pPr>
              <w:pStyle w:val="4"/>
              <w:keepNext w:val="0"/>
              <w:widowControl w:val="0"/>
              <w:ind w:left="-111" w:right="-107"/>
              <w:rPr>
                <w:b w:val="0"/>
                <w:sz w:val="22"/>
                <w:szCs w:val="22"/>
              </w:rPr>
            </w:pPr>
          </w:p>
        </w:tc>
        <w:tc>
          <w:tcPr>
            <w:tcW w:w="992" w:type="dxa"/>
            <w:vMerge/>
            <w:vAlign w:val="center"/>
          </w:tcPr>
          <w:p w14:paraId="6726B221" w14:textId="77777777" w:rsidR="000C6CDA" w:rsidRPr="00793E40" w:rsidRDefault="000C6CDA" w:rsidP="00A0160B">
            <w:pPr>
              <w:widowControl w:val="0"/>
              <w:suppressAutoHyphens/>
              <w:autoSpaceDE w:val="0"/>
              <w:autoSpaceDN w:val="0"/>
              <w:adjustRightInd w:val="0"/>
              <w:ind w:left="-89" w:right="-114"/>
              <w:jc w:val="center"/>
              <w:rPr>
                <w:sz w:val="22"/>
                <w:szCs w:val="22"/>
              </w:rPr>
            </w:pPr>
          </w:p>
        </w:tc>
        <w:tc>
          <w:tcPr>
            <w:tcW w:w="2693" w:type="dxa"/>
            <w:vMerge/>
            <w:vAlign w:val="center"/>
          </w:tcPr>
          <w:p w14:paraId="528C88DC" w14:textId="77777777" w:rsidR="000C6CDA" w:rsidRPr="00793E40" w:rsidRDefault="000C6CDA" w:rsidP="00A0160B">
            <w:pPr>
              <w:widowControl w:val="0"/>
              <w:suppressAutoHyphens/>
              <w:autoSpaceDE w:val="0"/>
              <w:autoSpaceDN w:val="0"/>
              <w:adjustRightInd w:val="0"/>
              <w:ind w:left="-104" w:right="-109"/>
              <w:jc w:val="center"/>
            </w:pPr>
          </w:p>
        </w:tc>
        <w:tc>
          <w:tcPr>
            <w:tcW w:w="851" w:type="dxa"/>
            <w:vMerge/>
            <w:vAlign w:val="center"/>
          </w:tcPr>
          <w:p w14:paraId="746B36D6" w14:textId="77777777" w:rsidR="000C6CDA" w:rsidRPr="00793E40" w:rsidRDefault="000C6CDA" w:rsidP="00A0160B">
            <w:pPr>
              <w:widowControl w:val="0"/>
              <w:suppressAutoHyphens/>
              <w:autoSpaceDE w:val="0"/>
              <w:autoSpaceDN w:val="0"/>
              <w:adjustRightInd w:val="0"/>
              <w:ind w:left="-108" w:right="-108"/>
              <w:jc w:val="center"/>
            </w:pPr>
          </w:p>
        </w:tc>
        <w:tc>
          <w:tcPr>
            <w:tcW w:w="1134" w:type="dxa"/>
            <w:vMerge/>
            <w:vAlign w:val="center"/>
          </w:tcPr>
          <w:p w14:paraId="5023A48E" w14:textId="77777777" w:rsidR="000C6CDA" w:rsidRPr="00793E40" w:rsidRDefault="000C6CDA" w:rsidP="00A0160B">
            <w:pPr>
              <w:widowControl w:val="0"/>
              <w:suppressAutoHyphens/>
              <w:autoSpaceDE w:val="0"/>
              <w:autoSpaceDN w:val="0"/>
              <w:adjustRightInd w:val="0"/>
              <w:ind w:left="-108" w:right="-108"/>
              <w:jc w:val="center"/>
            </w:pPr>
          </w:p>
        </w:tc>
        <w:tc>
          <w:tcPr>
            <w:tcW w:w="1417" w:type="dxa"/>
          </w:tcPr>
          <w:p w14:paraId="026CBC53" w14:textId="77777777" w:rsidR="000C6CDA" w:rsidRPr="00793E40" w:rsidRDefault="000C6CDA" w:rsidP="00A0160B">
            <w:pPr>
              <w:ind w:left="-108" w:right="-108"/>
              <w:jc w:val="center"/>
              <w:rPr>
                <w:sz w:val="22"/>
                <w:szCs w:val="22"/>
              </w:rPr>
            </w:pPr>
            <w:r w:rsidRPr="00793E40">
              <w:rPr>
                <w:b/>
                <w:color w:val="000000"/>
                <w:sz w:val="16"/>
                <w:szCs w:val="16"/>
              </w:rPr>
              <w:t>РОЦ в бел.руб.</w:t>
            </w:r>
          </w:p>
        </w:tc>
        <w:tc>
          <w:tcPr>
            <w:tcW w:w="993" w:type="dxa"/>
            <w:vMerge/>
          </w:tcPr>
          <w:p w14:paraId="20815C60"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1DC18667"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2" w:type="dxa"/>
            <w:vMerge/>
          </w:tcPr>
          <w:p w14:paraId="244DD863"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3" w:type="dxa"/>
            <w:vMerge/>
          </w:tcPr>
          <w:p w14:paraId="597325E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3182FEB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r>
      <w:tr w:rsidR="000C6CDA" w:rsidRPr="00793E40" w14:paraId="0B57B73E" w14:textId="77777777" w:rsidTr="00A0160B">
        <w:trPr>
          <w:cantSplit/>
          <w:trHeight w:val="244"/>
        </w:trPr>
        <w:tc>
          <w:tcPr>
            <w:tcW w:w="654" w:type="dxa"/>
            <w:vAlign w:val="center"/>
          </w:tcPr>
          <w:p w14:paraId="30DC1D8E" w14:textId="77777777" w:rsidR="000C6CDA" w:rsidRPr="00793E40" w:rsidRDefault="000C6CDA" w:rsidP="00A0160B">
            <w:pPr>
              <w:widowControl w:val="0"/>
              <w:suppressAutoHyphens/>
              <w:autoSpaceDE w:val="0"/>
              <w:autoSpaceDN w:val="0"/>
              <w:adjustRightInd w:val="0"/>
              <w:jc w:val="center"/>
              <w:rPr>
                <w:b/>
              </w:rPr>
            </w:pPr>
            <w:r w:rsidRPr="00793E40">
              <w:rPr>
                <w:b/>
              </w:rPr>
              <w:t>1</w:t>
            </w:r>
          </w:p>
        </w:tc>
        <w:tc>
          <w:tcPr>
            <w:tcW w:w="1864" w:type="dxa"/>
            <w:vAlign w:val="center"/>
          </w:tcPr>
          <w:p w14:paraId="0766A7A8" w14:textId="77777777" w:rsidR="000C6CDA" w:rsidRPr="00793E40" w:rsidRDefault="000C6CDA" w:rsidP="00A0160B">
            <w:pPr>
              <w:widowControl w:val="0"/>
              <w:suppressAutoHyphens/>
              <w:autoSpaceDE w:val="0"/>
              <w:autoSpaceDN w:val="0"/>
              <w:adjustRightInd w:val="0"/>
              <w:jc w:val="center"/>
              <w:rPr>
                <w:b/>
              </w:rPr>
            </w:pPr>
            <w:r w:rsidRPr="00793E40">
              <w:rPr>
                <w:b/>
              </w:rPr>
              <w:t>2</w:t>
            </w:r>
          </w:p>
        </w:tc>
        <w:tc>
          <w:tcPr>
            <w:tcW w:w="709" w:type="dxa"/>
          </w:tcPr>
          <w:p w14:paraId="083A8E0F" w14:textId="77777777" w:rsidR="000C6CDA" w:rsidRPr="00793E40" w:rsidRDefault="000C6CDA" w:rsidP="00A0160B">
            <w:pPr>
              <w:widowControl w:val="0"/>
              <w:suppressAutoHyphens/>
              <w:autoSpaceDE w:val="0"/>
              <w:autoSpaceDN w:val="0"/>
              <w:adjustRightInd w:val="0"/>
              <w:jc w:val="center"/>
              <w:rPr>
                <w:b/>
              </w:rPr>
            </w:pPr>
            <w:r w:rsidRPr="00793E40">
              <w:rPr>
                <w:b/>
              </w:rPr>
              <w:t>3</w:t>
            </w:r>
          </w:p>
        </w:tc>
        <w:tc>
          <w:tcPr>
            <w:tcW w:w="992" w:type="dxa"/>
            <w:vAlign w:val="center"/>
          </w:tcPr>
          <w:p w14:paraId="49688780" w14:textId="77777777" w:rsidR="000C6CDA" w:rsidRPr="00793E40" w:rsidRDefault="000C6CDA" w:rsidP="00A0160B">
            <w:pPr>
              <w:widowControl w:val="0"/>
              <w:suppressAutoHyphens/>
              <w:autoSpaceDE w:val="0"/>
              <w:autoSpaceDN w:val="0"/>
              <w:adjustRightInd w:val="0"/>
              <w:jc w:val="center"/>
              <w:rPr>
                <w:b/>
              </w:rPr>
            </w:pPr>
            <w:r w:rsidRPr="00793E40">
              <w:rPr>
                <w:b/>
              </w:rPr>
              <w:t>4</w:t>
            </w:r>
          </w:p>
        </w:tc>
        <w:tc>
          <w:tcPr>
            <w:tcW w:w="2693" w:type="dxa"/>
          </w:tcPr>
          <w:p w14:paraId="4A23203A" w14:textId="77777777" w:rsidR="000C6CDA" w:rsidRPr="00793E40" w:rsidRDefault="000C6CDA" w:rsidP="00A0160B">
            <w:pPr>
              <w:widowControl w:val="0"/>
              <w:suppressAutoHyphens/>
              <w:autoSpaceDE w:val="0"/>
              <w:autoSpaceDN w:val="0"/>
              <w:adjustRightInd w:val="0"/>
              <w:jc w:val="center"/>
              <w:rPr>
                <w:b/>
              </w:rPr>
            </w:pPr>
            <w:r w:rsidRPr="00793E40">
              <w:rPr>
                <w:b/>
              </w:rPr>
              <w:t>5</w:t>
            </w:r>
          </w:p>
        </w:tc>
        <w:tc>
          <w:tcPr>
            <w:tcW w:w="851" w:type="dxa"/>
            <w:vAlign w:val="center"/>
          </w:tcPr>
          <w:p w14:paraId="40982C09" w14:textId="77777777" w:rsidR="000C6CDA" w:rsidRPr="00793E40" w:rsidRDefault="000C6CDA" w:rsidP="00A0160B">
            <w:pPr>
              <w:widowControl w:val="0"/>
              <w:suppressAutoHyphens/>
              <w:autoSpaceDE w:val="0"/>
              <w:autoSpaceDN w:val="0"/>
              <w:adjustRightInd w:val="0"/>
              <w:jc w:val="center"/>
              <w:rPr>
                <w:b/>
              </w:rPr>
            </w:pPr>
            <w:r w:rsidRPr="00793E40">
              <w:rPr>
                <w:b/>
              </w:rPr>
              <w:t>6</w:t>
            </w:r>
          </w:p>
        </w:tc>
        <w:tc>
          <w:tcPr>
            <w:tcW w:w="1134" w:type="dxa"/>
            <w:vAlign w:val="center"/>
          </w:tcPr>
          <w:p w14:paraId="28DE1C61" w14:textId="77777777" w:rsidR="000C6CDA" w:rsidRPr="00793E40" w:rsidRDefault="000C6CDA" w:rsidP="00A0160B">
            <w:pPr>
              <w:widowControl w:val="0"/>
              <w:suppressAutoHyphens/>
              <w:autoSpaceDE w:val="0"/>
              <w:autoSpaceDN w:val="0"/>
              <w:adjustRightInd w:val="0"/>
              <w:jc w:val="center"/>
              <w:rPr>
                <w:b/>
              </w:rPr>
            </w:pPr>
            <w:r w:rsidRPr="00793E40">
              <w:rPr>
                <w:b/>
              </w:rPr>
              <w:t>7</w:t>
            </w:r>
          </w:p>
        </w:tc>
        <w:tc>
          <w:tcPr>
            <w:tcW w:w="1417" w:type="dxa"/>
          </w:tcPr>
          <w:p w14:paraId="6BF3772C" w14:textId="77777777" w:rsidR="000C6CDA" w:rsidRPr="00793E40" w:rsidRDefault="000C6CDA" w:rsidP="00A0160B">
            <w:pPr>
              <w:widowControl w:val="0"/>
              <w:suppressAutoHyphens/>
              <w:autoSpaceDE w:val="0"/>
              <w:autoSpaceDN w:val="0"/>
              <w:adjustRightInd w:val="0"/>
              <w:jc w:val="center"/>
              <w:rPr>
                <w:b/>
              </w:rPr>
            </w:pPr>
            <w:r w:rsidRPr="00793E40">
              <w:rPr>
                <w:b/>
              </w:rPr>
              <w:t>8</w:t>
            </w:r>
          </w:p>
        </w:tc>
        <w:tc>
          <w:tcPr>
            <w:tcW w:w="993" w:type="dxa"/>
          </w:tcPr>
          <w:p w14:paraId="762FCD30" w14:textId="77777777" w:rsidR="000C6CDA" w:rsidRPr="00793E40" w:rsidRDefault="000C6CDA" w:rsidP="00A0160B">
            <w:pPr>
              <w:widowControl w:val="0"/>
              <w:suppressAutoHyphens/>
              <w:autoSpaceDE w:val="0"/>
              <w:autoSpaceDN w:val="0"/>
              <w:adjustRightInd w:val="0"/>
              <w:jc w:val="center"/>
              <w:rPr>
                <w:b/>
              </w:rPr>
            </w:pPr>
            <w:r w:rsidRPr="00793E40">
              <w:rPr>
                <w:b/>
              </w:rPr>
              <w:t>9</w:t>
            </w:r>
          </w:p>
        </w:tc>
        <w:tc>
          <w:tcPr>
            <w:tcW w:w="1417" w:type="dxa"/>
          </w:tcPr>
          <w:p w14:paraId="22DFB488" w14:textId="77777777" w:rsidR="000C6CDA" w:rsidRPr="00793E40" w:rsidRDefault="000C6CDA" w:rsidP="00A0160B">
            <w:pPr>
              <w:widowControl w:val="0"/>
              <w:suppressAutoHyphens/>
              <w:autoSpaceDE w:val="0"/>
              <w:autoSpaceDN w:val="0"/>
              <w:adjustRightInd w:val="0"/>
              <w:jc w:val="center"/>
              <w:rPr>
                <w:b/>
              </w:rPr>
            </w:pPr>
            <w:r w:rsidRPr="00793E40">
              <w:rPr>
                <w:b/>
              </w:rPr>
              <w:t>10</w:t>
            </w:r>
          </w:p>
        </w:tc>
        <w:tc>
          <w:tcPr>
            <w:tcW w:w="992" w:type="dxa"/>
          </w:tcPr>
          <w:p w14:paraId="7B1D9640" w14:textId="77777777" w:rsidR="000C6CDA" w:rsidRPr="00793E40" w:rsidRDefault="000C6CDA" w:rsidP="00A0160B">
            <w:pPr>
              <w:widowControl w:val="0"/>
              <w:suppressAutoHyphens/>
              <w:autoSpaceDE w:val="0"/>
              <w:autoSpaceDN w:val="0"/>
              <w:adjustRightInd w:val="0"/>
              <w:jc w:val="center"/>
              <w:rPr>
                <w:b/>
              </w:rPr>
            </w:pPr>
            <w:r w:rsidRPr="00793E40">
              <w:rPr>
                <w:b/>
              </w:rPr>
              <w:t>11</w:t>
            </w:r>
          </w:p>
        </w:tc>
        <w:tc>
          <w:tcPr>
            <w:tcW w:w="993" w:type="dxa"/>
          </w:tcPr>
          <w:p w14:paraId="391A1514" w14:textId="77777777" w:rsidR="000C6CDA" w:rsidRPr="00793E40" w:rsidRDefault="000C6CDA" w:rsidP="00A0160B">
            <w:pPr>
              <w:widowControl w:val="0"/>
              <w:suppressAutoHyphens/>
              <w:autoSpaceDE w:val="0"/>
              <w:autoSpaceDN w:val="0"/>
              <w:adjustRightInd w:val="0"/>
              <w:jc w:val="center"/>
              <w:rPr>
                <w:b/>
              </w:rPr>
            </w:pPr>
            <w:r w:rsidRPr="00793E40">
              <w:rPr>
                <w:b/>
              </w:rPr>
              <w:t>12</w:t>
            </w:r>
          </w:p>
        </w:tc>
        <w:tc>
          <w:tcPr>
            <w:tcW w:w="1417" w:type="dxa"/>
          </w:tcPr>
          <w:p w14:paraId="38A7759C" w14:textId="77777777" w:rsidR="000C6CDA" w:rsidRPr="00793E40" w:rsidRDefault="000C6CDA" w:rsidP="00A0160B">
            <w:pPr>
              <w:widowControl w:val="0"/>
              <w:suppressAutoHyphens/>
              <w:autoSpaceDE w:val="0"/>
              <w:autoSpaceDN w:val="0"/>
              <w:adjustRightInd w:val="0"/>
              <w:jc w:val="center"/>
              <w:rPr>
                <w:b/>
              </w:rPr>
            </w:pPr>
            <w:r w:rsidRPr="00793E40">
              <w:rPr>
                <w:b/>
              </w:rPr>
              <w:t>13</w:t>
            </w:r>
          </w:p>
        </w:tc>
      </w:tr>
      <w:tr w:rsidR="000C6CDA" w:rsidRPr="00793E40" w14:paraId="2EB84E11" w14:textId="77777777" w:rsidTr="00A0160B">
        <w:trPr>
          <w:cantSplit/>
          <w:trHeight w:val="277"/>
        </w:trPr>
        <w:tc>
          <w:tcPr>
            <w:tcW w:w="654" w:type="dxa"/>
          </w:tcPr>
          <w:p w14:paraId="3F1D89A2" w14:textId="77777777" w:rsidR="000C6CDA" w:rsidRPr="00793E40" w:rsidRDefault="000C6CDA" w:rsidP="00A0160B">
            <w:pPr>
              <w:widowControl w:val="0"/>
              <w:suppressAutoHyphens/>
              <w:autoSpaceDE w:val="0"/>
              <w:autoSpaceDN w:val="0"/>
              <w:adjustRightInd w:val="0"/>
            </w:pPr>
          </w:p>
        </w:tc>
        <w:tc>
          <w:tcPr>
            <w:tcW w:w="1864" w:type="dxa"/>
          </w:tcPr>
          <w:p w14:paraId="6B35E9F6" w14:textId="77777777" w:rsidR="000C6CDA" w:rsidRPr="00793E40" w:rsidRDefault="000C6CDA" w:rsidP="00A0160B">
            <w:pPr>
              <w:widowControl w:val="0"/>
              <w:suppressAutoHyphens/>
              <w:autoSpaceDE w:val="0"/>
              <w:autoSpaceDN w:val="0"/>
              <w:adjustRightInd w:val="0"/>
            </w:pPr>
          </w:p>
        </w:tc>
        <w:tc>
          <w:tcPr>
            <w:tcW w:w="709" w:type="dxa"/>
          </w:tcPr>
          <w:p w14:paraId="0E5D619B" w14:textId="77777777" w:rsidR="000C6CDA" w:rsidRPr="00793E40" w:rsidRDefault="000C6CDA" w:rsidP="00A0160B">
            <w:pPr>
              <w:widowControl w:val="0"/>
              <w:suppressAutoHyphens/>
              <w:autoSpaceDE w:val="0"/>
              <w:autoSpaceDN w:val="0"/>
              <w:adjustRightInd w:val="0"/>
            </w:pPr>
          </w:p>
        </w:tc>
        <w:tc>
          <w:tcPr>
            <w:tcW w:w="992" w:type="dxa"/>
          </w:tcPr>
          <w:p w14:paraId="2F7625B1" w14:textId="77777777" w:rsidR="000C6CDA" w:rsidRPr="00793E40" w:rsidRDefault="000C6CDA" w:rsidP="00A0160B">
            <w:pPr>
              <w:widowControl w:val="0"/>
              <w:suppressAutoHyphens/>
              <w:autoSpaceDE w:val="0"/>
              <w:autoSpaceDN w:val="0"/>
              <w:adjustRightInd w:val="0"/>
            </w:pPr>
          </w:p>
        </w:tc>
        <w:tc>
          <w:tcPr>
            <w:tcW w:w="2693" w:type="dxa"/>
          </w:tcPr>
          <w:p w14:paraId="6290BB7C"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65756920" w14:textId="77777777" w:rsidR="000C6CDA" w:rsidRPr="00793E40" w:rsidRDefault="000C6CDA" w:rsidP="00A0160B">
            <w:pPr>
              <w:widowControl w:val="0"/>
              <w:suppressAutoHyphens/>
              <w:autoSpaceDE w:val="0"/>
              <w:autoSpaceDN w:val="0"/>
              <w:adjustRightInd w:val="0"/>
            </w:pPr>
          </w:p>
        </w:tc>
        <w:tc>
          <w:tcPr>
            <w:tcW w:w="1134" w:type="dxa"/>
          </w:tcPr>
          <w:p w14:paraId="644ECBBC" w14:textId="77777777" w:rsidR="000C6CDA" w:rsidRPr="00793E40" w:rsidRDefault="000C6CDA" w:rsidP="00A0160B">
            <w:pPr>
              <w:widowControl w:val="0"/>
              <w:suppressAutoHyphens/>
              <w:autoSpaceDE w:val="0"/>
              <w:autoSpaceDN w:val="0"/>
              <w:adjustRightInd w:val="0"/>
            </w:pPr>
          </w:p>
        </w:tc>
        <w:tc>
          <w:tcPr>
            <w:tcW w:w="1417" w:type="dxa"/>
          </w:tcPr>
          <w:p w14:paraId="3DEAE6B4" w14:textId="77777777" w:rsidR="000C6CDA" w:rsidRPr="00793E40" w:rsidRDefault="000C6CDA" w:rsidP="00A0160B">
            <w:pPr>
              <w:widowControl w:val="0"/>
              <w:suppressAutoHyphens/>
              <w:autoSpaceDE w:val="0"/>
              <w:autoSpaceDN w:val="0"/>
              <w:adjustRightInd w:val="0"/>
            </w:pPr>
          </w:p>
        </w:tc>
        <w:tc>
          <w:tcPr>
            <w:tcW w:w="993" w:type="dxa"/>
          </w:tcPr>
          <w:p w14:paraId="77A16772" w14:textId="77777777" w:rsidR="000C6CDA" w:rsidRPr="00793E40" w:rsidRDefault="000C6CDA" w:rsidP="00A0160B">
            <w:pPr>
              <w:widowControl w:val="0"/>
              <w:suppressAutoHyphens/>
              <w:autoSpaceDE w:val="0"/>
              <w:autoSpaceDN w:val="0"/>
              <w:adjustRightInd w:val="0"/>
            </w:pPr>
          </w:p>
        </w:tc>
        <w:tc>
          <w:tcPr>
            <w:tcW w:w="1417" w:type="dxa"/>
          </w:tcPr>
          <w:p w14:paraId="060A7B60" w14:textId="77777777" w:rsidR="000C6CDA" w:rsidRPr="00793E40" w:rsidRDefault="000C6CDA" w:rsidP="00A0160B">
            <w:pPr>
              <w:widowControl w:val="0"/>
              <w:suppressAutoHyphens/>
              <w:autoSpaceDE w:val="0"/>
              <w:autoSpaceDN w:val="0"/>
              <w:adjustRightInd w:val="0"/>
            </w:pPr>
          </w:p>
        </w:tc>
        <w:tc>
          <w:tcPr>
            <w:tcW w:w="992" w:type="dxa"/>
          </w:tcPr>
          <w:p w14:paraId="5B2BC832" w14:textId="77777777" w:rsidR="000C6CDA" w:rsidRPr="00793E40" w:rsidRDefault="000C6CDA" w:rsidP="00A0160B">
            <w:pPr>
              <w:widowControl w:val="0"/>
              <w:suppressAutoHyphens/>
              <w:autoSpaceDE w:val="0"/>
              <w:autoSpaceDN w:val="0"/>
              <w:adjustRightInd w:val="0"/>
            </w:pPr>
          </w:p>
        </w:tc>
        <w:tc>
          <w:tcPr>
            <w:tcW w:w="993" w:type="dxa"/>
          </w:tcPr>
          <w:p w14:paraId="39AC1A74" w14:textId="77777777" w:rsidR="000C6CDA" w:rsidRPr="00793E40" w:rsidRDefault="000C6CDA" w:rsidP="00A0160B">
            <w:pPr>
              <w:widowControl w:val="0"/>
              <w:suppressAutoHyphens/>
              <w:autoSpaceDE w:val="0"/>
              <w:autoSpaceDN w:val="0"/>
              <w:adjustRightInd w:val="0"/>
            </w:pPr>
          </w:p>
        </w:tc>
        <w:tc>
          <w:tcPr>
            <w:tcW w:w="1417" w:type="dxa"/>
          </w:tcPr>
          <w:p w14:paraId="1A7FAA63" w14:textId="77777777" w:rsidR="000C6CDA" w:rsidRPr="00793E40" w:rsidRDefault="000C6CDA" w:rsidP="00A0160B">
            <w:pPr>
              <w:widowControl w:val="0"/>
              <w:suppressAutoHyphens/>
              <w:autoSpaceDE w:val="0"/>
              <w:autoSpaceDN w:val="0"/>
              <w:adjustRightInd w:val="0"/>
            </w:pPr>
          </w:p>
        </w:tc>
      </w:tr>
      <w:tr w:rsidR="000C6CDA" w:rsidRPr="00793E40" w14:paraId="6A7C6EBA" w14:textId="77777777" w:rsidTr="00A0160B">
        <w:trPr>
          <w:cantSplit/>
          <w:trHeight w:val="178"/>
        </w:trPr>
        <w:tc>
          <w:tcPr>
            <w:tcW w:w="654" w:type="dxa"/>
          </w:tcPr>
          <w:p w14:paraId="6F979B32" w14:textId="77777777" w:rsidR="000C6CDA" w:rsidRPr="00793E40" w:rsidRDefault="000C6CDA" w:rsidP="00A0160B">
            <w:pPr>
              <w:widowControl w:val="0"/>
              <w:suppressAutoHyphens/>
              <w:autoSpaceDE w:val="0"/>
              <w:autoSpaceDN w:val="0"/>
              <w:adjustRightInd w:val="0"/>
            </w:pPr>
          </w:p>
        </w:tc>
        <w:tc>
          <w:tcPr>
            <w:tcW w:w="1864" w:type="dxa"/>
          </w:tcPr>
          <w:p w14:paraId="2629AFC6" w14:textId="77777777" w:rsidR="000C6CDA" w:rsidRPr="00793E40" w:rsidRDefault="000C6CDA" w:rsidP="00A0160B">
            <w:pPr>
              <w:widowControl w:val="0"/>
              <w:suppressAutoHyphens/>
              <w:autoSpaceDE w:val="0"/>
              <w:autoSpaceDN w:val="0"/>
              <w:adjustRightInd w:val="0"/>
            </w:pPr>
          </w:p>
        </w:tc>
        <w:tc>
          <w:tcPr>
            <w:tcW w:w="709" w:type="dxa"/>
          </w:tcPr>
          <w:p w14:paraId="2848F3E8" w14:textId="77777777" w:rsidR="000C6CDA" w:rsidRPr="00793E40" w:rsidRDefault="000C6CDA" w:rsidP="00A0160B">
            <w:pPr>
              <w:widowControl w:val="0"/>
              <w:suppressAutoHyphens/>
              <w:autoSpaceDE w:val="0"/>
              <w:autoSpaceDN w:val="0"/>
              <w:adjustRightInd w:val="0"/>
            </w:pPr>
          </w:p>
        </w:tc>
        <w:tc>
          <w:tcPr>
            <w:tcW w:w="992" w:type="dxa"/>
          </w:tcPr>
          <w:p w14:paraId="11C1CEDF" w14:textId="77777777" w:rsidR="000C6CDA" w:rsidRPr="00793E40" w:rsidRDefault="000C6CDA" w:rsidP="00A0160B">
            <w:pPr>
              <w:widowControl w:val="0"/>
              <w:suppressAutoHyphens/>
              <w:autoSpaceDE w:val="0"/>
              <w:autoSpaceDN w:val="0"/>
              <w:adjustRightInd w:val="0"/>
            </w:pPr>
          </w:p>
        </w:tc>
        <w:tc>
          <w:tcPr>
            <w:tcW w:w="2693" w:type="dxa"/>
          </w:tcPr>
          <w:p w14:paraId="5329EE58"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0AA97BB1" w14:textId="77777777" w:rsidR="000C6CDA" w:rsidRPr="00793E40" w:rsidRDefault="000C6CDA" w:rsidP="00A0160B">
            <w:pPr>
              <w:widowControl w:val="0"/>
              <w:suppressAutoHyphens/>
              <w:autoSpaceDE w:val="0"/>
              <w:autoSpaceDN w:val="0"/>
              <w:adjustRightInd w:val="0"/>
            </w:pPr>
          </w:p>
        </w:tc>
        <w:tc>
          <w:tcPr>
            <w:tcW w:w="1134" w:type="dxa"/>
          </w:tcPr>
          <w:p w14:paraId="22FAE0FC" w14:textId="77777777" w:rsidR="000C6CDA" w:rsidRPr="00793E40" w:rsidRDefault="000C6CDA" w:rsidP="00A0160B">
            <w:pPr>
              <w:widowControl w:val="0"/>
              <w:suppressAutoHyphens/>
              <w:autoSpaceDE w:val="0"/>
              <w:autoSpaceDN w:val="0"/>
              <w:adjustRightInd w:val="0"/>
            </w:pPr>
          </w:p>
        </w:tc>
        <w:tc>
          <w:tcPr>
            <w:tcW w:w="1417" w:type="dxa"/>
          </w:tcPr>
          <w:p w14:paraId="0D95F96B" w14:textId="77777777" w:rsidR="000C6CDA" w:rsidRPr="00793E40" w:rsidRDefault="000C6CDA" w:rsidP="00A0160B">
            <w:pPr>
              <w:widowControl w:val="0"/>
              <w:suppressAutoHyphens/>
              <w:autoSpaceDE w:val="0"/>
              <w:autoSpaceDN w:val="0"/>
              <w:adjustRightInd w:val="0"/>
            </w:pPr>
          </w:p>
        </w:tc>
        <w:tc>
          <w:tcPr>
            <w:tcW w:w="993" w:type="dxa"/>
          </w:tcPr>
          <w:p w14:paraId="4D8E377E" w14:textId="77777777" w:rsidR="000C6CDA" w:rsidRPr="00793E40" w:rsidRDefault="000C6CDA" w:rsidP="00A0160B">
            <w:pPr>
              <w:widowControl w:val="0"/>
              <w:suppressAutoHyphens/>
              <w:autoSpaceDE w:val="0"/>
              <w:autoSpaceDN w:val="0"/>
              <w:adjustRightInd w:val="0"/>
            </w:pPr>
          </w:p>
        </w:tc>
        <w:tc>
          <w:tcPr>
            <w:tcW w:w="1417" w:type="dxa"/>
          </w:tcPr>
          <w:p w14:paraId="63F3AA66" w14:textId="77777777" w:rsidR="000C6CDA" w:rsidRPr="00793E40" w:rsidRDefault="000C6CDA" w:rsidP="00A0160B">
            <w:pPr>
              <w:widowControl w:val="0"/>
              <w:suppressAutoHyphens/>
              <w:autoSpaceDE w:val="0"/>
              <w:autoSpaceDN w:val="0"/>
              <w:adjustRightInd w:val="0"/>
            </w:pPr>
          </w:p>
        </w:tc>
        <w:tc>
          <w:tcPr>
            <w:tcW w:w="992" w:type="dxa"/>
          </w:tcPr>
          <w:p w14:paraId="15DCEBCA" w14:textId="77777777" w:rsidR="000C6CDA" w:rsidRPr="00793E40" w:rsidRDefault="000C6CDA" w:rsidP="00A0160B">
            <w:pPr>
              <w:widowControl w:val="0"/>
              <w:suppressAutoHyphens/>
              <w:autoSpaceDE w:val="0"/>
              <w:autoSpaceDN w:val="0"/>
              <w:adjustRightInd w:val="0"/>
            </w:pPr>
          </w:p>
        </w:tc>
        <w:tc>
          <w:tcPr>
            <w:tcW w:w="993" w:type="dxa"/>
          </w:tcPr>
          <w:p w14:paraId="574E6AF7" w14:textId="77777777" w:rsidR="000C6CDA" w:rsidRPr="00793E40" w:rsidRDefault="000C6CDA" w:rsidP="00A0160B">
            <w:pPr>
              <w:widowControl w:val="0"/>
              <w:suppressAutoHyphens/>
              <w:autoSpaceDE w:val="0"/>
              <w:autoSpaceDN w:val="0"/>
              <w:adjustRightInd w:val="0"/>
            </w:pPr>
          </w:p>
        </w:tc>
        <w:tc>
          <w:tcPr>
            <w:tcW w:w="1417" w:type="dxa"/>
          </w:tcPr>
          <w:p w14:paraId="766A639D" w14:textId="77777777" w:rsidR="000C6CDA" w:rsidRPr="00793E40" w:rsidRDefault="000C6CDA" w:rsidP="00A0160B">
            <w:pPr>
              <w:widowControl w:val="0"/>
              <w:suppressAutoHyphens/>
              <w:autoSpaceDE w:val="0"/>
              <w:autoSpaceDN w:val="0"/>
              <w:adjustRightInd w:val="0"/>
            </w:pPr>
          </w:p>
        </w:tc>
      </w:tr>
      <w:tr w:rsidR="000C6CDA" w:rsidRPr="00793E40" w14:paraId="1F1785D9" w14:textId="77777777" w:rsidTr="00A0160B">
        <w:trPr>
          <w:cantSplit/>
          <w:trHeight w:val="105"/>
        </w:trPr>
        <w:tc>
          <w:tcPr>
            <w:tcW w:w="654" w:type="dxa"/>
          </w:tcPr>
          <w:p w14:paraId="42B0B69A" w14:textId="77777777" w:rsidR="000C6CDA" w:rsidRPr="00793E40" w:rsidRDefault="000C6CDA" w:rsidP="00A0160B">
            <w:pPr>
              <w:widowControl w:val="0"/>
              <w:suppressAutoHyphens/>
              <w:autoSpaceDE w:val="0"/>
              <w:autoSpaceDN w:val="0"/>
              <w:adjustRightInd w:val="0"/>
            </w:pPr>
          </w:p>
        </w:tc>
        <w:tc>
          <w:tcPr>
            <w:tcW w:w="13062" w:type="dxa"/>
            <w:gridSpan w:val="10"/>
          </w:tcPr>
          <w:p w14:paraId="105A1468" w14:textId="77777777" w:rsidR="000C6CDA" w:rsidRPr="00793E40" w:rsidRDefault="000C6CDA" w:rsidP="00A0160B">
            <w:pPr>
              <w:widowControl w:val="0"/>
              <w:suppressAutoHyphens/>
              <w:autoSpaceDE w:val="0"/>
              <w:autoSpaceDN w:val="0"/>
              <w:adjustRightInd w:val="0"/>
            </w:pPr>
            <w:r w:rsidRPr="00793E40">
              <w:rPr>
                <w:b/>
              </w:rPr>
              <w:t>ИТОГО</w:t>
            </w:r>
          </w:p>
        </w:tc>
        <w:tc>
          <w:tcPr>
            <w:tcW w:w="993" w:type="dxa"/>
          </w:tcPr>
          <w:p w14:paraId="6ACD80D1" w14:textId="77777777" w:rsidR="000C6CDA" w:rsidRPr="00793E40" w:rsidRDefault="000C6CDA" w:rsidP="00A0160B">
            <w:pPr>
              <w:widowControl w:val="0"/>
              <w:suppressAutoHyphens/>
              <w:autoSpaceDE w:val="0"/>
              <w:autoSpaceDN w:val="0"/>
              <w:adjustRightInd w:val="0"/>
            </w:pPr>
          </w:p>
        </w:tc>
        <w:tc>
          <w:tcPr>
            <w:tcW w:w="1417" w:type="dxa"/>
          </w:tcPr>
          <w:p w14:paraId="68D3C41D" w14:textId="77777777" w:rsidR="000C6CDA" w:rsidRPr="00793E40" w:rsidRDefault="000C6CDA" w:rsidP="00A0160B">
            <w:pPr>
              <w:widowControl w:val="0"/>
              <w:suppressAutoHyphens/>
              <w:autoSpaceDE w:val="0"/>
              <w:autoSpaceDN w:val="0"/>
              <w:adjustRightInd w:val="0"/>
            </w:pPr>
          </w:p>
        </w:tc>
      </w:tr>
    </w:tbl>
    <w:p w14:paraId="64768C3A"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без учета</w:t>
      </w:r>
      <w:r w:rsidRPr="00793E40">
        <w:rPr>
          <w:sz w:val="24"/>
          <w:szCs w:val="24"/>
        </w:rPr>
        <w:t xml:space="preserve"> таможенных платежей (пошлины, сборы и НДС) на территории РБ (</w:t>
      </w:r>
      <w:r w:rsidRPr="00793E40">
        <w:rPr>
          <w:b/>
          <w:sz w:val="24"/>
          <w:szCs w:val="24"/>
        </w:rPr>
        <w:t>для нерезидентов РБ)</w:t>
      </w:r>
      <w:r w:rsidRPr="00793E40">
        <w:rPr>
          <w:sz w:val="24"/>
          <w:szCs w:val="24"/>
        </w:rPr>
        <w:t>:</w:t>
      </w:r>
    </w:p>
    <w:p w14:paraId="32EE8854"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_________________________________________________бел. руб._(_____________________________________________________)</w:t>
      </w:r>
    </w:p>
    <w:p w14:paraId="03F0D0A4" w14:textId="77777777" w:rsidR="000C6CDA" w:rsidRPr="00793E40" w:rsidRDefault="000C6CDA" w:rsidP="000C6CDA">
      <w:pPr>
        <w:rPr>
          <w:sz w:val="24"/>
          <w:szCs w:val="24"/>
        </w:rPr>
      </w:pPr>
    </w:p>
    <w:p w14:paraId="4880DA0D" w14:textId="77777777" w:rsidR="000C6CDA" w:rsidRPr="00793E40" w:rsidRDefault="000C6CDA" w:rsidP="000C6CDA">
      <w:pPr>
        <w:rPr>
          <w:sz w:val="24"/>
          <w:szCs w:val="24"/>
        </w:rPr>
      </w:pPr>
      <w:r w:rsidRPr="00793E40">
        <w:rPr>
          <w:sz w:val="24"/>
          <w:szCs w:val="24"/>
        </w:rPr>
        <w:t>В валюте договора: _______________________ (для нерезидентов РБ)</w:t>
      </w:r>
    </w:p>
    <w:p w14:paraId="123A0096" w14:textId="77777777" w:rsidR="000C6CDA" w:rsidRPr="00793E40" w:rsidRDefault="000C6CDA" w:rsidP="000C6CDA">
      <w:pPr>
        <w:rPr>
          <w:sz w:val="24"/>
          <w:szCs w:val="24"/>
        </w:rPr>
      </w:pPr>
    </w:p>
    <w:p w14:paraId="5635487E" w14:textId="77777777" w:rsidR="000C6CDA" w:rsidRPr="00793E40" w:rsidRDefault="000C6CDA" w:rsidP="000C6CDA">
      <w:pPr>
        <w:rPr>
          <w:sz w:val="24"/>
          <w:szCs w:val="24"/>
        </w:rPr>
      </w:pPr>
      <w:r w:rsidRPr="00793E40">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793E40">
        <w:rPr>
          <w:b/>
          <w:sz w:val="24"/>
          <w:szCs w:val="24"/>
        </w:rPr>
        <w:t>(для нерезидентов РБ, поставляющих товар с территории государств-членов ЕАЭС)</w:t>
      </w:r>
      <w:r w:rsidRPr="00793E40">
        <w:rPr>
          <w:sz w:val="24"/>
          <w:szCs w:val="24"/>
        </w:rPr>
        <w:t>:_____________________</w:t>
      </w:r>
    </w:p>
    <w:p w14:paraId="552AE6FC" w14:textId="77777777" w:rsidR="000C6CDA" w:rsidRPr="00793E40" w:rsidRDefault="000C6CDA" w:rsidP="000C6CDA">
      <w:pPr>
        <w:rPr>
          <w:sz w:val="24"/>
          <w:szCs w:val="24"/>
        </w:rPr>
      </w:pPr>
      <w:r w:rsidRPr="00793E40">
        <w:rPr>
          <w:sz w:val="24"/>
          <w:szCs w:val="24"/>
        </w:rPr>
        <w:t>__________________________________________________________ (________________________________)  [валюта договора]</w:t>
      </w:r>
    </w:p>
    <w:p w14:paraId="69EC29E3" w14:textId="77777777" w:rsidR="000C6CDA" w:rsidRPr="00793E40" w:rsidRDefault="000C6CDA" w:rsidP="000C6CDA">
      <w:pPr>
        <w:widowControl w:val="0"/>
        <w:suppressAutoHyphens/>
        <w:autoSpaceDE w:val="0"/>
        <w:autoSpaceDN w:val="0"/>
        <w:adjustRightInd w:val="0"/>
        <w:rPr>
          <w:sz w:val="24"/>
          <w:szCs w:val="24"/>
        </w:rPr>
      </w:pPr>
    </w:p>
    <w:p w14:paraId="0CA76EC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пошлин - ______________________ (в валюте договора)</w:t>
      </w:r>
    </w:p>
    <w:p w14:paraId="0E52287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сборов - __________________(в валюте договора)</w:t>
      </w:r>
    </w:p>
    <w:p w14:paraId="00E7BC25"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НДС  - __________________(в валюте договора)</w:t>
      </w:r>
    </w:p>
    <w:p w14:paraId="55299987"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с учетом</w:t>
      </w:r>
      <w:r w:rsidRPr="00793E40">
        <w:rPr>
          <w:sz w:val="24"/>
          <w:szCs w:val="24"/>
        </w:rPr>
        <w:t xml:space="preserve"> таможенных платежей (пошлины, сборы и НДС) на территории РБ (</w:t>
      </w:r>
      <w:r w:rsidRPr="00793E40">
        <w:rPr>
          <w:b/>
          <w:sz w:val="24"/>
          <w:szCs w:val="24"/>
        </w:rPr>
        <w:t>для резидентов РБ</w:t>
      </w:r>
      <w:r w:rsidRPr="00793E40">
        <w:rPr>
          <w:sz w:val="24"/>
          <w:szCs w:val="24"/>
        </w:rPr>
        <w:t>):</w:t>
      </w:r>
    </w:p>
    <w:p w14:paraId="37F3B1D4" w14:textId="77777777" w:rsidR="000C6CDA" w:rsidRPr="00793E40" w:rsidRDefault="000C6CDA" w:rsidP="000C6CDA">
      <w:pPr>
        <w:pBdr>
          <w:top w:val="nil"/>
          <w:left w:val="nil"/>
          <w:bottom w:val="nil"/>
          <w:right w:val="nil"/>
          <w:between w:val="nil"/>
        </w:pBdr>
        <w:jc w:val="both"/>
        <w:rPr>
          <w:sz w:val="24"/>
          <w:szCs w:val="24"/>
        </w:rPr>
      </w:pPr>
      <w:r w:rsidRPr="00793E40">
        <w:rPr>
          <w:sz w:val="24"/>
          <w:szCs w:val="24"/>
        </w:rPr>
        <w:t>_______________________________________бел. руб._(____________________________________________), в т.ч. НДС ________________________</w:t>
      </w:r>
    </w:p>
    <w:p w14:paraId="1AF9D288" w14:textId="77777777" w:rsidR="000C6CDA" w:rsidRPr="00793E40" w:rsidRDefault="000C6CDA" w:rsidP="000C6CDA">
      <w:pPr>
        <w:pBdr>
          <w:top w:val="nil"/>
          <w:left w:val="nil"/>
          <w:bottom w:val="nil"/>
          <w:right w:val="nil"/>
          <w:between w:val="nil"/>
        </w:pBdr>
        <w:jc w:val="both"/>
        <w:rPr>
          <w:sz w:val="24"/>
          <w:szCs w:val="24"/>
        </w:rPr>
      </w:pPr>
    </w:p>
    <w:p w14:paraId="4B4D815A" w14:textId="7823B52E" w:rsidR="009A516D" w:rsidRDefault="000C6CDA" w:rsidP="00FE4767">
      <w:pPr>
        <w:rPr>
          <w:sz w:val="24"/>
          <w:szCs w:val="24"/>
        </w:rPr>
      </w:pPr>
      <w:r w:rsidRPr="00793E40">
        <w:rPr>
          <w:color w:val="000000"/>
          <w:sz w:val="24"/>
          <w:szCs w:val="24"/>
        </w:rPr>
        <w:t>*Если «Без НДС» указать основание для применения</w:t>
      </w: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853F62" w:rsidRDefault="009A516D" w:rsidP="009A516D">
      <w:pPr>
        <w:widowControl w:val="0"/>
        <w:jc w:val="right"/>
        <w:rPr>
          <w:sz w:val="24"/>
          <w:szCs w:val="24"/>
          <w:lang w:val="en-US"/>
        </w:rPr>
      </w:pPr>
      <w:r w:rsidRPr="009A516D">
        <w:rPr>
          <w:sz w:val="24"/>
          <w:szCs w:val="24"/>
        </w:rPr>
        <w:t>Приложение</w:t>
      </w:r>
      <w:r w:rsidRPr="00853F62">
        <w:rPr>
          <w:sz w:val="24"/>
          <w:szCs w:val="24"/>
          <w:lang w:val="en-US"/>
        </w:rPr>
        <w:t xml:space="preserve"> №__ </w:t>
      </w:r>
      <w:r w:rsidRPr="009A516D">
        <w:rPr>
          <w:sz w:val="24"/>
          <w:szCs w:val="24"/>
        </w:rPr>
        <w:t>кКонтракту</w:t>
      </w:r>
    </w:p>
    <w:p w14:paraId="33E58F1D" w14:textId="77777777" w:rsidR="009A516D" w:rsidRPr="009A516D" w:rsidRDefault="009A516D" w:rsidP="009A516D">
      <w:pPr>
        <w:widowControl w:val="0"/>
        <w:jc w:val="right"/>
        <w:rPr>
          <w:color w:val="000000"/>
          <w:sz w:val="24"/>
          <w:szCs w:val="24"/>
          <w:lang w:val="en-US"/>
        </w:rPr>
      </w:pPr>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r w:rsidRPr="009A516D">
        <w:rPr>
          <w:snapToGrid w:val="0"/>
          <w:spacing w:val="-2"/>
          <w:sz w:val="24"/>
          <w:szCs w:val="24"/>
          <w:lang w:val="en-US"/>
        </w:rPr>
        <w:t>No.__</w:t>
      </w:r>
      <w:r w:rsidRPr="009A516D">
        <w:rPr>
          <w:sz w:val="24"/>
          <w:szCs w:val="24"/>
          <w:lang w:val="en-US"/>
        </w:rPr>
        <w:t>to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r w:rsidRPr="009A516D">
        <w:rPr>
          <w:sz w:val="24"/>
          <w:szCs w:val="24"/>
          <w:lang w:val="en-US"/>
        </w:rPr>
        <w:t>dd________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r w:rsidRPr="009A516D">
              <w:rPr>
                <w:b/>
                <w:sz w:val="22"/>
                <w:szCs w:val="22"/>
              </w:rPr>
              <w:t>п/п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Количество товара в кор./уп./шт.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__________г.</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r w:rsidRPr="003269DD">
              <w:rPr>
                <w:b/>
                <w:sz w:val="22"/>
                <w:szCs w:val="22"/>
              </w:rPr>
              <w:t>п/п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Количество товара в кор./уп./шт.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77ABAF95"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00586FE2">
        <w:rPr>
          <w:b/>
        </w:rPr>
        <w:t>ПОСТАВЩИК</w:t>
      </w:r>
      <w:r w:rsidR="00586FE2"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76277B83" w:rsidR="003269DD" w:rsidRDefault="003269DD" w:rsidP="009A516D">
      <w:pPr>
        <w:pBdr>
          <w:top w:val="nil"/>
          <w:left w:val="nil"/>
          <w:bottom w:val="nil"/>
          <w:right w:val="nil"/>
          <w:between w:val="nil"/>
        </w:pBdr>
        <w:jc w:val="both"/>
        <w:rPr>
          <w:color w:val="000000"/>
          <w:sz w:val="24"/>
          <w:szCs w:val="24"/>
          <w:lang w:val="en-US"/>
        </w:rPr>
      </w:pPr>
    </w:p>
    <w:p w14:paraId="63BA35E4" w14:textId="3D43680D" w:rsidR="0016460B" w:rsidRDefault="0016460B" w:rsidP="009A516D">
      <w:pPr>
        <w:pBdr>
          <w:top w:val="nil"/>
          <w:left w:val="nil"/>
          <w:bottom w:val="nil"/>
          <w:right w:val="nil"/>
          <w:between w:val="nil"/>
        </w:pBdr>
        <w:jc w:val="both"/>
        <w:rPr>
          <w:color w:val="000000"/>
          <w:sz w:val="24"/>
          <w:szCs w:val="24"/>
          <w:lang w:val="en-US"/>
        </w:rPr>
      </w:pPr>
    </w:p>
    <w:p w14:paraId="5DFB9C6D" w14:textId="18ACFC68" w:rsidR="0016460B" w:rsidRDefault="0016460B" w:rsidP="009A516D">
      <w:pPr>
        <w:pBdr>
          <w:top w:val="nil"/>
          <w:left w:val="nil"/>
          <w:bottom w:val="nil"/>
          <w:right w:val="nil"/>
          <w:between w:val="nil"/>
        </w:pBdr>
        <w:jc w:val="both"/>
        <w:rPr>
          <w:color w:val="000000"/>
          <w:sz w:val="24"/>
          <w:szCs w:val="24"/>
          <w:lang w:val="en-US"/>
        </w:rPr>
      </w:pPr>
    </w:p>
    <w:p w14:paraId="3F5BF075" w14:textId="452487B4" w:rsidR="0016460B" w:rsidRDefault="0016460B" w:rsidP="009A516D">
      <w:pPr>
        <w:pBdr>
          <w:top w:val="nil"/>
          <w:left w:val="nil"/>
          <w:bottom w:val="nil"/>
          <w:right w:val="nil"/>
          <w:between w:val="nil"/>
        </w:pBdr>
        <w:jc w:val="both"/>
        <w:rPr>
          <w:color w:val="000000"/>
          <w:sz w:val="24"/>
          <w:szCs w:val="24"/>
          <w:lang w:val="en-US"/>
        </w:rPr>
      </w:pPr>
    </w:p>
    <w:p w14:paraId="2576DE02" w14:textId="5C2FAF7E" w:rsidR="0016460B" w:rsidRDefault="0016460B" w:rsidP="009A516D">
      <w:pPr>
        <w:pBdr>
          <w:top w:val="nil"/>
          <w:left w:val="nil"/>
          <w:bottom w:val="nil"/>
          <w:right w:val="nil"/>
          <w:between w:val="nil"/>
        </w:pBdr>
        <w:jc w:val="both"/>
        <w:rPr>
          <w:color w:val="000000"/>
          <w:sz w:val="24"/>
          <w:szCs w:val="24"/>
          <w:lang w:val="en-US"/>
        </w:rPr>
      </w:pPr>
    </w:p>
    <w:p w14:paraId="2C6C5A87" w14:textId="53D9BA25" w:rsidR="0016460B" w:rsidRDefault="0016460B" w:rsidP="009A516D">
      <w:pPr>
        <w:pBdr>
          <w:top w:val="nil"/>
          <w:left w:val="nil"/>
          <w:bottom w:val="nil"/>
          <w:right w:val="nil"/>
          <w:between w:val="nil"/>
        </w:pBdr>
        <w:jc w:val="both"/>
        <w:rPr>
          <w:color w:val="000000"/>
          <w:sz w:val="24"/>
          <w:szCs w:val="24"/>
          <w:lang w:val="en-US"/>
        </w:rPr>
      </w:pPr>
    </w:p>
    <w:p w14:paraId="62C6F3C2" w14:textId="05823CE9" w:rsidR="0016460B" w:rsidRDefault="0016460B" w:rsidP="009A516D">
      <w:pPr>
        <w:pBdr>
          <w:top w:val="nil"/>
          <w:left w:val="nil"/>
          <w:bottom w:val="nil"/>
          <w:right w:val="nil"/>
          <w:between w:val="nil"/>
        </w:pBdr>
        <w:jc w:val="both"/>
        <w:rPr>
          <w:color w:val="000000"/>
          <w:sz w:val="24"/>
          <w:szCs w:val="24"/>
          <w:lang w:val="en-US"/>
        </w:rPr>
      </w:pPr>
    </w:p>
    <w:p w14:paraId="70676B8B" w14:textId="4A95967A" w:rsidR="0016460B" w:rsidRDefault="0016460B" w:rsidP="009A516D">
      <w:pPr>
        <w:pBdr>
          <w:top w:val="nil"/>
          <w:left w:val="nil"/>
          <w:bottom w:val="nil"/>
          <w:right w:val="nil"/>
          <w:between w:val="nil"/>
        </w:pBdr>
        <w:jc w:val="both"/>
        <w:rPr>
          <w:color w:val="000000"/>
          <w:sz w:val="24"/>
          <w:szCs w:val="24"/>
          <w:lang w:val="en-US"/>
        </w:rPr>
      </w:pPr>
    </w:p>
    <w:p w14:paraId="67BA9E36" w14:textId="7D5459ED" w:rsidR="0016460B" w:rsidRDefault="0016460B" w:rsidP="009A516D">
      <w:pPr>
        <w:pBdr>
          <w:top w:val="nil"/>
          <w:left w:val="nil"/>
          <w:bottom w:val="nil"/>
          <w:right w:val="nil"/>
          <w:between w:val="nil"/>
        </w:pBdr>
        <w:jc w:val="both"/>
        <w:rPr>
          <w:color w:val="000000"/>
          <w:sz w:val="24"/>
          <w:szCs w:val="24"/>
          <w:lang w:val="en-US"/>
        </w:rPr>
      </w:pPr>
    </w:p>
    <w:p w14:paraId="5C9C5EBB" w14:textId="77777777" w:rsidR="0016460B" w:rsidRDefault="0016460B" w:rsidP="009A516D">
      <w:pPr>
        <w:pBdr>
          <w:top w:val="nil"/>
          <w:left w:val="nil"/>
          <w:bottom w:val="nil"/>
          <w:right w:val="nil"/>
          <w:between w:val="nil"/>
        </w:pBdr>
        <w:jc w:val="both"/>
        <w:rPr>
          <w:color w:val="000000"/>
          <w:sz w:val="24"/>
          <w:szCs w:val="24"/>
          <w:lang w:val="en-US"/>
        </w:rPr>
        <w:sectPr w:rsidR="0016460B" w:rsidSect="0016460B">
          <w:pgSz w:w="16838" w:h="11906" w:orient="landscape"/>
          <w:pgMar w:top="1134" w:right="851" w:bottom="567" w:left="1134" w:header="709" w:footer="91" w:gutter="0"/>
          <w:pgNumType w:start="1"/>
          <w:cols w:space="720"/>
          <w:titlePg/>
        </w:sectPr>
      </w:pPr>
    </w:p>
    <w:p w14:paraId="280AD0E9" w14:textId="0621E009" w:rsidR="0016460B" w:rsidRDefault="0016460B" w:rsidP="009A516D">
      <w:pPr>
        <w:pBdr>
          <w:top w:val="nil"/>
          <w:left w:val="nil"/>
          <w:bottom w:val="nil"/>
          <w:right w:val="nil"/>
          <w:between w:val="nil"/>
        </w:pBdr>
        <w:jc w:val="both"/>
        <w:rPr>
          <w:color w:val="000000"/>
          <w:sz w:val="24"/>
          <w:szCs w:val="24"/>
          <w:lang w:val="en-US"/>
        </w:rPr>
      </w:pPr>
    </w:p>
    <w:p w14:paraId="5A9DE7C7" w14:textId="77777777" w:rsidR="00BC3D85" w:rsidRDefault="00BC3D85" w:rsidP="00BC3D85">
      <w:pPr>
        <w:pStyle w:val="1"/>
        <w:ind w:left="7371"/>
        <w:jc w:val="left"/>
      </w:pPr>
      <w:r>
        <w:t>Приложение 15</w:t>
      </w:r>
    </w:p>
    <w:p w14:paraId="76D1B001" w14:textId="77777777" w:rsidR="00BC3D85" w:rsidRDefault="00BC3D85" w:rsidP="00BC3D85">
      <w:pPr>
        <w:ind w:left="7371"/>
        <w:rPr>
          <w:sz w:val="24"/>
          <w:szCs w:val="24"/>
        </w:rPr>
      </w:pPr>
      <w:r>
        <w:rPr>
          <w:sz w:val="24"/>
          <w:szCs w:val="24"/>
        </w:rPr>
        <w:t>к аукционным документам</w:t>
      </w:r>
    </w:p>
    <w:p w14:paraId="655A1A16" w14:textId="77777777" w:rsidR="00BC3D85" w:rsidRDefault="00BC3D85" w:rsidP="00BC3D85">
      <w:pPr>
        <w:rPr>
          <w:sz w:val="24"/>
          <w:szCs w:val="24"/>
        </w:rPr>
      </w:pPr>
    </w:p>
    <w:p w14:paraId="4CA7A46B" w14:textId="77777777" w:rsidR="00BC3D85" w:rsidRDefault="00BC3D85" w:rsidP="00BC3D85">
      <w:pPr>
        <w:rPr>
          <w:sz w:val="24"/>
          <w:szCs w:val="24"/>
        </w:rPr>
      </w:pPr>
    </w:p>
    <w:p w14:paraId="565B8253" w14:textId="77777777" w:rsidR="00BC3D85" w:rsidRDefault="00BC3D85" w:rsidP="00BC3D85">
      <w:pPr>
        <w:autoSpaceDE w:val="0"/>
        <w:autoSpaceDN w:val="0"/>
        <w:adjustRightInd w:val="0"/>
        <w:jc w:val="center"/>
        <w:rPr>
          <w:b/>
          <w:color w:val="000000"/>
          <w:sz w:val="24"/>
          <w:szCs w:val="24"/>
        </w:rPr>
      </w:pPr>
    </w:p>
    <w:p w14:paraId="0FA381BF" w14:textId="77777777" w:rsidR="00BC3D85" w:rsidRDefault="00BC3D85" w:rsidP="00BC3D85">
      <w:pPr>
        <w:autoSpaceDE w:val="0"/>
        <w:autoSpaceDN w:val="0"/>
        <w:adjustRightInd w:val="0"/>
        <w:jc w:val="center"/>
        <w:rPr>
          <w:b/>
          <w:color w:val="000000"/>
          <w:sz w:val="24"/>
          <w:szCs w:val="24"/>
        </w:rPr>
      </w:pPr>
      <w:r>
        <w:rPr>
          <w:b/>
          <w:color w:val="000000"/>
          <w:sz w:val="24"/>
          <w:szCs w:val="24"/>
        </w:rPr>
        <w:t>ЗАЯВЛЕНИЕ</w:t>
      </w:r>
    </w:p>
    <w:p w14:paraId="0EB53CD4" w14:textId="77777777" w:rsidR="00BC3D85" w:rsidRDefault="00BC3D85" w:rsidP="00BC3D85">
      <w:pPr>
        <w:rPr>
          <w:sz w:val="24"/>
          <w:szCs w:val="24"/>
        </w:rPr>
      </w:pPr>
    </w:p>
    <w:p w14:paraId="59EB4C95" w14:textId="035433C9" w:rsidR="00BC3D85" w:rsidRDefault="00BC3D85" w:rsidP="00BC3D85">
      <w:pPr>
        <w:widowControl w:val="0"/>
        <w:autoSpaceDE w:val="0"/>
        <w:autoSpaceDN w:val="0"/>
        <w:adjustRightInd w:val="0"/>
        <w:ind w:firstLine="540"/>
        <w:jc w:val="both"/>
        <w:rPr>
          <w:color w:val="000000"/>
          <w:sz w:val="28"/>
          <w:szCs w:val="28"/>
        </w:rPr>
      </w:pPr>
      <w:r>
        <w:rPr>
          <w:color w:val="000000"/>
          <w:sz w:val="28"/>
          <w:szCs w:val="28"/>
        </w:rPr>
        <w:t xml:space="preserve">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 является </w:t>
      </w:r>
      <w:r>
        <w:rPr>
          <w:b/>
          <w:color w:val="000000"/>
          <w:sz w:val="28"/>
          <w:szCs w:val="28"/>
        </w:rPr>
        <w:t>Республика Армения, Республика Беларусь, Республика Казахстан, Кыргызская Республика и (или) Российская Федерация</w:t>
      </w:r>
      <w:r>
        <w:rPr>
          <w:color w:val="000000"/>
          <w:sz w:val="28"/>
          <w:szCs w:val="28"/>
        </w:rPr>
        <w:t xml:space="preserve"> </w:t>
      </w:r>
      <w:r>
        <w:rPr>
          <w:i/>
          <w:color w:val="000000"/>
          <w:sz w:val="28"/>
          <w:szCs w:val="28"/>
        </w:rPr>
        <w:t>(оставить нужное)</w:t>
      </w:r>
      <w:r>
        <w:rPr>
          <w:color w:val="000000"/>
          <w:sz w:val="28"/>
          <w:szCs w:val="28"/>
        </w:rPr>
        <w:t>, а также информирует о наличии документа, подтверждающего страну происхождения данного товара (</w:t>
      </w:r>
      <w:r w:rsidR="008D10D4" w:rsidRPr="008D10D4">
        <w:rPr>
          <w:color w:val="000000"/>
          <w:sz w:val="28"/>
          <w:szCs w:val="28"/>
        </w:rPr>
        <w:t>сертификата о происхождении товара, сертификата  продукции собственного производства либо выписка из евразийского реестра промышленных товаров</w:t>
      </w:r>
      <w:r>
        <w:rPr>
          <w:color w:val="000000"/>
          <w:sz w:val="28"/>
          <w:szCs w:val="28"/>
        </w:rPr>
        <w:t>), а также документа, подтверждающего правомочие использования сертификата собственного производства (</w:t>
      </w:r>
      <w:r>
        <w:rPr>
          <w:i/>
          <w:color w:val="000000"/>
          <w:sz w:val="28"/>
          <w:szCs w:val="28"/>
        </w:rPr>
        <w:t>для участника не являющегося производителем товара, по которому им представлен сертификат собственного производства</w:t>
      </w:r>
      <w:r>
        <w:rPr>
          <w:color w:val="000000"/>
          <w:sz w:val="28"/>
          <w:szCs w:val="28"/>
        </w:rPr>
        <w:t>) во втором разделе предложения.</w:t>
      </w:r>
    </w:p>
    <w:p w14:paraId="384E8F4E" w14:textId="77777777" w:rsidR="0016460B" w:rsidRDefault="0016460B" w:rsidP="0016460B"/>
    <w:p w14:paraId="35BB725B" w14:textId="77777777" w:rsidR="0016460B" w:rsidRDefault="0016460B" w:rsidP="009A516D">
      <w:pPr>
        <w:pBdr>
          <w:top w:val="nil"/>
          <w:left w:val="nil"/>
          <w:bottom w:val="nil"/>
          <w:right w:val="nil"/>
          <w:between w:val="nil"/>
        </w:pBdr>
        <w:jc w:val="both"/>
        <w:rPr>
          <w:color w:val="000000"/>
          <w:sz w:val="24"/>
          <w:szCs w:val="24"/>
        </w:rPr>
      </w:pPr>
    </w:p>
    <w:p w14:paraId="240DA350" w14:textId="77777777" w:rsidR="00F14D1F" w:rsidRDefault="00F14D1F" w:rsidP="009A516D">
      <w:pPr>
        <w:pBdr>
          <w:top w:val="nil"/>
          <w:left w:val="nil"/>
          <w:bottom w:val="nil"/>
          <w:right w:val="nil"/>
          <w:between w:val="nil"/>
        </w:pBdr>
        <w:jc w:val="both"/>
        <w:rPr>
          <w:color w:val="000000"/>
          <w:sz w:val="24"/>
          <w:szCs w:val="24"/>
        </w:rPr>
      </w:pPr>
    </w:p>
    <w:p w14:paraId="3A3EF447" w14:textId="77777777" w:rsidR="00F14D1F" w:rsidRDefault="00F14D1F" w:rsidP="009A516D">
      <w:pPr>
        <w:pBdr>
          <w:top w:val="nil"/>
          <w:left w:val="nil"/>
          <w:bottom w:val="nil"/>
          <w:right w:val="nil"/>
          <w:between w:val="nil"/>
        </w:pBdr>
        <w:jc w:val="both"/>
        <w:rPr>
          <w:color w:val="000000"/>
          <w:sz w:val="24"/>
          <w:szCs w:val="24"/>
        </w:rPr>
      </w:pPr>
    </w:p>
    <w:p w14:paraId="1C2E14D2" w14:textId="77777777" w:rsidR="00F14D1F" w:rsidRDefault="00F14D1F" w:rsidP="009A516D">
      <w:pPr>
        <w:pBdr>
          <w:top w:val="nil"/>
          <w:left w:val="nil"/>
          <w:bottom w:val="nil"/>
          <w:right w:val="nil"/>
          <w:between w:val="nil"/>
        </w:pBdr>
        <w:jc w:val="both"/>
        <w:rPr>
          <w:color w:val="000000"/>
          <w:sz w:val="24"/>
          <w:szCs w:val="24"/>
        </w:rPr>
      </w:pPr>
    </w:p>
    <w:p w14:paraId="2EE18BA4" w14:textId="77777777" w:rsidR="00F14D1F" w:rsidRDefault="00F14D1F" w:rsidP="009A516D">
      <w:pPr>
        <w:pBdr>
          <w:top w:val="nil"/>
          <w:left w:val="nil"/>
          <w:bottom w:val="nil"/>
          <w:right w:val="nil"/>
          <w:between w:val="nil"/>
        </w:pBdr>
        <w:jc w:val="both"/>
        <w:rPr>
          <w:color w:val="000000"/>
          <w:sz w:val="24"/>
          <w:szCs w:val="24"/>
        </w:rPr>
      </w:pPr>
    </w:p>
    <w:p w14:paraId="1DB6D3C5" w14:textId="77777777" w:rsidR="00F14D1F" w:rsidRDefault="00F14D1F" w:rsidP="009A516D">
      <w:pPr>
        <w:pBdr>
          <w:top w:val="nil"/>
          <w:left w:val="nil"/>
          <w:bottom w:val="nil"/>
          <w:right w:val="nil"/>
          <w:between w:val="nil"/>
        </w:pBdr>
        <w:jc w:val="both"/>
        <w:rPr>
          <w:color w:val="000000"/>
          <w:sz w:val="24"/>
          <w:szCs w:val="24"/>
        </w:rPr>
      </w:pPr>
    </w:p>
    <w:p w14:paraId="09E6E118" w14:textId="77777777" w:rsidR="00F14D1F" w:rsidRDefault="00F14D1F" w:rsidP="009A516D">
      <w:pPr>
        <w:pBdr>
          <w:top w:val="nil"/>
          <w:left w:val="nil"/>
          <w:bottom w:val="nil"/>
          <w:right w:val="nil"/>
          <w:between w:val="nil"/>
        </w:pBdr>
        <w:jc w:val="both"/>
        <w:rPr>
          <w:color w:val="000000"/>
          <w:sz w:val="24"/>
          <w:szCs w:val="24"/>
        </w:rPr>
      </w:pPr>
    </w:p>
    <w:p w14:paraId="795615DB" w14:textId="77777777" w:rsidR="00F14D1F" w:rsidRDefault="00F14D1F" w:rsidP="009A516D">
      <w:pPr>
        <w:pBdr>
          <w:top w:val="nil"/>
          <w:left w:val="nil"/>
          <w:bottom w:val="nil"/>
          <w:right w:val="nil"/>
          <w:between w:val="nil"/>
        </w:pBdr>
        <w:jc w:val="both"/>
        <w:rPr>
          <w:color w:val="000000"/>
          <w:sz w:val="24"/>
          <w:szCs w:val="24"/>
        </w:rPr>
      </w:pPr>
    </w:p>
    <w:p w14:paraId="76915EFA" w14:textId="77777777" w:rsidR="00F14D1F" w:rsidRDefault="00F14D1F" w:rsidP="009A516D">
      <w:pPr>
        <w:pBdr>
          <w:top w:val="nil"/>
          <w:left w:val="nil"/>
          <w:bottom w:val="nil"/>
          <w:right w:val="nil"/>
          <w:between w:val="nil"/>
        </w:pBdr>
        <w:jc w:val="both"/>
        <w:rPr>
          <w:color w:val="000000"/>
          <w:sz w:val="24"/>
          <w:szCs w:val="24"/>
        </w:rPr>
      </w:pPr>
    </w:p>
    <w:p w14:paraId="41F596BB" w14:textId="77777777" w:rsidR="00F14D1F" w:rsidRDefault="00F14D1F" w:rsidP="009A516D">
      <w:pPr>
        <w:pBdr>
          <w:top w:val="nil"/>
          <w:left w:val="nil"/>
          <w:bottom w:val="nil"/>
          <w:right w:val="nil"/>
          <w:between w:val="nil"/>
        </w:pBdr>
        <w:jc w:val="both"/>
        <w:rPr>
          <w:color w:val="000000"/>
          <w:sz w:val="24"/>
          <w:szCs w:val="24"/>
        </w:rPr>
      </w:pPr>
    </w:p>
    <w:p w14:paraId="05A44BCB" w14:textId="77777777" w:rsidR="00F14D1F" w:rsidRDefault="00F14D1F" w:rsidP="009A516D">
      <w:pPr>
        <w:pBdr>
          <w:top w:val="nil"/>
          <w:left w:val="nil"/>
          <w:bottom w:val="nil"/>
          <w:right w:val="nil"/>
          <w:between w:val="nil"/>
        </w:pBdr>
        <w:jc w:val="both"/>
        <w:rPr>
          <w:color w:val="000000"/>
          <w:sz w:val="24"/>
          <w:szCs w:val="24"/>
        </w:rPr>
      </w:pPr>
    </w:p>
    <w:p w14:paraId="0AFC65A5" w14:textId="77777777" w:rsidR="00F14D1F" w:rsidRDefault="00F14D1F" w:rsidP="009A516D">
      <w:pPr>
        <w:pBdr>
          <w:top w:val="nil"/>
          <w:left w:val="nil"/>
          <w:bottom w:val="nil"/>
          <w:right w:val="nil"/>
          <w:between w:val="nil"/>
        </w:pBdr>
        <w:jc w:val="both"/>
        <w:rPr>
          <w:color w:val="000000"/>
          <w:sz w:val="24"/>
          <w:szCs w:val="24"/>
        </w:rPr>
      </w:pPr>
    </w:p>
    <w:p w14:paraId="0FD41594" w14:textId="77777777" w:rsidR="00F14D1F" w:rsidRDefault="00F14D1F" w:rsidP="009A516D">
      <w:pPr>
        <w:pBdr>
          <w:top w:val="nil"/>
          <w:left w:val="nil"/>
          <w:bottom w:val="nil"/>
          <w:right w:val="nil"/>
          <w:between w:val="nil"/>
        </w:pBdr>
        <w:jc w:val="both"/>
        <w:rPr>
          <w:color w:val="000000"/>
          <w:sz w:val="24"/>
          <w:szCs w:val="24"/>
        </w:rPr>
      </w:pPr>
    </w:p>
    <w:p w14:paraId="564C8FCD" w14:textId="77777777" w:rsidR="00F14D1F" w:rsidRDefault="00F14D1F" w:rsidP="009A516D">
      <w:pPr>
        <w:pBdr>
          <w:top w:val="nil"/>
          <w:left w:val="nil"/>
          <w:bottom w:val="nil"/>
          <w:right w:val="nil"/>
          <w:between w:val="nil"/>
        </w:pBdr>
        <w:jc w:val="both"/>
        <w:rPr>
          <w:color w:val="000000"/>
          <w:sz w:val="24"/>
          <w:szCs w:val="24"/>
        </w:rPr>
      </w:pPr>
    </w:p>
    <w:p w14:paraId="52359EC9" w14:textId="77777777" w:rsidR="00F14D1F" w:rsidRDefault="00F14D1F" w:rsidP="009A516D">
      <w:pPr>
        <w:pBdr>
          <w:top w:val="nil"/>
          <w:left w:val="nil"/>
          <w:bottom w:val="nil"/>
          <w:right w:val="nil"/>
          <w:between w:val="nil"/>
        </w:pBdr>
        <w:jc w:val="both"/>
        <w:rPr>
          <w:color w:val="000000"/>
          <w:sz w:val="24"/>
          <w:szCs w:val="24"/>
        </w:rPr>
      </w:pPr>
    </w:p>
    <w:p w14:paraId="6E1973C3" w14:textId="77777777" w:rsidR="00F14D1F" w:rsidRDefault="00F14D1F" w:rsidP="009A516D">
      <w:pPr>
        <w:pBdr>
          <w:top w:val="nil"/>
          <w:left w:val="nil"/>
          <w:bottom w:val="nil"/>
          <w:right w:val="nil"/>
          <w:between w:val="nil"/>
        </w:pBdr>
        <w:jc w:val="both"/>
        <w:rPr>
          <w:color w:val="000000"/>
          <w:sz w:val="24"/>
          <w:szCs w:val="24"/>
        </w:rPr>
      </w:pPr>
    </w:p>
    <w:p w14:paraId="617AEB83" w14:textId="77777777" w:rsidR="00F14D1F" w:rsidRDefault="00F14D1F" w:rsidP="009A516D">
      <w:pPr>
        <w:pBdr>
          <w:top w:val="nil"/>
          <w:left w:val="nil"/>
          <w:bottom w:val="nil"/>
          <w:right w:val="nil"/>
          <w:between w:val="nil"/>
        </w:pBdr>
        <w:jc w:val="both"/>
        <w:rPr>
          <w:color w:val="000000"/>
          <w:sz w:val="24"/>
          <w:szCs w:val="24"/>
        </w:rPr>
      </w:pPr>
    </w:p>
    <w:p w14:paraId="43A9DB2E" w14:textId="77777777" w:rsidR="00F14D1F" w:rsidRDefault="00F14D1F" w:rsidP="009A516D">
      <w:pPr>
        <w:pBdr>
          <w:top w:val="nil"/>
          <w:left w:val="nil"/>
          <w:bottom w:val="nil"/>
          <w:right w:val="nil"/>
          <w:between w:val="nil"/>
        </w:pBdr>
        <w:jc w:val="both"/>
        <w:rPr>
          <w:color w:val="000000"/>
          <w:sz w:val="24"/>
          <w:szCs w:val="24"/>
        </w:rPr>
      </w:pPr>
    </w:p>
    <w:p w14:paraId="664A3E56" w14:textId="77777777" w:rsidR="00F14D1F" w:rsidRDefault="00F14D1F" w:rsidP="009A516D">
      <w:pPr>
        <w:pBdr>
          <w:top w:val="nil"/>
          <w:left w:val="nil"/>
          <w:bottom w:val="nil"/>
          <w:right w:val="nil"/>
          <w:between w:val="nil"/>
        </w:pBdr>
        <w:jc w:val="both"/>
        <w:rPr>
          <w:color w:val="000000"/>
          <w:sz w:val="24"/>
          <w:szCs w:val="24"/>
        </w:rPr>
      </w:pPr>
    </w:p>
    <w:p w14:paraId="49466626" w14:textId="77777777" w:rsidR="00F14D1F" w:rsidRDefault="00F14D1F" w:rsidP="009A516D">
      <w:pPr>
        <w:pBdr>
          <w:top w:val="nil"/>
          <w:left w:val="nil"/>
          <w:bottom w:val="nil"/>
          <w:right w:val="nil"/>
          <w:between w:val="nil"/>
        </w:pBdr>
        <w:jc w:val="both"/>
        <w:rPr>
          <w:color w:val="000000"/>
          <w:sz w:val="24"/>
          <w:szCs w:val="24"/>
        </w:rPr>
      </w:pPr>
    </w:p>
    <w:p w14:paraId="2CC991C7" w14:textId="77777777" w:rsidR="00F14D1F" w:rsidRDefault="00F14D1F" w:rsidP="009A516D">
      <w:pPr>
        <w:pBdr>
          <w:top w:val="nil"/>
          <w:left w:val="nil"/>
          <w:bottom w:val="nil"/>
          <w:right w:val="nil"/>
          <w:between w:val="nil"/>
        </w:pBdr>
        <w:jc w:val="both"/>
        <w:rPr>
          <w:color w:val="000000"/>
          <w:sz w:val="24"/>
          <w:szCs w:val="24"/>
        </w:rPr>
      </w:pPr>
    </w:p>
    <w:p w14:paraId="4BEA4E31" w14:textId="77777777" w:rsidR="00F14D1F" w:rsidRDefault="00F14D1F" w:rsidP="009A516D">
      <w:pPr>
        <w:pBdr>
          <w:top w:val="nil"/>
          <w:left w:val="nil"/>
          <w:bottom w:val="nil"/>
          <w:right w:val="nil"/>
          <w:between w:val="nil"/>
        </w:pBdr>
        <w:jc w:val="both"/>
        <w:rPr>
          <w:color w:val="000000"/>
          <w:sz w:val="24"/>
          <w:szCs w:val="24"/>
        </w:rPr>
      </w:pPr>
    </w:p>
    <w:p w14:paraId="76C691E7" w14:textId="77777777" w:rsidR="00F14D1F" w:rsidRDefault="00F14D1F" w:rsidP="009A516D">
      <w:pPr>
        <w:pBdr>
          <w:top w:val="nil"/>
          <w:left w:val="nil"/>
          <w:bottom w:val="nil"/>
          <w:right w:val="nil"/>
          <w:between w:val="nil"/>
        </w:pBdr>
        <w:jc w:val="both"/>
        <w:rPr>
          <w:color w:val="000000"/>
          <w:sz w:val="24"/>
          <w:szCs w:val="24"/>
        </w:rPr>
      </w:pPr>
    </w:p>
    <w:p w14:paraId="3AD83E88" w14:textId="77777777" w:rsidR="00F14D1F" w:rsidRDefault="00F14D1F" w:rsidP="009A516D">
      <w:pPr>
        <w:pBdr>
          <w:top w:val="nil"/>
          <w:left w:val="nil"/>
          <w:bottom w:val="nil"/>
          <w:right w:val="nil"/>
          <w:between w:val="nil"/>
        </w:pBdr>
        <w:jc w:val="both"/>
        <w:rPr>
          <w:color w:val="000000"/>
          <w:sz w:val="24"/>
          <w:szCs w:val="24"/>
        </w:rPr>
      </w:pPr>
    </w:p>
    <w:p w14:paraId="14E3CBBD" w14:textId="77777777" w:rsidR="00F14D1F" w:rsidRDefault="00F14D1F" w:rsidP="009A516D">
      <w:pPr>
        <w:pBdr>
          <w:top w:val="nil"/>
          <w:left w:val="nil"/>
          <w:bottom w:val="nil"/>
          <w:right w:val="nil"/>
          <w:between w:val="nil"/>
        </w:pBdr>
        <w:jc w:val="both"/>
        <w:rPr>
          <w:color w:val="000000"/>
          <w:sz w:val="24"/>
          <w:szCs w:val="24"/>
        </w:rPr>
      </w:pPr>
    </w:p>
    <w:p w14:paraId="020BCD75" w14:textId="77777777" w:rsidR="00F14D1F" w:rsidRDefault="00F14D1F" w:rsidP="009A516D">
      <w:pPr>
        <w:pBdr>
          <w:top w:val="nil"/>
          <w:left w:val="nil"/>
          <w:bottom w:val="nil"/>
          <w:right w:val="nil"/>
          <w:between w:val="nil"/>
        </w:pBdr>
        <w:jc w:val="both"/>
        <w:rPr>
          <w:color w:val="000000"/>
          <w:sz w:val="24"/>
          <w:szCs w:val="24"/>
        </w:rPr>
      </w:pPr>
    </w:p>
    <w:p w14:paraId="19D5B309" w14:textId="77777777" w:rsidR="00F14D1F" w:rsidRDefault="00F14D1F" w:rsidP="009A516D">
      <w:pPr>
        <w:pBdr>
          <w:top w:val="nil"/>
          <w:left w:val="nil"/>
          <w:bottom w:val="nil"/>
          <w:right w:val="nil"/>
          <w:between w:val="nil"/>
        </w:pBdr>
        <w:jc w:val="both"/>
        <w:rPr>
          <w:color w:val="000000"/>
          <w:sz w:val="24"/>
          <w:szCs w:val="24"/>
        </w:rPr>
      </w:pPr>
    </w:p>
    <w:p w14:paraId="36421639" w14:textId="77777777" w:rsidR="00F14D1F" w:rsidRDefault="00F14D1F" w:rsidP="009A516D">
      <w:pPr>
        <w:pBdr>
          <w:top w:val="nil"/>
          <w:left w:val="nil"/>
          <w:bottom w:val="nil"/>
          <w:right w:val="nil"/>
          <w:between w:val="nil"/>
        </w:pBdr>
        <w:jc w:val="both"/>
        <w:rPr>
          <w:color w:val="000000"/>
          <w:sz w:val="24"/>
          <w:szCs w:val="24"/>
        </w:rPr>
      </w:pPr>
    </w:p>
    <w:p w14:paraId="2BC6C025" w14:textId="77777777" w:rsidR="00FF4EFF" w:rsidRPr="007E57FE" w:rsidRDefault="00FF4EFF" w:rsidP="00FF4EFF">
      <w:pPr>
        <w:pStyle w:val="1"/>
        <w:ind w:left="7371"/>
        <w:jc w:val="left"/>
      </w:pPr>
      <w:r w:rsidRPr="007E57FE">
        <w:t>Приложение</w:t>
      </w:r>
      <w:r>
        <w:t> 17</w:t>
      </w:r>
    </w:p>
    <w:p w14:paraId="02C628E2" w14:textId="77777777" w:rsidR="00FF4EFF" w:rsidRPr="007E57FE" w:rsidRDefault="00FF4EFF" w:rsidP="00FF4EFF">
      <w:pPr>
        <w:suppressAutoHyphens/>
        <w:adjustRightInd w:val="0"/>
        <w:ind w:left="7371"/>
        <w:rPr>
          <w:bCs/>
          <w:sz w:val="24"/>
          <w:szCs w:val="24"/>
        </w:rPr>
      </w:pPr>
      <w:r w:rsidRPr="007E57FE">
        <w:rPr>
          <w:bCs/>
          <w:sz w:val="24"/>
          <w:szCs w:val="24"/>
        </w:rPr>
        <w:t>к аукционным документам</w:t>
      </w:r>
    </w:p>
    <w:p w14:paraId="071B06A0" w14:textId="77777777" w:rsidR="00FF4EFF" w:rsidRPr="007E57FE" w:rsidRDefault="00FF4EFF" w:rsidP="00FF4EFF">
      <w:pPr>
        <w:pStyle w:val="ConsPlusNonformat"/>
        <w:rPr>
          <w:rFonts w:ascii="Times New Roman" w:hAnsi="Times New Roman" w:cs="Times New Roman"/>
          <w:sz w:val="24"/>
          <w:szCs w:val="24"/>
          <w:u w:val="single"/>
        </w:rPr>
      </w:pPr>
    </w:p>
    <w:p w14:paraId="32D9D529" w14:textId="77777777" w:rsidR="00FF4EFF" w:rsidRPr="007E57FE" w:rsidRDefault="00FF4EFF" w:rsidP="00FF4EFF">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69D356BB" w14:textId="77777777" w:rsidR="00FF4EFF" w:rsidRPr="007E57FE" w:rsidRDefault="00FF4EFF" w:rsidP="00FF4EFF">
      <w:pPr>
        <w:pStyle w:val="ConsPlusNonformat"/>
        <w:jc w:val="center"/>
        <w:rPr>
          <w:rFonts w:ascii="Times New Roman" w:hAnsi="Times New Roman" w:cs="Times New Roman"/>
          <w:sz w:val="24"/>
          <w:szCs w:val="24"/>
          <w:u w:val="single"/>
        </w:rPr>
      </w:pPr>
    </w:p>
    <w:p w14:paraId="6BB33483" w14:textId="77777777" w:rsidR="00FF4EFF" w:rsidRPr="007E57FE" w:rsidRDefault="00FF4EFF" w:rsidP="00FF4EFF">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54F26F63" w14:textId="77777777" w:rsidR="00FF4EFF" w:rsidRPr="007E57FE" w:rsidRDefault="00FF4EFF" w:rsidP="00FF4EFF">
      <w:pPr>
        <w:adjustRightInd w:val="0"/>
        <w:spacing w:before="80"/>
        <w:ind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AC05F3">
        <w:rPr>
          <w:b/>
          <w:sz w:val="24"/>
          <w:szCs w:val="24"/>
        </w:rPr>
        <w:t>58,48 белорусских рублей (</w:t>
      </w:r>
      <w:r w:rsidRPr="00AC05F3">
        <w:rPr>
          <w:b/>
          <w:sz w:val="24"/>
          <w:szCs w:val="24"/>
          <w:lang w:val="en-US"/>
        </w:rPr>
        <w:t>BYN</w:t>
      </w:r>
      <w:r w:rsidRPr="00AC05F3">
        <w:rPr>
          <w:b/>
          <w:sz w:val="24"/>
          <w:szCs w:val="24"/>
        </w:rPr>
        <w:t>)</w:t>
      </w:r>
      <w:r w:rsidRPr="00AC05F3">
        <w:rPr>
          <w:sz w:val="24"/>
          <w:szCs w:val="24"/>
        </w:rPr>
        <w:t>;</w:t>
      </w:r>
    </w:p>
    <w:p w14:paraId="73A81515" w14:textId="5B2CBF3A" w:rsidR="00FF4EFF" w:rsidRPr="008442F2" w:rsidRDefault="00FF4EFF" w:rsidP="00FF4EFF">
      <w:pPr>
        <w:adjustRightInd w:val="0"/>
        <w:spacing w:before="80"/>
        <w:ind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sidRPr="00AC05F3">
        <w:rPr>
          <w:b/>
          <w:sz w:val="24"/>
          <w:szCs w:val="24"/>
        </w:rPr>
        <w:t>22,79 евро,</w:t>
      </w:r>
      <w:r>
        <w:rPr>
          <w:b/>
          <w:sz w:val="24"/>
          <w:szCs w:val="24"/>
        </w:rPr>
        <w:t xml:space="preserve"> либо 2 080,42 российских рубля, либо 152,81 китайских юаней.</w:t>
      </w:r>
    </w:p>
    <w:p w14:paraId="123DCAF5" w14:textId="77777777" w:rsidR="00FF4EFF" w:rsidRPr="007E57FE" w:rsidRDefault="00FF4EFF" w:rsidP="00FF4EFF">
      <w:pPr>
        <w:spacing w:before="80"/>
        <w:ind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679FC416" w14:textId="6E56597F" w:rsidR="00FF4EFF" w:rsidRPr="007E57FE" w:rsidRDefault="00FF4EFF" w:rsidP="00FF4EFF">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 xml:space="preserve">(приложения </w:t>
      </w:r>
      <w:r w:rsidR="00172B69">
        <w:rPr>
          <w:b/>
          <w:sz w:val="24"/>
          <w:szCs w:val="24"/>
        </w:rPr>
        <w:t>18-21</w:t>
      </w:r>
      <w:r w:rsidRPr="00AE6BED">
        <w:rPr>
          <w:b/>
          <w:sz w:val="24"/>
          <w:szCs w:val="24"/>
        </w:rPr>
        <w:t>)</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77326AD6" w14:textId="77777777" w:rsidR="00FF4EFF" w:rsidRPr="007E57FE" w:rsidRDefault="00FF4EFF" w:rsidP="00FF4EFF">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643994B1" w14:textId="77777777" w:rsidR="00FF4EFF" w:rsidRPr="007E57FE" w:rsidRDefault="00FF4EFF" w:rsidP="00FF4EFF">
      <w:pPr>
        <w:ind w:firstLine="708"/>
        <w:jc w:val="both"/>
        <w:rPr>
          <w:sz w:val="24"/>
          <w:szCs w:val="24"/>
        </w:rPr>
      </w:pPr>
      <w:r w:rsidRPr="007E57FE">
        <w:rPr>
          <w:b/>
          <w:sz w:val="24"/>
          <w:szCs w:val="24"/>
        </w:rPr>
        <w:t>3.</w:t>
      </w:r>
      <w:r w:rsidRPr="007E57FE">
        <w:rPr>
          <w:sz w:val="24"/>
          <w:szCs w:val="24"/>
        </w:rPr>
        <w:t xml:space="preserve"> При полотовой оплате участник не оплачивает услугу организатора при одновременном соблюдении следующих условий:</w:t>
      </w:r>
    </w:p>
    <w:p w14:paraId="100A3B5F" w14:textId="77777777" w:rsidR="00FF4EFF" w:rsidRPr="007E57FE" w:rsidRDefault="00FF4EFF" w:rsidP="00FF4EFF">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739462A8" w14:textId="77777777" w:rsidR="00FF4EFF" w:rsidRDefault="00FF4EFF" w:rsidP="00FF4EFF">
      <w:pPr>
        <w:ind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1E99BB3F" w14:textId="77777777" w:rsidR="00FF4EFF" w:rsidRPr="00DF00A1" w:rsidRDefault="00FF4EFF" w:rsidP="00FF4EFF">
      <w:pPr>
        <w:ind w:firstLine="708"/>
        <w:jc w:val="both"/>
        <w:rPr>
          <w:color w:val="000000"/>
          <w:sz w:val="24"/>
          <w:szCs w:val="24"/>
        </w:rPr>
      </w:pPr>
      <w:r w:rsidRPr="00DF00A1">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5A193879" w14:textId="4D0CB091" w:rsidR="00824C04" w:rsidRDefault="00824C04" w:rsidP="00F14D1F">
      <w:pPr>
        <w:pBdr>
          <w:top w:val="nil"/>
          <w:left w:val="nil"/>
          <w:bottom w:val="nil"/>
          <w:right w:val="nil"/>
          <w:between w:val="nil"/>
        </w:pBdr>
        <w:jc w:val="both"/>
        <w:rPr>
          <w:sz w:val="24"/>
          <w:szCs w:val="24"/>
        </w:rPr>
      </w:pPr>
    </w:p>
    <w:p w14:paraId="7ADE9286" w14:textId="0264C2EB" w:rsidR="00824C04" w:rsidRDefault="00824C04" w:rsidP="00F14D1F">
      <w:pPr>
        <w:pBdr>
          <w:top w:val="nil"/>
          <w:left w:val="nil"/>
          <w:bottom w:val="nil"/>
          <w:right w:val="nil"/>
          <w:between w:val="nil"/>
        </w:pBdr>
        <w:jc w:val="both"/>
        <w:rPr>
          <w:sz w:val="24"/>
          <w:szCs w:val="24"/>
        </w:rPr>
      </w:pPr>
    </w:p>
    <w:p w14:paraId="6E966D89" w14:textId="1B4B7D80" w:rsidR="00824C04" w:rsidRDefault="00824C04" w:rsidP="00F14D1F">
      <w:pPr>
        <w:pBdr>
          <w:top w:val="nil"/>
          <w:left w:val="nil"/>
          <w:bottom w:val="nil"/>
          <w:right w:val="nil"/>
          <w:between w:val="nil"/>
        </w:pBdr>
        <w:jc w:val="both"/>
        <w:rPr>
          <w:sz w:val="24"/>
          <w:szCs w:val="24"/>
        </w:rPr>
      </w:pPr>
    </w:p>
    <w:p w14:paraId="3A1A6128" w14:textId="1CEC52C2" w:rsidR="00824C04" w:rsidRDefault="00824C04" w:rsidP="00F14D1F">
      <w:pPr>
        <w:pBdr>
          <w:top w:val="nil"/>
          <w:left w:val="nil"/>
          <w:bottom w:val="nil"/>
          <w:right w:val="nil"/>
          <w:between w:val="nil"/>
        </w:pBdr>
        <w:jc w:val="both"/>
        <w:rPr>
          <w:sz w:val="24"/>
          <w:szCs w:val="24"/>
        </w:rPr>
      </w:pPr>
    </w:p>
    <w:p w14:paraId="312FA861" w14:textId="522C9D65" w:rsidR="00824C04" w:rsidRDefault="00824C04" w:rsidP="00F14D1F">
      <w:pPr>
        <w:pBdr>
          <w:top w:val="nil"/>
          <w:left w:val="nil"/>
          <w:bottom w:val="nil"/>
          <w:right w:val="nil"/>
          <w:between w:val="nil"/>
        </w:pBdr>
        <w:jc w:val="both"/>
        <w:rPr>
          <w:sz w:val="24"/>
          <w:szCs w:val="24"/>
        </w:rPr>
      </w:pPr>
    </w:p>
    <w:p w14:paraId="149F096E" w14:textId="3BD98B0C" w:rsidR="00824C04" w:rsidRDefault="00824C04" w:rsidP="00F14D1F">
      <w:pPr>
        <w:pBdr>
          <w:top w:val="nil"/>
          <w:left w:val="nil"/>
          <w:bottom w:val="nil"/>
          <w:right w:val="nil"/>
          <w:between w:val="nil"/>
        </w:pBdr>
        <w:jc w:val="both"/>
        <w:rPr>
          <w:sz w:val="24"/>
          <w:szCs w:val="24"/>
        </w:rPr>
      </w:pPr>
    </w:p>
    <w:p w14:paraId="23B81AB6" w14:textId="4DE54251" w:rsidR="00824C04" w:rsidRDefault="00824C04" w:rsidP="00F14D1F">
      <w:pPr>
        <w:pBdr>
          <w:top w:val="nil"/>
          <w:left w:val="nil"/>
          <w:bottom w:val="nil"/>
          <w:right w:val="nil"/>
          <w:between w:val="nil"/>
        </w:pBdr>
        <w:jc w:val="both"/>
        <w:rPr>
          <w:sz w:val="24"/>
          <w:szCs w:val="24"/>
        </w:rPr>
      </w:pPr>
    </w:p>
    <w:p w14:paraId="6F2E0499" w14:textId="37D2544E" w:rsidR="00824C04" w:rsidRDefault="00824C04" w:rsidP="00F14D1F">
      <w:pPr>
        <w:pBdr>
          <w:top w:val="nil"/>
          <w:left w:val="nil"/>
          <w:bottom w:val="nil"/>
          <w:right w:val="nil"/>
          <w:between w:val="nil"/>
        </w:pBdr>
        <w:jc w:val="both"/>
        <w:rPr>
          <w:sz w:val="24"/>
          <w:szCs w:val="24"/>
        </w:rPr>
      </w:pPr>
    </w:p>
    <w:p w14:paraId="1AF90962" w14:textId="325C66A7" w:rsidR="00824C04" w:rsidRDefault="00824C04" w:rsidP="00F14D1F">
      <w:pPr>
        <w:pBdr>
          <w:top w:val="nil"/>
          <w:left w:val="nil"/>
          <w:bottom w:val="nil"/>
          <w:right w:val="nil"/>
          <w:between w:val="nil"/>
        </w:pBdr>
        <w:jc w:val="both"/>
        <w:rPr>
          <w:sz w:val="24"/>
          <w:szCs w:val="24"/>
        </w:rPr>
      </w:pPr>
    </w:p>
    <w:p w14:paraId="1DDAF0C2" w14:textId="50D07C70" w:rsidR="00824C04" w:rsidRDefault="00824C04" w:rsidP="00F14D1F">
      <w:pPr>
        <w:pBdr>
          <w:top w:val="nil"/>
          <w:left w:val="nil"/>
          <w:bottom w:val="nil"/>
          <w:right w:val="nil"/>
          <w:between w:val="nil"/>
        </w:pBdr>
        <w:jc w:val="both"/>
        <w:rPr>
          <w:sz w:val="24"/>
          <w:szCs w:val="24"/>
        </w:rPr>
      </w:pPr>
    </w:p>
    <w:p w14:paraId="6942C7C6" w14:textId="7DA2BF74" w:rsidR="00824C04" w:rsidRDefault="00824C04" w:rsidP="00F14D1F">
      <w:pPr>
        <w:pBdr>
          <w:top w:val="nil"/>
          <w:left w:val="nil"/>
          <w:bottom w:val="nil"/>
          <w:right w:val="nil"/>
          <w:between w:val="nil"/>
        </w:pBdr>
        <w:jc w:val="both"/>
        <w:rPr>
          <w:sz w:val="24"/>
          <w:szCs w:val="24"/>
        </w:rPr>
      </w:pPr>
    </w:p>
    <w:p w14:paraId="6797C2F1" w14:textId="2D72C1D6" w:rsidR="00824C04" w:rsidRDefault="00824C04" w:rsidP="00F14D1F">
      <w:pPr>
        <w:pBdr>
          <w:top w:val="nil"/>
          <w:left w:val="nil"/>
          <w:bottom w:val="nil"/>
          <w:right w:val="nil"/>
          <w:between w:val="nil"/>
        </w:pBdr>
        <w:jc w:val="both"/>
        <w:rPr>
          <w:sz w:val="24"/>
          <w:szCs w:val="24"/>
        </w:rPr>
      </w:pPr>
    </w:p>
    <w:p w14:paraId="26830BCE" w14:textId="126B8FED" w:rsidR="00824C04" w:rsidRDefault="00824C04" w:rsidP="00F14D1F">
      <w:pPr>
        <w:pBdr>
          <w:top w:val="nil"/>
          <w:left w:val="nil"/>
          <w:bottom w:val="nil"/>
          <w:right w:val="nil"/>
          <w:between w:val="nil"/>
        </w:pBdr>
        <w:jc w:val="both"/>
        <w:rPr>
          <w:sz w:val="24"/>
          <w:szCs w:val="24"/>
        </w:rPr>
      </w:pPr>
    </w:p>
    <w:p w14:paraId="437D3570" w14:textId="08563888" w:rsidR="00824C04" w:rsidRDefault="00824C04" w:rsidP="00F14D1F">
      <w:pPr>
        <w:pBdr>
          <w:top w:val="nil"/>
          <w:left w:val="nil"/>
          <w:bottom w:val="nil"/>
          <w:right w:val="nil"/>
          <w:between w:val="nil"/>
        </w:pBdr>
        <w:jc w:val="both"/>
        <w:rPr>
          <w:sz w:val="24"/>
          <w:szCs w:val="24"/>
        </w:rPr>
      </w:pPr>
    </w:p>
    <w:p w14:paraId="6EC376FF" w14:textId="011352CF" w:rsidR="00824C04" w:rsidRDefault="00824C04" w:rsidP="00F14D1F">
      <w:pPr>
        <w:pBdr>
          <w:top w:val="nil"/>
          <w:left w:val="nil"/>
          <w:bottom w:val="nil"/>
          <w:right w:val="nil"/>
          <w:between w:val="nil"/>
        </w:pBdr>
        <w:jc w:val="both"/>
        <w:rPr>
          <w:sz w:val="24"/>
          <w:szCs w:val="24"/>
        </w:rPr>
      </w:pPr>
    </w:p>
    <w:p w14:paraId="5D5C7689" w14:textId="22739359" w:rsidR="00824C04" w:rsidRDefault="00824C04" w:rsidP="00F14D1F">
      <w:pPr>
        <w:pBdr>
          <w:top w:val="nil"/>
          <w:left w:val="nil"/>
          <w:bottom w:val="nil"/>
          <w:right w:val="nil"/>
          <w:between w:val="nil"/>
        </w:pBdr>
        <w:jc w:val="both"/>
        <w:rPr>
          <w:sz w:val="24"/>
          <w:szCs w:val="24"/>
        </w:rPr>
      </w:pPr>
    </w:p>
    <w:p w14:paraId="46E87993" w14:textId="07D2FCB3" w:rsidR="00824C04" w:rsidRDefault="00824C04" w:rsidP="00F14D1F">
      <w:pPr>
        <w:pBdr>
          <w:top w:val="nil"/>
          <w:left w:val="nil"/>
          <w:bottom w:val="nil"/>
          <w:right w:val="nil"/>
          <w:between w:val="nil"/>
        </w:pBdr>
        <w:jc w:val="both"/>
        <w:rPr>
          <w:sz w:val="24"/>
          <w:szCs w:val="24"/>
        </w:rPr>
      </w:pPr>
    </w:p>
    <w:p w14:paraId="44351A25" w14:textId="29817AE4" w:rsidR="00824C04" w:rsidRDefault="00824C04" w:rsidP="00F14D1F">
      <w:pPr>
        <w:pBdr>
          <w:top w:val="nil"/>
          <w:left w:val="nil"/>
          <w:bottom w:val="nil"/>
          <w:right w:val="nil"/>
          <w:between w:val="nil"/>
        </w:pBdr>
        <w:jc w:val="both"/>
        <w:rPr>
          <w:sz w:val="24"/>
          <w:szCs w:val="24"/>
        </w:rPr>
      </w:pPr>
    </w:p>
    <w:p w14:paraId="67543699" w14:textId="3E57E95B" w:rsidR="00824C04" w:rsidRDefault="00824C04" w:rsidP="00F14D1F">
      <w:pPr>
        <w:pBdr>
          <w:top w:val="nil"/>
          <w:left w:val="nil"/>
          <w:bottom w:val="nil"/>
          <w:right w:val="nil"/>
          <w:between w:val="nil"/>
        </w:pBdr>
        <w:jc w:val="both"/>
        <w:rPr>
          <w:sz w:val="24"/>
          <w:szCs w:val="24"/>
        </w:rPr>
      </w:pPr>
    </w:p>
    <w:p w14:paraId="4DA02CD6" w14:textId="0E266747" w:rsidR="00824C04" w:rsidRDefault="00824C04" w:rsidP="00F14D1F">
      <w:pPr>
        <w:pBdr>
          <w:top w:val="nil"/>
          <w:left w:val="nil"/>
          <w:bottom w:val="nil"/>
          <w:right w:val="nil"/>
          <w:between w:val="nil"/>
        </w:pBdr>
        <w:jc w:val="both"/>
        <w:rPr>
          <w:sz w:val="24"/>
          <w:szCs w:val="24"/>
        </w:rPr>
      </w:pPr>
    </w:p>
    <w:p w14:paraId="7254CE41" w14:textId="4AE6EC52" w:rsidR="00824C04" w:rsidRDefault="00824C04" w:rsidP="00F14D1F">
      <w:pPr>
        <w:pBdr>
          <w:top w:val="nil"/>
          <w:left w:val="nil"/>
          <w:bottom w:val="nil"/>
          <w:right w:val="nil"/>
          <w:between w:val="nil"/>
        </w:pBdr>
        <w:jc w:val="both"/>
        <w:rPr>
          <w:sz w:val="24"/>
          <w:szCs w:val="24"/>
        </w:rPr>
      </w:pPr>
    </w:p>
    <w:p w14:paraId="1804D870" w14:textId="682E2209" w:rsidR="00824C04" w:rsidRDefault="00824C04" w:rsidP="00F14D1F">
      <w:pPr>
        <w:pBdr>
          <w:top w:val="nil"/>
          <w:left w:val="nil"/>
          <w:bottom w:val="nil"/>
          <w:right w:val="nil"/>
          <w:between w:val="nil"/>
        </w:pBdr>
        <w:jc w:val="both"/>
        <w:rPr>
          <w:sz w:val="24"/>
          <w:szCs w:val="24"/>
        </w:rPr>
      </w:pPr>
    </w:p>
    <w:p w14:paraId="4CDCA024" w14:textId="57A98A29" w:rsidR="00824C04" w:rsidRDefault="00824C04" w:rsidP="00F14D1F">
      <w:pPr>
        <w:pBdr>
          <w:top w:val="nil"/>
          <w:left w:val="nil"/>
          <w:bottom w:val="nil"/>
          <w:right w:val="nil"/>
          <w:between w:val="nil"/>
        </w:pBdr>
        <w:jc w:val="both"/>
        <w:rPr>
          <w:sz w:val="24"/>
          <w:szCs w:val="24"/>
        </w:rPr>
      </w:pPr>
    </w:p>
    <w:p w14:paraId="1E263737" w14:textId="0D35E124" w:rsidR="00824C04" w:rsidRDefault="00824C04" w:rsidP="00F14D1F">
      <w:pPr>
        <w:pBdr>
          <w:top w:val="nil"/>
          <w:left w:val="nil"/>
          <w:bottom w:val="nil"/>
          <w:right w:val="nil"/>
          <w:between w:val="nil"/>
        </w:pBdr>
        <w:jc w:val="both"/>
        <w:rPr>
          <w:sz w:val="24"/>
          <w:szCs w:val="24"/>
        </w:rPr>
      </w:pPr>
    </w:p>
    <w:p w14:paraId="1B5B8E76" w14:textId="77777777" w:rsidR="00824C04" w:rsidRPr="00824C04" w:rsidRDefault="00824C04" w:rsidP="00824C04">
      <w:pPr>
        <w:pStyle w:val="1"/>
        <w:ind w:left="7371"/>
        <w:jc w:val="left"/>
      </w:pPr>
      <w:r w:rsidRPr="00824C04">
        <w:t>Приложение 22</w:t>
      </w:r>
    </w:p>
    <w:p w14:paraId="22751292" w14:textId="77777777" w:rsidR="00824C04" w:rsidRPr="00824C04" w:rsidRDefault="00824C04" w:rsidP="00824C04">
      <w:pPr>
        <w:ind w:left="7371"/>
        <w:rPr>
          <w:sz w:val="24"/>
          <w:szCs w:val="24"/>
        </w:rPr>
      </w:pPr>
      <w:r w:rsidRPr="00824C04">
        <w:rPr>
          <w:sz w:val="24"/>
          <w:szCs w:val="24"/>
        </w:rPr>
        <w:t>к аукционным документам</w:t>
      </w:r>
    </w:p>
    <w:p w14:paraId="00562C61" w14:textId="77777777" w:rsidR="00824C04" w:rsidRPr="00824C04" w:rsidRDefault="00824C04" w:rsidP="00824C04">
      <w:pPr>
        <w:pBdr>
          <w:top w:val="nil"/>
          <w:left w:val="nil"/>
          <w:bottom w:val="nil"/>
          <w:right w:val="nil"/>
          <w:between w:val="nil"/>
        </w:pBdr>
        <w:ind w:left="6237"/>
        <w:jc w:val="both"/>
        <w:rPr>
          <w:sz w:val="24"/>
          <w:szCs w:val="24"/>
        </w:rPr>
      </w:pPr>
    </w:p>
    <w:p w14:paraId="04F147B4" w14:textId="77777777" w:rsidR="00824C04" w:rsidRPr="00824C04" w:rsidRDefault="00824C04" w:rsidP="00824C04">
      <w:pPr>
        <w:pBdr>
          <w:top w:val="nil"/>
          <w:left w:val="nil"/>
          <w:bottom w:val="nil"/>
          <w:right w:val="nil"/>
          <w:between w:val="nil"/>
        </w:pBdr>
        <w:ind w:left="6237"/>
        <w:jc w:val="both"/>
        <w:rPr>
          <w:sz w:val="24"/>
          <w:szCs w:val="24"/>
        </w:rPr>
      </w:pPr>
    </w:p>
    <w:p w14:paraId="37587C4A" w14:textId="77777777" w:rsidR="00824C04" w:rsidRPr="00824C04" w:rsidRDefault="00824C04" w:rsidP="00824C04">
      <w:pPr>
        <w:pBdr>
          <w:top w:val="nil"/>
          <w:left w:val="nil"/>
          <w:bottom w:val="nil"/>
          <w:right w:val="nil"/>
          <w:between w:val="nil"/>
        </w:pBdr>
        <w:jc w:val="both"/>
        <w:rPr>
          <w:sz w:val="24"/>
          <w:szCs w:val="24"/>
        </w:rPr>
      </w:pPr>
    </w:p>
    <w:p w14:paraId="58A4F810" w14:textId="77777777" w:rsidR="00824C04" w:rsidRPr="00824C04" w:rsidRDefault="00824C04" w:rsidP="00824C04">
      <w:pPr>
        <w:rPr>
          <w:sz w:val="24"/>
          <w:szCs w:val="24"/>
        </w:rPr>
      </w:pPr>
    </w:p>
    <w:p w14:paraId="4BCD54F4" w14:textId="77777777" w:rsidR="00824C04" w:rsidRPr="00824C04" w:rsidRDefault="00824C04" w:rsidP="00824C04">
      <w:pPr>
        <w:rPr>
          <w:sz w:val="24"/>
          <w:szCs w:val="24"/>
        </w:rPr>
      </w:pPr>
    </w:p>
    <w:p w14:paraId="1F40F7FF" w14:textId="77777777" w:rsidR="00824C04" w:rsidRPr="00824C04" w:rsidRDefault="00824C04" w:rsidP="00824C04">
      <w:pPr>
        <w:rPr>
          <w:sz w:val="24"/>
          <w:szCs w:val="24"/>
        </w:rPr>
      </w:pPr>
    </w:p>
    <w:p w14:paraId="1A76C5EF" w14:textId="77777777" w:rsidR="00824C04" w:rsidRPr="00824C04" w:rsidRDefault="00824C04" w:rsidP="00824C04">
      <w:pPr>
        <w:rPr>
          <w:sz w:val="24"/>
          <w:szCs w:val="24"/>
        </w:rPr>
      </w:pPr>
    </w:p>
    <w:p w14:paraId="59942290" w14:textId="77777777" w:rsidR="00824C04" w:rsidRPr="00824C04" w:rsidRDefault="00824C04" w:rsidP="00824C04">
      <w:pPr>
        <w:rPr>
          <w:sz w:val="24"/>
          <w:szCs w:val="24"/>
        </w:rPr>
      </w:pPr>
    </w:p>
    <w:p w14:paraId="22FEC5C2" w14:textId="77777777" w:rsidR="00824C04" w:rsidRPr="00824C04" w:rsidRDefault="00824C04" w:rsidP="00824C04">
      <w:pPr>
        <w:jc w:val="center"/>
        <w:rPr>
          <w:b/>
          <w:sz w:val="24"/>
          <w:szCs w:val="24"/>
        </w:rPr>
      </w:pPr>
      <w:r w:rsidRPr="00824C04">
        <w:rPr>
          <w:b/>
          <w:sz w:val="24"/>
          <w:szCs w:val="24"/>
        </w:rPr>
        <w:t>ОБЯЗАТЕЛЬСТВО</w:t>
      </w:r>
    </w:p>
    <w:p w14:paraId="22F555FB" w14:textId="77777777" w:rsidR="00824C04" w:rsidRPr="00824C04" w:rsidRDefault="00824C04" w:rsidP="00824C04">
      <w:pPr>
        <w:pBdr>
          <w:top w:val="nil"/>
          <w:left w:val="nil"/>
          <w:bottom w:val="nil"/>
          <w:right w:val="nil"/>
          <w:between w:val="nil"/>
        </w:pBdr>
        <w:jc w:val="center"/>
        <w:rPr>
          <w:sz w:val="24"/>
          <w:szCs w:val="24"/>
        </w:rPr>
      </w:pPr>
    </w:p>
    <w:p w14:paraId="38F041FF" w14:textId="77777777" w:rsidR="00824C04" w:rsidRPr="00824C04" w:rsidRDefault="00824C04" w:rsidP="00824C04">
      <w:pPr>
        <w:pBdr>
          <w:top w:val="nil"/>
          <w:left w:val="nil"/>
          <w:bottom w:val="nil"/>
          <w:right w:val="nil"/>
          <w:between w:val="nil"/>
        </w:pBdr>
        <w:jc w:val="both"/>
        <w:rPr>
          <w:sz w:val="24"/>
          <w:szCs w:val="24"/>
        </w:rPr>
      </w:pPr>
    </w:p>
    <w:p w14:paraId="742095DF" w14:textId="77777777" w:rsidR="00824C04" w:rsidRPr="00824C04" w:rsidRDefault="00824C04" w:rsidP="00824C04">
      <w:pPr>
        <w:pBdr>
          <w:top w:val="nil"/>
          <w:left w:val="nil"/>
          <w:bottom w:val="nil"/>
          <w:right w:val="nil"/>
          <w:between w:val="nil"/>
        </w:pBdr>
        <w:jc w:val="both"/>
        <w:rPr>
          <w:sz w:val="24"/>
          <w:szCs w:val="24"/>
        </w:rPr>
      </w:pPr>
      <w:r w:rsidRPr="00824C04">
        <w:rPr>
          <w:sz w:val="24"/>
          <w:szCs w:val="24"/>
        </w:rPr>
        <w:t xml:space="preserve">Участник ____________________________________________________________________ </w:t>
      </w:r>
    </w:p>
    <w:p w14:paraId="21227BBB" w14:textId="77777777" w:rsidR="00824C04" w:rsidRPr="00824C04" w:rsidRDefault="00824C04" w:rsidP="00824C04">
      <w:pPr>
        <w:widowControl w:val="0"/>
        <w:pBdr>
          <w:top w:val="nil"/>
          <w:left w:val="nil"/>
          <w:bottom w:val="nil"/>
          <w:right w:val="nil"/>
          <w:between w:val="nil"/>
        </w:pBdr>
        <w:ind w:firstLine="567"/>
        <w:jc w:val="center"/>
        <w:rPr>
          <w:i/>
          <w:sz w:val="18"/>
        </w:rPr>
      </w:pPr>
      <w:r w:rsidRPr="00824C04">
        <w:rPr>
          <w:sz w:val="18"/>
        </w:rPr>
        <w:t>(</w:t>
      </w:r>
      <w:r w:rsidRPr="00824C04">
        <w:rPr>
          <w:i/>
          <w:sz w:val="18"/>
        </w:rPr>
        <w:t>наименование организации, (ФИО – для физического лица, в том числе индивидуального предпринимателя))</w:t>
      </w:r>
    </w:p>
    <w:p w14:paraId="42F1882E" w14:textId="205BB2A3" w:rsidR="00824C04" w:rsidRDefault="00824C04" w:rsidP="00824C04">
      <w:pPr>
        <w:jc w:val="both"/>
        <w:rPr>
          <w:sz w:val="24"/>
          <w:szCs w:val="24"/>
        </w:rPr>
      </w:pPr>
      <w:r w:rsidRPr="00824C04">
        <w:rPr>
          <w:sz w:val="24"/>
          <w:szCs w:val="24"/>
        </w:rPr>
        <w:t xml:space="preserve">по процедуре государственной закупки электронный аукцион </w:t>
      </w:r>
      <w:r w:rsidRPr="00824C04">
        <w:rPr>
          <w:sz w:val="24"/>
          <w:szCs w:val="24"/>
          <w:lang w:val="en-US"/>
        </w:rPr>
        <w:t>AU</w:t>
      </w:r>
      <w:r w:rsidRPr="00824C04">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78E0E656" w14:textId="77777777" w:rsidR="00B76FC0" w:rsidRDefault="00B76FC0" w:rsidP="00824C04">
      <w:pPr>
        <w:jc w:val="both"/>
        <w:rPr>
          <w:sz w:val="24"/>
          <w:szCs w:val="24"/>
        </w:rPr>
      </w:pPr>
    </w:p>
    <w:p w14:paraId="4F6CD40E" w14:textId="198C654B" w:rsidR="00B76FC0" w:rsidRDefault="00B76FC0" w:rsidP="00824C04">
      <w:pPr>
        <w:jc w:val="both"/>
        <w:rPr>
          <w:sz w:val="24"/>
          <w:szCs w:val="24"/>
        </w:rPr>
      </w:pPr>
    </w:p>
    <w:p w14:paraId="095E64C3" w14:textId="77777777" w:rsidR="00B76FC0" w:rsidRDefault="00B76FC0" w:rsidP="00B76FC0">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054C456A" w14:textId="77777777" w:rsidR="00B76FC0" w:rsidRDefault="00B76FC0" w:rsidP="00B76FC0">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3A16B581" w14:textId="77777777" w:rsidR="00B76FC0" w:rsidRPr="00824C04" w:rsidRDefault="00B76FC0" w:rsidP="00824C04">
      <w:pPr>
        <w:jc w:val="both"/>
        <w:rPr>
          <w:sz w:val="24"/>
          <w:szCs w:val="24"/>
        </w:rPr>
      </w:pPr>
    </w:p>
    <w:p w14:paraId="47021EFB" w14:textId="77777777" w:rsidR="00824C04" w:rsidRPr="00824C04" w:rsidRDefault="00824C04" w:rsidP="00824C04">
      <w:pPr>
        <w:rPr>
          <w:sz w:val="24"/>
          <w:szCs w:val="24"/>
        </w:rPr>
      </w:pPr>
      <w:r w:rsidRPr="00824C04">
        <w:rPr>
          <w:sz w:val="24"/>
          <w:szCs w:val="24"/>
        </w:rPr>
        <w:br w:type="page"/>
      </w:r>
    </w:p>
    <w:p w14:paraId="376B6DF5" w14:textId="77777777" w:rsidR="00824C04" w:rsidRPr="00824C04" w:rsidRDefault="00824C04" w:rsidP="00824C04">
      <w:pPr>
        <w:pStyle w:val="1"/>
        <w:ind w:left="6096"/>
      </w:pPr>
    </w:p>
    <w:p w14:paraId="2F6623A0" w14:textId="77777777" w:rsidR="00824C04" w:rsidRPr="00824C04" w:rsidRDefault="00824C04" w:rsidP="00824C04">
      <w:pPr>
        <w:pStyle w:val="1"/>
        <w:ind w:left="6096"/>
      </w:pPr>
      <w:r w:rsidRPr="00824C04">
        <w:t>Приложение 23</w:t>
      </w:r>
    </w:p>
    <w:p w14:paraId="7C717FDF" w14:textId="77777777" w:rsidR="00824C04" w:rsidRPr="00824C04" w:rsidRDefault="00824C04" w:rsidP="00824C04">
      <w:pPr>
        <w:ind w:left="7371"/>
        <w:rPr>
          <w:sz w:val="24"/>
          <w:szCs w:val="24"/>
        </w:rPr>
      </w:pPr>
      <w:r w:rsidRPr="00824C04">
        <w:rPr>
          <w:sz w:val="24"/>
          <w:szCs w:val="24"/>
        </w:rPr>
        <w:t>к аукционным документам</w:t>
      </w:r>
    </w:p>
    <w:p w14:paraId="29438A8B" w14:textId="77777777" w:rsidR="00824C04" w:rsidRPr="00824C04" w:rsidRDefault="00824C04" w:rsidP="00824C04">
      <w:pPr>
        <w:rPr>
          <w:sz w:val="24"/>
          <w:szCs w:val="24"/>
        </w:rPr>
      </w:pPr>
    </w:p>
    <w:p w14:paraId="1F26CC24" w14:textId="77777777" w:rsidR="00824C04" w:rsidRPr="00824C04" w:rsidRDefault="00824C04" w:rsidP="00824C04">
      <w:pPr>
        <w:rPr>
          <w:sz w:val="24"/>
          <w:szCs w:val="24"/>
        </w:rPr>
      </w:pPr>
    </w:p>
    <w:p w14:paraId="2E724C28" w14:textId="77777777" w:rsidR="00824C04" w:rsidRPr="00824C04" w:rsidRDefault="00824C04" w:rsidP="00824C04">
      <w:pPr>
        <w:rPr>
          <w:sz w:val="24"/>
          <w:szCs w:val="24"/>
        </w:rPr>
      </w:pPr>
    </w:p>
    <w:p w14:paraId="71E07484" w14:textId="77777777" w:rsidR="00824C04" w:rsidRPr="00824C04" w:rsidRDefault="00824C04" w:rsidP="00824C04">
      <w:pPr>
        <w:rPr>
          <w:sz w:val="24"/>
          <w:szCs w:val="24"/>
        </w:rPr>
      </w:pPr>
    </w:p>
    <w:p w14:paraId="4AE2F1ED" w14:textId="77777777" w:rsidR="00824C04" w:rsidRPr="00824C04" w:rsidRDefault="00824C04" w:rsidP="00824C04">
      <w:pPr>
        <w:rPr>
          <w:sz w:val="24"/>
          <w:szCs w:val="24"/>
        </w:rPr>
      </w:pPr>
    </w:p>
    <w:p w14:paraId="7F67E23E" w14:textId="77777777" w:rsidR="00824C04" w:rsidRPr="00824C04" w:rsidRDefault="00824C04" w:rsidP="00824C04">
      <w:pPr>
        <w:rPr>
          <w:sz w:val="24"/>
          <w:szCs w:val="24"/>
        </w:rPr>
      </w:pPr>
    </w:p>
    <w:p w14:paraId="4F5F59DC" w14:textId="77777777" w:rsidR="00824C04" w:rsidRPr="00824C04" w:rsidRDefault="00824C04" w:rsidP="00824C04">
      <w:pPr>
        <w:rPr>
          <w:sz w:val="24"/>
          <w:szCs w:val="24"/>
        </w:rPr>
      </w:pPr>
    </w:p>
    <w:p w14:paraId="18073826" w14:textId="77777777" w:rsidR="00824C04" w:rsidRPr="00824C04" w:rsidRDefault="00824C04" w:rsidP="00824C04">
      <w:pPr>
        <w:rPr>
          <w:sz w:val="24"/>
          <w:szCs w:val="24"/>
        </w:rPr>
      </w:pPr>
    </w:p>
    <w:p w14:paraId="6801BA82" w14:textId="77777777" w:rsidR="00824C04" w:rsidRPr="00824C04" w:rsidRDefault="00824C04" w:rsidP="00824C04">
      <w:pPr>
        <w:rPr>
          <w:sz w:val="24"/>
          <w:szCs w:val="24"/>
        </w:rPr>
      </w:pPr>
    </w:p>
    <w:p w14:paraId="255CE99D" w14:textId="77777777" w:rsidR="00824C04" w:rsidRPr="00824C04" w:rsidRDefault="00824C04" w:rsidP="00824C04">
      <w:pPr>
        <w:pBdr>
          <w:top w:val="nil"/>
          <w:left w:val="nil"/>
          <w:bottom w:val="nil"/>
          <w:right w:val="nil"/>
          <w:between w:val="nil"/>
        </w:pBdr>
        <w:jc w:val="center"/>
        <w:rPr>
          <w:b/>
          <w:color w:val="000000"/>
          <w:sz w:val="24"/>
          <w:szCs w:val="24"/>
        </w:rPr>
      </w:pPr>
      <w:r w:rsidRPr="00824C04">
        <w:rPr>
          <w:b/>
          <w:color w:val="000000"/>
          <w:sz w:val="24"/>
          <w:szCs w:val="24"/>
        </w:rPr>
        <w:t>ЗАЯВЛЕНИЕ</w:t>
      </w:r>
    </w:p>
    <w:p w14:paraId="787B0473" w14:textId="77777777" w:rsidR="00824C04" w:rsidRPr="00824C04" w:rsidRDefault="00824C04" w:rsidP="00824C04">
      <w:pPr>
        <w:rPr>
          <w:sz w:val="24"/>
          <w:szCs w:val="24"/>
        </w:rPr>
      </w:pPr>
    </w:p>
    <w:p w14:paraId="22669682" w14:textId="268134C1" w:rsidR="00824C04" w:rsidRDefault="00824C04" w:rsidP="00824C04">
      <w:pPr>
        <w:pBdr>
          <w:top w:val="nil"/>
          <w:left w:val="nil"/>
          <w:bottom w:val="nil"/>
          <w:right w:val="nil"/>
          <w:between w:val="nil"/>
        </w:pBdr>
        <w:ind w:firstLine="708"/>
        <w:jc w:val="both"/>
        <w:rPr>
          <w:sz w:val="24"/>
          <w:szCs w:val="24"/>
        </w:rPr>
      </w:pPr>
      <w:r w:rsidRPr="00824C04">
        <w:rPr>
          <w:sz w:val="24"/>
          <w:szCs w:val="24"/>
        </w:rPr>
        <w:t xml:space="preserve">Участник заявляет о том, </w:t>
      </w:r>
      <w:r w:rsidRPr="00824C04">
        <w:rPr>
          <w:color w:val="000000"/>
          <w:sz w:val="24"/>
          <w:szCs w:val="24"/>
        </w:rPr>
        <w:t xml:space="preserve">что </w:t>
      </w:r>
      <w:r w:rsidRPr="00824C04">
        <w:rPr>
          <w:sz w:val="24"/>
          <w:szCs w:val="24"/>
        </w:rPr>
        <w:t xml:space="preserve">по лоту №____ процедуры государственной закупки </w:t>
      </w:r>
      <w:r w:rsidRPr="00824C04">
        <w:rPr>
          <w:sz w:val="24"/>
          <w:szCs w:val="24"/>
          <w:lang w:val="en-US"/>
        </w:rPr>
        <w:t>AU</w:t>
      </w:r>
      <w:r w:rsidRPr="00824C04">
        <w:rPr>
          <w:sz w:val="24"/>
          <w:szCs w:val="24"/>
        </w:rPr>
        <w:t>________________ он является производителем предлагаемых им товаров.</w:t>
      </w:r>
    </w:p>
    <w:p w14:paraId="45D198B8" w14:textId="77777777" w:rsidR="00B76FC0" w:rsidRDefault="00B76FC0" w:rsidP="00824C04">
      <w:pPr>
        <w:pBdr>
          <w:top w:val="nil"/>
          <w:left w:val="nil"/>
          <w:bottom w:val="nil"/>
          <w:right w:val="nil"/>
          <w:between w:val="nil"/>
        </w:pBdr>
        <w:ind w:firstLine="708"/>
        <w:jc w:val="both"/>
        <w:rPr>
          <w:sz w:val="24"/>
          <w:szCs w:val="24"/>
        </w:rPr>
      </w:pPr>
    </w:p>
    <w:p w14:paraId="696A0C47" w14:textId="35FEA848" w:rsidR="00B76FC0" w:rsidRDefault="00B76FC0" w:rsidP="00824C04">
      <w:pPr>
        <w:pBdr>
          <w:top w:val="nil"/>
          <w:left w:val="nil"/>
          <w:bottom w:val="nil"/>
          <w:right w:val="nil"/>
          <w:between w:val="nil"/>
        </w:pBdr>
        <w:ind w:firstLine="708"/>
        <w:jc w:val="both"/>
        <w:rPr>
          <w:sz w:val="24"/>
          <w:szCs w:val="24"/>
        </w:rPr>
      </w:pPr>
    </w:p>
    <w:p w14:paraId="44E6F8BB" w14:textId="77777777" w:rsidR="00B76FC0" w:rsidRDefault="00B76FC0" w:rsidP="00B76FC0">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6BE104F5" w14:textId="77777777" w:rsidR="00B76FC0" w:rsidRDefault="00B76FC0" w:rsidP="00B76FC0">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058A9885" w14:textId="77777777" w:rsidR="00B76FC0" w:rsidRPr="00824C04" w:rsidRDefault="00B76FC0" w:rsidP="00824C04">
      <w:pPr>
        <w:pBdr>
          <w:top w:val="nil"/>
          <w:left w:val="nil"/>
          <w:bottom w:val="nil"/>
          <w:right w:val="nil"/>
          <w:between w:val="nil"/>
        </w:pBdr>
        <w:ind w:firstLine="708"/>
        <w:jc w:val="both"/>
        <w:rPr>
          <w:sz w:val="24"/>
          <w:szCs w:val="24"/>
        </w:rPr>
      </w:pPr>
    </w:p>
    <w:p w14:paraId="54A8ADE6" w14:textId="77777777" w:rsidR="00824C04" w:rsidRPr="00824C04" w:rsidRDefault="00824C04" w:rsidP="00824C04">
      <w:pPr>
        <w:rPr>
          <w:sz w:val="24"/>
          <w:szCs w:val="24"/>
        </w:rPr>
      </w:pPr>
      <w:r w:rsidRPr="00824C04">
        <w:rPr>
          <w:sz w:val="24"/>
          <w:szCs w:val="24"/>
        </w:rPr>
        <w:br w:type="page"/>
      </w:r>
    </w:p>
    <w:p w14:paraId="662444FE" w14:textId="77777777" w:rsidR="00824C04" w:rsidRPr="00824C04" w:rsidRDefault="00824C04" w:rsidP="00824C04">
      <w:pPr>
        <w:rPr>
          <w:sz w:val="24"/>
          <w:szCs w:val="24"/>
        </w:rPr>
      </w:pPr>
    </w:p>
    <w:p w14:paraId="1877A875" w14:textId="77777777" w:rsidR="00824C04" w:rsidRPr="00824C04" w:rsidRDefault="00824C04" w:rsidP="00824C04">
      <w:pPr>
        <w:pStyle w:val="1"/>
        <w:ind w:left="7371"/>
        <w:jc w:val="left"/>
      </w:pPr>
      <w:r w:rsidRPr="00824C04">
        <w:t>Приложение 24</w:t>
      </w:r>
    </w:p>
    <w:p w14:paraId="41863E5C" w14:textId="77777777" w:rsidR="00824C04" w:rsidRPr="00824C04" w:rsidRDefault="00824C04" w:rsidP="00824C04">
      <w:pPr>
        <w:ind w:left="7371"/>
        <w:rPr>
          <w:sz w:val="24"/>
          <w:szCs w:val="24"/>
        </w:rPr>
      </w:pPr>
      <w:r w:rsidRPr="00824C04">
        <w:rPr>
          <w:sz w:val="24"/>
          <w:szCs w:val="24"/>
        </w:rPr>
        <w:t>к аукционным документам</w:t>
      </w:r>
    </w:p>
    <w:p w14:paraId="56132F8E" w14:textId="77777777" w:rsidR="00824C04" w:rsidRPr="00824C04" w:rsidRDefault="00824C04" w:rsidP="00824C04">
      <w:pPr>
        <w:pBdr>
          <w:top w:val="nil"/>
          <w:left w:val="nil"/>
          <w:bottom w:val="nil"/>
          <w:right w:val="nil"/>
          <w:between w:val="nil"/>
        </w:pBdr>
        <w:ind w:left="6237"/>
        <w:jc w:val="both"/>
        <w:rPr>
          <w:color w:val="000000"/>
          <w:sz w:val="24"/>
          <w:szCs w:val="24"/>
        </w:rPr>
      </w:pPr>
    </w:p>
    <w:p w14:paraId="39143626" w14:textId="77777777" w:rsidR="00824C04" w:rsidRPr="00824C04" w:rsidRDefault="00824C04" w:rsidP="00824C04">
      <w:pPr>
        <w:pBdr>
          <w:top w:val="nil"/>
          <w:left w:val="nil"/>
          <w:bottom w:val="nil"/>
          <w:right w:val="nil"/>
          <w:between w:val="nil"/>
        </w:pBdr>
        <w:ind w:left="6237"/>
        <w:jc w:val="both"/>
        <w:rPr>
          <w:color w:val="000000"/>
          <w:sz w:val="24"/>
          <w:szCs w:val="24"/>
        </w:rPr>
      </w:pPr>
    </w:p>
    <w:p w14:paraId="576E284B" w14:textId="77777777" w:rsidR="00824C04" w:rsidRPr="00824C04" w:rsidRDefault="00824C04" w:rsidP="00824C04">
      <w:pPr>
        <w:pBdr>
          <w:top w:val="nil"/>
          <w:left w:val="nil"/>
          <w:bottom w:val="nil"/>
          <w:right w:val="nil"/>
          <w:between w:val="nil"/>
        </w:pBdr>
        <w:jc w:val="both"/>
        <w:rPr>
          <w:color w:val="000000"/>
          <w:sz w:val="24"/>
          <w:szCs w:val="24"/>
        </w:rPr>
      </w:pPr>
    </w:p>
    <w:p w14:paraId="380CB2F1" w14:textId="77777777" w:rsidR="00824C04" w:rsidRPr="00824C04" w:rsidRDefault="00824C04" w:rsidP="00824C04">
      <w:pPr>
        <w:rPr>
          <w:sz w:val="24"/>
          <w:szCs w:val="24"/>
        </w:rPr>
      </w:pPr>
    </w:p>
    <w:p w14:paraId="5A399E64" w14:textId="77777777" w:rsidR="00824C04" w:rsidRPr="00824C04" w:rsidRDefault="00824C04" w:rsidP="00824C04">
      <w:pPr>
        <w:rPr>
          <w:sz w:val="24"/>
          <w:szCs w:val="24"/>
        </w:rPr>
      </w:pPr>
    </w:p>
    <w:p w14:paraId="6F7E502C" w14:textId="77777777" w:rsidR="00824C04" w:rsidRPr="00824C04" w:rsidRDefault="00824C04" w:rsidP="00824C04">
      <w:pPr>
        <w:rPr>
          <w:sz w:val="24"/>
          <w:szCs w:val="24"/>
        </w:rPr>
      </w:pPr>
    </w:p>
    <w:p w14:paraId="5BD68CC3" w14:textId="77777777" w:rsidR="00824C04" w:rsidRPr="00824C04" w:rsidRDefault="00824C04" w:rsidP="00824C04">
      <w:pPr>
        <w:rPr>
          <w:sz w:val="24"/>
          <w:szCs w:val="24"/>
        </w:rPr>
      </w:pPr>
    </w:p>
    <w:p w14:paraId="50E2FA84" w14:textId="77777777" w:rsidR="00824C04" w:rsidRPr="00824C04" w:rsidRDefault="00824C04" w:rsidP="00824C04">
      <w:pPr>
        <w:rPr>
          <w:sz w:val="24"/>
          <w:szCs w:val="24"/>
        </w:rPr>
      </w:pPr>
    </w:p>
    <w:p w14:paraId="2EB18673" w14:textId="77777777" w:rsidR="00824C04" w:rsidRPr="00824C04" w:rsidRDefault="00824C04" w:rsidP="00824C04">
      <w:pPr>
        <w:pBdr>
          <w:top w:val="nil"/>
          <w:left w:val="nil"/>
          <w:bottom w:val="nil"/>
          <w:right w:val="nil"/>
          <w:between w:val="nil"/>
        </w:pBdr>
        <w:jc w:val="center"/>
        <w:rPr>
          <w:color w:val="000000"/>
          <w:sz w:val="24"/>
          <w:szCs w:val="24"/>
        </w:rPr>
      </w:pPr>
      <w:r w:rsidRPr="00824C04">
        <w:rPr>
          <w:b/>
          <w:color w:val="000000"/>
          <w:sz w:val="24"/>
          <w:szCs w:val="24"/>
        </w:rPr>
        <w:t>ЗАЯВЛЕНИЕ</w:t>
      </w:r>
    </w:p>
    <w:p w14:paraId="6B7FC437" w14:textId="77777777" w:rsidR="00824C04" w:rsidRPr="00824C04" w:rsidRDefault="00824C04" w:rsidP="00824C04">
      <w:pPr>
        <w:pBdr>
          <w:top w:val="nil"/>
          <w:left w:val="nil"/>
          <w:bottom w:val="nil"/>
          <w:right w:val="nil"/>
          <w:between w:val="nil"/>
        </w:pBdr>
        <w:jc w:val="both"/>
        <w:rPr>
          <w:color w:val="000000"/>
          <w:sz w:val="24"/>
          <w:szCs w:val="24"/>
        </w:rPr>
      </w:pPr>
    </w:p>
    <w:p w14:paraId="1F97550A" w14:textId="77777777" w:rsidR="00824C04" w:rsidRPr="00824C04" w:rsidRDefault="00824C04" w:rsidP="00824C04">
      <w:pPr>
        <w:pBdr>
          <w:top w:val="nil"/>
          <w:left w:val="nil"/>
          <w:bottom w:val="nil"/>
          <w:right w:val="nil"/>
          <w:between w:val="nil"/>
        </w:pBdr>
        <w:jc w:val="both"/>
        <w:rPr>
          <w:color w:val="000000"/>
          <w:sz w:val="24"/>
          <w:szCs w:val="24"/>
        </w:rPr>
      </w:pPr>
      <w:r w:rsidRPr="00824C04">
        <w:rPr>
          <w:color w:val="000000"/>
          <w:sz w:val="24"/>
          <w:szCs w:val="24"/>
        </w:rPr>
        <w:t>Участник ____________________________________________________________________ заявляет,</w:t>
      </w:r>
    </w:p>
    <w:p w14:paraId="0BA61935" w14:textId="77777777" w:rsidR="00824C04" w:rsidRPr="00824C04" w:rsidRDefault="00824C04" w:rsidP="00824C04">
      <w:pPr>
        <w:widowControl w:val="0"/>
        <w:pBdr>
          <w:top w:val="nil"/>
          <w:left w:val="nil"/>
          <w:bottom w:val="nil"/>
          <w:right w:val="nil"/>
          <w:between w:val="nil"/>
        </w:pBdr>
        <w:ind w:firstLine="567"/>
        <w:jc w:val="center"/>
        <w:rPr>
          <w:color w:val="000000"/>
          <w:sz w:val="18"/>
        </w:rPr>
      </w:pPr>
      <w:r w:rsidRPr="00824C04">
        <w:rPr>
          <w:color w:val="000000"/>
          <w:sz w:val="18"/>
        </w:rPr>
        <w:t>(</w:t>
      </w:r>
      <w:r w:rsidRPr="00824C04">
        <w:rPr>
          <w:i/>
          <w:color w:val="000000"/>
          <w:sz w:val="18"/>
        </w:rPr>
        <w:t>наименование организации, (ФИО – для физического лица, в том числе индивидуального предпринимателя))</w:t>
      </w:r>
    </w:p>
    <w:p w14:paraId="7E21BF0C" w14:textId="77777777" w:rsidR="00824C04" w:rsidRPr="00631B34" w:rsidRDefault="00824C04" w:rsidP="00824C04">
      <w:pPr>
        <w:pBdr>
          <w:top w:val="nil"/>
          <w:left w:val="nil"/>
          <w:bottom w:val="nil"/>
          <w:right w:val="nil"/>
          <w:between w:val="nil"/>
        </w:pBdr>
        <w:jc w:val="both"/>
        <w:rPr>
          <w:color w:val="000000"/>
          <w:sz w:val="24"/>
          <w:szCs w:val="24"/>
        </w:rPr>
      </w:pPr>
      <w:r w:rsidRPr="00824C04">
        <w:rPr>
          <w:color w:val="000000"/>
          <w:sz w:val="24"/>
          <w:szCs w:val="24"/>
        </w:rPr>
        <w:t>что соответствует требованиям, установленным частью третьей подпункта 1.7 пункта 1 Постановления №395.</w:t>
      </w:r>
    </w:p>
    <w:p w14:paraId="6FAB236C" w14:textId="77777777" w:rsidR="00824C04" w:rsidRPr="00631B34" w:rsidRDefault="00824C04" w:rsidP="00824C04">
      <w:pPr>
        <w:pBdr>
          <w:top w:val="nil"/>
          <w:left w:val="nil"/>
          <w:bottom w:val="nil"/>
          <w:right w:val="nil"/>
          <w:between w:val="nil"/>
        </w:pBdr>
        <w:ind w:firstLine="540"/>
        <w:jc w:val="right"/>
        <w:rPr>
          <w:sz w:val="24"/>
          <w:szCs w:val="24"/>
        </w:rPr>
      </w:pPr>
    </w:p>
    <w:p w14:paraId="137ACE03" w14:textId="77777777" w:rsidR="00824C04" w:rsidRPr="00631B34" w:rsidRDefault="00824C04" w:rsidP="00824C04">
      <w:pPr>
        <w:pBdr>
          <w:top w:val="nil"/>
          <w:left w:val="nil"/>
          <w:bottom w:val="nil"/>
          <w:right w:val="nil"/>
          <w:between w:val="nil"/>
        </w:pBdr>
        <w:ind w:firstLine="540"/>
        <w:jc w:val="right"/>
        <w:rPr>
          <w:sz w:val="24"/>
          <w:szCs w:val="24"/>
        </w:rPr>
      </w:pPr>
    </w:p>
    <w:p w14:paraId="693E1298" w14:textId="77777777" w:rsidR="00824C04" w:rsidRDefault="00824C04" w:rsidP="00824C04">
      <w:pPr>
        <w:rPr>
          <w:b/>
          <w:sz w:val="24"/>
          <w:szCs w:val="24"/>
        </w:rPr>
      </w:pPr>
    </w:p>
    <w:p w14:paraId="3A3F76DC" w14:textId="77777777" w:rsidR="00B76FC0" w:rsidRDefault="00B76FC0" w:rsidP="00B76FC0">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2FBF9B88" w14:textId="77777777" w:rsidR="00B76FC0" w:rsidRDefault="00B76FC0" w:rsidP="00B76FC0">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0D5C3254" w14:textId="77777777" w:rsidR="00824C04" w:rsidRPr="003E0E10" w:rsidRDefault="00824C04" w:rsidP="00824C04"/>
    <w:p w14:paraId="670ACF1C" w14:textId="77777777" w:rsidR="00824C04" w:rsidRPr="0016460B" w:rsidRDefault="00824C04" w:rsidP="00F14D1F">
      <w:pPr>
        <w:pBdr>
          <w:top w:val="nil"/>
          <w:left w:val="nil"/>
          <w:bottom w:val="nil"/>
          <w:right w:val="nil"/>
          <w:between w:val="nil"/>
        </w:pBdr>
        <w:jc w:val="both"/>
        <w:rPr>
          <w:color w:val="000000"/>
          <w:sz w:val="24"/>
          <w:szCs w:val="24"/>
        </w:rPr>
      </w:pPr>
    </w:p>
    <w:sectPr w:rsidR="00824C04" w:rsidRPr="0016460B" w:rsidSect="0016460B">
      <w:pgSz w:w="11906" w:h="16838"/>
      <w:pgMar w:top="851" w:right="567" w:bottom="425" w:left="1134" w:header="709" w:footer="9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B2998" w14:textId="77777777" w:rsidR="00AE2B68" w:rsidRDefault="00AE2B68">
      <w:r>
        <w:separator/>
      </w:r>
    </w:p>
  </w:endnote>
  <w:endnote w:type="continuationSeparator" w:id="0">
    <w:p w14:paraId="304F2AF3" w14:textId="77777777" w:rsidR="00AE2B68" w:rsidRDefault="00A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6C0C" w14:textId="77777777" w:rsidR="00411D71" w:rsidRDefault="00411D71"/>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411D71" w14:paraId="5FED810C" w14:textId="77777777" w:rsidTr="00D5177F">
      <w:tc>
        <w:tcPr>
          <w:tcW w:w="3402" w:type="dxa"/>
          <w:shd w:val="clear" w:color="auto" w:fill="auto"/>
          <w:tcMar>
            <w:top w:w="100" w:type="dxa"/>
            <w:left w:w="100" w:type="dxa"/>
            <w:bottom w:w="100" w:type="dxa"/>
            <w:right w:w="100" w:type="dxa"/>
          </w:tcMar>
        </w:tcPr>
        <w:p w14:paraId="4EDF5BA9" w14:textId="3A745526" w:rsidR="00411D71" w:rsidRDefault="00411D71"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411D71" w:rsidRDefault="00411D71"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3B22EF42" w:rsidR="00411D71" w:rsidRDefault="00411D71">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B40AF0">
            <w:rPr>
              <w:noProof/>
            </w:rPr>
            <w:t>3</w:t>
          </w:r>
          <w:r>
            <w:fldChar w:fldCharType="end"/>
          </w:r>
        </w:p>
      </w:tc>
    </w:tr>
  </w:tbl>
  <w:p w14:paraId="357C9D0D" w14:textId="77777777" w:rsidR="00411D71" w:rsidRDefault="00411D71"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EA4" w14:textId="77777777" w:rsidR="00411D71" w:rsidRDefault="00411D7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F6DDC" w14:textId="77777777" w:rsidR="00AE2B68" w:rsidRDefault="00AE2B68">
      <w:r>
        <w:separator/>
      </w:r>
    </w:p>
  </w:footnote>
  <w:footnote w:type="continuationSeparator" w:id="0">
    <w:p w14:paraId="72FD0F35" w14:textId="77777777" w:rsidR="00AE2B68" w:rsidRDefault="00AE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AA012" w14:textId="0499BCC2" w:rsidR="00411D71" w:rsidRPr="00317952" w:rsidRDefault="00411D71">
    <w:pPr>
      <w:rPr>
        <w:sz w:val="16"/>
        <w:szCs w:val="16"/>
      </w:rPr>
    </w:pPr>
    <w:r>
      <w:rPr>
        <w:b/>
        <w:sz w:val="16"/>
        <w:szCs w:val="16"/>
      </w:rPr>
      <w:t>АУКЦИОННЫЕ ДОКУМЕНТЫ</w:t>
    </w:r>
    <w:r>
      <w:rPr>
        <w:sz w:val="16"/>
        <w:szCs w:val="16"/>
      </w:rPr>
      <w:t xml:space="preserve"> на приобретение изделий медицинского назначения</w:t>
    </w:r>
    <w:r w:rsidRPr="00317952">
      <w:rPr>
        <w:sz w:val="16"/>
        <w:szCs w:val="16"/>
      </w:rPr>
      <w:t xml:space="preserve"> с ограничением по условию допуска товаров иностранного происхождения и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3AE326B6" w14:textId="77777777" w:rsidR="00411D71" w:rsidRDefault="00B40AF0">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
  <w:rsids>
    <w:rsidRoot w:val="008561C6"/>
    <w:rsid w:val="00000F89"/>
    <w:rsid w:val="00001B33"/>
    <w:rsid w:val="0000761E"/>
    <w:rsid w:val="000259D3"/>
    <w:rsid w:val="00030652"/>
    <w:rsid w:val="00032473"/>
    <w:rsid w:val="00043EF0"/>
    <w:rsid w:val="00057B2F"/>
    <w:rsid w:val="00066863"/>
    <w:rsid w:val="0007694E"/>
    <w:rsid w:val="0008349F"/>
    <w:rsid w:val="00091532"/>
    <w:rsid w:val="000970AA"/>
    <w:rsid w:val="000A446A"/>
    <w:rsid w:val="000B7B42"/>
    <w:rsid w:val="000C119D"/>
    <w:rsid w:val="000C6CDA"/>
    <w:rsid w:val="000D07F4"/>
    <w:rsid w:val="000D530F"/>
    <w:rsid w:val="000E2CFF"/>
    <w:rsid w:val="000F0702"/>
    <w:rsid w:val="000F4156"/>
    <w:rsid w:val="000F70C6"/>
    <w:rsid w:val="001019DB"/>
    <w:rsid w:val="00103C2E"/>
    <w:rsid w:val="00112BCB"/>
    <w:rsid w:val="001138EF"/>
    <w:rsid w:val="00113EB4"/>
    <w:rsid w:val="00125603"/>
    <w:rsid w:val="001303AC"/>
    <w:rsid w:val="00130A24"/>
    <w:rsid w:val="00134CCA"/>
    <w:rsid w:val="00143DBA"/>
    <w:rsid w:val="00147E6C"/>
    <w:rsid w:val="00150587"/>
    <w:rsid w:val="001510B4"/>
    <w:rsid w:val="00157BC2"/>
    <w:rsid w:val="00163767"/>
    <w:rsid w:val="0016460B"/>
    <w:rsid w:val="0016625A"/>
    <w:rsid w:val="00172B69"/>
    <w:rsid w:val="00185D77"/>
    <w:rsid w:val="00186EEC"/>
    <w:rsid w:val="001B0F97"/>
    <w:rsid w:val="001C10AE"/>
    <w:rsid w:val="001D0317"/>
    <w:rsid w:val="001D09F7"/>
    <w:rsid w:val="001D52AB"/>
    <w:rsid w:val="001D56F8"/>
    <w:rsid w:val="001D78BE"/>
    <w:rsid w:val="001E1376"/>
    <w:rsid w:val="001F07FC"/>
    <w:rsid w:val="001F4835"/>
    <w:rsid w:val="001F7582"/>
    <w:rsid w:val="002001D0"/>
    <w:rsid w:val="00202F6A"/>
    <w:rsid w:val="002045F7"/>
    <w:rsid w:val="00204F3B"/>
    <w:rsid w:val="00227A3E"/>
    <w:rsid w:val="00233729"/>
    <w:rsid w:val="002360DD"/>
    <w:rsid w:val="00276E15"/>
    <w:rsid w:val="002A074C"/>
    <w:rsid w:val="002A42F0"/>
    <w:rsid w:val="002B2AFF"/>
    <w:rsid w:val="002C0243"/>
    <w:rsid w:val="002C065B"/>
    <w:rsid w:val="002C297A"/>
    <w:rsid w:val="002D52CD"/>
    <w:rsid w:val="002E07AE"/>
    <w:rsid w:val="002E61DB"/>
    <w:rsid w:val="00302F5A"/>
    <w:rsid w:val="00303E61"/>
    <w:rsid w:val="00307174"/>
    <w:rsid w:val="00307C64"/>
    <w:rsid w:val="00310FC4"/>
    <w:rsid w:val="003132B2"/>
    <w:rsid w:val="00314490"/>
    <w:rsid w:val="00317952"/>
    <w:rsid w:val="00321AF1"/>
    <w:rsid w:val="0032664C"/>
    <w:rsid w:val="003269DD"/>
    <w:rsid w:val="003277A0"/>
    <w:rsid w:val="00350455"/>
    <w:rsid w:val="003526D7"/>
    <w:rsid w:val="00353D91"/>
    <w:rsid w:val="00365FCE"/>
    <w:rsid w:val="00366486"/>
    <w:rsid w:val="00366898"/>
    <w:rsid w:val="00371887"/>
    <w:rsid w:val="00372DE6"/>
    <w:rsid w:val="00385EF7"/>
    <w:rsid w:val="00387346"/>
    <w:rsid w:val="003A6D8B"/>
    <w:rsid w:val="003B11E4"/>
    <w:rsid w:val="003C4586"/>
    <w:rsid w:val="003E1EFE"/>
    <w:rsid w:val="003E3E3E"/>
    <w:rsid w:val="003F3679"/>
    <w:rsid w:val="003F3B84"/>
    <w:rsid w:val="003F5A6B"/>
    <w:rsid w:val="00403CB2"/>
    <w:rsid w:val="00406E5D"/>
    <w:rsid w:val="004072A4"/>
    <w:rsid w:val="00411D71"/>
    <w:rsid w:val="00416057"/>
    <w:rsid w:val="00423140"/>
    <w:rsid w:val="00424EB8"/>
    <w:rsid w:val="0042789D"/>
    <w:rsid w:val="00430027"/>
    <w:rsid w:val="00431C75"/>
    <w:rsid w:val="0044538C"/>
    <w:rsid w:val="00447D4D"/>
    <w:rsid w:val="00451CEB"/>
    <w:rsid w:val="0046430A"/>
    <w:rsid w:val="00474B70"/>
    <w:rsid w:val="00475145"/>
    <w:rsid w:val="004778AE"/>
    <w:rsid w:val="00480514"/>
    <w:rsid w:val="00494EA2"/>
    <w:rsid w:val="004B094C"/>
    <w:rsid w:val="004B0BA6"/>
    <w:rsid w:val="004B26ED"/>
    <w:rsid w:val="004C16B9"/>
    <w:rsid w:val="004C28DA"/>
    <w:rsid w:val="004C49DB"/>
    <w:rsid w:val="004C5609"/>
    <w:rsid w:val="004C5E78"/>
    <w:rsid w:val="004C74C0"/>
    <w:rsid w:val="004D2A59"/>
    <w:rsid w:val="004E5063"/>
    <w:rsid w:val="004F24C5"/>
    <w:rsid w:val="004F395C"/>
    <w:rsid w:val="004F6CFB"/>
    <w:rsid w:val="00504652"/>
    <w:rsid w:val="00504DE4"/>
    <w:rsid w:val="00513EC2"/>
    <w:rsid w:val="00514A46"/>
    <w:rsid w:val="0052166D"/>
    <w:rsid w:val="00530E2F"/>
    <w:rsid w:val="005366D1"/>
    <w:rsid w:val="00552754"/>
    <w:rsid w:val="00560302"/>
    <w:rsid w:val="0056268E"/>
    <w:rsid w:val="00563C62"/>
    <w:rsid w:val="00567196"/>
    <w:rsid w:val="005732BE"/>
    <w:rsid w:val="00581CE8"/>
    <w:rsid w:val="00583196"/>
    <w:rsid w:val="00583782"/>
    <w:rsid w:val="00586FE2"/>
    <w:rsid w:val="005A38FA"/>
    <w:rsid w:val="005C7083"/>
    <w:rsid w:val="005F4BA4"/>
    <w:rsid w:val="006025E8"/>
    <w:rsid w:val="00606B4D"/>
    <w:rsid w:val="00620C57"/>
    <w:rsid w:val="0062250F"/>
    <w:rsid w:val="00627671"/>
    <w:rsid w:val="006344AB"/>
    <w:rsid w:val="006529FC"/>
    <w:rsid w:val="0065631F"/>
    <w:rsid w:val="0065784E"/>
    <w:rsid w:val="0066224B"/>
    <w:rsid w:val="006759B1"/>
    <w:rsid w:val="00681DD5"/>
    <w:rsid w:val="00684354"/>
    <w:rsid w:val="00690CC7"/>
    <w:rsid w:val="00691143"/>
    <w:rsid w:val="0069170F"/>
    <w:rsid w:val="00691950"/>
    <w:rsid w:val="00691DAC"/>
    <w:rsid w:val="00693420"/>
    <w:rsid w:val="00694702"/>
    <w:rsid w:val="0069601A"/>
    <w:rsid w:val="006A65B6"/>
    <w:rsid w:val="006A7043"/>
    <w:rsid w:val="006C0384"/>
    <w:rsid w:val="006C23C4"/>
    <w:rsid w:val="006C73B6"/>
    <w:rsid w:val="006D35B8"/>
    <w:rsid w:val="006D7FEB"/>
    <w:rsid w:val="006E1856"/>
    <w:rsid w:val="006F05E8"/>
    <w:rsid w:val="006F7F05"/>
    <w:rsid w:val="007018E5"/>
    <w:rsid w:val="0070206A"/>
    <w:rsid w:val="00712C94"/>
    <w:rsid w:val="00717687"/>
    <w:rsid w:val="0072481E"/>
    <w:rsid w:val="00726C9E"/>
    <w:rsid w:val="0072770D"/>
    <w:rsid w:val="00727CF6"/>
    <w:rsid w:val="00741512"/>
    <w:rsid w:val="0075018B"/>
    <w:rsid w:val="007623C6"/>
    <w:rsid w:val="00770953"/>
    <w:rsid w:val="007733A7"/>
    <w:rsid w:val="00775F96"/>
    <w:rsid w:val="00783713"/>
    <w:rsid w:val="00791D41"/>
    <w:rsid w:val="00793E40"/>
    <w:rsid w:val="007A6D74"/>
    <w:rsid w:val="007B6185"/>
    <w:rsid w:val="007D160C"/>
    <w:rsid w:val="007D44DC"/>
    <w:rsid w:val="007E60AC"/>
    <w:rsid w:val="00817C0E"/>
    <w:rsid w:val="008233DF"/>
    <w:rsid w:val="00824C04"/>
    <w:rsid w:val="00830EE9"/>
    <w:rsid w:val="00830FF6"/>
    <w:rsid w:val="00836FE5"/>
    <w:rsid w:val="008416CB"/>
    <w:rsid w:val="00853F62"/>
    <w:rsid w:val="008561C6"/>
    <w:rsid w:val="00861E5B"/>
    <w:rsid w:val="0086367A"/>
    <w:rsid w:val="008711BA"/>
    <w:rsid w:val="00871F67"/>
    <w:rsid w:val="00880B96"/>
    <w:rsid w:val="0088208B"/>
    <w:rsid w:val="008876E9"/>
    <w:rsid w:val="0089048D"/>
    <w:rsid w:val="008A220A"/>
    <w:rsid w:val="008A4E81"/>
    <w:rsid w:val="008A70AA"/>
    <w:rsid w:val="008B6B91"/>
    <w:rsid w:val="008C1E9D"/>
    <w:rsid w:val="008D10D4"/>
    <w:rsid w:val="008D2A19"/>
    <w:rsid w:val="008D5F08"/>
    <w:rsid w:val="008E242C"/>
    <w:rsid w:val="008E6FBD"/>
    <w:rsid w:val="008F61AD"/>
    <w:rsid w:val="009079A0"/>
    <w:rsid w:val="00923EFD"/>
    <w:rsid w:val="00933ACA"/>
    <w:rsid w:val="0093785F"/>
    <w:rsid w:val="0095140A"/>
    <w:rsid w:val="00970B34"/>
    <w:rsid w:val="0097216C"/>
    <w:rsid w:val="00977695"/>
    <w:rsid w:val="00981D92"/>
    <w:rsid w:val="00984152"/>
    <w:rsid w:val="0098663A"/>
    <w:rsid w:val="009A516D"/>
    <w:rsid w:val="009A6B4F"/>
    <w:rsid w:val="009B620C"/>
    <w:rsid w:val="009B71D6"/>
    <w:rsid w:val="009B7D60"/>
    <w:rsid w:val="009C2540"/>
    <w:rsid w:val="009C5D20"/>
    <w:rsid w:val="009D713D"/>
    <w:rsid w:val="009F1B3A"/>
    <w:rsid w:val="00A0160B"/>
    <w:rsid w:val="00A24EBF"/>
    <w:rsid w:val="00A278FC"/>
    <w:rsid w:val="00A31779"/>
    <w:rsid w:val="00A344F7"/>
    <w:rsid w:val="00A415CE"/>
    <w:rsid w:val="00A42F7D"/>
    <w:rsid w:val="00A45B65"/>
    <w:rsid w:val="00A46EB8"/>
    <w:rsid w:val="00A479DA"/>
    <w:rsid w:val="00A55307"/>
    <w:rsid w:val="00A6175A"/>
    <w:rsid w:val="00A6310C"/>
    <w:rsid w:val="00A70907"/>
    <w:rsid w:val="00A72975"/>
    <w:rsid w:val="00A7315F"/>
    <w:rsid w:val="00A775CF"/>
    <w:rsid w:val="00A95655"/>
    <w:rsid w:val="00A96F5E"/>
    <w:rsid w:val="00AB49E6"/>
    <w:rsid w:val="00AC7260"/>
    <w:rsid w:val="00AC7E28"/>
    <w:rsid w:val="00AD0530"/>
    <w:rsid w:val="00AE2B68"/>
    <w:rsid w:val="00B00965"/>
    <w:rsid w:val="00B074CE"/>
    <w:rsid w:val="00B07C02"/>
    <w:rsid w:val="00B23E80"/>
    <w:rsid w:val="00B40AF0"/>
    <w:rsid w:val="00B43515"/>
    <w:rsid w:val="00B5076B"/>
    <w:rsid w:val="00B52B9C"/>
    <w:rsid w:val="00B566F2"/>
    <w:rsid w:val="00B57CE2"/>
    <w:rsid w:val="00B60291"/>
    <w:rsid w:val="00B72861"/>
    <w:rsid w:val="00B76FC0"/>
    <w:rsid w:val="00B81930"/>
    <w:rsid w:val="00B86AFA"/>
    <w:rsid w:val="00B9197F"/>
    <w:rsid w:val="00B9343A"/>
    <w:rsid w:val="00B96127"/>
    <w:rsid w:val="00BA0B96"/>
    <w:rsid w:val="00BB2E95"/>
    <w:rsid w:val="00BB797D"/>
    <w:rsid w:val="00BC000B"/>
    <w:rsid w:val="00BC3D85"/>
    <w:rsid w:val="00BD76A8"/>
    <w:rsid w:val="00BE1849"/>
    <w:rsid w:val="00BE211F"/>
    <w:rsid w:val="00BE426F"/>
    <w:rsid w:val="00BE4BAD"/>
    <w:rsid w:val="00BF0E22"/>
    <w:rsid w:val="00BF1CAF"/>
    <w:rsid w:val="00BF69EC"/>
    <w:rsid w:val="00BF749D"/>
    <w:rsid w:val="00C00DE6"/>
    <w:rsid w:val="00C04AC1"/>
    <w:rsid w:val="00C26CED"/>
    <w:rsid w:val="00C3220C"/>
    <w:rsid w:val="00C32D0A"/>
    <w:rsid w:val="00C37C04"/>
    <w:rsid w:val="00C41235"/>
    <w:rsid w:val="00C4638E"/>
    <w:rsid w:val="00C5775A"/>
    <w:rsid w:val="00C707D6"/>
    <w:rsid w:val="00C70CB1"/>
    <w:rsid w:val="00C71442"/>
    <w:rsid w:val="00C83909"/>
    <w:rsid w:val="00C870C3"/>
    <w:rsid w:val="00C94DA6"/>
    <w:rsid w:val="00CA129C"/>
    <w:rsid w:val="00CA1D2C"/>
    <w:rsid w:val="00CA2307"/>
    <w:rsid w:val="00CA605E"/>
    <w:rsid w:val="00CA6C9C"/>
    <w:rsid w:val="00CB3EC6"/>
    <w:rsid w:val="00CB5FBF"/>
    <w:rsid w:val="00CC6E5A"/>
    <w:rsid w:val="00CD51CB"/>
    <w:rsid w:val="00CE1440"/>
    <w:rsid w:val="00CF05C2"/>
    <w:rsid w:val="00CF6853"/>
    <w:rsid w:val="00D004E4"/>
    <w:rsid w:val="00D07645"/>
    <w:rsid w:val="00D1011A"/>
    <w:rsid w:val="00D157AD"/>
    <w:rsid w:val="00D20491"/>
    <w:rsid w:val="00D471A0"/>
    <w:rsid w:val="00D5177F"/>
    <w:rsid w:val="00D52414"/>
    <w:rsid w:val="00D567C5"/>
    <w:rsid w:val="00D65203"/>
    <w:rsid w:val="00D670D3"/>
    <w:rsid w:val="00D82AD3"/>
    <w:rsid w:val="00DA3C0D"/>
    <w:rsid w:val="00DA4B21"/>
    <w:rsid w:val="00DB0C35"/>
    <w:rsid w:val="00DC1F9B"/>
    <w:rsid w:val="00DD17A1"/>
    <w:rsid w:val="00DD54CD"/>
    <w:rsid w:val="00DD6885"/>
    <w:rsid w:val="00DE0FDF"/>
    <w:rsid w:val="00DF2753"/>
    <w:rsid w:val="00E05C63"/>
    <w:rsid w:val="00E108C4"/>
    <w:rsid w:val="00E373C7"/>
    <w:rsid w:val="00E57870"/>
    <w:rsid w:val="00E6610E"/>
    <w:rsid w:val="00E70B97"/>
    <w:rsid w:val="00E71BB5"/>
    <w:rsid w:val="00E74F20"/>
    <w:rsid w:val="00E8204B"/>
    <w:rsid w:val="00E91B25"/>
    <w:rsid w:val="00E91E2B"/>
    <w:rsid w:val="00EA1448"/>
    <w:rsid w:val="00EB3F87"/>
    <w:rsid w:val="00EB5CFB"/>
    <w:rsid w:val="00EB7D04"/>
    <w:rsid w:val="00EC2FA1"/>
    <w:rsid w:val="00ED5EFB"/>
    <w:rsid w:val="00EE2725"/>
    <w:rsid w:val="00EF4E11"/>
    <w:rsid w:val="00F0356E"/>
    <w:rsid w:val="00F07CF4"/>
    <w:rsid w:val="00F12DA4"/>
    <w:rsid w:val="00F14D1F"/>
    <w:rsid w:val="00F20FBA"/>
    <w:rsid w:val="00F22782"/>
    <w:rsid w:val="00F31A63"/>
    <w:rsid w:val="00F34DE5"/>
    <w:rsid w:val="00F3603A"/>
    <w:rsid w:val="00F37253"/>
    <w:rsid w:val="00F442B2"/>
    <w:rsid w:val="00F5639A"/>
    <w:rsid w:val="00F56765"/>
    <w:rsid w:val="00F62641"/>
    <w:rsid w:val="00F823A9"/>
    <w:rsid w:val="00F903A0"/>
    <w:rsid w:val="00FA57D7"/>
    <w:rsid w:val="00FA63D9"/>
    <w:rsid w:val="00FB5F4D"/>
    <w:rsid w:val="00FC4527"/>
    <w:rsid w:val="00FC5628"/>
    <w:rsid w:val="00FD2BC7"/>
    <w:rsid w:val="00FD768F"/>
    <w:rsid w:val="00FE2C51"/>
    <w:rsid w:val="00FE4767"/>
    <w:rsid w:val="00FE4D8E"/>
    <w:rsid w:val="00FE6F24"/>
    <w:rsid w:val="00FF082E"/>
    <w:rsid w:val="00FF4EFF"/>
    <w:rsid w:val="00FF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A0722A6"/>
  <w15:docId w15:val="{AE216ADD-7C26-4C0A-9353-E4476930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7270">
      <w:bodyDiv w:val="1"/>
      <w:marLeft w:val="0"/>
      <w:marRight w:val="0"/>
      <w:marTop w:val="0"/>
      <w:marBottom w:val="0"/>
      <w:divBdr>
        <w:top w:val="none" w:sz="0" w:space="0" w:color="auto"/>
        <w:left w:val="none" w:sz="0" w:space="0" w:color="auto"/>
        <w:bottom w:val="none" w:sz="0" w:space="0" w:color="auto"/>
        <w:right w:val="none" w:sz="0" w:space="0" w:color="auto"/>
      </w:divBdr>
    </w:div>
    <w:div w:id="843974230">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408725724">
      <w:bodyDiv w:val="1"/>
      <w:marLeft w:val="0"/>
      <w:marRight w:val="0"/>
      <w:marTop w:val="0"/>
      <w:marBottom w:val="0"/>
      <w:divBdr>
        <w:top w:val="none" w:sz="0" w:space="0" w:color="auto"/>
        <w:left w:val="none" w:sz="0" w:space="0" w:color="auto"/>
        <w:bottom w:val="none" w:sz="0" w:space="0" w:color="auto"/>
        <w:right w:val="none" w:sz="0" w:space="0" w:color="auto"/>
      </w:divBdr>
    </w:div>
    <w:div w:id="1806005454">
      <w:bodyDiv w:val="1"/>
      <w:marLeft w:val="0"/>
      <w:marRight w:val="0"/>
      <w:marTop w:val="0"/>
      <w:marBottom w:val="0"/>
      <w:divBdr>
        <w:top w:val="none" w:sz="0" w:space="0" w:color="auto"/>
        <w:left w:val="none" w:sz="0" w:space="0" w:color="auto"/>
        <w:bottom w:val="none" w:sz="0" w:space="0" w:color="auto"/>
        <w:right w:val="none" w:sz="0" w:space="0" w:color="auto"/>
      </w:divBdr>
    </w:div>
    <w:div w:id="181294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edtech_gomel@mail.ru" TargetMode="External"/><Relationship Id="rId14" Type="http://schemas.openxmlformats.org/officeDocument/2006/relationships/hyperlink" Target="consultantplus://offline/ref=AFED1F46669B3E25FA8B7DF8ED74E45F84C81493F9439A6CAD56A3CC59026A741C2BFB246EB0B79A814FBC8D81T8u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C7C0-1A6E-47B5-850C-1B662C24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40</Pages>
  <Words>12952</Words>
  <Characters>73830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Людмила Седлярова</cp:lastModifiedBy>
  <cp:revision>334</cp:revision>
  <cp:lastPrinted>2023-07-20T09:53:00Z</cp:lastPrinted>
  <dcterms:created xsi:type="dcterms:W3CDTF">2018-07-24T06:46:00Z</dcterms:created>
  <dcterms:modified xsi:type="dcterms:W3CDTF">2023-07-20T09:53:00Z</dcterms:modified>
</cp:coreProperties>
</file>