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D3" w:rsidRPr="00F8766C" w:rsidRDefault="00452CD3" w:rsidP="00452CD3">
      <w:pPr>
        <w:pStyle w:val="y3"/>
        <w:spacing w:before="0" w:after="0"/>
        <w:jc w:val="right"/>
      </w:pPr>
      <w:r w:rsidRPr="00F8766C">
        <w:t xml:space="preserve">Приложение №2 </w:t>
      </w:r>
    </w:p>
    <w:p w:rsidR="00452CD3" w:rsidRPr="00F8766C" w:rsidRDefault="00452CD3" w:rsidP="00452CD3">
      <w:pPr>
        <w:pStyle w:val="y3"/>
        <w:spacing w:before="0" w:after="0"/>
        <w:jc w:val="right"/>
      </w:pPr>
      <w:r w:rsidRPr="00F8766C">
        <w:t>к аукционным документам</w:t>
      </w:r>
    </w:p>
    <w:p w:rsidR="00186AE0" w:rsidRPr="00DB4AEC" w:rsidRDefault="00186AE0" w:rsidP="00186AE0">
      <w:pPr>
        <w:pStyle w:val="y3"/>
        <w:spacing w:after="0"/>
        <w:rPr>
          <w:b/>
          <w:i/>
          <w:sz w:val="28"/>
        </w:rPr>
      </w:pPr>
      <w:r w:rsidRPr="00DB4AEC">
        <w:rPr>
          <w:b/>
          <w:i/>
          <w:sz w:val="28"/>
        </w:rPr>
        <w:t xml:space="preserve">Проект </w:t>
      </w:r>
    </w:p>
    <w:p w:rsidR="00DB4AEC" w:rsidRPr="002834F6" w:rsidRDefault="00DB4AEC" w:rsidP="00DB4AEC">
      <w:pPr>
        <w:pStyle w:val="a5"/>
        <w:rPr>
          <w:sz w:val="24"/>
          <w:szCs w:val="24"/>
        </w:rPr>
      </w:pPr>
      <w:r w:rsidRPr="002834F6">
        <w:rPr>
          <w:sz w:val="24"/>
          <w:szCs w:val="24"/>
        </w:rPr>
        <w:t>ДОГОВОР ПОСТАВКИ  N  ____</w:t>
      </w:r>
    </w:p>
    <w:p w:rsidR="00DB4AEC" w:rsidRPr="00525B18" w:rsidRDefault="00DB4AEC" w:rsidP="00DB4AEC">
      <w:pPr>
        <w:jc w:val="both"/>
        <w:rPr>
          <w:rStyle w:val="a4"/>
          <w:rFonts w:ascii="Times New Roman" w:hAnsi="Times New Roman" w:cs="Times New Roman"/>
          <w:sz w:val="24"/>
        </w:rPr>
      </w:pPr>
      <w:r w:rsidRPr="00525B18">
        <w:rPr>
          <w:rStyle w:val="a4"/>
          <w:rFonts w:ascii="Times New Roman" w:hAnsi="Times New Roman" w:cs="Times New Roman"/>
          <w:sz w:val="24"/>
        </w:rPr>
        <w:t>«____» _________ 201</w:t>
      </w:r>
      <w:r w:rsidR="00177094">
        <w:rPr>
          <w:rStyle w:val="a4"/>
          <w:rFonts w:ascii="Times New Roman" w:hAnsi="Times New Roman" w:cs="Times New Roman"/>
          <w:sz w:val="24"/>
        </w:rPr>
        <w:t>7</w:t>
      </w:r>
      <w:r w:rsidRPr="00525B18">
        <w:rPr>
          <w:rStyle w:val="a4"/>
          <w:rFonts w:ascii="Times New Roman" w:hAnsi="Times New Roman" w:cs="Times New Roman"/>
          <w:sz w:val="24"/>
        </w:rPr>
        <w:t xml:space="preserve"> г.                                                                                          г. Гомель      </w:t>
      </w:r>
    </w:p>
    <w:p w:rsidR="00DB4AEC" w:rsidRDefault="00DB4AEC" w:rsidP="00DB4AEC">
      <w:pPr>
        <w:ind w:right="264" w:firstLine="550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Коммунальное унитарное предприятие «Горэлектротранспорт» г. Гомель, именуемое в дальнейшем "Покупатель", в лице директора предприятия </w:t>
      </w:r>
      <w:r w:rsidRPr="00525B18">
        <w:rPr>
          <w:rFonts w:ascii="Times New Roman" w:hAnsi="Times New Roman" w:cs="Times New Roman"/>
          <w:b/>
          <w:sz w:val="24"/>
        </w:rPr>
        <w:t>Морозова В.М.,</w:t>
      </w:r>
      <w:r w:rsidRPr="00525B18">
        <w:rPr>
          <w:rFonts w:ascii="Times New Roman" w:hAnsi="Times New Roman" w:cs="Times New Roman"/>
          <w:sz w:val="24"/>
        </w:rPr>
        <w:t xml:space="preserve"> действующего на основании устава и _________________________________________,</w:t>
      </w:r>
    </w:p>
    <w:p w:rsidR="00DB4AEC" w:rsidRPr="00525B18" w:rsidRDefault="00DB4AEC" w:rsidP="00DB4AEC">
      <w:pPr>
        <w:ind w:right="2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  <w:r w:rsidRPr="00525B18">
        <w:rPr>
          <w:rFonts w:ascii="Times New Roman" w:hAnsi="Times New Roman" w:cs="Times New Roman"/>
          <w:sz w:val="24"/>
        </w:rPr>
        <w:t xml:space="preserve"> именуемое в дальнейшем "Поставщик", в лице ___________________________________</w:t>
      </w:r>
      <w:r>
        <w:rPr>
          <w:rFonts w:ascii="Times New Roman" w:hAnsi="Times New Roman" w:cs="Times New Roman"/>
          <w:sz w:val="24"/>
        </w:rPr>
        <w:t>_______________</w:t>
      </w:r>
      <w:r w:rsidRPr="00525B18">
        <w:rPr>
          <w:rFonts w:ascii="Times New Roman" w:hAnsi="Times New Roman" w:cs="Times New Roman"/>
          <w:sz w:val="24"/>
        </w:rPr>
        <w:t xml:space="preserve"> действующего на основании 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525B18">
        <w:rPr>
          <w:rFonts w:ascii="Times New Roman" w:hAnsi="Times New Roman" w:cs="Times New Roman"/>
          <w:sz w:val="24"/>
        </w:rPr>
        <w:t>_ все именуемые также "Стороны", руководствуясь законодательством Республики Беларусь, заключили настоящий договор о нижеследующем:</w:t>
      </w:r>
    </w:p>
    <w:p w:rsidR="00DB4AEC" w:rsidRPr="00525B18" w:rsidRDefault="00DB4AEC" w:rsidP="00DB4AEC">
      <w:pPr>
        <w:ind w:right="264" w:firstLine="550"/>
        <w:jc w:val="center"/>
        <w:rPr>
          <w:rFonts w:ascii="Times New Roman" w:hAnsi="Times New Roman" w:cs="Times New Roman"/>
          <w:b/>
          <w:sz w:val="28"/>
        </w:rPr>
      </w:pPr>
      <w:r w:rsidRPr="00525B18">
        <w:rPr>
          <w:rFonts w:ascii="Times New Roman" w:hAnsi="Times New Roman" w:cs="Times New Roman"/>
          <w:b/>
          <w:sz w:val="24"/>
        </w:rPr>
        <w:t>1</w:t>
      </w:r>
      <w:r w:rsidRPr="00525B18">
        <w:rPr>
          <w:rFonts w:ascii="Times New Roman" w:hAnsi="Times New Roman" w:cs="Times New Roman"/>
          <w:sz w:val="28"/>
        </w:rPr>
        <w:t xml:space="preserve">. </w:t>
      </w:r>
      <w:r w:rsidRPr="00525B18">
        <w:rPr>
          <w:rFonts w:ascii="Times New Roman" w:hAnsi="Times New Roman" w:cs="Times New Roman"/>
          <w:b/>
          <w:sz w:val="28"/>
        </w:rPr>
        <w:t>ПРЕДМЕТ ДОГОВОРА.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525B18">
        <w:rPr>
          <w:rFonts w:ascii="Times New Roman" w:hAnsi="Times New Roman" w:cs="Times New Roman"/>
          <w:sz w:val="24"/>
        </w:rPr>
        <w:t>Поставщик обязуется изготовить и передать в собствен</w:t>
      </w:r>
      <w:r w:rsidRPr="00525B18">
        <w:rPr>
          <w:rFonts w:ascii="Times New Roman" w:hAnsi="Times New Roman" w:cs="Times New Roman"/>
          <w:sz w:val="24"/>
        </w:rPr>
        <w:softHyphen/>
        <w:t xml:space="preserve">ность Покупателю 1 (один) троллейбус пассажирский </w:t>
      </w:r>
      <w:proofErr w:type="spellStart"/>
      <w:r w:rsidRPr="00525B18">
        <w:rPr>
          <w:rFonts w:ascii="Times New Roman" w:hAnsi="Times New Roman" w:cs="Times New Roman"/>
          <w:sz w:val="24"/>
        </w:rPr>
        <w:t>низкопольны</w:t>
      </w:r>
      <w:r w:rsidR="00F8766C">
        <w:rPr>
          <w:rFonts w:ascii="Times New Roman" w:hAnsi="Times New Roman" w:cs="Times New Roman"/>
          <w:sz w:val="24"/>
        </w:rPr>
        <w:t>й</w:t>
      </w:r>
      <w:proofErr w:type="spellEnd"/>
      <w:r w:rsidRPr="00525B18">
        <w:rPr>
          <w:rFonts w:ascii="Times New Roman" w:hAnsi="Times New Roman" w:cs="Times New Roman"/>
          <w:sz w:val="24"/>
        </w:rPr>
        <w:t xml:space="preserve"> модели</w:t>
      </w:r>
      <w:r w:rsidR="00177094">
        <w:rPr>
          <w:rFonts w:ascii="Times New Roman" w:hAnsi="Times New Roman" w:cs="Times New Roman"/>
          <w:sz w:val="24"/>
        </w:rPr>
        <w:t xml:space="preserve"> </w:t>
      </w:r>
      <w:r w:rsidRPr="00525B18">
        <w:rPr>
          <w:rFonts w:ascii="Times New Roman" w:hAnsi="Times New Roman" w:cs="Times New Roman"/>
          <w:sz w:val="24"/>
        </w:rPr>
        <w:t>______________________, предназначенный для внутригородских перевозок Покупателем пассажиров на троллейбусных линиях (в дальнейшем - товар),  а Покупатель обязуется товар оплачивать за счет средств областного бюджета через расчетный счет 3600401001327 в филиале №300 АСБ «</w:t>
      </w:r>
      <w:proofErr w:type="spellStart"/>
      <w:r w:rsidRPr="00525B18">
        <w:rPr>
          <w:rFonts w:ascii="Times New Roman" w:hAnsi="Times New Roman" w:cs="Times New Roman"/>
          <w:sz w:val="24"/>
        </w:rPr>
        <w:t>Беларусбанк</w:t>
      </w:r>
      <w:proofErr w:type="spellEnd"/>
      <w:r w:rsidRPr="00525B18">
        <w:rPr>
          <w:rFonts w:ascii="Times New Roman" w:hAnsi="Times New Roman" w:cs="Times New Roman"/>
          <w:sz w:val="24"/>
        </w:rPr>
        <w:t xml:space="preserve">», МФО 151501661 Главного управления Министерства финансов по Гомельской области </w:t>
      </w:r>
      <w:r w:rsidR="00177094">
        <w:rPr>
          <w:rFonts w:ascii="Times New Roman" w:hAnsi="Times New Roman" w:cs="Times New Roman"/>
          <w:sz w:val="24"/>
        </w:rPr>
        <w:t xml:space="preserve"> и собственных средств через расчетный счет</w:t>
      </w:r>
      <w:proofErr w:type="gramEnd"/>
      <w:r w:rsidR="00177094">
        <w:rPr>
          <w:rFonts w:ascii="Times New Roman" w:hAnsi="Times New Roman" w:cs="Times New Roman"/>
          <w:sz w:val="24"/>
        </w:rPr>
        <w:t xml:space="preserve"> 3012470973010 в Дирекции ОАО «</w:t>
      </w:r>
      <w:proofErr w:type="spellStart"/>
      <w:r w:rsidR="00177094">
        <w:rPr>
          <w:rFonts w:ascii="Times New Roman" w:hAnsi="Times New Roman" w:cs="Times New Roman"/>
          <w:sz w:val="24"/>
        </w:rPr>
        <w:t>Белинвестбанк</w:t>
      </w:r>
      <w:proofErr w:type="spellEnd"/>
      <w:r w:rsidR="00177094">
        <w:rPr>
          <w:rFonts w:ascii="Times New Roman" w:hAnsi="Times New Roman" w:cs="Times New Roman"/>
          <w:sz w:val="24"/>
        </w:rPr>
        <w:t xml:space="preserve">» по Гомельской области </w:t>
      </w:r>
      <w:r w:rsidRPr="00525B18">
        <w:rPr>
          <w:rFonts w:ascii="Times New Roman" w:hAnsi="Times New Roman" w:cs="Times New Roman"/>
          <w:sz w:val="24"/>
        </w:rPr>
        <w:t xml:space="preserve">и принимать его от Поставщика на условиях настоящего договора. 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Цель приобретения товара Покупателем – для собственных производственных нужд.</w:t>
      </w:r>
    </w:p>
    <w:p w:rsidR="00DB4AEC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1.2. Товар поставляется Поставщиком Покупателю в срок не позднее </w:t>
      </w:r>
      <w:r w:rsidR="00177094">
        <w:rPr>
          <w:rFonts w:ascii="Times New Roman" w:hAnsi="Times New Roman" w:cs="Times New Roman"/>
          <w:sz w:val="24"/>
        </w:rPr>
        <w:t>25</w:t>
      </w:r>
      <w:r w:rsidR="00C96744">
        <w:rPr>
          <w:rFonts w:ascii="Times New Roman" w:hAnsi="Times New Roman" w:cs="Times New Roman"/>
          <w:sz w:val="24"/>
        </w:rPr>
        <w:t>.</w:t>
      </w:r>
      <w:r w:rsidR="00177094">
        <w:rPr>
          <w:rFonts w:ascii="Times New Roman" w:hAnsi="Times New Roman" w:cs="Times New Roman"/>
          <w:sz w:val="24"/>
        </w:rPr>
        <w:t>09</w:t>
      </w:r>
      <w:r w:rsidR="00C96744">
        <w:rPr>
          <w:rFonts w:ascii="Times New Roman" w:hAnsi="Times New Roman" w:cs="Times New Roman"/>
          <w:sz w:val="24"/>
        </w:rPr>
        <w:t>.201</w:t>
      </w:r>
      <w:r w:rsidR="00177094">
        <w:rPr>
          <w:rFonts w:ascii="Times New Roman" w:hAnsi="Times New Roman" w:cs="Times New Roman"/>
          <w:sz w:val="24"/>
        </w:rPr>
        <w:t>7</w:t>
      </w:r>
      <w:r w:rsidR="00C96744">
        <w:rPr>
          <w:rFonts w:ascii="Times New Roman" w:hAnsi="Times New Roman" w:cs="Times New Roman"/>
          <w:sz w:val="24"/>
        </w:rPr>
        <w:t>г</w:t>
      </w:r>
      <w:proofErr w:type="gramStart"/>
      <w:r w:rsidR="00C96744">
        <w:rPr>
          <w:rFonts w:ascii="Times New Roman" w:hAnsi="Times New Roman" w:cs="Times New Roman"/>
          <w:sz w:val="24"/>
        </w:rPr>
        <w:t>.</w:t>
      </w:r>
      <w:r w:rsidRPr="00525B18">
        <w:rPr>
          <w:rFonts w:ascii="Times New Roman" w:hAnsi="Times New Roman" w:cs="Times New Roman"/>
          <w:sz w:val="24"/>
        </w:rPr>
        <w:t>.</w:t>
      </w:r>
      <w:proofErr w:type="gramEnd"/>
    </w:p>
    <w:p w:rsidR="00DB4AEC" w:rsidRPr="00525B18" w:rsidRDefault="00DB4AEC" w:rsidP="00DB4AEC">
      <w:pPr>
        <w:ind w:right="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>2. ЦЕНА ТОВАРА, СУММА ДОГОВОРА.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2.1.Цена  единицы  товара  на  день  заключения  настоящего   до</w:t>
      </w:r>
      <w:r w:rsidRPr="00525B18">
        <w:rPr>
          <w:rFonts w:ascii="Times New Roman" w:hAnsi="Times New Roman" w:cs="Times New Roman"/>
          <w:sz w:val="24"/>
        </w:rPr>
        <w:softHyphen/>
        <w:t>говора – ________________________________________________________________________________ рубля РБ, в том числе НДС – 20% - _________________ (____________________________________________________________________) рублей РБ. Цена определяется на основании плановой калькуляции  (Приложение 1) к настоящему договору.</w:t>
      </w:r>
    </w:p>
    <w:p w:rsidR="00DB4AEC" w:rsidRPr="00525B18" w:rsidRDefault="00DB4AEC" w:rsidP="00DB4AEC">
      <w:pPr>
        <w:ind w:right="264" w:firstLine="426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Ориентировочная сумма договора на день его заключения</w:t>
      </w:r>
      <w:proofErr w:type="gramStart"/>
      <w:r w:rsidRPr="00525B18">
        <w:rPr>
          <w:rFonts w:ascii="Times New Roman" w:hAnsi="Times New Roman" w:cs="Times New Roman"/>
          <w:sz w:val="24"/>
        </w:rPr>
        <w:t xml:space="preserve"> – ______________________(________________________________________________) </w:t>
      </w:r>
      <w:proofErr w:type="gramEnd"/>
      <w:r w:rsidRPr="00525B18">
        <w:rPr>
          <w:rFonts w:ascii="Times New Roman" w:hAnsi="Times New Roman" w:cs="Times New Roman"/>
          <w:sz w:val="24"/>
        </w:rPr>
        <w:t xml:space="preserve">рублей РБ, в том числе НДС – 20% - _____________________________(______________________________) рублей РБ. 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lastRenderedPageBreak/>
        <w:t xml:space="preserve">2.2.При изменении стоимости приобретаемых сырья, материалов, комплектующих и иных товаров (работ, услуг), которое невозможно было предусмотреть на дату проведения конкурсной закупки, или изменения законодательства цена товара и сумма договора </w:t>
      </w:r>
      <w:proofErr w:type="spellStart"/>
      <w:r w:rsidRPr="00525B18">
        <w:rPr>
          <w:rFonts w:ascii="Times New Roman" w:hAnsi="Times New Roman" w:cs="Times New Roman"/>
          <w:sz w:val="24"/>
        </w:rPr>
        <w:t>пересогласовываются</w:t>
      </w:r>
      <w:proofErr w:type="spellEnd"/>
      <w:r w:rsidRPr="00525B18">
        <w:rPr>
          <w:rFonts w:ascii="Times New Roman" w:hAnsi="Times New Roman" w:cs="Times New Roman"/>
          <w:sz w:val="24"/>
        </w:rPr>
        <w:t xml:space="preserve"> Сторонами по предложению Поставщика.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Поставщик обязан обосновать изменение цены товара с представлением Покупателю копий документов, подтверждающих изменение статей затрат или законодательства.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2.3.Ответ на предложение Поставщика об изменении цены товара и суммы договора Покупатель обязан направить Поставщику в течение 3-х дней со дня получения предложения.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2.4.При отказе Покупателя от изменения цены товара и суммы до</w:t>
      </w:r>
      <w:r w:rsidRPr="00525B18">
        <w:rPr>
          <w:rFonts w:ascii="Times New Roman" w:hAnsi="Times New Roman" w:cs="Times New Roman"/>
          <w:sz w:val="24"/>
        </w:rPr>
        <w:softHyphen/>
        <w:t>говора Поставщик вправе дальнейшую поставку товара не производить.</w:t>
      </w:r>
    </w:p>
    <w:p w:rsidR="00DB4AEC" w:rsidRPr="00525B18" w:rsidRDefault="00DB4AEC" w:rsidP="00DB4AEC">
      <w:pPr>
        <w:ind w:right="264" w:firstLine="55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2.5.Цена единицы товара остается неизменной с момента поступления предоплаты на товар. </w:t>
      </w:r>
    </w:p>
    <w:p w:rsidR="00DB4AEC" w:rsidRPr="00525B18" w:rsidRDefault="00DB4AEC" w:rsidP="00DB4AEC">
      <w:pPr>
        <w:ind w:right="264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>3. ФОРМА И ПОРЯДОК РАСЧЕТОВ ЗА ТОВАР.</w:t>
      </w:r>
    </w:p>
    <w:p w:rsidR="00DB4AEC" w:rsidRPr="00525B18" w:rsidRDefault="00DB4AEC" w:rsidP="00DB4AEC">
      <w:pPr>
        <w:ind w:left="660" w:right="264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3.1. Покупатель рассчитывается за товар в безналичном порядке.</w:t>
      </w:r>
    </w:p>
    <w:p w:rsidR="00DB4AEC" w:rsidRPr="00525B18" w:rsidRDefault="00DB4AEC" w:rsidP="00DB4A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64"/>
        <w:jc w:val="both"/>
        <w:textAlignment w:val="baseline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Валюта расчетов - белорусские рубли.</w:t>
      </w:r>
    </w:p>
    <w:p w:rsidR="00452CD3" w:rsidRPr="00452CD3" w:rsidRDefault="00452CD3" w:rsidP="00452CD3">
      <w:pPr>
        <w:overflowPunct w:val="0"/>
        <w:autoSpaceDE w:val="0"/>
        <w:autoSpaceDN w:val="0"/>
        <w:adjustRightInd w:val="0"/>
        <w:spacing w:after="0" w:line="240" w:lineRule="auto"/>
        <w:ind w:left="660" w:right="264"/>
        <w:jc w:val="both"/>
        <w:textAlignment w:val="baseline"/>
        <w:rPr>
          <w:rFonts w:ascii="Times New Roman" w:hAnsi="Times New Roman" w:cs="Times New Roman"/>
          <w:b/>
          <w:sz w:val="24"/>
          <w:u w:val="single"/>
        </w:rPr>
      </w:pPr>
    </w:p>
    <w:p w:rsidR="00DB4AEC" w:rsidRPr="00525B18" w:rsidRDefault="00DB4AEC" w:rsidP="00DB4A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264" w:firstLine="660"/>
        <w:jc w:val="both"/>
        <w:textAlignment w:val="baseline"/>
        <w:rPr>
          <w:rFonts w:ascii="Times New Roman" w:hAnsi="Times New Roman" w:cs="Times New Roman"/>
          <w:b/>
          <w:sz w:val="24"/>
          <w:u w:val="single"/>
        </w:rPr>
      </w:pPr>
      <w:r w:rsidRPr="00525B18">
        <w:rPr>
          <w:rFonts w:ascii="Times New Roman" w:hAnsi="Times New Roman" w:cs="Times New Roman"/>
          <w:sz w:val="24"/>
        </w:rPr>
        <w:t xml:space="preserve">Форма и порядок расчета Покупателем за товар – авансовый платеж в размере полной стоимости материальных затрат, определенных согласованной калькуляцией, платежным поручением на расчетный счет Поставщика согласно его счету. 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b/>
          <w:sz w:val="24"/>
        </w:rPr>
      </w:pPr>
      <w:r w:rsidRPr="00525B18">
        <w:rPr>
          <w:rFonts w:ascii="Times New Roman" w:hAnsi="Times New Roman" w:cs="Times New Roman"/>
          <w:sz w:val="24"/>
        </w:rPr>
        <w:t>Окончательный расчет по цене, взаимосогласованной на момент оплаты аванса, за минусом предоплаты (аванса) на него, Покупатель производит на расчетный счет Поставщика в срок не позднее  10 календарных дней со дня поставки товара на основании товарно-транспортной накладной и счета Поставщика, направляемого в день получения товара Покупателем. Оплату товара в иные сроки Покупатель вправе произвести только с согласия на то Поставщика, которое Покупатель получает  от Поставщика в письменном виде. Товар считается оплаченным со дня поступления его стоимости на расчетный счет Поставщика.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b/>
          <w:sz w:val="24"/>
        </w:rPr>
      </w:pPr>
      <w:r w:rsidRPr="00525B18">
        <w:rPr>
          <w:rFonts w:ascii="Times New Roman" w:hAnsi="Times New Roman" w:cs="Times New Roman"/>
          <w:sz w:val="24"/>
        </w:rPr>
        <w:t>3.</w:t>
      </w:r>
      <w:r w:rsidR="00177094">
        <w:rPr>
          <w:rFonts w:ascii="Times New Roman" w:hAnsi="Times New Roman" w:cs="Times New Roman"/>
          <w:sz w:val="24"/>
        </w:rPr>
        <w:t>4</w:t>
      </w:r>
      <w:r w:rsidRPr="00525B18">
        <w:rPr>
          <w:rFonts w:ascii="Times New Roman" w:hAnsi="Times New Roman" w:cs="Times New Roman"/>
          <w:sz w:val="24"/>
        </w:rPr>
        <w:t>.</w:t>
      </w:r>
      <w:r w:rsidR="00177094">
        <w:rPr>
          <w:rFonts w:ascii="Times New Roman" w:hAnsi="Times New Roman" w:cs="Times New Roman"/>
          <w:sz w:val="24"/>
        </w:rPr>
        <w:t xml:space="preserve"> </w:t>
      </w:r>
      <w:r w:rsidRPr="00525B18">
        <w:rPr>
          <w:rFonts w:ascii="Times New Roman" w:hAnsi="Times New Roman" w:cs="Times New Roman"/>
          <w:sz w:val="24"/>
        </w:rPr>
        <w:t>По согласованию Сторон возможна оплата стоимости троллейбуса по факту поставки.</w:t>
      </w:r>
    </w:p>
    <w:p w:rsidR="00DB4AEC" w:rsidRPr="00525B18" w:rsidRDefault="00DB4AEC" w:rsidP="00DB4AEC">
      <w:pPr>
        <w:ind w:right="264"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>4. СРОКИ И УСЛОВИЯ ПЕРЕДАЧИ ТОВАРА.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4.1. Товар передается Поставщиком Покупателю в срок, указанный в п. 1.2.  настоящего договора, но не позднее </w:t>
      </w:r>
      <w:r w:rsidR="00957D25">
        <w:rPr>
          <w:rFonts w:ascii="Times New Roman" w:hAnsi="Times New Roman" w:cs="Times New Roman"/>
          <w:sz w:val="24"/>
        </w:rPr>
        <w:t>12</w:t>
      </w:r>
      <w:r w:rsidRPr="00525B18">
        <w:rPr>
          <w:rFonts w:ascii="Times New Roman" w:hAnsi="Times New Roman" w:cs="Times New Roman"/>
          <w:sz w:val="24"/>
        </w:rPr>
        <w:t xml:space="preserve">0 календарных дней со дня оплаты Покупателем аванса на него на условиях настоящего договора. При этом Продавец должен предварительно уведомить Покупателя за 5 рабочих дней о готовности товара к отгрузке путем передачи с использованием средств факсимильной связи соответствующего письменного уведомления. 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lastRenderedPageBreak/>
        <w:t>В случае неоплаты Покупателем предварительной оплаты  по сумме, указанной в п.п.3.3 настоящего договора, сроки поставки товара соответственно переносятся Продавцом на количество дней просрочки предварительной оплаты.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4.2. Досрочная поставка товара допускается с письменного согласия Покупателя.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4.3. По согласованию Сторон возможна поставка товара без оплаты авансового платежа.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4.4.Поставка товара </w:t>
      </w:r>
      <w:r w:rsidR="00155C83">
        <w:rPr>
          <w:rFonts w:ascii="Times New Roman" w:hAnsi="Times New Roman" w:cs="Times New Roman"/>
          <w:sz w:val="24"/>
        </w:rPr>
        <w:t>Покупателю производится на условиях самовывоза со</w:t>
      </w:r>
      <w:r w:rsidRPr="00525B18">
        <w:rPr>
          <w:rFonts w:ascii="Times New Roman" w:hAnsi="Times New Roman" w:cs="Times New Roman"/>
          <w:sz w:val="24"/>
        </w:rPr>
        <w:t xml:space="preserve"> склад</w:t>
      </w:r>
      <w:r w:rsidR="00155C83">
        <w:rPr>
          <w:rFonts w:ascii="Times New Roman" w:hAnsi="Times New Roman" w:cs="Times New Roman"/>
          <w:sz w:val="24"/>
        </w:rPr>
        <w:t xml:space="preserve">аПоставщика </w:t>
      </w:r>
      <w:r w:rsidRPr="00525B18">
        <w:rPr>
          <w:rFonts w:ascii="Times New Roman" w:hAnsi="Times New Roman" w:cs="Times New Roman"/>
          <w:sz w:val="24"/>
        </w:rPr>
        <w:t>с оформлением товарно-транспортной накладной.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4.5. Все риски гибели, утраты, порчи, хищения товара переходят к Покупателю </w:t>
      </w:r>
      <w:proofErr w:type="gramStart"/>
      <w:r w:rsidRPr="00525B18">
        <w:rPr>
          <w:rFonts w:ascii="Times New Roman" w:hAnsi="Times New Roman" w:cs="Times New Roman"/>
          <w:sz w:val="24"/>
        </w:rPr>
        <w:t>с даты передачи</w:t>
      </w:r>
      <w:proofErr w:type="gramEnd"/>
      <w:r w:rsidRPr="00525B18">
        <w:rPr>
          <w:rFonts w:ascii="Times New Roman" w:hAnsi="Times New Roman" w:cs="Times New Roman"/>
          <w:sz w:val="24"/>
        </w:rPr>
        <w:t xml:space="preserve"> ему товара на складе Покупателя.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4.6. Датой поставки считается дата подписания Сторонами актов приемки-передачи и товарно-транспортных накладных.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4.7. Приемка товара по количеству, качеству и комплектности осуществляется Покупателем на складе </w:t>
      </w:r>
      <w:r w:rsidR="00155C83">
        <w:rPr>
          <w:rFonts w:ascii="Times New Roman" w:hAnsi="Times New Roman" w:cs="Times New Roman"/>
          <w:sz w:val="24"/>
        </w:rPr>
        <w:t>Поставщика</w:t>
      </w:r>
      <w:r w:rsidRPr="00525B18">
        <w:rPr>
          <w:rFonts w:ascii="Times New Roman" w:hAnsi="Times New Roman" w:cs="Times New Roman"/>
          <w:sz w:val="24"/>
        </w:rPr>
        <w:t xml:space="preserve"> в соответствии с Положением о приемке товаров по количеству и качеству, утвержденному Постановлением Совета Министров Республики Беларусь от 03.09.2008г. №1290. </w:t>
      </w:r>
      <w:bookmarkStart w:id="0" w:name="_GoBack"/>
      <w:bookmarkEnd w:id="0"/>
    </w:p>
    <w:p w:rsidR="00DB4AEC" w:rsidRPr="00525B18" w:rsidRDefault="00DB4AEC" w:rsidP="00DB4AEC">
      <w:pPr>
        <w:ind w:right="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>5. КАЧЕСТВО И КОМПЛЕКТНОСТЬ ТОВАРА.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5.1. Передаваемый товар по своему качеству и комплектнос</w:t>
      </w:r>
      <w:r w:rsidRPr="00525B18">
        <w:rPr>
          <w:rFonts w:ascii="Times New Roman" w:hAnsi="Times New Roman" w:cs="Times New Roman"/>
          <w:sz w:val="24"/>
        </w:rPr>
        <w:softHyphen/>
        <w:t>ти должен соответствовать _____________________________________________, что удостоверяется паспортом на товар и спецификацией (Приложение №2), которая является неотъемлемой частью настоящего договора.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5.2. Приемка товара по количеству и качеству произво</w:t>
      </w:r>
      <w:r w:rsidRPr="00525B18">
        <w:rPr>
          <w:rFonts w:ascii="Times New Roman" w:hAnsi="Times New Roman" w:cs="Times New Roman"/>
          <w:sz w:val="24"/>
        </w:rPr>
        <w:softHyphen/>
        <w:t>дится Покупателем в момент приемки продукции от Поставщика и оформляется двухсторонним актом сдачи-приемки.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5.3. Поставщик гарантирует качество товара, поставляемого по настоящему договору, в течение 24 месяцев со дня поставки или 120 000 км пробега </w:t>
      </w:r>
      <w:proofErr w:type="gramStart"/>
      <w:r w:rsidRPr="00525B18">
        <w:rPr>
          <w:rFonts w:ascii="Times New Roman" w:hAnsi="Times New Roman" w:cs="Times New Roman"/>
          <w:sz w:val="24"/>
        </w:rPr>
        <w:t>с даты</w:t>
      </w:r>
      <w:proofErr w:type="gramEnd"/>
      <w:r w:rsidRPr="00525B18">
        <w:rPr>
          <w:rFonts w:ascii="Times New Roman" w:hAnsi="Times New Roman" w:cs="Times New Roman"/>
          <w:sz w:val="24"/>
        </w:rPr>
        <w:t xml:space="preserve"> его пуска в эксплуатацию, в зависимости от того, какое событие наступит раньше, при условии соблюдения покупателем условий хранения и эксплуатации товара. 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5.4. Поставщик обязан предоставить Покупателю пакет документов: паспорт на троллейбус, перечень запасных частей и номенклатурные номера.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5.5. В случае выхода товара из строя в гарантийный срок Продавец обязан в течение 5 (пяти) рабочих дней с момента получения уведомления прибыть для рассмотрения рекламации на товар, а Покупатель обязан предоставить ему товар на территории предприятия для проведения его осмотра и устранения дефектов.</w:t>
      </w:r>
    </w:p>
    <w:p w:rsidR="00452CD3" w:rsidRDefault="00452CD3" w:rsidP="00DB4AEC">
      <w:pPr>
        <w:ind w:left="1540" w:right="264" w:hanging="1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94" w:rsidRDefault="00177094" w:rsidP="00DB4AEC">
      <w:pPr>
        <w:ind w:left="1540" w:right="264" w:hanging="1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AEC" w:rsidRPr="00525B18" w:rsidRDefault="00DB4AEC" w:rsidP="00DB4AEC">
      <w:pPr>
        <w:ind w:left="1540" w:right="264" w:hanging="1540"/>
        <w:jc w:val="center"/>
        <w:rPr>
          <w:rFonts w:ascii="Times New Roman" w:hAnsi="Times New Roman" w:cs="Times New Roman"/>
          <w:b/>
          <w:sz w:val="28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lastRenderedPageBreak/>
        <w:t>6. ОТВЕТСТВЕННОСТЬ СТОРОН</w:t>
      </w:r>
      <w:r w:rsidRPr="00525B18">
        <w:rPr>
          <w:rFonts w:ascii="Times New Roman" w:hAnsi="Times New Roman" w:cs="Times New Roman"/>
          <w:b/>
          <w:sz w:val="28"/>
        </w:rPr>
        <w:t>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6.1. За просрочку передачи товара, аванс за который получен,  Поставщик уплачивает Покупателю  за каждый день просрочки пеню в размере процентной ставки, которая равна 1/360 ставки рефинансирования  Национального банка, действующей на день исполнения обязательства, увеличенной в 25 раз от суммы неисполненной части обязательства по поставке товара. </w:t>
      </w:r>
    </w:p>
    <w:p w:rsidR="00DB4AEC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6.2. За просрочку оплаты счетов Поставщика Покупатель уплачивает Поставщику за каждый день просрочки пеню в размере 1/360 ставки рефинансирования  Национального банка, действующей на день исполнения обязательства, от подлежащей оплате суммы. </w:t>
      </w:r>
    </w:p>
    <w:p w:rsidR="00DB4AEC" w:rsidRPr="00525B18" w:rsidRDefault="00DB4AEC" w:rsidP="00DB4AEC">
      <w:pPr>
        <w:ind w:right="264" w:firstLine="660"/>
        <w:jc w:val="center"/>
        <w:rPr>
          <w:rFonts w:ascii="Times New Roman" w:hAnsi="Times New Roman" w:cs="Times New Roman"/>
          <w:b/>
          <w:sz w:val="28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>7. ОСОБЫЕ УСЛОВИЯ ДОГОВОРА</w:t>
      </w:r>
      <w:r w:rsidRPr="00525B18">
        <w:rPr>
          <w:rFonts w:ascii="Times New Roman" w:hAnsi="Times New Roman" w:cs="Times New Roman"/>
          <w:b/>
          <w:sz w:val="28"/>
        </w:rPr>
        <w:t>.</w:t>
      </w:r>
    </w:p>
    <w:p w:rsidR="00DB4AEC" w:rsidRPr="00525B18" w:rsidRDefault="00DB4AEC" w:rsidP="00DB4AEC">
      <w:pPr>
        <w:ind w:right="264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7.1.  </w:t>
      </w:r>
      <w:proofErr w:type="gramStart"/>
      <w:r w:rsidRPr="00525B18">
        <w:rPr>
          <w:rFonts w:ascii="Times New Roman" w:hAnsi="Times New Roman" w:cs="Times New Roman"/>
          <w:sz w:val="24"/>
        </w:rPr>
        <w:t>Обстоятельства форс-мажора (стихийные бедствия, а также вступления в силу правительственных законодательных актов), продолжающиеся 3 месяца со дня их возникновения, соразмерно отодвигают сроки выполнения сторонами обязательств по настоящему договоруПри форс-мажорных обстоятельствах, длящихся более 3-х ме</w:t>
      </w:r>
      <w:r w:rsidRPr="00525B18">
        <w:rPr>
          <w:rFonts w:ascii="Times New Roman" w:hAnsi="Times New Roman" w:cs="Times New Roman"/>
          <w:sz w:val="24"/>
        </w:rPr>
        <w:softHyphen/>
        <w:t>сяцев со дня их возникновения, договор считается расторгнутым.</w:t>
      </w:r>
      <w:proofErr w:type="gramEnd"/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О наступлении форс-мажорных обстоятель</w:t>
      </w:r>
      <w:proofErr w:type="gramStart"/>
      <w:r w:rsidRPr="00525B18">
        <w:rPr>
          <w:rFonts w:ascii="Times New Roman" w:hAnsi="Times New Roman" w:cs="Times New Roman"/>
          <w:sz w:val="24"/>
        </w:rPr>
        <w:t>ств Ст</w:t>
      </w:r>
      <w:proofErr w:type="gramEnd"/>
      <w:r w:rsidRPr="00525B18">
        <w:rPr>
          <w:rFonts w:ascii="Times New Roman" w:hAnsi="Times New Roman" w:cs="Times New Roman"/>
          <w:sz w:val="24"/>
        </w:rPr>
        <w:t>ороны обязаны уведомить друг друга в течение 3-х дней со дня возникновения таких обстоятельств. Доказательством наступления форс-мажорных обстоятельств является справка Торгово-промышленной палаты Республики Беларусь.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7.2. В случае изменения планового финансирования  Покупателя из областного бюджета допускается внесение изменений в настоящий договор по количеству поставляемого товара.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7.3. Всякое изменение настоящего договора оформляется дополнительным соглашением Сторон к нему.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7.4. Взаимоотношения Сторон, вытекающие из настоящего до</w:t>
      </w:r>
      <w:r w:rsidRPr="00525B18">
        <w:rPr>
          <w:rFonts w:ascii="Times New Roman" w:hAnsi="Times New Roman" w:cs="Times New Roman"/>
          <w:sz w:val="24"/>
        </w:rPr>
        <w:softHyphen/>
        <w:t>говора, но не урегулированные им, регулируются законодательством Республики Беларусь.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7.5. Спорные вопросы, возникающие у Сторон при исполнении и расторжении настоящего договора и не урегулированные ими пу</w:t>
      </w:r>
      <w:r w:rsidRPr="00525B18">
        <w:rPr>
          <w:rFonts w:ascii="Times New Roman" w:hAnsi="Times New Roman" w:cs="Times New Roman"/>
          <w:sz w:val="24"/>
        </w:rPr>
        <w:softHyphen/>
        <w:t>тем письменных переговоров, передаются заинтересованной Сторо</w:t>
      </w:r>
      <w:r w:rsidRPr="00525B18">
        <w:rPr>
          <w:rFonts w:ascii="Times New Roman" w:hAnsi="Times New Roman" w:cs="Times New Roman"/>
          <w:sz w:val="24"/>
        </w:rPr>
        <w:softHyphen/>
        <w:t>ной на рассмотрение хозяйственного суда по месту нахождения Стороны-ответчика.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7.6. После получения авансового платежа Поставщик в трехдневный срок уведомляет Покупателя в письменной форме о дате поступления денег на расчетный счет Поставщика и сроке  поставки товара. За два дня до наступления срока поставки товара Поставщик обязан в письменной форме уведомить Покупателя о готовности товара к приемке или о причинах задержки  его поставки.</w:t>
      </w:r>
    </w:p>
    <w:p w:rsidR="00DB4AEC" w:rsidRPr="00525B18" w:rsidRDefault="00DB4AEC" w:rsidP="00DB4AEC">
      <w:pPr>
        <w:ind w:right="264" w:firstLine="66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7.7. Документы, переданные по факсимильной связи, имеют для сторон юридическую силу оригиналов, что не освобождает стороны  от предоставления друг </w:t>
      </w:r>
      <w:r w:rsidRPr="00525B18">
        <w:rPr>
          <w:rFonts w:ascii="Times New Roman" w:hAnsi="Times New Roman" w:cs="Times New Roman"/>
          <w:sz w:val="24"/>
        </w:rPr>
        <w:lastRenderedPageBreak/>
        <w:t>другу оригиналов документов в течение 10 календарных дней с момента отправки факсимильных сообщений.</w:t>
      </w:r>
    </w:p>
    <w:p w:rsidR="00DB4AEC" w:rsidRPr="00525B18" w:rsidRDefault="00DB4AEC" w:rsidP="00DB4AEC">
      <w:pPr>
        <w:pStyle w:val="21"/>
      </w:pPr>
      <w:r w:rsidRPr="00525B18">
        <w:t xml:space="preserve">7.8. Договор, составленный и подписанный  Сторонами  в двух идентичных экземплярах по одному для Сторон, вступает в силу со дня его подписания, действует по 31 декабря 2016 года и хранится у них. </w:t>
      </w:r>
    </w:p>
    <w:p w:rsidR="00452CD3" w:rsidRDefault="00452CD3" w:rsidP="00DB4AEC">
      <w:pPr>
        <w:ind w:right="264" w:firstLine="550"/>
        <w:rPr>
          <w:rFonts w:ascii="Times New Roman" w:hAnsi="Times New Roman" w:cs="Times New Roman"/>
          <w:b/>
          <w:sz w:val="24"/>
          <w:szCs w:val="24"/>
        </w:rPr>
      </w:pPr>
    </w:p>
    <w:p w:rsidR="00DB4AEC" w:rsidRPr="00525B18" w:rsidRDefault="00DB4AEC" w:rsidP="00DB4AEC">
      <w:pPr>
        <w:ind w:right="264" w:firstLine="550"/>
        <w:rPr>
          <w:rFonts w:ascii="Times New Roman" w:hAnsi="Times New Roman" w:cs="Times New Roman"/>
          <w:b/>
          <w:sz w:val="24"/>
          <w:szCs w:val="24"/>
        </w:rPr>
      </w:pPr>
      <w:r w:rsidRPr="00525B18">
        <w:rPr>
          <w:rFonts w:ascii="Times New Roman" w:hAnsi="Times New Roman" w:cs="Times New Roman"/>
          <w:b/>
          <w:sz w:val="24"/>
          <w:szCs w:val="24"/>
        </w:rPr>
        <w:t xml:space="preserve">ЮРИДИЧЕСКИЕ АДРЕСА, БАНКОВСКИЕ РЕКВИЗИТЫ СТОРОН:   </w:t>
      </w:r>
    </w:p>
    <w:p w:rsidR="00DB4AEC" w:rsidRPr="00525B18" w:rsidRDefault="00DB4AEC" w:rsidP="00DB4AEC">
      <w:pPr>
        <w:ind w:right="264" w:firstLine="550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 xml:space="preserve">Поставщик:                                                     </w:t>
      </w:r>
      <w:r w:rsidRPr="00525B18">
        <w:rPr>
          <w:rFonts w:ascii="Times New Roman" w:hAnsi="Times New Roman" w:cs="Times New Roman"/>
          <w:sz w:val="24"/>
        </w:rPr>
        <w:tab/>
        <w:t xml:space="preserve">                         Покупатель: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94"/>
        <w:gridCol w:w="5095"/>
      </w:tblGrid>
      <w:tr w:rsidR="00DB4AEC" w:rsidRPr="00525B18" w:rsidTr="00452CD3"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AEC" w:rsidRPr="00525B18" w:rsidRDefault="00DB4AEC" w:rsidP="00452CD3">
            <w:pPr>
              <w:spacing w:after="0"/>
              <w:ind w:right="2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r w:rsidRPr="00525B18">
              <w:rPr>
                <w:rFonts w:ascii="Times New Roman" w:hAnsi="Times New Roman" w:cs="Times New Roman"/>
                <w:sz w:val="24"/>
              </w:rPr>
              <w:t>КУП «Горэлектротранспорт»</w:t>
            </w:r>
          </w:p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r w:rsidRPr="00525B18">
              <w:rPr>
                <w:rFonts w:ascii="Times New Roman" w:hAnsi="Times New Roman" w:cs="Times New Roman"/>
                <w:sz w:val="24"/>
              </w:rPr>
              <w:t>ул. Троллейбусная, 1</w:t>
            </w:r>
          </w:p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46698, г"/>
              </w:smartTagPr>
              <w:r w:rsidRPr="00525B18">
                <w:rPr>
                  <w:rFonts w:ascii="Times New Roman" w:hAnsi="Times New Roman" w:cs="Times New Roman"/>
                  <w:sz w:val="24"/>
                </w:rPr>
                <w:t>246698, г</w:t>
              </w:r>
            </w:smartTag>
            <w:r w:rsidRPr="00525B18">
              <w:rPr>
                <w:rFonts w:ascii="Times New Roman" w:hAnsi="Times New Roman" w:cs="Times New Roman"/>
                <w:sz w:val="24"/>
              </w:rPr>
              <w:t>. Гомель, РБ</w:t>
            </w:r>
          </w:p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5B1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25B18">
              <w:rPr>
                <w:rFonts w:ascii="Times New Roman" w:hAnsi="Times New Roman" w:cs="Times New Roman"/>
                <w:sz w:val="24"/>
              </w:rPr>
              <w:t>/</w:t>
            </w:r>
            <w:r w:rsidRPr="00525B18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25B18">
              <w:rPr>
                <w:rFonts w:ascii="Times New Roman" w:hAnsi="Times New Roman" w:cs="Times New Roman"/>
                <w:sz w:val="24"/>
              </w:rPr>
              <w:t xml:space="preserve"> 3012470973010, в Дирекции</w:t>
            </w:r>
          </w:p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r w:rsidRPr="00525B18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525B18">
              <w:rPr>
                <w:rFonts w:ascii="Times New Roman" w:hAnsi="Times New Roman" w:cs="Times New Roman"/>
                <w:sz w:val="24"/>
              </w:rPr>
              <w:t>Белинвестбанк</w:t>
            </w:r>
            <w:proofErr w:type="spellEnd"/>
            <w:r w:rsidRPr="00525B18">
              <w:rPr>
                <w:rFonts w:ascii="Times New Roman" w:hAnsi="Times New Roman" w:cs="Times New Roman"/>
                <w:sz w:val="24"/>
              </w:rPr>
              <w:t xml:space="preserve">» по Гомельской области, МФО 151501768 </w:t>
            </w:r>
          </w:p>
          <w:p w:rsidR="00DB4AEC" w:rsidRPr="00525B18" w:rsidRDefault="00DB4AEC" w:rsidP="00452CD3">
            <w:pPr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</w:rPr>
            </w:pPr>
            <w:r w:rsidRPr="00525B18">
              <w:rPr>
                <w:rFonts w:ascii="Times New Roman" w:hAnsi="Times New Roman" w:cs="Times New Roman"/>
                <w:sz w:val="24"/>
              </w:rPr>
              <w:t>ОКПО 14455968</w:t>
            </w:r>
          </w:p>
        </w:tc>
      </w:tr>
    </w:tbl>
    <w:p w:rsidR="00DB4AEC" w:rsidRPr="00525B18" w:rsidRDefault="00DB4AEC" w:rsidP="00DB4AEC">
      <w:pPr>
        <w:ind w:right="264" w:firstLine="550"/>
        <w:rPr>
          <w:rFonts w:ascii="Times New Roman" w:hAnsi="Times New Roman" w:cs="Times New Roman"/>
          <w:b/>
          <w:sz w:val="24"/>
        </w:rPr>
      </w:pPr>
    </w:p>
    <w:p w:rsidR="00DB4AEC" w:rsidRPr="00525B18" w:rsidRDefault="00DB4AEC" w:rsidP="00DB4AEC">
      <w:pPr>
        <w:ind w:right="264" w:firstLine="550"/>
        <w:jc w:val="center"/>
        <w:rPr>
          <w:rFonts w:ascii="Times New Roman" w:hAnsi="Times New Roman" w:cs="Times New Roman"/>
          <w:b/>
          <w:sz w:val="24"/>
        </w:rPr>
      </w:pPr>
      <w:r w:rsidRPr="00525B18">
        <w:rPr>
          <w:rFonts w:ascii="Times New Roman" w:hAnsi="Times New Roman" w:cs="Times New Roman"/>
          <w:b/>
          <w:sz w:val="24"/>
        </w:rPr>
        <w:t>Подписи сторон:</w:t>
      </w:r>
    </w:p>
    <w:p w:rsidR="00DB4AEC" w:rsidRPr="00525B18" w:rsidRDefault="00DB4AEC" w:rsidP="00DB4AEC">
      <w:pPr>
        <w:tabs>
          <w:tab w:val="left" w:pos="4780"/>
        </w:tabs>
        <w:spacing w:after="444"/>
        <w:ind w:left="220"/>
        <w:jc w:val="both"/>
        <w:rPr>
          <w:rFonts w:ascii="Times New Roman" w:hAnsi="Times New Roman" w:cs="Times New Roman"/>
          <w:sz w:val="24"/>
        </w:rPr>
      </w:pPr>
      <w:r w:rsidRPr="00525B18">
        <w:rPr>
          <w:rFonts w:ascii="Times New Roman" w:hAnsi="Times New Roman" w:cs="Times New Roman"/>
          <w:sz w:val="24"/>
        </w:rPr>
        <w:t>От имени Поставщика:</w:t>
      </w:r>
      <w:r w:rsidRPr="00525B18">
        <w:rPr>
          <w:rFonts w:ascii="Times New Roman" w:hAnsi="Times New Roman" w:cs="Times New Roman"/>
          <w:sz w:val="24"/>
        </w:rPr>
        <w:tab/>
        <w:t xml:space="preserve">                            От имени Покупателя: </w:t>
      </w:r>
    </w:p>
    <w:p w:rsidR="00DB4AEC" w:rsidRDefault="00DB4AEC" w:rsidP="00DB4AEC">
      <w:pPr>
        <w:pStyle w:val="a3"/>
        <w:spacing w:line="280" w:lineRule="atLeast"/>
      </w:pPr>
      <w:r w:rsidRPr="00525B18">
        <w:rPr>
          <w:b/>
        </w:rPr>
        <w:t xml:space="preserve">________________                                    </w:t>
      </w:r>
      <w:r>
        <w:rPr>
          <w:b/>
        </w:rPr>
        <w:t>_______________________В.М. Морозов</w:t>
      </w:r>
      <w:r w:rsidRPr="00525B18">
        <w:t> </w:t>
      </w:r>
    </w:p>
    <w:p w:rsidR="00DB4AEC" w:rsidRDefault="00DB4AEC" w:rsidP="00DB4AEC">
      <w:pPr>
        <w:pStyle w:val="a3"/>
        <w:spacing w:line="280" w:lineRule="atLeast"/>
      </w:pPr>
    </w:p>
    <w:p w:rsidR="00DB4AEC" w:rsidRDefault="00DB4AEC" w:rsidP="00DB4AEC">
      <w:pPr>
        <w:pStyle w:val="a3"/>
        <w:spacing w:line="280" w:lineRule="atLeast"/>
      </w:pPr>
    </w:p>
    <w:p w:rsidR="00186AE0" w:rsidRPr="00525B18" w:rsidRDefault="00186AE0" w:rsidP="00186AE0">
      <w:pPr>
        <w:ind w:right="264"/>
        <w:jc w:val="both"/>
        <w:rPr>
          <w:rFonts w:ascii="Times New Roman" w:hAnsi="Times New Roman" w:cs="Times New Roman"/>
          <w:sz w:val="24"/>
        </w:rPr>
      </w:pPr>
    </w:p>
    <w:sectPr w:rsidR="00186AE0" w:rsidRPr="00525B18" w:rsidSect="00F8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7358"/>
    <w:multiLevelType w:val="singleLevel"/>
    <w:tmpl w:val="69380140"/>
    <w:lvl w:ilvl="0">
      <w:start w:val="2"/>
      <w:numFmt w:val="decimal"/>
      <w:lvlText w:val="3.%1. "/>
      <w:legacy w:legacy="1" w:legacySpace="0" w:legacyIndent="283"/>
      <w:lvlJc w:val="left"/>
      <w:pPr>
        <w:ind w:left="943" w:hanging="283"/>
      </w:pPr>
      <w:rPr>
        <w:b w:val="0"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943" w:hanging="283"/>
        </w:pPr>
        <w:rPr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E0"/>
    <w:rsid w:val="00013A35"/>
    <w:rsid w:val="000146DF"/>
    <w:rsid w:val="000212F7"/>
    <w:rsid w:val="000470B7"/>
    <w:rsid w:val="00096987"/>
    <w:rsid w:val="000A1E99"/>
    <w:rsid w:val="00134659"/>
    <w:rsid w:val="001415F7"/>
    <w:rsid w:val="00155C83"/>
    <w:rsid w:val="00156C65"/>
    <w:rsid w:val="001723DE"/>
    <w:rsid w:val="00177094"/>
    <w:rsid w:val="00186AE0"/>
    <w:rsid w:val="001A021B"/>
    <w:rsid w:val="001A4428"/>
    <w:rsid w:val="001A4B1D"/>
    <w:rsid w:val="001F0568"/>
    <w:rsid w:val="002328A9"/>
    <w:rsid w:val="00247868"/>
    <w:rsid w:val="002D2D22"/>
    <w:rsid w:val="002E08F1"/>
    <w:rsid w:val="003062F3"/>
    <w:rsid w:val="00310809"/>
    <w:rsid w:val="00333A57"/>
    <w:rsid w:val="003547AB"/>
    <w:rsid w:val="0039290D"/>
    <w:rsid w:val="003A664C"/>
    <w:rsid w:val="003C0A3A"/>
    <w:rsid w:val="003E24EA"/>
    <w:rsid w:val="003F0D1D"/>
    <w:rsid w:val="00441830"/>
    <w:rsid w:val="0044674A"/>
    <w:rsid w:val="00452CD3"/>
    <w:rsid w:val="00496A99"/>
    <w:rsid w:val="004A2306"/>
    <w:rsid w:val="00521927"/>
    <w:rsid w:val="0053530E"/>
    <w:rsid w:val="00565A8A"/>
    <w:rsid w:val="00580E60"/>
    <w:rsid w:val="005B61DC"/>
    <w:rsid w:val="005C3505"/>
    <w:rsid w:val="00602FE7"/>
    <w:rsid w:val="00633150"/>
    <w:rsid w:val="006908BA"/>
    <w:rsid w:val="006E0CC5"/>
    <w:rsid w:val="006F12D6"/>
    <w:rsid w:val="007454A1"/>
    <w:rsid w:val="007646F6"/>
    <w:rsid w:val="00772E23"/>
    <w:rsid w:val="00793366"/>
    <w:rsid w:val="007A4086"/>
    <w:rsid w:val="007C2341"/>
    <w:rsid w:val="007D14DE"/>
    <w:rsid w:val="007E476E"/>
    <w:rsid w:val="007E5A8D"/>
    <w:rsid w:val="00884B3B"/>
    <w:rsid w:val="00894BE1"/>
    <w:rsid w:val="008B7058"/>
    <w:rsid w:val="008E21C9"/>
    <w:rsid w:val="008F1FB4"/>
    <w:rsid w:val="00951065"/>
    <w:rsid w:val="00957D25"/>
    <w:rsid w:val="009A1881"/>
    <w:rsid w:val="009E17C1"/>
    <w:rsid w:val="00A37B53"/>
    <w:rsid w:val="00A5435A"/>
    <w:rsid w:val="00A94F22"/>
    <w:rsid w:val="00AA25E2"/>
    <w:rsid w:val="00AB7CE8"/>
    <w:rsid w:val="00AE6C67"/>
    <w:rsid w:val="00B16986"/>
    <w:rsid w:val="00B267CC"/>
    <w:rsid w:val="00B344FE"/>
    <w:rsid w:val="00B43F52"/>
    <w:rsid w:val="00B46893"/>
    <w:rsid w:val="00B470B7"/>
    <w:rsid w:val="00B5761C"/>
    <w:rsid w:val="00B628CB"/>
    <w:rsid w:val="00B7263C"/>
    <w:rsid w:val="00BB090A"/>
    <w:rsid w:val="00BC5F0A"/>
    <w:rsid w:val="00C0294C"/>
    <w:rsid w:val="00C60387"/>
    <w:rsid w:val="00C96744"/>
    <w:rsid w:val="00CF51E8"/>
    <w:rsid w:val="00D164FB"/>
    <w:rsid w:val="00D369AE"/>
    <w:rsid w:val="00D40B20"/>
    <w:rsid w:val="00D81F93"/>
    <w:rsid w:val="00DB4AEC"/>
    <w:rsid w:val="00DC6DAB"/>
    <w:rsid w:val="00DD4317"/>
    <w:rsid w:val="00DE6C24"/>
    <w:rsid w:val="00DF7696"/>
    <w:rsid w:val="00E2626A"/>
    <w:rsid w:val="00E34094"/>
    <w:rsid w:val="00E54540"/>
    <w:rsid w:val="00E64CD6"/>
    <w:rsid w:val="00E86FB8"/>
    <w:rsid w:val="00E87099"/>
    <w:rsid w:val="00EF1E8D"/>
    <w:rsid w:val="00F14551"/>
    <w:rsid w:val="00F2085D"/>
    <w:rsid w:val="00F45BEE"/>
    <w:rsid w:val="00F50470"/>
    <w:rsid w:val="00F5736D"/>
    <w:rsid w:val="00F806BB"/>
    <w:rsid w:val="00F81F2C"/>
    <w:rsid w:val="00F8766C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AE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186A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186AE0"/>
  </w:style>
  <w:style w:type="paragraph" w:customStyle="1" w:styleId="21">
    <w:name w:val="Основной текст 21"/>
    <w:basedOn w:val="a"/>
    <w:rsid w:val="00186AE0"/>
    <w:pPr>
      <w:overflowPunct w:val="0"/>
      <w:autoSpaceDE w:val="0"/>
      <w:autoSpaceDN w:val="0"/>
      <w:adjustRightInd w:val="0"/>
      <w:spacing w:after="0" w:line="240" w:lineRule="auto"/>
      <w:ind w:right="264" w:firstLine="6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86AE0"/>
    <w:pPr>
      <w:overflowPunct w:val="0"/>
      <w:autoSpaceDE w:val="0"/>
      <w:autoSpaceDN w:val="0"/>
      <w:adjustRightInd w:val="0"/>
      <w:spacing w:before="444" w:after="222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86A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AE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186A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186AE0"/>
  </w:style>
  <w:style w:type="paragraph" w:customStyle="1" w:styleId="21">
    <w:name w:val="Основной текст 21"/>
    <w:basedOn w:val="a"/>
    <w:rsid w:val="00186AE0"/>
    <w:pPr>
      <w:overflowPunct w:val="0"/>
      <w:autoSpaceDE w:val="0"/>
      <w:autoSpaceDN w:val="0"/>
      <w:adjustRightInd w:val="0"/>
      <w:spacing w:after="0" w:line="240" w:lineRule="auto"/>
      <w:ind w:right="264" w:firstLine="6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86AE0"/>
    <w:pPr>
      <w:overflowPunct w:val="0"/>
      <w:autoSpaceDE w:val="0"/>
      <w:autoSpaceDN w:val="0"/>
      <w:adjustRightInd w:val="0"/>
      <w:spacing w:before="444" w:after="222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86A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2017-03-27T11:32:00Z</cp:lastPrinted>
  <dcterms:created xsi:type="dcterms:W3CDTF">2016-05-05T13:08:00Z</dcterms:created>
  <dcterms:modified xsi:type="dcterms:W3CDTF">2017-03-27T13:38:00Z</dcterms:modified>
</cp:coreProperties>
</file>