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C6887" w14:textId="77777777" w:rsidR="00A67D61" w:rsidRPr="00A67D61" w:rsidRDefault="00A67D61" w:rsidP="00A67D61">
      <w:pPr>
        <w:spacing w:after="0" w:line="240" w:lineRule="auto"/>
        <w:jc w:val="center"/>
        <w:rPr>
          <w:rFonts w:ascii="Times New Roman" w:eastAsia="Calibri" w:hAnsi="Times New Roman" w:cs="Times New Roman"/>
          <w:sz w:val="20"/>
          <w:szCs w:val="20"/>
        </w:rPr>
      </w:pPr>
      <w:r w:rsidRPr="00A67D61">
        <w:rPr>
          <w:rFonts w:ascii="Times New Roman" w:eastAsia="Calibri" w:hAnsi="Times New Roman" w:cs="Times New Roman"/>
          <w:sz w:val="20"/>
          <w:szCs w:val="20"/>
        </w:rPr>
        <w:t>ДОГОВОР ПОСТАВКИ №</w:t>
      </w:r>
    </w:p>
    <w:p w14:paraId="1C82B71F" w14:textId="77777777" w:rsidR="00A67D61" w:rsidRPr="00A67D61" w:rsidRDefault="00A67D61" w:rsidP="00A67D61">
      <w:pPr>
        <w:spacing w:after="0" w:line="240" w:lineRule="auto"/>
        <w:jc w:val="center"/>
        <w:rPr>
          <w:rFonts w:ascii="Times New Roman" w:eastAsia="Calibri" w:hAnsi="Times New Roman" w:cs="Times New Roman"/>
          <w:sz w:val="20"/>
          <w:szCs w:val="20"/>
        </w:rPr>
      </w:pPr>
    </w:p>
    <w:p w14:paraId="5DB7DCF4" w14:textId="77777777" w:rsidR="00A67D61" w:rsidRPr="00A67D61" w:rsidRDefault="00791F8E" w:rsidP="00A67D6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__________ 2020</w:t>
      </w:r>
      <w:r w:rsidR="00A67D61" w:rsidRPr="00A67D61">
        <w:rPr>
          <w:rFonts w:ascii="Times New Roman" w:eastAsia="Calibri" w:hAnsi="Times New Roman" w:cs="Times New Roman"/>
          <w:sz w:val="20"/>
          <w:szCs w:val="20"/>
        </w:rPr>
        <w:t xml:space="preserve"> г.</w:t>
      </w:r>
      <w:r w:rsidR="00A67D61" w:rsidRPr="00A67D61">
        <w:rPr>
          <w:rFonts w:ascii="Times New Roman" w:eastAsia="Calibri" w:hAnsi="Times New Roman" w:cs="Times New Roman"/>
          <w:sz w:val="20"/>
          <w:szCs w:val="20"/>
        </w:rPr>
        <w:tab/>
      </w:r>
      <w:r w:rsidR="00A67D61" w:rsidRPr="00A67D61">
        <w:rPr>
          <w:rFonts w:ascii="Times New Roman" w:eastAsia="Calibri" w:hAnsi="Times New Roman" w:cs="Times New Roman"/>
          <w:sz w:val="20"/>
          <w:szCs w:val="20"/>
        </w:rPr>
        <w:tab/>
      </w:r>
      <w:r w:rsidR="00A67D61" w:rsidRPr="00A67D61">
        <w:rPr>
          <w:rFonts w:ascii="Times New Roman" w:eastAsia="Calibri" w:hAnsi="Times New Roman" w:cs="Times New Roman"/>
          <w:sz w:val="20"/>
          <w:szCs w:val="20"/>
        </w:rPr>
        <w:tab/>
      </w:r>
      <w:r w:rsidR="00A67D61" w:rsidRPr="00A67D61">
        <w:rPr>
          <w:rFonts w:ascii="Times New Roman" w:eastAsia="Calibri" w:hAnsi="Times New Roman" w:cs="Times New Roman"/>
          <w:sz w:val="20"/>
          <w:szCs w:val="20"/>
        </w:rPr>
        <w:tab/>
      </w:r>
      <w:r w:rsidR="00A67D61" w:rsidRPr="00A67D61">
        <w:rPr>
          <w:rFonts w:ascii="Times New Roman" w:eastAsia="Calibri" w:hAnsi="Times New Roman" w:cs="Times New Roman"/>
          <w:sz w:val="20"/>
          <w:szCs w:val="20"/>
        </w:rPr>
        <w:tab/>
      </w:r>
      <w:r w:rsidR="00A67D61" w:rsidRPr="00A67D61">
        <w:rPr>
          <w:rFonts w:ascii="Times New Roman" w:eastAsia="Calibri" w:hAnsi="Times New Roman" w:cs="Times New Roman"/>
          <w:sz w:val="20"/>
          <w:szCs w:val="20"/>
        </w:rPr>
        <w:tab/>
      </w:r>
      <w:r w:rsidR="00A67D61" w:rsidRPr="00A67D61">
        <w:rPr>
          <w:rFonts w:ascii="Times New Roman" w:eastAsia="Calibri" w:hAnsi="Times New Roman" w:cs="Times New Roman"/>
          <w:sz w:val="20"/>
          <w:szCs w:val="20"/>
        </w:rPr>
        <w:tab/>
      </w:r>
      <w:r w:rsidR="00A67D61" w:rsidRPr="00A67D61">
        <w:rPr>
          <w:rFonts w:ascii="Times New Roman" w:eastAsia="Calibri" w:hAnsi="Times New Roman" w:cs="Times New Roman"/>
          <w:sz w:val="20"/>
          <w:szCs w:val="20"/>
        </w:rPr>
        <w:tab/>
      </w:r>
      <w:r w:rsidR="00A67D61" w:rsidRPr="00A67D61">
        <w:rPr>
          <w:rFonts w:ascii="Times New Roman" w:eastAsia="Calibri" w:hAnsi="Times New Roman" w:cs="Times New Roman"/>
          <w:sz w:val="20"/>
          <w:szCs w:val="20"/>
        </w:rPr>
        <w:tab/>
      </w:r>
      <w:r w:rsidR="00A67D61" w:rsidRPr="00A67D61">
        <w:rPr>
          <w:rFonts w:ascii="Times New Roman" w:eastAsia="Calibri" w:hAnsi="Times New Roman" w:cs="Times New Roman"/>
          <w:sz w:val="20"/>
          <w:szCs w:val="20"/>
        </w:rPr>
        <w:tab/>
        <w:t>аг. Лесной</w:t>
      </w:r>
    </w:p>
    <w:p w14:paraId="71A45B6C" w14:textId="77777777" w:rsidR="00A67D61" w:rsidRPr="00A67D61" w:rsidRDefault="00A67D61" w:rsidP="00A67D61">
      <w:pPr>
        <w:spacing w:after="0" w:line="240" w:lineRule="auto"/>
        <w:jc w:val="both"/>
        <w:rPr>
          <w:rFonts w:ascii="Times New Roman" w:eastAsia="Calibri" w:hAnsi="Times New Roman" w:cs="Times New Roman"/>
          <w:sz w:val="20"/>
          <w:szCs w:val="20"/>
        </w:rPr>
      </w:pPr>
    </w:p>
    <w:p w14:paraId="495435D2" w14:textId="77777777" w:rsidR="00A67D61" w:rsidRPr="00A67D61" w:rsidRDefault="00A67D61" w:rsidP="00A67D61">
      <w:pPr>
        <w:tabs>
          <w:tab w:val="left" w:pos="709"/>
        </w:tabs>
        <w:spacing w:after="0" w:line="240" w:lineRule="auto"/>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ab/>
        <w:t xml:space="preserve">_______________________________, именуемое в дальнейшем «Поставщик», в лице ______________________________, действующего на основании _____________________, с одной стороны, и Государственное учреждение «Республиканский научно-практический центр онкологии и медицинской радиологии им. Н.Н. Александрова», именуемое в дальнейшем «Покупатель», в лице директора </w:t>
      </w:r>
      <w:r w:rsidR="001D56AE">
        <w:rPr>
          <w:rFonts w:ascii="Times New Roman" w:eastAsia="Calibri" w:hAnsi="Times New Roman" w:cs="Times New Roman"/>
          <w:sz w:val="20"/>
          <w:szCs w:val="20"/>
        </w:rPr>
        <w:t>Полякова Сергея Львовича</w:t>
      </w:r>
      <w:r w:rsidRPr="00A67D61">
        <w:rPr>
          <w:rFonts w:ascii="Times New Roman" w:eastAsia="Calibri" w:hAnsi="Times New Roman" w:cs="Times New Roman"/>
          <w:sz w:val="20"/>
          <w:szCs w:val="20"/>
        </w:rPr>
        <w:t>, действующего на основании Устава, с другой стороны, вместе именуемые стороны, в соответствии с результатом процедуры №________ № лота_________ (протокол от ______ №______), заключили настоящий Договор о нижеследующем:</w:t>
      </w:r>
    </w:p>
    <w:p w14:paraId="3EA18F3B" w14:textId="77777777" w:rsidR="00A67D61" w:rsidRPr="00A67D61" w:rsidRDefault="00A67D61" w:rsidP="00A67D61">
      <w:pPr>
        <w:spacing w:before="120" w:after="120" w:line="240" w:lineRule="auto"/>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1.Предмет договора</w:t>
      </w:r>
    </w:p>
    <w:p w14:paraId="5700B162" w14:textId="77777777" w:rsidR="00A67D61" w:rsidRPr="00A67D61" w:rsidRDefault="00A67D61" w:rsidP="00A67D61">
      <w:pPr>
        <w:tabs>
          <w:tab w:val="left" w:pos="709"/>
        </w:tabs>
        <w:spacing w:after="0" w:line="240" w:lineRule="auto"/>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ab/>
        <w:t>1.1. Поставщик обязуется поставить, а Покупатель принять и оплатить товар в количестве, ассортименте и по ценам, указанным в Спецификации (Приложение №1).</w:t>
      </w:r>
    </w:p>
    <w:p w14:paraId="50A1EC78" w14:textId="77777777" w:rsidR="00A67D61" w:rsidRPr="00A67D61" w:rsidRDefault="00A67D61" w:rsidP="00A67D61">
      <w:pPr>
        <w:tabs>
          <w:tab w:val="left" w:pos="709"/>
        </w:tabs>
        <w:spacing w:before="160" w:line="240" w:lineRule="auto"/>
        <w:jc w:val="both"/>
        <w:rPr>
          <w:rFonts w:ascii="Times New Roman" w:eastAsia="Times New Roman" w:hAnsi="Times New Roman" w:cs="Times New Roman"/>
          <w:sz w:val="20"/>
          <w:szCs w:val="20"/>
          <w:lang w:eastAsia="ru-RU"/>
        </w:rPr>
      </w:pPr>
      <w:r w:rsidRPr="00A67D61">
        <w:rPr>
          <w:rFonts w:ascii="Times New Roman" w:eastAsia="Times New Roman" w:hAnsi="Times New Roman" w:cs="Times New Roman"/>
          <w:sz w:val="20"/>
          <w:szCs w:val="20"/>
          <w:lang w:eastAsia="ru-RU"/>
        </w:rPr>
        <w:tab/>
        <w:t>1.2. </w:t>
      </w:r>
      <w:r w:rsidRPr="00A67D61">
        <w:rPr>
          <w:rFonts w:ascii="Times New Roman" w:eastAsia="Times New Roman" w:hAnsi="Times New Roman" w:cs="Times New Roman"/>
          <w:bCs/>
          <w:sz w:val="20"/>
          <w:szCs w:val="20"/>
          <w:lang w:eastAsia="ru-RU"/>
        </w:rPr>
        <w:t>Не допускается изменение условий договора при его исполнении в части предмета государственной закупки и требований к предмету государственной закупки, его объема (количества), порядка оплаты, сроков исполнения обязательств поставщиком (подрядчиком, исполнителем), цены договора, ответственности сторон за неисполнение или ненадлежащее исполнение договора, за исключением случаев, установленных частью второй пункта</w:t>
      </w:r>
      <w:r w:rsidRPr="00A67D61">
        <w:rPr>
          <w:rFonts w:ascii="Times New Roman" w:eastAsia="Times New Roman" w:hAnsi="Times New Roman" w:cs="Times New Roman"/>
          <w:bCs/>
          <w:sz w:val="20"/>
          <w:szCs w:val="20"/>
          <w:lang w:val="be-BY" w:eastAsia="ru-RU"/>
        </w:rPr>
        <w:t xml:space="preserve"> 1 статьи 25 Закона Республики Беларусь от </w:t>
      </w:r>
      <w:r w:rsidRPr="00210B82">
        <w:rPr>
          <w:rFonts w:ascii="Times New Roman" w:eastAsia="Times New Roman" w:hAnsi="Times New Roman" w:cs="Times New Roman"/>
          <w:iCs/>
          <w:sz w:val="20"/>
          <w:szCs w:val="20"/>
          <w:lang w:eastAsia="ru-RU"/>
        </w:rPr>
        <w:t xml:space="preserve">13.07.2012 № 419-З «О государственных закупках товаров (работ, услуг), </w:t>
      </w:r>
      <w:r w:rsidRPr="00A67D61">
        <w:rPr>
          <w:rFonts w:ascii="Times New Roman" w:eastAsia="Times New Roman" w:hAnsi="Times New Roman" w:cs="Times New Roman"/>
          <w:bCs/>
          <w:sz w:val="20"/>
          <w:szCs w:val="20"/>
          <w:lang w:eastAsia="ru-RU"/>
        </w:rPr>
        <w:t>а также п.п. 1.8 п.1 постановления Совета Министров Республики Беларусь от</w:t>
      </w:r>
      <w:r w:rsidRPr="00A67D61">
        <w:rPr>
          <w:rFonts w:ascii="Times New Roman" w:eastAsia="Times New Roman" w:hAnsi="Times New Roman" w:cs="Times New Roman"/>
          <w:sz w:val="20"/>
          <w:szCs w:val="20"/>
          <w:lang w:eastAsia="ru-RU"/>
        </w:rPr>
        <w:t xml:space="preserve"> </w:t>
      </w:r>
      <w:r w:rsidRPr="00210B82">
        <w:rPr>
          <w:rFonts w:ascii="Times New Roman" w:eastAsia="Times New Roman" w:hAnsi="Times New Roman" w:cs="Times New Roman"/>
          <w:iCs/>
          <w:sz w:val="20"/>
          <w:szCs w:val="20"/>
          <w:lang w:eastAsia="ru-RU"/>
        </w:rPr>
        <w:t>15.06.2019№ 395 «</w:t>
      </w:r>
      <w:r w:rsidRPr="00A67D61">
        <w:rPr>
          <w:rFonts w:ascii="Times New Roman" w:eastAsia="Times New Roman" w:hAnsi="Times New Roman" w:cs="Times New Roman"/>
          <w:sz w:val="20"/>
          <w:szCs w:val="20"/>
          <w:lang w:eastAsia="ru-RU"/>
        </w:rPr>
        <w:t xml:space="preserve">О реализации </w:t>
      </w:r>
      <w:hyperlink r:id="rId6" w:anchor="a1" w:tooltip="+" w:history="1">
        <w:r w:rsidRPr="00210B82">
          <w:rPr>
            <w:rFonts w:ascii="Times New Roman" w:eastAsia="Times New Roman" w:hAnsi="Times New Roman" w:cs="Times New Roman"/>
            <w:sz w:val="20"/>
            <w:szCs w:val="20"/>
            <w:lang w:eastAsia="ru-RU"/>
          </w:rPr>
          <w:t>Закона</w:t>
        </w:r>
      </w:hyperlink>
      <w:r w:rsidRPr="00A67D61">
        <w:rPr>
          <w:rFonts w:ascii="Times New Roman" w:eastAsia="Times New Roman" w:hAnsi="Times New Roman" w:cs="Times New Roman"/>
          <w:sz w:val="20"/>
          <w:szCs w:val="20"/>
          <w:lang w:eastAsia="ru-RU"/>
        </w:rPr>
        <w:t xml:space="preserve"> Республики Беларусь «О внесении изменений и дополнений в Закон Республики Беларусь «О государственных закупках товаров (работ, услуг)»».</w:t>
      </w:r>
    </w:p>
    <w:p w14:paraId="6EF998B3" w14:textId="77777777" w:rsidR="00A67D61" w:rsidRPr="00A67D61" w:rsidRDefault="00A67D61" w:rsidP="00A67D61">
      <w:pPr>
        <w:tabs>
          <w:tab w:val="left" w:pos="709"/>
        </w:tabs>
        <w:spacing w:after="0" w:line="240" w:lineRule="auto"/>
        <w:rPr>
          <w:rFonts w:ascii="Times New Roman" w:eastAsia="Calibri" w:hAnsi="Times New Roman" w:cs="Times New Roman"/>
          <w:sz w:val="20"/>
          <w:szCs w:val="20"/>
        </w:rPr>
      </w:pPr>
      <w:r w:rsidRPr="00A67D61">
        <w:rPr>
          <w:rFonts w:ascii="Times New Roman" w:eastAsia="Calibri" w:hAnsi="Times New Roman" w:cs="Times New Roman"/>
          <w:sz w:val="20"/>
          <w:szCs w:val="20"/>
        </w:rPr>
        <w:tab/>
        <w:t>1.3. Цель приобретения – для собственного потребления.</w:t>
      </w:r>
    </w:p>
    <w:p w14:paraId="7863F473" w14:textId="77777777" w:rsidR="00A67D61" w:rsidRPr="00A67D61" w:rsidRDefault="00A67D61" w:rsidP="00A67D61">
      <w:pPr>
        <w:spacing w:before="120" w:after="120" w:line="240" w:lineRule="auto"/>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2.Цена товара. Порядок расчетов</w:t>
      </w:r>
    </w:p>
    <w:p w14:paraId="2DA5CF7F" w14:textId="77777777" w:rsidR="00A67D61" w:rsidRPr="00A67D61" w:rsidRDefault="00A67D61" w:rsidP="00A67D61">
      <w:pPr>
        <w:spacing w:after="0" w:line="240" w:lineRule="auto"/>
        <w:ind w:firstLine="708"/>
        <w:jc w:val="both"/>
        <w:rPr>
          <w:rFonts w:ascii="Times New Roman" w:eastAsia="Calibri" w:hAnsi="Times New Roman" w:cs="Times New Roman"/>
          <w:sz w:val="20"/>
          <w:szCs w:val="24"/>
        </w:rPr>
      </w:pPr>
      <w:r w:rsidRPr="00A67D61">
        <w:rPr>
          <w:rFonts w:ascii="Times New Roman" w:eastAsia="Calibri" w:hAnsi="Times New Roman" w:cs="Times New Roman"/>
          <w:sz w:val="20"/>
          <w:szCs w:val="24"/>
        </w:rPr>
        <w:t xml:space="preserve">2.1. Общая стоимость настоящего договора указана в    Спецификации (Приложение №1) и составляет _____________________________________________________________________________ белорусских рублей. </w:t>
      </w:r>
    </w:p>
    <w:p w14:paraId="4D160E62" w14:textId="77777777" w:rsidR="00A67D61" w:rsidRPr="00A67D61" w:rsidRDefault="00A67D61" w:rsidP="00A67D61">
      <w:pPr>
        <w:spacing w:after="0" w:line="240" w:lineRule="auto"/>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ab/>
        <w:t>2.2. Оплата товара производится Покупателем путем перечисления денежных средств на счет Поставщика в полном объеме со счетов органов государственного казначейства.</w:t>
      </w:r>
    </w:p>
    <w:p w14:paraId="623297DF" w14:textId="77777777" w:rsidR="00A67D61" w:rsidRPr="00A67D61" w:rsidRDefault="00A67D61" w:rsidP="00A67D61">
      <w:pPr>
        <w:tabs>
          <w:tab w:val="left" w:pos="284"/>
        </w:tabs>
        <w:suppressAutoHyphens/>
        <w:autoSpaceDE w:val="0"/>
        <w:autoSpaceDN w:val="0"/>
        <w:spacing w:after="0" w:line="240" w:lineRule="auto"/>
        <w:jc w:val="both"/>
        <w:rPr>
          <w:rFonts w:ascii="Times New Roman" w:eastAsia="Times New Roman" w:hAnsi="Times New Roman" w:cs="Times New Roman"/>
          <w:sz w:val="20"/>
          <w:szCs w:val="20"/>
          <w:lang w:eastAsia="ru-RU"/>
        </w:rPr>
      </w:pPr>
      <w:r w:rsidRPr="00A67D61">
        <w:rPr>
          <w:rFonts w:ascii="Times New Roman" w:eastAsia="Times New Roman" w:hAnsi="Times New Roman" w:cs="Times New Roman"/>
          <w:sz w:val="20"/>
          <w:szCs w:val="20"/>
          <w:lang w:eastAsia="ru-RU"/>
        </w:rPr>
        <w:tab/>
      </w:r>
      <w:r w:rsidRPr="00A67D61">
        <w:rPr>
          <w:rFonts w:ascii="Times New Roman" w:eastAsia="Times New Roman" w:hAnsi="Times New Roman" w:cs="Times New Roman"/>
          <w:sz w:val="20"/>
          <w:szCs w:val="20"/>
          <w:lang w:eastAsia="ru-RU"/>
        </w:rPr>
        <w:tab/>
        <w:t>2.3. Покупатель подает документы на оплату в органы государственного казначейства в течение 5 банковских дней с момента поставки товара.</w:t>
      </w:r>
    </w:p>
    <w:p w14:paraId="49F930C9" w14:textId="77777777" w:rsidR="00A67D61" w:rsidRPr="00A67D61" w:rsidRDefault="00A67D61" w:rsidP="00A67D61">
      <w:pPr>
        <w:spacing w:after="0" w:line="240" w:lineRule="auto"/>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ab/>
        <w:t>2.4. Источник финансирования – республиканский бюджет.</w:t>
      </w:r>
    </w:p>
    <w:p w14:paraId="77D162A3" w14:textId="77777777" w:rsidR="00A67D61" w:rsidRPr="00A67D61" w:rsidRDefault="00A67D61" w:rsidP="00A67D61">
      <w:pPr>
        <w:spacing w:before="120" w:after="120" w:line="240" w:lineRule="auto"/>
        <w:ind w:firstLine="708"/>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3.Сроки и порядок поставки</w:t>
      </w:r>
    </w:p>
    <w:p w14:paraId="36C1FC54" w14:textId="0A0D3FEE" w:rsidR="00A67D61" w:rsidRPr="00A67D61" w:rsidRDefault="00A67D61" w:rsidP="00A67D61">
      <w:pPr>
        <w:spacing w:after="0" w:line="240" w:lineRule="auto"/>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ab/>
        <w:t xml:space="preserve">3.1. Поставка товара осуществляется в течении </w:t>
      </w:r>
      <w:r w:rsidR="00E1072A">
        <w:rPr>
          <w:rFonts w:ascii="Times New Roman" w:eastAsia="Calibri" w:hAnsi="Times New Roman" w:cs="Times New Roman"/>
          <w:sz w:val="20"/>
          <w:szCs w:val="20"/>
          <w:lang w:val="be-BY"/>
        </w:rPr>
        <w:t xml:space="preserve">60 </w:t>
      </w:r>
      <w:r w:rsidRPr="00A67D61">
        <w:rPr>
          <w:rFonts w:ascii="Times New Roman" w:eastAsia="Calibri" w:hAnsi="Times New Roman" w:cs="Times New Roman"/>
          <w:sz w:val="20"/>
          <w:szCs w:val="20"/>
        </w:rPr>
        <w:t xml:space="preserve">календарных дней с момента подписания договора. </w:t>
      </w:r>
    </w:p>
    <w:p w14:paraId="4AF9F8C2" w14:textId="77777777" w:rsidR="00A67D61" w:rsidRPr="00A67D61" w:rsidRDefault="00A67D61" w:rsidP="00A67D61">
      <w:pPr>
        <w:spacing w:after="0" w:line="240" w:lineRule="auto"/>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ab/>
        <w:t>3.2. Датой поставки считается дата товарно-транспортной накладной.</w:t>
      </w:r>
    </w:p>
    <w:p w14:paraId="72C906EF" w14:textId="77777777" w:rsidR="00A67D61" w:rsidRPr="00A67D61" w:rsidRDefault="00A67D61" w:rsidP="00A67D61">
      <w:pPr>
        <w:spacing w:after="0" w:line="240" w:lineRule="auto"/>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ab/>
        <w:t>3.3.Поставка товара осуществляется силами и за счет Поставщика по адресу: Минский район, аг. Лесной, РНПЦ ОМР им. Н.Н. Александрова.</w:t>
      </w:r>
    </w:p>
    <w:p w14:paraId="251C0493" w14:textId="77777777" w:rsidR="00A67D61" w:rsidRPr="00A67D61" w:rsidRDefault="00A67D61" w:rsidP="00A67D61">
      <w:pPr>
        <w:spacing w:after="0" w:line="240" w:lineRule="auto"/>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ab/>
        <w:t>3.4.Поставщик обязан предоставить Покупателю документы, подтверждающие законность ввоза товара на таможенную территорию Республики Беларусь.</w:t>
      </w:r>
    </w:p>
    <w:p w14:paraId="3EE837B8" w14:textId="77777777" w:rsidR="00A67D61" w:rsidRPr="00A67D61" w:rsidRDefault="00A67D61" w:rsidP="00A67D61">
      <w:pPr>
        <w:spacing w:before="120" w:after="120" w:line="240" w:lineRule="auto"/>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4.Качество товара. Приемка</w:t>
      </w:r>
    </w:p>
    <w:p w14:paraId="6DAE7026" w14:textId="77777777" w:rsidR="00A67D61" w:rsidRPr="00A67D61" w:rsidRDefault="00A67D61" w:rsidP="00A67D61">
      <w:pPr>
        <w:autoSpaceDE w:val="0"/>
        <w:autoSpaceDN w:val="0"/>
        <w:adjustRightInd w:val="0"/>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4.1. Поставщик несет ответственность за поставку некачественного товара.</w:t>
      </w:r>
    </w:p>
    <w:p w14:paraId="581147A2" w14:textId="77777777" w:rsidR="00A67D61" w:rsidRPr="00A67D61" w:rsidRDefault="00A67D61" w:rsidP="00A67D61">
      <w:pPr>
        <w:autoSpaceDE w:val="0"/>
        <w:autoSpaceDN w:val="0"/>
        <w:adjustRightInd w:val="0"/>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4.2. Качество Товара должно соответствовать обязательным требованиям стандартов, установленных в Республике Беларусь.</w:t>
      </w:r>
    </w:p>
    <w:p w14:paraId="29F5E5FF" w14:textId="77777777" w:rsidR="00A67D61" w:rsidRPr="00A67D61" w:rsidRDefault="00A67D61" w:rsidP="00A67D61">
      <w:pPr>
        <w:autoSpaceDE w:val="0"/>
        <w:autoSpaceDN w:val="0"/>
        <w:adjustRightInd w:val="0"/>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4.3. Приемка Оборудования по количеству и качеству осуществляется на основании «Положения о приемке товаров по количеству и качеству», утвержденного постановлением Совета Министров Республики Беларусь от 03.09.2008 № 1290.</w:t>
      </w:r>
    </w:p>
    <w:p w14:paraId="598540CD" w14:textId="77777777" w:rsidR="00A67D61" w:rsidRPr="00A67D61" w:rsidRDefault="00A67D61" w:rsidP="00A67D61">
      <w:pPr>
        <w:autoSpaceDE w:val="0"/>
        <w:autoSpaceDN w:val="0"/>
        <w:adjustRightInd w:val="0"/>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4.4. В случае возникновения претензий Покупатель извещает об этом Поставщика в письменном виде. Поставщик обязан рассмотреть претензию в течение 10 (десяти) календарных дней с момента ее получения. Если Поставщик не дал ответа в названный срок, такая претензия считается признанной Поставщиком.</w:t>
      </w:r>
    </w:p>
    <w:p w14:paraId="6813D827" w14:textId="77777777" w:rsidR="00A67D61" w:rsidRPr="00A67D61" w:rsidRDefault="00A67D61" w:rsidP="00A67D61">
      <w:pPr>
        <w:autoSpaceDE w:val="0"/>
        <w:autoSpaceDN w:val="0"/>
        <w:adjustRightInd w:val="0"/>
        <w:spacing w:before="120" w:after="120" w:line="240" w:lineRule="auto"/>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5. Гарантийные сроки</w:t>
      </w:r>
    </w:p>
    <w:p w14:paraId="5C584EA5" w14:textId="77777777" w:rsidR="00A67D61" w:rsidRPr="00A67D61" w:rsidRDefault="00A67D61" w:rsidP="00A67D61">
      <w:pPr>
        <w:autoSpaceDE w:val="0"/>
        <w:autoSpaceDN w:val="0"/>
        <w:adjustRightInd w:val="0"/>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5.1. Гарантийные сроки на товар указываются в Спецификации (Приложение 1). Гарантийные сроки начинают исчисляться с даты поставки товара Покупателю.</w:t>
      </w:r>
    </w:p>
    <w:p w14:paraId="42CE0129" w14:textId="77777777" w:rsidR="00A67D61" w:rsidRPr="00A67D61" w:rsidRDefault="00A67D61" w:rsidP="00A67D61">
      <w:pPr>
        <w:autoSpaceDE w:val="0"/>
        <w:autoSpaceDN w:val="0"/>
        <w:adjustRightInd w:val="0"/>
        <w:spacing w:before="120" w:after="120" w:line="240" w:lineRule="auto"/>
        <w:jc w:val="center"/>
        <w:rPr>
          <w:rFonts w:ascii="Times New Roman" w:eastAsia="Calibri" w:hAnsi="Times New Roman" w:cs="Times New Roman"/>
          <w:b/>
          <w:sz w:val="20"/>
          <w:szCs w:val="20"/>
        </w:rPr>
      </w:pPr>
      <w:r w:rsidRPr="00A67D61">
        <w:rPr>
          <w:rFonts w:ascii="Times New Roman" w:eastAsia="Calibri" w:hAnsi="Times New Roman" w:cs="Times New Roman"/>
          <w:b/>
          <w:bCs/>
          <w:sz w:val="20"/>
          <w:szCs w:val="20"/>
        </w:rPr>
        <w:t>6.</w:t>
      </w:r>
      <w:r w:rsidRPr="00A67D61">
        <w:rPr>
          <w:rFonts w:ascii="Times New Roman" w:eastAsia="Calibri" w:hAnsi="Times New Roman" w:cs="Times New Roman"/>
          <w:b/>
          <w:sz w:val="20"/>
          <w:szCs w:val="20"/>
        </w:rPr>
        <w:t xml:space="preserve"> Форс-мажорные обстоятельства</w:t>
      </w:r>
    </w:p>
    <w:p w14:paraId="740F46FA" w14:textId="77777777" w:rsidR="00A67D61" w:rsidRPr="00A67D61" w:rsidRDefault="00A67D61" w:rsidP="00A67D61">
      <w:pPr>
        <w:autoSpaceDE w:val="0"/>
        <w:autoSpaceDN w:val="0"/>
        <w:adjustRightInd w:val="0"/>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bCs/>
          <w:sz w:val="20"/>
          <w:szCs w:val="20"/>
        </w:rPr>
        <w:t>6.1.</w:t>
      </w:r>
      <w:r w:rsidRPr="00A67D61">
        <w:rPr>
          <w:rFonts w:ascii="Times New Roman" w:eastAsia="Calibri" w:hAnsi="Times New Roman" w:cs="Times New Roman"/>
          <w:sz w:val="20"/>
          <w:szCs w:val="20"/>
        </w:rPr>
        <w:t xml:space="preserve"> Ни одна из Сторон не несет ответственности за полное или частичное неисполнение любой из своих обязанностей, если неисполнение является следствием таких обстоятельств, как наводнение, пожар, </w:t>
      </w:r>
      <w:r w:rsidRPr="00A67D61">
        <w:rPr>
          <w:rFonts w:ascii="Times New Roman" w:eastAsia="Calibri" w:hAnsi="Times New Roman" w:cs="Times New Roman"/>
          <w:sz w:val="20"/>
          <w:szCs w:val="20"/>
        </w:rPr>
        <w:lastRenderedPageBreak/>
        <w:t>землетрясение, другие стихийные бедствия, война или военные действия и другие обстоятельства непреодолимой силы, возникшие после заключения настоящего договора.</w:t>
      </w:r>
    </w:p>
    <w:p w14:paraId="0922D0CC" w14:textId="77777777" w:rsidR="00A67D61" w:rsidRPr="00A67D61" w:rsidRDefault="00A67D61" w:rsidP="00A67D61">
      <w:pPr>
        <w:autoSpaceDE w:val="0"/>
        <w:autoSpaceDN w:val="0"/>
        <w:adjustRightInd w:val="0"/>
        <w:spacing w:before="60" w:after="6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bCs/>
          <w:sz w:val="20"/>
          <w:szCs w:val="20"/>
        </w:rPr>
        <w:t>6.2.</w:t>
      </w:r>
      <w:r w:rsidRPr="00A67D61">
        <w:rPr>
          <w:rFonts w:ascii="Times New Roman" w:eastAsia="Calibri" w:hAnsi="Times New Roman" w:cs="Times New Roman"/>
          <w:sz w:val="20"/>
          <w:szCs w:val="20"/>
        </w:rPr>
        <w:t> Если любое из таких обстоятельств непосредственно повлияло на исполнение обязательств в срок, установленный в договоре, то этот срок соразмерно отодвигается на время действия соответствующих обстоятельств.</w:t>
      </w:r>
    </w:p>
    <w:p w14:paraId="17B0CBD9" w14:textId="77777777" w:rsidR="00A67D61" w:rsidRPr="00A67D61" w:rsidRDefault="00A67D61" w:rsidP="00A67D61">
      <w:pPr>
        <w:autoSpaceDE w:val="0"/>
        <w:autoSpaceDN w:val="0"/>
        <w:adjustRightInd w:val="0"/>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bCs/>
          <w:sz w:val="20"/>
          <w:szCs w:val="20"/>
        </w:rPr>
        <w:t>6.3.</w:t>
      </w:r>
      <w:r w:rsidRPr="00A67D61">
        <w:rPr>
          <w:rFonts w:ascii="Times New Roman" w:eastAsia="Calibri" w:hAnsi="Times New Roman" w:cs="Times New Roman"/>
          <w:sz w:val="20"/>
          <w:szCs w:val="20"/>
        </w:rPr>
        <w:t> Сторона, для которой создалась невозможность исполнения обязательства, обязана уведомить в письменной форме другую Сторону о наступлении, предполагаемом неисполнении действия и прекращении указанных в п.6.1 настоящего договора обстоятельств не позднее 3 дней с момента их наступления. Факты, изложенные в уведомлении, должны быть подтверждены Белорусской торгово-промышленной палатой.</w:t>
      </w:r>
    </w:p>
    <w:p w14:paraId="7488FDF9" w14:textId="77777777" w:rsidR="00A67D61" w:rsidRPr="00A67D61" w:rsidRDefault="00A67D61" w:rsidP="00A67D61">
      <w:pPr>
        <w:autoSpaceDE w:val="0"/>
        <w:autoSpaceDN w:val="0"/>
        <w:adjustRightInd w:val="0"/>
        <w:spacing w:before="120" w:after="120" w:line="240" w:lineRule="auto"/>
        <w:ind w:firstLine="601"/>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7. Ответственность</w:t>
      </w:r>
    </w:p>
    <w:p w14:paraId="468437DC" w14:textId="77777777" w:rsidR="00A67D61" w:rsidRPr="00A67D61" w:rsidRDefault="00A67D61" w:rsidP="00A67D61">
      <w:pPr>
        <w:autoSpaceDE w:val="0"/>
        <w:autoSpaceDN w:val="0"/>
        <w:adjustRightInd w:val="0"/>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7.1. За неисполнение (ненадлежащее исполнение) взятых на себя обязательств стороны несут ответственность в соответствии с действующим законодательством Республики Беларусь.</w:t>
      </w:r>
    </w:p>
    <w:p w14:paraId="595FDD3E" w14:textId="77777777" w:rsidR="00A67D61" w:rsidRPr="00A67D61" w:rsidRDefault="00A67D61" w:rsidP="00A67D61">
      <w:pPr>
        <w:spacing w:before="120" w:after="120" w:line="240" w:lineRule="auto"/>
        <w:ind w:firstLine="709"/>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8. Срок действия Договора</w:t>
      </w:r>
    </w:p>
    <w:p w14:paraId="4DB78A0F" w14:textId="77777777" w:rsidR="00A67D61" w:rsidRPr="00A67D61" w:rsidRDefault="00A67D61" w:rsidP="00A67D61">
      <w:pPr>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noProof/>
          <w:sz w:val="20"/>
          <w:szCs w:val="20"/>
        </w:rPr>
        <w:t xml:space="preserve">8.1. </w:t>
      </w:r>
      <w:r w:rsidRPr="00A67D61">
        <w:rPr>
          <w:rFonts w:ascii="Times New Roman" w:eastAsia="Calibri" w:hAnsi="Times New Roman" w:cs="Times New Roman"/>
          <w:sz w:val="20"/>
          <w:szCs w:val="20"/>
        </w:rPr>
        <w:t>Настоящий Договор вступает в силу с момента его подписания сторонами и действует до полного выполнения ими своих обязательств.</w:t>
      </w:r>
    </w:p>
    <w:p w14:paraId="153848EE" w14:textId="77777777" w:rsidR="00A67D61" w:rsidRPr="00A67D61" w:rsidRDefault="00A67D61" w:rsidP="00A67D61">
      <w:pPr>
        <w:spacing w:before="120" w:after="120" w:line="240" w:lineRule="auto"/>
        <w:ind w:firstLine="709"/>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9. Прочие условия</w:t>
      </w:r>
    </w:p>
    <w:p w14:paraId="2B528005" w14:textId="77777777" w:rsidR="00A67D61" w:rsidRPr="00A67D61" w:rsidRDefault="00A67D61" w:rsidP="00A67D61">
      <w:pPr>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noProof/>
          <w:sz w:val="20"/>
          <w:szCs w:val="20"/>
        </w:rPr>
        <w:t xml:space="preserve">9.1. </w:t>
      </w:r>
      <w:r w:rsidRPr="00A67D61">
        <w:rPr>
          <w:rFonts w:ascii="Times New Roman" w:eastAsia="Calibri" w:hAnsi="Times New Roman" w:cs="Times New Roman"/>
          <w:sz w:val="20"/>
          <w:szCs w:val="20"/>
        </w:rPr>
        <w:t>Договор может быть изменен и дополнен по соглашению сторон.</w:t>
      </w:r>
    </w:p>
    <w:p w14:paraId="17060414" w14:textId="77777777" w:rsidR="00A67D61" w:rsidRPr="00A67D61" w:rsidRDefault="00A67D61" w:rsidP="00A67D61">
      <w:pPr>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 xml:space="preserve">9.2. Все Приложения и другие документы, относящиеся к настоящему Договору, имеют силу, если они выполнены в письменной форме и подписаны лицами, уполномоченными сторонами. </w:t>
      </w:r>
    </w:p>
    <w:p w14:paraId="5CD738F3" w14:textId="77777777" w:rsidR="00A67D61" w:rsidRPr="00A67D61" w:rsidRDefault="00A67D61" w:rsidP="00A67D61">
      <w:pPr>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noProof/>
          <w:sz w:val="20"/>
          <w:szCs w:val="20"/>
        </w:rPr>
        <w:t xml:space="preserve">9.3. При выполнении настоящего Договора стороны руководствуются действующим законодательством Республики Беларусь и настоящим Договором. </w:t>
      </w:r>
    </w:p>
    <w:p w14:paraId="47B09945" w14:textId="77777777" w:rsidR="00A67D61" w:rsidRPr="00A67D61" w:rsidRDefault="00A67D61" w:rsidP="00A67D61">
      <w:pPr>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noProof/>
          <w:sz w:val="20"/>
          <w:szCs w:val="20"/>
        </w:rPr>
        <w:t>9.4. </w:t>
      </w:r>
      <w:r w:rsidRPr="00A67D61">
        <w:rPr>
          <w:rFonts w:ascii="Times New Roman" w:eastAsia="Calibri" w:hAnsi="Times New Roman" w:cs="Times New Roman"/>
          <w:sz w:val="20"/>
          <w:szCs w:val="20"/>
        </w:rPr>
        <w:t xml:space="preserve">Все споры, возникающие между сторонами в отношении толкования и исполнения настоящего Договора, подлежат, по возможности, разрешению на основе взаимной договоренности путем переговоров. Если стороны не достигнут соглашения в ходе переговоров, то споры разрешаются в экономическом суде г. Минска в соответствии с действующим законодательством Республики Беларусь. </w:t>
      </w:r>
    </w:p>
    <w:p w14:paraId="5CF4C17C" w14:textId="77777777" w:rsidR="00A67D61" w:rsidRPr="00A67D61" w:rsidRDefault="00A67D61" w:rsidP="00A67D61">
      <w:pPr>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9.5. Договор составлен в 2-х экземплярах, каждый экземпляр имеет равную юридическую силу.</w:t>
      </w:r>
    </w:p>
    <w:p w14:paraId="34AF8E96" w14:textId="77777777" w:rsidR="00A67D61" w:rsidRPr="00A67D61" w:rsidRDefault="00A67D61" w:rsidP="00A67D61">
      <w:pPr>
        <w:spacing w:before="120" w:after="120" w:line="276" w:lineRule="auto"/>
        <w:ind w:firstLine="709"/>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10. Антикоррупционная оговорка</w:t>
      </w:r>
    </w:p>
    <w:p w14:paraId="4DFDD07B" w14:textId="77777777" w:rsidR="00A67D61" w:rsidRPr="00A67D61" w:rsidRDefault="00A67D61" w:rsidP="00A67D61">
      <w:pPr>
        <w:spacing w:after="0" w:line="276"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10. Стороны обязуются соблюдать законодательство Республики Беларусь в области противодействия коррупции.</w:t>
      </w:r>
    </w:p>
    <w:p w14:paraId="1D33DD2C" w14:textId="77777777" w:rsidR="00A67D61" w:rsidRPr="00A67D61" w:rsidRDefault="00A67D61" w:rsidP="00A67D61">
      <w:pPr>
        <w:spacing w:before="120" w:after="120" w:line="240" w:lineRule="auto"/>
        <w:ind w:firstLine="709"/>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11. Приложения</w:t>
      </w:r>
    </w:p>
    <w:p w14:paraId="69B89655" w14:textId="77777777" w:rsidR="00A67D61" w:rsidRPr="00A67D61" w:rsidRDefault="00A67D61" w:rsidP="00A67D61">
      <w:pPr>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11. Приложение № 1 – Спецификация</w:t>
      </w:r>
    </w:p>
    <w:p w14:paraId="696C214E" w14:textId="77777777" w:rsidR="00A67D61" w:rsidRPr="00A67D61" w:rsidRDefault="00A67D61" w:rsidP="00A67D61">
      <w:pPr>
        <w:spacing w:after="0" w:line="240" w:lineRule="auto"/>
        <w:ind w:firstLine="709"/>
        <w:jc w:val="both"/>
        <w:rPr>
          <w:rFonts w:ascii="Times New Roman" w:eastAsia="Calibri" w:hAnsi="Times New Roman" w:cs="Times New Roman"/>
          <w:sz w:val="20"/>
          <w:szCs w:val="20"/>
        </w:rPr>
      </w:pPr>
    </w:p>
    <w:p w14:paraId="744692C9" w14:textId="77777777" w:rsidR="00A67D61" w:rsidRPr="00A67D61" w:rsidRDefault="00A67D61" w:rsidP="00A67D61">
      <w:pPr>
        <w:spacing w:after="0" w:line="240" w:lineRule="auto"/>
        <w:ind w:firstLine="709"/>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12.Юридические адреса</w:t>
      </w:r>
      <w:r w:rsidRPr="00A67D61">
        <w:rPr>
          <w:rFonts w:ascii="Times New Roman" w:eastAsia="Calibri" w:hAnsi="Times New Roman" w:cs="Times New Roman"/>
          <w:b/>
          <w:noProof/>
          <w:sz w:val="20"/>
          <w:szCs w:val="20"/>
        </w:rPr>
        <w:t>,</w:t>
      </w:r>
      <w:r w:rsidRPr="00A67D61">
        <w:rPr>
          <w:rFonts w:ascii="Times New Roman" w:eastAsia="Calibri" w:hAnsi="Times New Roman" w:cs="Times New Roman"/>
          <w:b/>
          <w:sz w:val="20"/>
          <w:szCs w:val="20"/>
        </w:rPr>
        <w:t xml:space="preserve"> банковские реквизиты</w:t>
      </w:r>
    </w:p>
    <w:p w14:paraId="527A26F9" w14:textId="77777777" w:rsidR="00A67D61" w:rsidRPr="00A67D61" w:rsidRDefault="00A67D61" w:rsidP="00A67D61">
      <w:pPr>
        <w:spacing w:after="0" w:line="240" w:lineRule="auto"/>
        <w:ind w:firstLine="709"/>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 xml:space="preserve"> и подписи сторон</w:t>
      </w:r>
    </w:p>
    <w:p w14:paraId="33360556" w14:textId="77777777" w:rsidR="00A67D61" w:rsidRPr="00A67D61" w:rsidRDefault="00A67D61" w:rsidP="00A67D61">
      <w:pPr>
        <w:spacing w:after="0" w:line="240" w:lineRule="auto"/>
        <w:ind w:firstLine="709"/>
        <w:jc w:val="center"/>
        <w:rPr>
          <w:rFonts w:ascii="Times New Roman" w:eastAsia="Calibri" w:hAnsi="Times New Roman" w:cs="Times New Roman"/>
          <w:b/>
          <w:sz w:val="20"/>
          <w:szCs w:val="20"/>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498"/>
      </w:tblGrid>
      <w:tr w:rsidR="00A67D61" w:rsidRPr="00A67D61" w14:paraId="74B8F85D" w14:textId="77777777" w:rsidTr="004B4CAE">
        <w:trPr>
          <w:trHeight w:val="116"/>
        </w:trPr>
        <w:tc>
          <w:tcPr>
            <w:tcW w:w="4498" w:type="dxa"/>
          </w:tcPr>
          <w:p w14:paraId="3A7776C7"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noProof/>
                <w:sz w:val="20"/>
                <w:szCs w:val="20"/>
              </w:rPr>
              <w:t>Поставщик</w:t>
            </w:r>
          </w:p>
        </w:tc>
        <w:tc>
          <w:tcPr>
            <w:tcW w:w="4498" w:type="dxa"/>
          </w:tcPr>
          <w:p w14:paraId="14149586"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noProof/>
                <w:sz w:val="20"/>
                <w:szCs w:val="20"/>
              </w:rPr>
              <w:t>Покупатель</w:t>
            </w:r>
          </w:p>
        </w:tc>
      </w:tr>
      <w:tr w:rsidR="00A67D61" w:rsidRPr="00A67D61" w14:paraId="39702554" w14:textId="77777777" w:rsidTr="004B4CAE">
        <w:trPr>
          <w:trHeight w:val="3412"/>
        </w:trPr>
        <w:tc>
          <w:tcPr>
            <w:tcW w:w="4498" w:type="dxa"/>
          </w:tcPr>
          <w:p w14:paraId="771CFAF2"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2DD41D29"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3D6F827D"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79EDD205"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339EF723"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747BD427"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4D86BF39"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4562CCA4"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7A518EBC"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25DDB65D"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45A9CF33"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1E7EA0F6"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noProof/>
                <w:sz w:val="20"/>
                <w:szCs w:val="20"/>
              </w:rPr>
              <w:t>____________ _____________</w:t>
            </w:r>
          </w:p>
        </w:tc>
        <w:tc>
          <w:tcPr>
            <w:tcW w:w="4498" w:type="dxa"/>
          </w:tcPr>
          <w:p w14:paraId="7AF1B124"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noProof/>
                <w:sz w:val="20"/>
                <w:szCs w:val="20"/>
              </w:rPr>
              <w:t>Государственное учреждение «Республиканский научно-практический центр онкологии и медицинской радиологии им. Н.Н. Александрова»</w:t>
            </w:r>
          </w:p>
          <w:p w14:paraId="25259FA0"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bCs/>
                <w:noProof/>
                <w:sz w:val="20"/>
                <w:szCs w:val="20"/>
              </w:rPr>
              <w:t>223040, Минский район, аг. Лесной</w:t>
            </w:r>
          </w:p>
          <w:p w14:paraId="2F69862E"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bCs/>
                <w:noProof/>
                <w:sz w:val="20"/>
                <w:szCs w:val="20"/>
              </w:rPr>
              <w:t xml:space="preserve">Тел/факс: (017) 265-47-04 </w:t>
            </w:r>
            <w:r w:rsidRPr="00A67D61">
              <w:rPr>
                <w:rFonts w:ascii="Times New Roman" w:eastAsia="Calibri" w:hAnsi="Times New Roman" w:cs="Times New Roman"/>
                <w:bCs/>
                <w:noProof/>
                <w:sz w:val="20"/>
                <w:szCs w:val="20"/>
                <w:lang w:val="en-US"/>
              </w:rPr>
              <w:t>oncobel</w:t>
            </w:r>
            <w:r w:rsidRPr="00A67D61">
              <w:rPr>
                <w:rFonts w:ascii="Times New Roman" w:eastAsia="Calibri" w:hAnsi="Times New Roman" w:cs="Times New Roman"/>
                <w:bCs/>
                <w:noProof/>
                <w:sz w:val="20"/>
                <w:szCs w:val="20"/>
              </w:rPr>
              <w:t>@</w:t>
            </w:r>
            <w:r w:rsidRPr="00A67D61">
              <w:rPr>
                <w:rFonts w:ascii="Times New Roman" w:eastAsia="Calibri" w:hAnsi="Times New Roman" w:cs="Times New Roman"/>
                <w:bCs/>
                <w:noProof/>
                <w:sz w:val="20"/>
                <w:szCs w:val="20"/>
                <w:lang w:val="en-US"/>
              </w:rPr>
              <w:t>omr</w:t>
            </w:r>
            <w:r w:rsidRPr="00A67D61">
              <w:rPr>
                <w:rFonts w:ascii="Times New Roman" w:eastAsia="Calibri" w:hAnsi="Times New Roman" w:cs="Times New Roman"/>
                <w:bCs/>
                <w:noProof/>
                <w:sz w:val="20"/>
                <w:szCs w:val="20"/>
              </w:rPr>
              <w:t>.</w:t>
            </w:r>
            <w:r w:rsidRPr="00A67D61">
              <w:rPr>
                <w:rFonts w:ascii="Times New Roman" w:eastAsia="Calibri" w:hAnsi="Times New Roman" w:cs="Times New Roman"/>
                <w:bCs/>
                <w:noProof/>
                <w:sz w:val="20"/>
                <w:szCs w:val="20"/>
                <w:lang w:val="en-US"/>
              </w:rPr>
              <w:t>by</w:t>
            </w:r>
          </w:p>
          <w:p w14:paraId="7E4D705E" w14:textId="77777777" w:rsidR="00A67D61" w:rsidRPr="00A67D61" w:rsidRDefault="00A67D61" w:rsidP="00A67D61">
            <w:pPr>
              <w:tabs>
                <w:tab w:val="center" w:pos="4677"/>
                <w:tab w:val="right" w:pos="9355"/>
              </w:tabs>
              <w:rPr>
                <w:rFonts w:ascii="Times New Roman" w:eastAsia="Calibri" w:hAnsi="Times New Roman" w:cs="Times New Roman"/>
                <w:b/>
                <w:sz w:val="20"/>
                <w:szCs w:val="20"/>
              </w:rPr>
            </w:pPr>
            <w:r w:rsidRPr="00A67D61">
              <w:rPr>
                <w:rFonts w:ascii="Times New Roman" w:eastAsia="Calibri" w:hAnsi="Times New Roman" w:cs="Times New Roman"/>
                <w:b/>
                <w:sz w:val="20"/>
                <w:szCs w:val="20"/>
              </w:rPr>
              <w:t xml:space="preserve">Р/с </w:t>
            </w:r>
            <w:r w:rsidRPr="00A67D61">
              <w:rPr>
                <w:rFonts w:ascii="Times New Roman" w:eastAsia="Calibri" w:hAnsi="Times New Roman" w:cs="Times New Roman"/>
                <w:b/>
                <w:sz w:val="20"/>
                <w:szCs w:val="20"/>
                <w:lang w:val="en-US"/>
              </w:rPr>
              <w:t>BY</w:t>
            </w:r>
            <w:r w:rsidRPr="00A67D61">
              <w:rPr>
                <w:rFonts w:ascii="Times New Roman" w:eastAsia="Calibri" w:hAnsi="Times New Roman" w:cs="Times New Roman"/>
                <w:b/>
                <w:sz w:val="20"/>
                <w:szCs w:val="20"/>
              </w:rPr>
              <w:t>78</w:t>
            </w:r>
            <w:r w:rsidRPr="00A67D61">
              <w:rPr>
                <w:rFonts w:ascii="Times New Roman" w:eastAsia="Calibri" w:hAnsi="Times New Roman" w:cs="Times New Roman"/>
                <w:b/>
                <w:sz w:val="20"/>
                <w:szCs w:val="20"/>
                <w:lang w:val="en-US"/>
              </w:rPr>
              <w:t>AKBB</w:t>
            </w:r>
            <w:r w:rsidRPr="00A67D61">
              <w:rPr>
                <w:rFonts w:ascii="Times New Roman" w:eastAsia="Calibri" w:hAnsi="Times New Roman" w:cs="Times New Roman"/>
                <w:b/>
                <w:sz w:val="20"/>
                <w:szCs w:val="20"/>
              </w:rPr>
              <w:t>36049161600125300000</w:t>
            </w:r>
          </w:p>
          <w:p w14:paraId="7BDCC84C" w14:textId="77777777" w:rsidR="00A67D61" w:rsidRPr="00A67D61" w:rsidRDefault="00A67D61" w:rsidP="00A67D61">
            <w:pPr>
              <w:tabs>
                <w:tab w:val="center" w:pos="4677"/>
                <w:tab w:val="right" w:pos="9355"/>
              </w:tabs>
              <w:rPr>
                <w:rFonts w:ascii="Times New Roman" w:eastAsia="Calibri" w:hAnsi="Times New Roman" w:cs="Times New Roman"/>
                <w:b/>
                <w:bCs/>
                <w:sz w:val="20"/>
                <w:szCs w:val="20"/>
              </w:rPr>
            </w:pPr>
            <w:r w:rsidRPr="00A67D61">
              <w:rPr>
                <w:rFonts w:ascii="Times New Roman" w:eastAsia="Calibri" w:hAnsi="Times New Roman" w:cs="Times New Roman"/>
                <w:b/>
                <w:sz w:val="20"/>
                <w:szCs w:val="20"/>
              </w:rPr>
              <w:t xml:space="preserve">БИК </w:t>
            </w:r>
            <w:r w:rsidRPr="00A67D61">
              <w:rPr>
                <w:rFonts w:ascii="Times New Roman" w:eastAsia="Calibri" w:hAnsi="Times New Roman" w:cs="Times New Roman"/>
                <w:b/>
                <w:sz w:val="20"/>
                <w:szCs w:val="20"/>
                <w:lang w:val="en-US"/>
              </w:rPr>
              <w:t>AKBBBY</w:t>
            </w:r>
            <w:r w:rsidRPr="00A67D61">
              <w:rPr>
                <w:rFonts w:ascii="Times New Roman" w:eastAsia="Calibri" w:hAnsi="Times New Roman" w:cs="Times New Roman"/>
                <w:b/>
                <w:sz w:val="20"/>
                <w:szCs w:val="20"/>
              </w:rPr>
              <w:t>2Х</w:t>
            </w:r>
            <w:r w:rsidRPr="00A67D61">
              <w:rPr>
                <w:rFonts w:ascii="Times New Roman" w:eastAsia="Calibri" w:hAnsi="Times New Roman" w:cs="Times New Roman"/>
                <w:b/>
                <w:bCs/>
                <w:sz w:val="20"/>
                <w:szCs w:val="20"/>
              </w:rPr>
              <w:t xml:space="preserve"> </w:t>
            </w:r>
          </w:p>
          <w:p w14:paraId="5FFCF914" w14:textId="77777777" w:rsidR="00A67D61" w:rsidRPr="00A67D61" w:rsidRDefault="00A67D61" w:rsidP="00A67D61">
            <w:pPr>
              <w:tabs>
                <w:tab w:val="center" w:pos="4677"/>
                <w:tab w:val="right" w:pos="9355"/>
              </w:tabs>
              <w:rPr>
                <w:rFonts w:ascii="Times New Roman" w:eastAsia="Calibri" w:hAnsi="Times New Roman" w:cs="Times New Roman"/>
                <w:sz w:val="20"/>
                <w:szCs w:val="20"/>
              </w:rPr>
            </w:pPr>
            <w:r w:rsidRPr="00A67D61">
              <w:rPr>
                <w:rFonts w:ascii="Times New Roman" w:eastAsia="Calibri" w:hAnsi="Times New Roman" w:cs="Times New Roman"/>
                <w:sz w:val="20"/>
                <w:szCs w:val="20"/>
              </w:rPr>
              <w:t>В ЦБУ №514 ОАО «АСБ Беларусбанк» г.Минск, ул.Сурганова,47А</w:t>
            </w:r>
          </w:p>
          <w:p w14:paraId="06EC5CA5" w14:textId="77777777" w:rsidR="00A67D61" w:rsidRPr="00A67D61" w:rsidRDefault="00A67D61" w:rsidP="00A67D61">
            <w:pPr>
              <w:tabs>
                <w:tab w:val="center" w:pos="4677"/>
                <w:tab w:val="right" w:pos="9355"/>
              </w:tabs>
              <w:rPr>
                <w:rFonts w:ascii="Times New Roman" w:eastAsia="Calibri" w:hAnsi="Times New Roman" w:cs="Times New Roman"/>
                <w:b/>
                <w:bCs/>
                <w:sz w:val="20"/>
                <w:szCs w:val="20"/>
              </w:rPr>
            </w:pPr>
            <w:r w:rsidRPr="00A67D61">
              <w:rPr>
                <w:rFonts w:ascii="Times New Roman" w:eastAsia="Calibri" w:hAnsi="Times New Roman" w:cs="Times New Roman"/>
                <w:b/>
                <w:sz w:val="20"/>
                <w:szCs w:val="20"/>
              </w:rPr>
              <w:t>УНН 600265533, ОКПО 02017714</w:t>
            </w:r>
          </w:p>
          <w:p w14:paraId="34AADA64" w14:textId="77777777" w:rsidR="00A67D61" w:rsidRPr="00A67D61" w:rsidRDefault="00A67D61" w:rsidP="00A67D61">
            <w:pPr>
              <w:tabs>
                <w:tab w:val="center" w:pos="4677"/>
                <w:tab w:val="right" w:pos="9355"/>
              </w:tabs>
              <w:rPr>
                <w:rFonts w:ascii="Times New Roman" w:eastAsia="Calibri" w:hAnsi="Times New Roman" w:cs="Times New Roman"/>
                <w:b/>
                <w:bCs/>
                <w:sz w:val="20"/>
                <w:szCs w:val="20"/>
              </w:rPr>
            </w:pPr>
          </w:p>
          <w:p w14:paraId="19890DDD" w14:textId="77777777" w:rsidR="001D56AE" w:rsidRDefault="001D56AE" w:rsidP="001D56AE">
            <w:pPr>
              <w:tabs>
                <w:tab w:val="center" w:pos="4677"/>
                <w:tab w:val="right" w:pos="9355"/>
              </w:tabs>
              <w:jc w:val="both"/>
              <w:rPr>
                <w:rFonts w:ascii="Times New Roman" w:eastAsia="Calibri" w:hAnsi="Times New Roman" w:cs="Times New Roman"/>
                <w:noProof/>
                <w:sz w:val="20"/>
                <w:szCs w:val="20"/>
              </w:rPr>
            </w:pPr>
          </w:p>
          <w:p w14:paraId="39E5A177" w14:textId="77777777" w:rsidR="00A67D61" w:rsidRPr="00A67D61" w:rsidRDefault="00A67D61" w:rsidP="001D56AE">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noProof/>
                <w:sz w:val="20"/>
                <w:szCs w:val="20"/>
              </w:rPr>
              <w:t xml:space="preserve">______________ </w:t>
            </w:r>
            <w:r w:rsidR="001D56AE">
              <w:rPr>
                <w:rFonts w:ascii="Times New Roman" w:eastAsia="Calibri" w:hAnsi="Times New Roman" w:cs="Times New Roman"/>
                <w:noProof/>
                <w:sz w:val="20"/>
                <w:szCs w:val="20"/>
              </w:rPr>
              <w:t>С.Л. Поляков</w:t>
            </w:r>
          </w:p>
        </w:tc>
      </w:tr>
    </w:tbl>
    <w:p w14:paraId="1E54CBDA" w14:textId="77777777" w:rsidR="00A67D61" w:rsidRPr="00A67D61" w:rsidRDefault="00A67D61" w:rsidP="00A67D61">
      <w:pPr>
        <w:spacing w:after="0" w:line="240" w:lineRule="auto"/>
        <w:ind w:firstLine="709"/>
        <w:jc w:val="both"/>
        <w:rPr>
          <w:rFonts w:ascii="Times New Roman" w:eastAsia="Calibri" w:hAnsi="Times New Roman" w:cs="Times New Roman"/>
          <w:noProof/>
          <w:sz w:val="20"/>
          <w:szCs w:val="20"/>
        </w:rPr>
      </w:pPr>
    </w:p>
    <w:p w14:paraId="361D36D9" w14:textId="77777777" w:rsidR="00A67D61" w:rsidRPr="00A67D61" w:rsidRDefault="00A67D61" w:rsidP="00A67D61">
      <w:pPr>
        <w:autoSpaceDE w:val="0"/>
        <w:autoSpaceDN w:val="0"/>
        <w:adjustRightInd w:val="0"/>
        <w:spacing w:after="0" w:line="240" w:lineRule="auto"/>
        <w:ind w:firstLine="601"/>
        <w:jc w:val="both"/>
        <w:rPr>
          <w:rFonts w:ascii="Times New Roman" w:eastAsia="Calibri" w:hAnsi="Times New Roman" w:cs="Times New Roman"/>
          <w:sz w:val="20"/>
          <w:szCs w:val="20"/>
        </w:rPr>
      </w:pPr>
    </w:p>
    <w:p w14:paraId="19CDF5B5" w14:textId="77777777" w:rsidR="00A67D61" w:rsidRPr="00A67D61" w:rsidRDefault="00A67D61" w:rsidP="00A67D61">
      <w:pPr>
        <w:autoSpaceDE w:val="0"/>
        <w:autoSpaceDN w:val="0"/>
        <w:adjustRightInd w:val="0"/>
        <w:spacing w:after="0" w:line="240" w:lineRule="auto"/>
        <w:ind w:firstLine="601"/>
        <w:jc w:val="both"/>
        <w:rPr>
          <w:rFonts w:ascii="Times New Roman" w:eastAsia="Calibri" w:hAnsi="Times New Roman" w:cs="Times New Roman"/>
          <w:sz w:val="20"/>
          <w:szCs w:val="20"/>
        </w:rPr>
      </w:pPr>
    </w:p>
    <w:p w14:paraId="0D57D030" w14:textId="77777777" w:rsidR="00A67D61" w:rsidRPr="00A67D61" w:rsidRDefault="00A67D61" w:rsidP="00A67D61">
      <w:pPr>
        <w:autoSpaceDE w:val="0"/>
        <w:autoSpaceDN w:val="0"/>
        <w:adjustRightInd w:val="0"/>
        <w:spacing w:after="0" w:line="240" w:lineRule="auto"/>
        <w:ind w:firstLine="601"/>
        <w:jc w:val="both"/>
        <w:rPr>
          <w:rFonts w:ascii="Times New Roman" w:eastAsia="Calibri" w:hAnsi="Times New Roman" w:cs="Times New Roman"/>
          <w:sz w:val="20"/>
          <w:szCs w:val="20"/>
        </w:rPr>
      </w:pPr>
    </w:p>
    <w:p w14:paraId="7CDA7416" w14:textId="77777777" w:rsidR="00A67D61" w:rsidRPr="00A67D61" w:rsidRDefault="00A67D61" w:rsidP="00A67D61">
      <w:pPr>
        <w:autoSpaceDE w:val="0"/>
        <w:autoSpaceDN w:val="0"/>
        <w:adjustRightInd w:val="0"/>
        <w:spacing w:after="0" w:line="240" w:lineRule="auto"/>
        <w:ind w:firstLine="601"/>
        <w:jc w:val="both"/>
        <w:rPr>
          <w:rFonts w:ascii="Times New Roman" w:eastAsia="Calibri" w:hAnsi="Times New Roman" w:cs="Times New Roman"/>
          <w:sz w:val="20"/>
          <w:szCs w:val="20"/>
        </w:rPr>
      </w:pPr>
    </w:p>
    <w:p w14:paraId="63A4681A" w14:textId="77777777" w:rsidR="00A67D61" w:rsidRPr="00A67D61" w:rsidRDefault="00A67D61" w:rsidP="00A67D61">
      <w:pPr>
        <w:autoSpaceDE w:val="0"/>
        <w:autoSpaceDN w:val="0"/>
        <w:adjustRightInd w:val="0"/>
        <w:spacing w:after="0" w:line="240" w:lineRule="auto"/>
        <w:jc w:val="both"/>
        <w:rPr>
          <w:rFonts w:ascii="Times New Roman" w:eastAsia="Calibri" w:hAnsi="Times New Roman" w:cs="Times New Roman"/>
          <w:sz w:val="20"/>
          <w:szCs w:val="20"/>
        </w:rPr>
      </w:pPr>
    </w:p>
    <w:p w14:paraId="353A8DE1" w14:textId="77777777" w:rsidR="00A67D61" w:rsidRPr="00A67D61" w:rsidRDefault="00A67D61" w:rsidP="00A67D61">
      <w:pPr>
        <w:autoSpaceDE w:val="0"/>
        <w:autoSpaceDN w:val="0"/>
        <w:adjustRightInd w:val="0"/>
        <w:spacing w:after="0" w:line="240" w:lineRule="auto"/>
        <w:jc w:val="both"/>
        <w:rPr>
          <w:rFonts w:ascii="Times New Roman" w:eastAsia="Calibri" w:hAnsi="Times New Roman" w:cs="Times New Roman"/>
          <w:sz w:val="20"/>
          <w:szCs w:val="20"/>
        </w:rPr>
        <w:sectPr w:rsidR="00A67D61" w:rsidRPr="00A67D61" w:rsidSect="00AE46D5">
          <w:footerReference w:type="default" r:id="rId7"/>
          <w:pgSz w:w="11906" w:h="16838"/>
          <w:pgMar w:top="1134" w:right="567" w:bottom="1134" w:left="1701" w:header="709" w:footer="709" w:gutter="0"/>
          <w:cols w:space="708"/>
          <w:docGrid w:linePitch="360"/>
        </w:sectPr>
      </w:pPr>
    </w:p>
    <w:p w14:paraId="2261C1D0" w14:textId="77777777" w:rsidR="00A67D61" w:rsidRPr="00A67D61" w:rsidRDefault="00A67D61" w:rsidP="00A67D61">
      <w:pPr>
        <w:spacing w:after="0" w:line="240" w:lineRule="auto"/>
        <w:jc w:val="right"/>
        <w:rPr>
          <w:rFonts w:ascii="Times New Roman" w:eastAsia="Calibri" w:hAnsi="Times New Roman" w:cs="Times New Roman"/>
          <w:sz w:val="20"/>
          <w:szCs w:val="20"/>
        </w:rPr>
      </w:pPr>
      <w:r w:rsidRPr="00A67D61">
        <w:rPr>
          <w:rFonts w:ascii="Times New Roman" w:eastAsia="Calibri" w:hAnsi="Times New Roman" w:cs="Times New Roman"/>
          <w:sz w:val="20"/>
          <w:szCs w:val="20"/>
        </w:rPr>
        <w:lastRenderedPageBreak/>
        <w:t>Приложение 1</w:t>
      </w:r>
    </w:p>
    <w:p w14:paraId="1B551092" w14:textId="77777777" w:rsidR="00A67D61" w:rsidRPr="00A67D61" w:rsidRDefault="00A67D61" w:rsidP="00A67D61">
      <w:pPr>
        <w:spacing w:after="0" w:line="240" w:lineRule="auto"/>
        <w:rPr>
          <w:rFonts w:ascii="Times New Roman" w:eastAsia="Calibri" w:hAnsi="Times New Roman" w:cs="Times New Roman"/>
          <w:sz w:val="20"/>
          <w:szCs w:val="20"/>
        </w:rPr>
      </w:pPr>
    </w:p>
    <w:p w14:paraId="296979DF" w14:textId="77777777" w:rsidR="00A67D61" w:rsidRPr="00A67D61" w:rsidRDefault="00A67D61" w:rsidP="00A67D61">
      <w:pPr>
        <w:spacing w:after="0" w:line="240" w:lineRule="auto"/>
        <w:jc w:val="center"/>
        <w:rPr>
          <w:rFonts w:ascii="Times New Roman" w:eastAsia="Calibri" w:hAnsi="Times New Roman" w:cs="Times New Roman"/>
          <w:sz w:val="20"/>
          <w:szCs w:val="20"/>
        </w:rPr>
      </w:pPr>
      <w:r w:rsidRPr="00A67D61">
        <w:rPr>
          <w:rFonts w:ascii="Times New Roman" w:eastAsia="Calibri" w:hAnsi="Times New Roman" w:cs="Times New Roman"/>
          <w:sz w:val="20"/>
          <w:szCs w:val="20"/>
        </w:rPr>
        <w:t xml:space="preserve">Спецификация </w:t>
      </w:r>
    </w:p>
    <w:p w14:paraId="4E7528C4" w14:textId="77777777" w:rsidR="00A67D61" w:rsidRPr="00A67D61" w:rsidRDefault="00A67D61" w:rsidP="00A67D61">
      <w:pPr>
        <w:spacing w:after="0" w:line="240" w:lineRule="auto"/>
        <w:ind w:firstLine="708"/>
        <w:jc w:val="both"/>
        <w:rPr>
          <w:rFonts w:ascii="Times New Roman" w:eastAsia="Calibri" w:hAnsi="Times New Roman" w:cs="Times New Roman"/>
          <w:sz w:val="20"/>
          <w:szCs w:val="20"/>
        </w:rPr>
      </w:pPr>
    </w:p>
    <w:p w14:paraId="7FA9CF5A" w14:textId="77777777" w:rsidR="00A67D61" w:rsidRPr="00A67D61" w:rsidRDefault="00A67D61" w:rsidP="00A67D61">
      <w:pPr>
        <w:spacing w:after="0" w:line="240" w:lineRule="auto"/>
        <w:ind w:firstLine="708"/>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к договору поставки от _______________№ __________, заключенному между государственным учреждением «Республиканский научно-практический центр онкологии и медицинской радиологии им. Н.Н. Александрова», именуемым в дальнейшем «Покупател</w:t>
      </w:r>
      <w:r w:rsidR="001D56AE">
        <w:rPr>
          <w:rFonts w:ascii="Times New Roman" w:eastAsia="Calibri" w:hAnsi="Times New Roman" w:cs="Times New Roman"/>
          <w:sz w:val="20"/>
          <w:szCs w:val="20"/>
        </w:rPr>
        <w:t>ь», в лице директора Полякова С.Л.</w:t>
      </w:r>
      <w:r w:rsidRPr="00A67D61">
        <w:rPr>
          <w:rFonts w:ascii="Times New Roman" w:eastAsia="Calibri" w:hAnsi="Times New Roman" w:cs="Times New Roman"/>
          <w:sz w:val="20"/>
          <w:szCs w:val="20"/>
        </w:rPr>
        <w:t>, действующего на основании Устава, с одной стороны, и _______________________________, именуемое в дальнейшем «Поставщик», в лице ______________________________, действующего на основании _____________________,</w:t>
      </w:r>
    </w:p>
    <w:p w14:paraId="30849BF8" w14:textId="77777777" w:rsidR="00A67D61" w:rsidRPr="00A67D61" w:rsidRDefault="00A67D61" w:rsidP="00A67D61">
      <w:pPr>
        <w:spacing w:after="0" w:line="240" w:lineRule="auto"/>
        <w:jc w:val="center"/>
        <w:rPr>
          <w:rFonts w:ascii="Times New Roman" w:eastAsia="Calibri" w:hAnsi="Times New Roman" w:cs="Times New Roman"/>
          <w:sz w:val="20"/>
          <w:szCs w:val="20"/>
        </w:rPr>
      </w:pPr>
    </w:p>
    <w:tbl>
      <w:tblPr>
        <w:tblW w:w="1077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708"/>
        <w:gridCol w:w="1418"/>
        <w:gridCol w:w="1461"/>
        <w:gridCol w:w="808"/>
        <w:gridCol w:w="708"/>
        <w:gridCol w:w="1418"/>
        <w:gridCol w:w="1276"/>
        <w:gridCol w:w="992"/>
        <w:gridCol w:w="1559"/>
      </w:tblGrid>
      <w:tr w:rsidR="00A67D61" w:rsidRPr="00A67D61" w14:paraId="305F8FD8" w14:textId="77777777" w:rsidTr="004B4CAE">
        <w:tc>
          <w:tcPr>
            <w:tcW w:w="426" w:type="dxa"/>
            <w:shd w:val="clear" w:color="auto" w:fill="auto"/>
            <w:hideMark/>
          </w:tcPr>
          <w:p w14:paraId="6A603EB3" w14:textId="77777777" w:rsidR="00A67D61" w:rsidRPr="00A67D61" w:rsidRDefault="00A67D61" w:rsidP="00A67D61">
            <w:pPr>
              <w:autoSpaceDE w:val="0"/>
              <w:autoSpaceDN w:val="0"/>
              <w:adjustRightInd w:val="0"/>
              <w:spacing w:after="200" w:line="276" w:lineRule="auto"/>
              <w:ind w:left="-108" w:right="-108"/>
              <w:jc w:val="center"/>
              <w:rPr>
                <w:rFonts w:ascii="Times New Roman" w:eastAsia="Calibri" w:hAnsi="Times New Roman" w:cs="Times New Roman"/>
                <w:sz w:val="20"/>
                <w:szCs w:val="20"/>
              </w:rPr>
            </w:pPr>
            <w:r w:rsidRPr="00A67D61">
              <w:rPr>
                <w:rFonts w:ascii="Times New Roman" w:eastAsia="Calibri" w:hAnsi="Times New Roman" w:cs="Times New Roman"/>
                <w:sz w:val="20"/>
                <w:szCs w:val="20"/>
              </w:rPr>
              <w:t>№</w:t>
            </w:r>
          </w:p>
          <w:p w14:paraId="09524F6B" w14:textId="77777777" w:rsidR="00A67D61" w:rsidRPr="00A67D61" w:rsidRDefault="00A67D61" w:rsidP="00A67D61">
            <w:pPr>
              <w:autoSpaceDE w:val="0"/>
              <w:autoSpaceDN w:val="0"/>
              <w:adjustRightInd w:val="0"/>
              <w:spacing w:after="200" w:line="276" w:lineRule="auto"/>
              <w:ind w:left="-108" w:right="-108"/>
              <w:jc w:val="center"/>
              <w:rPr>
                <w:rFonts w:ascii="Times New Roman" w:eastAsia="Calibri" w:hAnsi="Times New Roman" w:cs="Times New Roman"/>
                <w:sz w:val="20"/>
                <w:szCs w:val="20"/>
              </w:rPr>
            </w:pPr>
            <w:r w:rsidRPr="00A67D61">
              <w:rPr>
                <w:rFonts w:ascii="Times New Roman" w:eastAsia="Calibri" w:hAnsi="Times New Roman" w:cs="Times New Roman"/>
                <w:sz w:val="20"/>
                <w:szCs w:val="20"/>
              </w:rPr>
              <w:t>п/п</w:t>
            </w:r>
          </w:p>
        </w:tc>
        <w:tc>
          <w:tcPr>
            <w:tcW w:w="708" w:type="dxa"/>
            <w:shd w:val="clear" w:color="auto" w:fill="auto"/>
          </w:tcPr>
          <w:p w14:paraId="35BD6F0C" w14:textId="77777777" w:rsidR="00A67D61" w:rsidRPr="00A67D61" w:rsidRDefault="00A67D61" w:rsidP="00A67D61">
            <w:pPr>
              <w:autoSpaceDE w:val="0"/>
              <w:autoSpaceDN w:val="0"/>
              <w:adjustRightInd w:val="0"/>
              <w:spacing w:after="200" w:line="276" w:lineRule="auto"/>
              <w:ind w:left="-108" w:right="-108"/>
              <w:jc w:val="center"/>
              <w:rPr>
                <w:rFonts w:ascii="Times New Roman" w:eastAsia="Calibri" w:hAnsi="Times New Roman" w:cs="Times New Roman"/>
                <w:sz w:val="20"/>
                <w:szCs w:val="20"/>
              </w:rPr>
            </w:pPr>
            <w:r w:rsidRPr="00A67D61">
              <w:rPr>
                <w:rFonts w:ascii="Times New Roman" w:eastAsia="Calibri" w:hAnsi="Times New Roman" w:cs="Times New Roman"/>
                <w:sz w:val="20"/>
                <w:szCs w:val="20"/>
              </w:rPr>
              <w:t>Номер</w:t>
            </w:r>
            <w:r w:rsidRPr="00A67D61">
              <w:rPr>
                <w:rFonts w:ascii="Times New Roman" w:eastAsia="Calibri" w:hAnsi="Times New Roman" w:cs="Times New Roman"/>
                <w:sz w:val="20"/>
                <w:szCs w:val="20"/>
              </w:rPr>
              <w:br/>
              <w:t>лота</w:t>
            </w:r>
          </w:p>
        </w:tc>
        <w:tc>
          <w:tcPr>
            <w:tcW w:w="1418" w:type="dxa"/>
            <w:shd w:val="clear" w:color="auto" w:fill="auto"/>
            <w:hideMark/>
          </w:tcPr>
          <w:p w14:paraId="3F59FB86" w14:textId="77777777" w:rsidR="00A67D61" w:rsidRPr="00A67D61" w:rsidRDefault="00A67D61" w:rsidP="00A67D61">
            <w:pPr>
              <w:autoSpaceDE w:val="0"/>
              <w:autoSpaceDN w:val="0"/>
              <w:adjustRightInd w:val="0"/>
              <w:spacing w:after="200" w:line="276" w:lineRule="auto"/>
              <w:ind w:left="-108" w:right="-108"/>
              <w:jc w:val="center"/>
              <w:rPr>
                <w:rFonts w:ascii="Times New Roman" w:eastAsia="Calibri" w:hAnsi="Times New Roman" w:cs="Times New Roman"/>
                <w:sz w:val="20"/>
                <w:szCs w:val="20"/>
              </w:rPr>
            </w:pPr>
            <w:r w:rsidRPr="00A67D61">
              <w:rPr>
                <w:rFonts w:ascii="Times New Roman" w:eastAsia="Calibri" w:hAnsi="Times New Roman" w:cs="Times New Roman"/>
                <w:sz w:val="20"/>
                <w:szCs w:val="20"/>
              </w:rPr>
              <w:t>Наименование предлагаемых товаров (работ, услуг)</w:t>
            </w:r>
          </w:p>
          <w:p w14:paraId="7A130730" w14:textId="77777777" w:rsidR="00A67D61" w:rsidRPr="00A67D61" w:rsidRDefault="00A67D61" w:rsidP="00A67D61">
            <w:pPr>
              <w:autoSpaceDE w:val="0"/>
              <w:autoSpaceDN w:val="0"/>
              <w:adjustRightInd w:val="0"/>
              <w:spacing w:after="200" w:line="276" w:lineRule="auto"/>
              <w:ind w:left="-108" w:right="-108"/>
              <w:jc w:val="center"/>
              <w:rPr>
                <w:rFonts w:ascii="Times New Roman" w:eastAsia="Calibri" w:hAnsi="Times New Roman" w:cs="Times New Roman"/>
                <w:sz w:val="20"/>
                <w:szCs w:val="20"/>
              </w:rPr>
            </w:pPr>
          </w:p>
        </w:tc>
        <w:tc>
          <w:tcPr>
            <w:tcW w:w="1461" w:type="dxa"/>
            <w:shd w:val="clear" w:color="auto" w:fill="auto"/>
            <w:hideMark/>
          </w:tcPr>
          <w:p w14:paraId="4707AF87" w14:textId="77777777" w:rsidR="00A67D61" w:rsidRPr="00A67D61" w:rsidRDefault="00A67D61" w:rsidP="00A67D61">
            <w:pPr>
              <w:autoSpaceDE w:val="0"/>
              <w:autoSpaceDN w:val="0"/>
              <w:adjustRightInd w:val="0"/>
              <w:spacing w:after="200" w:line="276" w:lineRule="auto"/>
              <w:ind w:left="-108" w:right="-108"/>
              <w:jc w:val="center"/>
              <w:rPr>
                <w:rFonts w:ascii="Times New Roman" w:eastAsia="Calibri" w:hAnsi="Times New Roman" w:cs="Times New Roman"/>
                <w:sz w:val="20"/>
                <w:szCs w:val="20"/>
              </w:rPr>
            </w:pPr>
            <w:r w:rsidRPr="00A67D61">
              <w:rPr>
                <w:rFonts w:ascii="Times New Roman" w:eastAsia="Calibri" w:hAnsi="Times New Roman" w:cs="Times New Roman"/>
                <w:sz w:val="20"/>
                <w:szCs w:val="20"/>
              </w:rPr>
              <w:t>Описание предлагаемых товаров (работ, услуг)</w:t>
            </w:r>
          </w:p>
        </w:tc>
        <w:tc>
          <w:tcPr>
            <w:tcW w:w="808" w:type="dxa"/>
            <w:shd w:val="clear" w:color="auto" w:fill="auto"/>
            <w:hideMark/>
          </w:tcPr>
          <w:p w14:paraId="0CE5A7E3" w14:textId="77777777" w:rsidR="00A67D61" w:rsidRPr="00A67D61" w:rsidRDefault="00A67D61" w:rsidP="00A67D61">
            <w:pPr>
              <w:autoSpaceDE w:val="0"/>
              <w:autoSpaceDN w:val="0"/>
              <w:adjustRightInd w:val="0"/>
              <w:spacing w:after="200" w:line="276" w:lineRule="auto"/>
              <w:ind w:left="-108" w:right="-108"/>
              <w:jc w:val="center"/>
              <w:rPr>
                <w:rFonts w:ascii="Times New Roman" w:eastAsia="Calibri" w:hAnsi="Times New Roman" w:cs="Times New Roman"/>
                <w:sz w:val="20"/>
                <w:szCs w:val="20"/>
              </w:rPr>
            </w:pPr>
            <w:r w:rsidRPr="00A67D61">
              <w:rPr>
                <w:rFonts w:ascii="Times New Roman" w:eastAsia="Calibri" w:hAnsi="Times New Roman" w:cs="Times New Roman"/>
                <w:sz w:val="20"/>
                <w:szCs w:val="20"/>
              </w:rPr>
              <w:t xml:space="preserve">Страна </w:t>
            </w:r>
            <w:proofErr w:type="spellStart"/>
            <w:r w:rsidRPr="00A67D61">
              <w:rPr>
                <w:rFonts w:ascii="Times New Roman" w:eastAsia="Calibri" w:hAnsi="Times New Roman" w:cs="Times New Roman"/>
                <w:sz w:val="20"/>
                <w:szCs w:val="20"/>
              </w:rPr>
              <w:t>происхож-дения</w:t>
            </w:r>
            <w:proofErr w:type="spellEnd"/>
            <w:r w:rsidRPr="00A67D61">
              <w:rPr>
                <w:rFonts w:ascii="Times New Roman" w:eastAsia="Calibri" w:hAnsi="Times New Roman" w:cs="Times New Roman"/>
                <w:sz w:val="20"/>
                <w:szCs w:val="20"/>
              </w:rPr>
              <w:t xml:space="preserve"> товаров (работ, услуг)</w:t>
            </w:r>
          </w:p>
        </w:tc>
        <w:tc>
          <w:tcPr>
            <w:tcW w:w="708" w:type="dxa"/>
            <w:shd w:val="clear" w:color="auto" w:fill="auto"/>
            <w:hideMark/>
          </w:tcPr>
          <w:p w14:paraId="61665AC6" w14:textId="77777777" w:rsidR="00A67D61" w:rsidRPr="00A67D61" w:rsidRDefault="00A67D61" w:rsidP="00A67D61">
            <w:pPr>
              <w:autoSpaceDE w:val="0"/>
              <w:autoSpaceDN w:val="0"/>
              <w:adjustRightInd w:val="0"/>
              <w:spacing w:after="200" w:line="276" w:lineRule="auto"/>
              <w:ind w:left="-108" w:right="-108"/>
              <w:jc w:val="center"/>
              <w:rPr>
                <w:rFonts w:ascii="Times New Roman" w:eastAsia="Calibri" w:hAnsi="Times New Roman" w:cs="Times New Roman"/>
                <w:sz w:val="20"/>
                <w:szCs w:val="20"/>
              </w:rPr>
            </w:pPr>
            <w:r w:rsidRPr="00A67D61">
              <w:rPr>
                <w:rFonts w:ascii="Times New Roman" w:eastAsia="Calibri" w:hAnsi="Times New Roman" w:cs="Times New Roman"/>
                <w:sz w:val="20"/>
                <w:szCs w:val="20"/>
              </w:rPr>
              <w:t>Объем (кол-во), ед. изм.</w:t>
            </w:r>
          </w:p>
        </w:tc>
        <w:tc>
          <w:tcPr>
            <w:tcW w:w="1418" w:type="dxa"/>
            <w:shd w:val="clear" w:color="auto" w:fill="auto"/>
          </w:tcPr>
          <w:p w14:paraId="2EB53752" w14:textId="77777777" w:rsidR="00A67D61" w:rsidRPr="00A67D61" w:rsidRDefault="00A67D61" w:rsidP="00A67D61">
            <w:pPr>
              <w:autoSpaceDE w:val="0"/>
              <w:autoSpaceDN w:val="0"/>
              <w:adjustRightInd w:val="0"/>
              <w:spacing w:after="0" w:line="240" w:lineRule="auto"/>
              <w:ind w:left="-108" w:right="-108"/>
              <w:jc w:val="center"/>
              <w:rPr>
                <w:rFonts w:ascii="Times New Roman" w:eastAsia="Calibri" w:hAnsi="Times New Roman" w:cs="Times New Roman"/>
                <w:sz w:val="20"/>
                <w:szCs w:val="20"/>
              </w:rPr>
            </w:pPr>
            <w:r w:rsidRPr="00A67D61">
              <w:rPr>
                <w:rFonts w:ascii="Times New Roman" w:eastAsia="Calibri" w:hAnsi="Times New Roman" w:cs="Times New Roman"/>
                <w:sz w:val="20"/>
                <w:szCs w:val="20"/>
              </w:rPr>
              <w:t>Цена единицы, условия поставки товаров (выполнения работ, оказания услуг), валюта платежа</w:t>
            </w:r>
          </w:p>
          <w:p w14:paraId="79181303" w14:textId="77777777" w:rsidR="00A67D61" w:rsidRPr="00A67D61" w:rsidRDefault="00A67D61" w:rsidP="00A67D61">
            <w:pPr>
              <w:autoSpaceDE w:val="0"/>
              <w:autoSpaceDN w:val="0"/>
              <w:adjustRightInd w:val="0"/>
              <w:spacing w:after="0" w:line="240" w:lineRule="auto"/>
              <w:ind w:left="-108" w:right="-108"/>
              <w:jc w:val="center"/>
              <w:rPr>
                <w:rFonts w:ascii="Times New Roman" w:eastAsia="Calibri" w:hAnsi="Times New Roman" w:cs="Times New Roman"/>
                <w:sz w:val="20"/>
                <w:szCs w:val="20"/>
              </w:rPr>
            </w:pPr>
            <w:r w:rsidRPr="00A67D61">
              <w:rPr>
                <w:rFonts w:ascii="Times New Roman" w:eastAsia="Calibri" w:hAnsi="Times New Roman" w:cs="Times New Roman"/>
              </w:rPr>
              <w:t>(бел.руб.)</w:t>
            </w:r>
          </w:p>
        </w:tc>
        <w:tc>
          <w:tcPr>
            <w:tcW w:w="1276" w:type="dxa"/>
          </w:tcPr>
          <w:p w14:paraId="2B9E4C35" w14:textId="77777777" w:rsidR="00A67D61" w:rsidRPr="00A67D61" w:rsidRDefault="00A67D61" w:rsidP="00A67D61">
            <w:pPr>
              <w:spacing w:after="0" w:line="240" w:lineRule="auto"/>
              <w:jc w:val="center"/>
              <w:rPr>
                <w:rFonts w:ascii="Times New Roman" w:eastAsia="Calibri" w:hAnsi="Times New Roman" w:cs="Times New Roman"/>
                <w:sz w:val="20"/>
                <w:szCs w:val="20"/>
              </w:rPr>
            </w:pPr>
            <w:r w:rsidRPr="00A67D61">
              <w:rPr>
                <w:rFonts w:ascii="Times New Roman" w:eastAsia="Calibri" w:hAnsi="Times New Roman" w:cs="Times New Roman"/>
                <w:sz w:val="20"/>
                <w:szCs w:val="20"/>
              </w:rPr>
              <w:t>Общая стоимость товаров (работ, услуг)</w:t>
            </w:r>
          </w:p>
          <w:p w14:paraId="72DE594E" w14:textId="77777777" w:rsidR="00A67D61" w:rsidRPr="00A67D61" w:rsidRDefault="00A67D61" w:rsidP="00A67D61">
            <w:pPr>
              <w:spacing w:after="0" w:line="240" w:lineRule="auto"/>
              <w:jc w:val="center"/>
              <w:rPr>
                <w:rFonts w:ascii="Times New Roman" w:eastAsia="Calibri" w:hAnsi="Times New Roman" w:cs="Times New Roman"/>
              </w:rPr>
            </w:pPr>
            <w:r w:rsidRPr="00A67D61">
              <w:rPr>
                <w:rFonts w:ascii="Times New Roman" w:eastAsia="Calibri" w:hAnsi="Times New Roman" w:cs="Times New Roman"/>
              </w:rPr>
              <w:t>(бел.руб.)</w:t>
            </w:r>
          </w:p>
        </w:tc>
        <w:tc>
          <w:tcPr>
            <w:tcW w:w="992" w:type="dxa"/>
          </w:tcPr>
          <w:p w14:paraId="5714ED2F" w14:textId="77777777" w:rsidR="00A67D61" w:rsidRPr="00A67D61" w:rsidRDefault="00A67D61" w:rsidP="00A67D61">
            <w:pPr>
              <w:spacing w:after="0" w:line="240" w:lineRule="auto"/>
              <w:jc w:val="center"/>
              <w:rPr>
                <w:rFonts w:ascii="Times New Roman" w:eastAsia="Calibri" w:hAnsi="Times New Roman" w:cs="Times New Roman"/>
              </w:rPr>
            </w:pPr>
            <w:r w:rsidRPr="00A67D61">
              <w:rPr>
                <w:rFonts w:ascii="Times New Roman" w:eastAsia="Calibri" w:hAnsi="Times New Roman" w:cs="Times New Roman"/>
              </w:rPr>
              <w:t xml:space="preserve">Сумма </w:t>
            </w:r>
          </w:p>
          <w:p w14:paraId="58DC1AFC" w14:textId="77777777" w:rsidR="00A67D61" w:rsidRPr="00A67D61" w:rsidRDefault="00A67D61" w:rsidP="00A67D61">
            <w:pPr>
              <w:autoSpaceDE w:val="0"/>
              <w:autoSpaceDN w:val="0"/>
              <w:adjustRightInd w:val="0"/>
              <w:spacing w:after="200" w:line="276" w:lineRule="auto"/>
              <w:ind w:left="-108" w:right="-108"/>
              <w:jc w:val="center"/>
              <w:rPr>
                <w:rFonts w:ascii="Times New Roman" w:eastAsia="Calibri" w:hAnsi="Times New Roman" w:cs="Times New Roman"/>
                <w:sz w:val="20"/>
                <w:szCs w:val="20"/>
              </w:rPr>
            </w:pPr>
            <w:r w:rsidRPr="00A67D61">
              <w:rPr>
                <w:rFonts w:ascii="Times New Roman" w:eastAsia="Calibri" w:hAnsi="Times New Roman" w:cs="Times New Roman"/>
              </w:rPr>
              <w:t>НДС (бел.руб.)</w:t>
            </w:r>
          </w:p>
        </w:tc>
        <w:tc>
          <w:tcPr>
            <w:tcW w:w="1559" w:type="dxa"/>
            <w:shd w:val="clear" w:color="auto" w:fill="auto"/>
          </w:tcPr>
          <w:p w14:paraId="0F041981" w14:textId="77777777" w:rsidR="00A67D61" w:rsidRPr="00A67D61" w:rsidRDefault="00A67D61" w:rsidP="00A67D61">
            <w:pPr>
              <w:autoSpaceDE w:val="0"/>
              <w:autoSpaceDN w:val="0"/>
              <w:adjustRightInd w:val="0"/>
              <w:spacing w:after="0" w:line="240" w:lineRule="auto"/>
              <w:ind w:left="-108" w:right="-108"/>
              <w:jc w:val="center"/>
              <w:rPr>
                <w:rFonts w:ascii="Times New Roman" w:eastAsia="Calibri" w:hAnsi="Times New Roman" w:cs="Times New Roman"/>
                <w:sz w:val="20"/>
                <w:szCs w:val="20"/>
                <w:lang w:val="be-BY"/>
              </w:rPr>
            </w:pPr>
            <w:r w:rsidRPr="00A67D61">
              <w:rPr>
                <w:rFonts w:ascii="Times New Roman" w:eastAsia="Calibri" w:hAnsi="Times New Roman" w:cs="Times New Roman"/>
                <w:sz w:val="20"/>
                <w:szCs w:val="20"/>
              </w:rPr>
              <w:t>Общая стоимость товаров (работ, услуг)</w:t>
            </w:r>
            <w:r w:rsidRPr="00A67D61">
              <w:rPr>
                <w:rFonts w:ascii="Times New Roman" w:eastAsia="Calibri" w:hAnsi="Times New Roman" w:cs="Times New Roman"/>
                <w:sz w:val="20"/>
                <w:szCs w:val="20"/>
                <w:lang w:val="be-BY"/>
              </w:rPr>
              <w:t xml:space="preserve"> с НДС</w:t>
            </w:r>
          </w:p>
          <w:p w14:paraId="2B53292E" w14:textId="77777777" w:rsidR="00A67D61" w:rsidRPr="00A67D61" w:rsidRDefault="00A67D61" w:rsidP="00A67D61">
            <w:pPr>
              <w:autoSpaceDE w:val="0"/>
              <w:autoSpaceDN w:val="0"/>
              <w:adjustRightInd w:val="0"/>
              <w:spacing w:after="0" w:line="240" w:lineRule="auto"/>
              <w:ind w:left="-108" w:right="-108"/>
              <w:jc w:val="center"/>
              <w:rPr>
                <w:rFonts w:ascii="Times New Roman" w:eastAsia="Calibri" w:hAnsi="Times New Roman" w:cs="Times New Roman"/>
                <w:sz w:val="20"/>
                <w:szCs w:val="20"/>
                <w:lang w:val="be-BY"/>
              </w:rPr>
            </w:pPr>
            <w:r w:rsidRPr="00A67D61">
              <w:rPr>
                <w:rFonts w:ascii="Times New Roman" w:eastAsia="Calibri" w:hAnsi="Times New Roman" w:cs="Times New Roman"/>
              </w:rPr>
              <w:t>(бел.руб.)</w:t>
            </w:r>
          </w:p>
        </w:tc>
      </w:tr>
      <w:tr w:rsidR="00A67D61" w:rsidRPr="00A67D61" w14:paraId="2B3591F9" w14:textId="77777777" w:rsidTr="004B4CAE">
        <w:tc>
          <w:tcPr>
            <w:tcW w:w="426" w:type="dxa"/>
            <w:shd w:val="clear" w:color="auto" w:fill="auto"/>
          </w:tcPr>
          <w:p w14:paraId="5D1E2BE8"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708" w:type="dxa"/>
            <w:shd w:val="clear" w:color="auto" w:fill="auto"/>
          </w:tcPr>
          <w:p w14:paraId="69874656" w14:textId="77777777" w:rsidR="00A67D61" w:rsidRPr="00A67D61" w:rsidRDefault="00A67D61" w:rsidP="00A67D61">
            <w:pPr>
              <w:autoSpaceDE w:val="0"/>
              <w:autoSpaceDN w:val="0"/>
              <w:adjustRightInd w:val="0"/>
              <w:spacing w:after="200" w:line="276" w:lineRule="auto"/>
              <w:ind w:firstLine="709"/>
              <w:rPr>
                <w:rFonts w:ascii="Times New Roman" w:eastAsia="Calibri" w:hAnsi="Times New Roman" w:cs="Times New Roman"/>
                <w:sz w:val="20"/>
                <w:szCs w:val="20"/>
              </w:rPr>
            </w:pPr>
          </w:p>
        </w:tc>
        <w:tc>
          <w:tcPr>
            <w:tcW w:w="1418" w:type="dxa"/>
            <w:shd w:val="clear" w:color="auto" w:fill="auto"/>
          </w:tcPr>
          <w:p w14:paraId="05A23008"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1461" w:type="dxa"/>
            <w:shd w:val="clear" w:color="auto" w:fill="auto"/>
          </w:tcPr>
          <w:p w14:paraId="3A194DC4"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808" w:type="dxa"/>
            <w:shd w:val="clear" w:color="auto" w:fill="auto"/>
          </w:tcPr>
          <w:p w14:paraId="77C92E25"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708" w:type="dxa"/>
            <w:shd w:val="clear" w:color="auto" w:fill="auto"/>
          </w:tcPr>
          <w:p w14:paraId="7BFC2864"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1418" w:type="dxa"/>
            <w:shd w:val="clear" w:color="auto" w:fill="auto"/>
          </w:tcPr>
          <w:p w14:paraId="13A67459"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1276" w:type="dxa"/>
          </w:tcPr>
          <w:p w14:paraId="73CA4316"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992" w:type="dxa"/>
          </w:tcPr>
          <w:p w14:paraId="317C8B25"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1559" w:type="dxa"/>
            <w:shd w:val="clear" w:color="auto" w:fill="auto"/>
          </w:tcPr>
          <w:p w14:paraId="11F2D081"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r>
      <w:tr w:rsidR="00A67D61" w:rsidRPr="00A67D61" w14:paraId="1FEF9CF6" w14:textId="77777777" w:rsidTr="004B4CAE">
        <w:tc>
          <w:tcPr>
            <w:tcW w:w="426" w:type="dxa"/>
            <w:shd w:val="clear" w:color="auto" w:fill="auto"/>
          </w:tcPr>
          <w:p w14:paraId="412DBE45"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708" w:type="dxa"/>
            <w:shd w:val="clear" w:color="auto" w:fill="auto"/>
          </w:tcPr>
          <w:p w14:paraId="12E93B7B" w14:textId="77777777" w:rsidR="00A67D61" w:rsidRPr="00A67D61" w:rsidRDefault="00A67D61" w:rsidP="00A67D61">
            <w:pPr>
              <w:autoSpaceDE w:val="0"/>
              <w:autoSpaceDN w:val="0"/>
              <w:adjustRightInd w:val="0"/>
              <w:spacing w:after="200" w:line="276" w:lineRule="auto"/>
              <w:ind w:firstLine="709"/>
              <w:rPr>
                <w:rFonts w:ascii="Times New Roman" w:eastAsia="Calibri" w:hAnsi="Times New Roman" w:cs="Times New Roman"/>
                <w:sz w:val="20"/>
                <w:szCs w:val="20"/>
              </w:rPr>
            </w:pPr>
          </w:p>
        </w:tc>
        <w:tc>
          <w:tcPr>
            <w:tcW w:w="1418" w:type="dxa"/>
            <w:shd w:val="clear" w:color="auto" w:fill="auto"/>
          </w:tcPr>
          <w:p w14:paraId="189B8C11"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1461" w:type="dxa"/>
            <w:shd w:val="clear" w:color="auto" w:fill="auto"/>
          </w:tcPr>
          <w:p w14:paraId="22592C5D"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808" w:type="dxa"/>
            <w:shd w:val="clear" w:color="auto" w:fill="auto"/>
          </w:tcPr>
          <w:p w14:paraId="5207AA80"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708" w:type="dxa"/>
            <w:shd w:val="clear" w:color="auto" w:fill="auto"/>
          </w:tcPr>
          <w:p w14:paraId="0B24CB9E"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1418" w:type="dxa"/>
            <w:shd w:val="clear" w:color="auto" w:fill="auto"/>
          </w:tcPr>
          <w:p w14:paraId="1DA41B15"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1276" w:type="dxa"/>
          </w:tcPr>
          <w:p w14:paraId="3BAFAE53"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992" w:type="dxa"/>
          </w:tcPr>
          <w:p w14:paraId="5DBF7ABF"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1559" w:type="dxa"/>
            <w:shd w:val="clear" w:color="auto" w:fill="auto"/>
          </w:tcPr>
          <w:p w14:paraId="15D4CE00"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r>
    </w:tbl>
    <w:p w14:paraId="46653D5E" w14:textId="77777777" w:rsidR="00A67D61" w:rsidRPr="00A67D61" w:rsidRDefault="00A67D61" w:rsidP="00A67D61">
      <w:pPr>
        <w:spacing w:after="0" w:line="240" w:lineRule="auto"/>
        <w:rPr>
          <w:rFonts w:ascii="Times New Roman" w:eastAsia="Calibri" w:hAnsi="Times New Roman" w:cs="Times New Roman"/>
          <w:sz w:val="20"/>
          <w:szCs w:val="20"/>
        </w:rPr>
      </w:pPr>
      <w:r w:rsidRPr="00A67D61">
        <w:rPr>
          <w:rFonts w:ascii="Times New Roman" w:eastAsia="Calibri" w:hAnsi="Times New Roman" w:cs="Times New Roman"/>
          <w:sz w:val="20"/>
          <w:szCs w:val="20"/>
        </w:rPr>
        <w:t xml:space="preserve">Всего к оплате: </w:t>
      </w:r>
    </w:p>
    <w:p w14:paraId="34F01B3C" w14:textId="77777777" w:rsidR="00A67D61" w:rsidRPr="00A67D61" w:rsidRDefault="00A67D61" w:rsidP="00A67D61">
      <w:pPr>
        <w:spacing w:after="0" w:line="240" w:lineRule="auto"/>
        <w:rPr>
          <w:rFonts w:ascii="Times New Roman" w:eastAsia="Calibri" w:hAnsi="Times New Roman" w:cs="Times New Roman"/>
          <w:sz w:val="20"/>
          <w:szCs w:val="20"/>
        </w:rPr>
      </w:pPr>
      <w:r w:rsidRPr="00A67D61">
        <w:rPr>
          <w:rFonts w:ascii="Times New Roman" w:eastAsia="Calibri" w:hAnsi="Times New Roman" w:cs="Times New Roman"/>
          <w:sz w:val="20"/>
          <w:szCs w:val="20"/>
        </w:rPr>
        <w:tab/>
      </w:r>
    </w:p>
    <w:p w14:paraId="7A51AFB3" w14:textId="77777777" w:rsidR="00A67D61" w:rsidRPr="00A67D61" w:rsidRDefault="00A67D61" w:rsidP="00A67D61">
      <w:pPr>
        <w:spacing w:after="0" w:line="240" w:lineRule="auto"/>
        <w:rPr>
          <w:rFonts w:ascii="Times New Roman" w:eastAsia="Calibri" w:hAnsi="Times New Roman" w:cs="Times New Roman"/>
          <w:sz w:val="20"/>
          <w:szCs w:val="20"/>
        </w:rPr>
      </w:pPr>
      <w:r w:rsidRPr="00A67D61">
        <w:rPr>
          <w:rFonts w:ascii="Times New Roman" w:eastAsia="Calibri" w:hAnsi="Times New Roman" w:cs="Times New Roman"/>
          <w:sz w:val="20"/>
          <w:szCs w:val="20"/>
        </w:rPr>
        <w:t>Цель приобретения товара - для собственного производства и (или) потребления.</w:t>
      </w:r>
    </w:p>
    <w:p w14:paraId="2ACE5D3D" w14:textId="77777777" w:rsidR="00A67D61" w:rsidRPr="00A67D61" w:rsidRDefault="00A67D61" w:rsidP="00A67D61">
      <w:pPr>
        <w:spacing w:after="0" w:line="240" w:lineRule="auto"/>
        <w:rPr>
          <w:rFonts w:ascii="Times New Roman" w:eastAsia="Calibri" w:hAnsi="Times New Roman" w:cs="Times New Roman"/>
          <w:sz w:val="20"/>
          <w:szCs w:val="20"/>
        </w:rPr>
      </w:pPr>
      <w:r w:rsidRPr="00A67D61">
        <w:rPr>
          <w:rFonts w:ascii="Times New Roman" w:eastAsia="Calibri" w:hAnsi="Times New Roman" w:cs="Times New Roman"/>
          <w:sz w:val="20"/>
          <w:szCs w:val="20"/>
        </w:rPr>
        <w:t>Настоящая спецификация-счет является одновременно протоколом согласования цены.</w:t>
      </w:r>
    </w:p>
    <w:p w14:paraId="49DBC6B3" w14:textId="77777777" w:rsidR="00A67D61" w:rsidRPr="00A67D61" w:rsidRDefault="00A67D61" w:rsidP="00A67D61">
      <w:pPr>
        <w:spacing w:after="0" w:line="240" w:lineRule="auto"/>
        <w:rPr>
          <w:rFonts w:ascii="Times New Roman" w:eastAsia="Calibri" w:hAnsi="Times New Roman" w:cs="Times New Roman"/>
          <w:sz w:val="20"/>
          <w:szCs w:val="20"/>
        </w:rPr>
      </w:pPr>
      <w:r w:rsidRPr="00A67D61">
        <w:rPr>
          <w:rFonts w:ascii="Times New Roman" w:eastAsia="Calibri" w:hAnsi="Times New Roman" w:cs="Times New Roman"/>
          <w:sz w:val="20"/>
          <w:szCs w:val="20"/>
        </w:rPr>
        <w:t>Срок поставки: согласно договору</w:t>
      </w:r>
    </w:p>
    <w:p w14:paraId="0F629D31" w14:textId="77777777" w:rsidR="00A67D61" w:rsidRPr="00A67D61" w:rsidRDefault="00A67D61" w:rsidP="00A67D61">
      <w:pPr>
        <w:spacing w:after="0" w:line="240" w:lineRule="auto"/>
        <w:rPr>
          <w:rFonts w:ascii="Times New Roman" w:eastAsia="Calibri" w:hAnsi="Times New Roman" w:cs="Times New Roman"/>
          <w:sz w:val="20"/>
          <w:szCs w:val="20"/>
        </w:rPr>
      </w:pPr>
      <w:r w:rsidRPr="00A67D61">
        <w:rPr>
          <w:rFonts w:ascii="Times New Roman" w:eastAsia="Calibri" w:hAnsi="Times New Roman" w:cs="Times New Roman"/>
          <w:sz w:val="20"/>
          <w:szCs w:val="20"/>
        </w:rPr>
        <w:t>Условия оплаты: согласно договору</w:t>
      </w:r>
    </w:p>
    <w:p w14:paraId="5535244F" w14:textId="77777777" w:rsidR="00A67D61" w:rsidRPr="00A67D61" w:rsidRDefault="00A67D61" w:rsidP="00A67D61">
      <w:pPr>
        <w:spacing w:after="0" w:line="240" w:lineRule="auto"/>
        <w:rPr>
          <w:rFonts w:ascii="Times New Roman" w:eastAsia="Calibri" w:hAnsi="Times New Roman" w:cs="Times New Roman"/>
          <w:sz w:val="20"/>
          <w:szCs w:val="20"/>
        </w:rPr>
      </w:pPr>
      <w:r w:rsidRPr="00A67D61">
        <w:rPr>
          <w:rFonts w:ascii="Times New Roman" w:eastAsia="Calibri" w:hAnsi="Times New Roman" w:cs="Times New Roman"/>
          <w:sz w:val="20"/>
          <w:szCs w:val="20"/>
        </w:rPr>
        <w:t>Срок годности: остаточный срок годности товара на момент поставки Покупателю составляет не менее 80 % срока хранения.</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498"/>
      </w:tblGrid>
      <w:tr w:rsidR="00A67D61" w:rsidRPr="00A67D61" w14:paraId="7D68369A" w14:textId="77777777" w:rsidTr="004B4CAE">
        <w:trPr>
          <w:trHeight w:val="116"/>
        </w:trPr>
        <w:tc>
          <w:tcPr>
            <w:tcW w:w="4498" w:type="dxa"/>
          </w:tcPr>
          <w:p w14:paraId="72BEDDC9"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1F4F6839"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noProof/>
                <w:sz w:val="20"/>
                <w:szCs w:val="20"/>
              </w:rPr>
              <w:t>Поставщик</w:t>
            </w:r>
          </w:p>
        </w:tc>
        <w:tc>
          <w:tcPr>
            <w:tcW w:w="4498" w:type="dxa"/>
          </w:tcPr>
          <w:p w14:paraId="445E2474"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6AA9567F"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noProof/>
                <w:sz w:val="20"/>
                <w:szCs w:val="20"/>
              </w:rPr>
              <w:t>Покупатель</w:t>
            </w:r>
          </w:p>
        </w:tc>
      </w:tr>
      <w:tr w:rsidR="00A67D61" w:rsidRPr="00A67D61" w14:paraId="6BDE2D9D" w14:textId="77777777" w:rsidTr="004B4CAE">
        <w:trPr>
          <w:trHeight w:val="3412"/>
        </w:trPr>
        <w:tc>
          <w:tcPr>
            <w:tcW w:w="4498" w:type="dxa"/>
          </w:tcPr>
          <w:p w14:paraId="2203A470"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00C82526"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1945C8B9"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2532113D"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0CCC20B3"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0E0F3275"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780F6FE8"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0344FEB9"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08ECBC94"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7D0B242D"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2F77BBD7"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1F6DE838"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noProof/>
                <w:sz w:val="20"/>
                <w:szCs w:val="20"/>
              </w:rPr>
              <w:t>____________ _____________</w:t>
            </w:r>
          </w:p>
        </w:tc>
        <w:tc>
          <w:tcPr>
            <w:tcW w:w="4498" w:type="dxa"/>
          </w:tcPr>
          <w:p w14:paraId="56728043"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noProof/>
                <w:sz w:val="20"/>
                <w:szCs w:val="20"/>
              </w:rPr>
              <w:t>Государственное учреждение «Республиканский научно-практический центр онкологии и медицинской радиологии им. Н.Н. Александрова»</w:t>
            </w:r>
          </w:p>
          <w:p w14:paraId="01AF74F8"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noProof/>
                <w:sz w:val="20"/>
                <w:szCs w:val="20"/>
              </w:rPr>
              <w:t>223040, Минский район, аг. Лесной</w:t>
            </w:r>
          </w:p>
          <w:p w14:paraId="4326ED6A"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noProof/>
                <w:sz w:val="20"/>
                <w:szCs w:val="20"/>
              </w:rPr>
              <w:t>Тел/факс: (017) 265-47-04 oncobel@omr.by</w:t>
            </w:r>
          </w:p>
          <w:p w14:paraId="476ED280" w14:textId="77777777" w:rsidR="00A67D61" w:rsidRPr="00A67D61" w:rsidRDefault="00A67D61" w:rsidP="00A67D61">
            <w:pPr>
              <w:tabs>
                <w:tab w:val="center" w:pos="4677"/>
                <w:tab w:val="right" w:pos="9355"/>
              </w:tabs>
              <w:rPr>
                <w:rFonts w:ascii="Times New Roman" w:eastAsia="Calibri" w:hAnsi="Times New Roman" w:cs="Times New Roman"/>
                <w:b/>
                <w:sz w:val="20"/>
                <w:szCs w:val="20"/>
              </w:rPr>
            </w:pPr>
            <w:r w:rsidRPr="00A67D61">
              <w:rPr>
                <w:rFonts w:ascii="Times New Roman" w:eastAsia="Calibri" w:hAnsi="Times New Roman" w:cs="Times New Roman"/>
                <w:b/>
                <w:sz w:val="20"/>
                <w:szCs w:val="20"/>
              </w:rPr>
              <w:t xml:space="preserve">Р/с </w:t>
            </w:r>
            <w:r w:rsidRPr="00A67D61">
              <w:rPr>
                <w:rFonts w:ascii="Times New Roman" w:eastAsia="Calibri" w:hAnsi="Times New Roman" w:cs="Times New Roman"/>
                <w:b/>
                <w:sz w:val="20"/>
                <w:szCs w:val="20"/>
                <w:lang w:val="en-US"/>
              </w:rPr>
              <w:t>BY</w:t>
            </w:r>
            <w:r w:rsidRPr="00A67D61">
              <w:rPr>
                <w:rFonts w:ascii="Times New Roman" w:eastAsia="Calibri" w:hAnsi="Times New Roman" w:cs="Times New Roman"/>
                <w:b/>
                <w:sz w:val="20"/>
                <w:szCs w:val="20"/>
              </w:rPr>
              <w:t>78</w:t>
            </w:r>
            <w:r w:rsidRPr="00A67D61">
              <w:rPr>
                <w:rFonts w:ascii="Times New Roman" w:eastAsia="Calibri" w:hAnsi="Times New Roman" w:cs="Times New Roman"/>
                <w:b/>
                <w:sz w:val="20"/>
                <w:szCs w:val="20"/>
                <w:lang w:val="en-US"/>
              </w:rPr>
              <w:t>AKBB</w:t>
            </w:r>
            <w:r w:rsidRPr="00A67D61">
              <w:rPr>
                <w:rFonts w:ascii="Times New Roman" w:eastAsia="Calibri" w:hAnsi="Times New Roman" w:cs="Times New Roman"/>
                <w:b/>
                <w:sz w:val="20"/>
                <w:szCs w:val="20"/>
              </w:rPr>
              <w:t>36049161600125300000</w:t>
            </w:r>
          </w:p>
          <w:p w14:paraId="018E64ED" w14:textId="77777777" w:rsidR="00A67D61" w:rsidRPr="00A67D61" w:rsidRDefault="00A67D61" w:rsidP="00A67D61">
            <w:pPr>
              <w:tabs>
                <w:tab w:val="center" w:pos="4677"/>
                <w:tab w:val="right" w:pos="9355"/>
              </w:tabs>
              <w:rPr>
                <w:rFonts w:ascii="Times New Roman" w:eastAsia="Calibri" w:hAnsi="Times New Roman" w:cs="Times New Roman"/>
                <w:b/>
                <w:bCs/>
                <w:sz w:val="20"/>
                <w:szCs w:val="20"/>
              </w:rPr>
            </w:pPr>
            <w:r w:rsidRPr="00A67D61">
              <w:rPr>
                <w:rFonts w:ascii="Times New Roman" w:eastAsia="Calibri" w:hAnsi="Times New Roman" w:cs="Times New Roman"/>
                <w:b/>
                <w:sz w:val="20"/>
                <w:szCs w:val="20"/>
              </w:rPr>
              <w:t xml:space="preserve">БИК </w:t>
            </w:r>
            <w:r w:rsidRPr="00A67D61">
              <w:rPr>
                <w:rFonts w:ascii="Times New Roman" w:eastAsia="Calibri" w:hAnsi="Times New Roman" w:cs="Times New Roman"/>
                <w:b/>
                <w:sz w:val="20"/>
                <w:szCs w:val="20"/>
                <w:lang w:val="en-US"/>
              </w:rPr>
              <w:t>AKBBBY</w:t>
            </w:r>
            <w:r w:rsidRPr="00A67D61">
              <w:rPr>
                <w:rFonts w:ascii="Times New Roman" w:eastAsia="Calibri" w:hAnsi="Times New Roman" w:cs="Times New Roman"/>
                <w:b/>
                <w:sz w:val="20"/>
                <w:szCs w:val="20"/>
              </w:rPr>
              <w:t>2Х</w:t>
            </w:r>
            <w:r w:rsidRPr="00A67D61">
              <w:rPr>
                <w:rFonts w:ascii="Times New Roman" w:eastAsia="Calibri" w:hAnsi="Times New Roman" w:cs="Times New Roman"/>
                <w:b/>
                <w:bCs/>
                <w:sz w:val="20"/>
                <w:szCs w:val="20"/>
              </w:rPr>
              <w:t xml:space="preserve"> </w:t>
            </w:r>
          </w:p>
          <w:p w14:paraId="4EC28534" w14:textId="77777777" w:rsidR="00A67D61" w:rsidRPr="00A67D61" w:rsidRDefault="00A67D61" w:rsidP="00A67D61">
            <w:pPr>
              <w:tabs>
                <w:tab w:val="center" w:pos="4677"/>
                <w:tab w:val="right" w:pos="9355"/>
              </w:tabs>
              <w:rPr>
                <w:rFonts w:ascii="Times New Roman" w:eastAsia="Calibri" w:hAnsi="Times New Roman" w:cs="Times New Roman"/>
                <w:sz w:val="20"/>
                <w:szCs w:val="20"/>
              </w:rPr>
            </w:pPr>
            <w:r w:rsidRPr="00A67D61">
              <w:rPr>
                <w:rFonts w:ascii="Times New Roman" w:eastAsia="Calibri" w:hAnsi="Times New Roman" w:cs="Times New Roman"/>
                <w:sz w:val="20"/>
                <w:szCs w:val="20"/>
              </w:rPr>
              <w:t>В ЦБУ №514 ОАО «АСБ Беларусбанк» г.Минск, ул.Сурганова,47А</w:t>
            </w:r>
          </w:p>
          <w:p w14:paraId="177D0312" w14:textId="77777777" w:rsidR="00A67D61" w:rsidRPr="00A67D61" w:rsidRDefault="00A67D61" w:rsidP="00A67D61">
            <w:pPr>
              <w:tabs>
                <w:tab w:val="center" w:pos="4677"/>
                <w:tab w:val="right" w:pos="9355"/>
              </w:tabs>
              <w:rPr>
                <w:rFonts w:ascii="Times New Roman" w:eastAsia="Calibri" w:hAnsi="Times New Roman" w:cs="Times New Roman"/>
                <w:b/>
                <w:bCs/>
                <w:sz w:val="20"/>
                <w:szCs w:val="20"/>
              </w:rPr>
            </w:pPr>
            <w:r w:rsidRPr="00A67D61">
              <w:rPr>
                <w:rFonts w:ascii="Times New Roman" w:eastAsia="Calibri" w:hAnsi="Times New Roman" w:cs="Times New Roman"/>
                <w:b/>
                <w:sz w:val="20"/>
                <w:szCs w:val="20"/>
              </w:rPr>
              <w:t>УНН 600265533, ОКПО 02017714</w:t>
            </w:r>
          </w:p>
          <w:p w14:paraId="31EB8D0D" w14:textId="77777777" w:rsidR="00A67D61" w:rsidRPr="00A67D61" w:rsidRDefault="00A67D61" w:rsidP="00A67D61">
            <w:pPr>
              <w:tabs>
                <w:tab w:val="center" w:pos="4677"/>
                <w:tab w:val="right" w:pos="9355"/>
              </w:tabs>
              <w:rPr>
                <w:rFonts w:ascii="Times New Roman" w:eastAsia="Calibri" w:hAnsi="Times New Roman" w:cs="Times New Roman"/>
                <w:b/>
                <w:bCs/>
                <w:sz w:val="20"/>
                <w:szCs w:val="20"/>
              </w:rPr>
            </w:pPr>
          </w:p>
          <w:p w14:paraId="348EF873" w14:textId="77777777" w:rsidR="00A67D61" w:rsidRPr="00A67D61" w:rsidRDefault="001D56AE" w:rsidP="001D56AE">
            <w:pPr>
              <w:tabs>
                <w:tab w:val="center" w:pos="4677"/>
                <w:tab w:val="right" w:pos="9355"/>
              </w:tabs>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______________ С.Л. Поляков</w:t>
            </w:r>
          </w:p>
        </w:tc>
      </w:tr>
    </w:tbl>
    <w:p w14:paraId="4588D812" w14:textId="77777777" w:rsidR="00A67D61" w:rsidRPr="00A67D61" w:rsidRDefault="00A67D61" w:rsidP="00A67D61">
      <w:pPr>
        <w:spacing w:after="200" w:line="276" w:lineRule="auto"/>
        <w:ind w:firstLine="709"/>
        <w:rPr>
          <w:rFonts w:ascii="Times New Roman" w:eastAsia="Calibri" w:hAnsi="Times New Roman" w:cs="Times New Roman"/>
          <w:sz w:val="20"/>
          <w:szCs w:val="20"/>
        </w:rPr>
      </w:pPr>
    </w:p>
    <w:p w14:paraId="2DD60414" w14:textId="77777777" w:rsidR="00B512C4" w:rsidRDefault="00B512C4"/>
    <w:sectPr w:rsidR="00B512C4" w:rsidSect="004365DE">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A6365" w14:textId="77777777" w:rsidR="00E03BA4" w:rsidRDefault="00E03BA4">
      <w:pPr>
        <w:spacing w:after="0" w:line="240" w:lineRule="auto"/>
      </w:pPr>
      <w:r>
        <w:separator/>
      </w:r>
    </w:p>
  </w:endnote>
  <w:endnote w:type="continuationSeparator" w:id="0">
    <w:p w14:paraId="4CD393F1" w14:textId="77777777" w:rsidR="00E03BA4" w:rsidRDefault="00E03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A4808" w14:textId="77777777" w:rsidR="008705FF" w:rsidRPr="008705FF" w:rsidRDefault="00210B82">
    <w:pPr>
      <w:pStyle w:val="10"/>
      <w:rPr>
        <w:rFonts w:ascii="Times New Roman" w:hAnsi="Times New Roman" w:cs="Times New Roman"/>
        <w:sz w:val="18"/>
        <w:szCs w:val="18"/>
      </w:rPr>
    </w:pPr>
    <w:r w:rsidRPr="008705FF">
      <w:rPr>
        <w:rFonts w:ascii="Times New Roman" w:hAnsi="Times New Roman" w:cs="Times New Roman"/>
        <w:sz w:val="18"/>
        <w:szCs w:val="18"/>
      </w:rPr>
      <w:t>________________ __________________</w:t>
    </w:r>
    <w:r w:rsidR="001D56AE">
      <w:rPr>
        <w:rFonts w:ascii="Times New Roman" w:hAnsi="Times New Roman" w:cs="Times New Roman"/>
        <w:sz w:val="18"/>
        <w:szCs w:val="18"/>
      </w:rPr>
      <w:tab/>
    </w:r>
    <w:r w:rsidR="001D56AE">
      <w:rPr>
        <w:rFonts w:ascii="Times New Roman" w:hAnsi="Times New Roman" w:cs="Times New Roman"/>
        <w:sz w:val="18"/>
        <w:szCs w:val="18"/>
      </w:rPr>
      <w:tab/>
      <w:t>____________________ С.Л. Поляков</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2A78" w14:textId="77777777" w:rsidR="008705FF" w:rsidRPr="008705FF" w:rsidRDefault="00210B82">
    <w:pPr>
      <w:pStyle w:val="10"/>
      <w:rPr>
        <w:rFonts w:ascii="Times New Roman" w:hAnsi="Times New Roman" w:cs="Times New Roman"/>
        <w:sz w:val="18"/>
        <w:szCs w:val="18"/>
      </w:rPr>
    </w:pPr>
    <w:r w:rsidRPr="008705FF">
      <w:rPr>
        <w:rFonts w:ascii="Times New Roman" w:hAnsi="Times New Roman" w:cs="Times New Roman"/>
        <w:sz w:val="18"/>
        <w:szCs w:val="18"/>
      </w:rPr>
      <w:t>________________ __________________</w:t>
    </w:r>
    <w:r>
      <w:rPr>
        <w:rFonts w:ascii="Times New Roman" w:hAnsi="Times New Roman" w:cs="Times New Roman"/>
        <w:sz w:val="18"/>
        <w:szCs w:val="18"/>
      </w:rPr>
      <w:tab/>
    </w:r>
    <w:r>
      <w:rPr>
        <w:rFonts w:ascii="Times New Roman" w:hAnsi="Times New Roman" w:cs="Times New Roman"/>
        <w:sz w:val="18"/>
        <w:szCs w:val="18"/>
      </w:rPr>
      <w:tab/>
      <w:t xml:space="preserve">____________________ </w:t>
    </w:r>
    <w:r w:rsidR="00CD7241">
      <w:rPr>
        <w:rFonts w:ascii="Times New Roman" w:eastAsia="Calibri" w:hAnsi="Times New Roman" w:cs="Times New Roman"/>
        <w:noProof/>
        <w:sz w:val="20"/>
        <w:szCs w:val="20"/>
      </w:rPr>
      <w:t>С.Л. Поляков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7EBC4" w14:textId="77777777" w:rsidR="00E03BA4" w:rsidRDefault="00E03BA4">
      <w:pPr>
        <w:spacing w:after="0" w:line="240" w:lineRule="auto"/>
      </w:pPr>
      <w:r>
        <w:separator/>
      </w:r>
    </w:p>
  </w:footnote>
  <w:footnote w:type="continuationSeparator" w:id="0">
    <w:p w14:paraId="729FB3BF" w14:textId="77777777" w:rsidR="00E03BA4" w:rsidRDefault="00E03B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61"/>
    <w:rsid w:val="00001A8F"/>
    <w:rsid w:val="001D56AE"/>
    <w:rsid w:val="00210B82"/>
    <w:rsid w:val="00791F8E"/>
    <w:rsid w:val="007931FD"/>
    <w:rsid w:val="00984211"/>
    <w:rsid w:val="00A67D61"/>
    <w:rsid w:val="00B512C4"/>
    <w:rsid w:val="00CD7241"/>
    <w:rsid w:val="00E03BA4"/>
    <w:rsid w:val="00E10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1D78"/>
  <w15:chartTrackingRefBased/>
  <w15:docId w15:val="{D994DF8F-3291-4C5A-B215-E791C6AA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67D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Нижний колонтитул1"/>
    <w:basedOn w:val="a"/>
    <w:next w:val="a4"/>
    <w:link w:val="a5"/>
    <w:uiPriority w:val="99"/>
    <w:semiHidden/>
    <w:unhideWhenUsed/>
    <w:rsid w:val="00A67D61"/>
    <w:pPr>
      <w:tabs>
        <w:tab w:val="center" w:pos="4677"/>
        <w:tab w:val="right" w:pos="9355"/>
      </w:tabs>
      <w:spacing w:after="0" w:line="240" w:lineRule="auto"/>
    </w:pPr>
  </w:style>
  <w:style w:type="character" w:customStyle="1" w:styleId="a5">
    <w:name w:val="Нижний колонтитул Знак"/>
    <w:basedOn w:val="a0"/>
    <w:link w:val="10"/>
    <w:uiPriority w:val="99"/>
    <w:semiHidden/>
    <w:rsid w:val="00A67D61"/>
  </w:style>
  <w:style w:type="table" w:styleId="a3">
    <w:name w:val="Table Grid"/>
    <w:basedOn w:val="a1"/>
    <w:uiPriority w:val="39"/>
    <w:rsid w:val="00A67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11"/>
    <w:uiPriority w:val="99"/>
    <w:unhideWhenUsed/>
    <w:rsid w:val="00A67D61"/>
    <w:pPr>
      <w:tabs>
        <w:tab w:val="center" w:pos="4677"/>
        <w:tab w:val="right" w:pos="9355"/>
      </w:tabs>
      <w:spacing w:after="0" w:line="240" w:lineRule="auto"/>
    </w:pPr>
  </w:style>
  <w:style w:type="character" w:customStyle="1" w:styleId="11">
    <w:name w:val="Нижний колонтитул Знак1"/>
    <w:basedOn w:val="a0"/>
    <w:link w:val="a4"/>
    <w:uiPriority w:val="99"/>
    <w:rsid w:val="00A67D61"/>
  </w:style>
  <w:style w:type="paragraph" w:styleId="a6">
    <w:name w:val="header"/>
    <w:basedOn w:val="a"/>
    <w:link w:val="a7"/>
    <w:uiPriority w:val="99"/>
    <w:unhideWhenUsed/>
    <w:rsid w:val="001D56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D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Gbinfo_u\tsokolovskaya\Temp\379499.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1245</Words>
  <Characters>7099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 Соколовская</dc:creator>
  <cp:keywords/>
  <dc:description/>
  <cp:lastModifiedBy>Максим Г. Шимко</cp:lastModifiedBy>
  <cp:revision>6</cp:revision>
  <dcterms:created xsi:type="dcterms:W3CDTF">2019-07-25T06:40:00Z</dcterms:created>
  <dcterms:modified xsi:type="dcterms:W3CDTF">2020-04-13T14:44:00Z</dcterms:modified>
</cp:coreProperties>
</file>