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64CC" w14:textId="38B93FD0" w:rsidR="00125D08" w:rsidRPr="004F4D9C" w:rsidRDefault="009F707C" w:rsidP="007A7359">
      <w:pPr>
        <w:autoSpaceDE w:val="0"/>
        <w:autoSpaceDN w:val="0"/>
        <w:adjustRightInd w:val="0"/>
        <w:contextualSpacing/>
        <w:mirrorIndents/>
        <w:jc w:val="both"/>
      </w:pPr>
      <w:proofErr w:type="spellStart"/>
      <w:r w:rsidRPr="004F4D9C">
        <w:rPr>
          <w:b/>
        </w:rPr>
        <w:t>ГродМТ</w:t>
      </w:r>
      <w:proofErr w:type="spellEnd"/>
      <w:r w:rsidRPr="004F4D9C">
        <w:rPr>
          <w:b/>
        </w:rPr>
        <w:t xml:space="preserve"> </w:t>
      </w:r>
      <w:r w:rsidR="00050E00" w:rsidRPr="004F4D9C">
        <w:rPr>
          <w:b/>
        </w:rPr>
        <w:t>4</w:t>
      </w:r>
      <w:r w:rsidR="004F4D9C" w:rsidRPr="004F4D9C">
        <w:rPr>
          <w:b/>
        </w:rPr>
        <w:t>78</w:t>
      </w:r>
      <w:r w:rsidRPr="004F4D9C">
        <w:rPr>
          <w:b/>
        </w:rPr>
        <w:t>/2</w:t>
      </w:r>
      <w:r w:rsidR="00AF4096" w:rsidRPr="004F4D9C">
        <w:rPr>
          <w:b/>
        </w:rPr>
        <w:t>4</w:t>
      </w:r>
      <w:r w:rsidRPr="004F4D9C">
        <w:rPr>
          <w:b/>
        </w:rPr>
        <w:t xml:space="preserve">-ЭА                                                                    </w:t>
      </w:r>
      <w:r w:rsidR="00E95B8F" w:rsidRPr="004F4D9C">
        <w:rPr>
          <w:b/>
        </w:rPr>
        <w:t xml:space="preserve">                   </w:t>
      </w:r>
      <w:r w:rsidRPr="004F4D9C">
        <w:rPr>
          <w:b/>
        </w:rPr>
        <w:t xml:space="preserve"> </w:t>
      </w:r>
      <w:r w:rsidR="00125D08" w:rsidRPr="004F4D9C">
        <w:rPr>
          <w:b/>
        </w:rPr>
        <w:t>Приложение 1</w:t>
      </w:r>
    </w:p>
    <w:p w14:paraId="5EBDD06E" w14:textId="77777777" w:rsidR="009F707C" w:rsidRPr="004F4D9C" w:rsidRDefault="009F707C" w:rsidP="00105E72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</w:p>
    <w:p w14:paraId="32F20280" w14:textId="76493292" w:rsidR="00125D08" w:rsidRPr="004F4D9C" w:rsidRDefault="00125D08" w:rsidP="00105E72">
      <w:pPr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4F4D9C">
        <w:rPr>
          <w:b/>
        </w:rPr>
        <w:t>Технические характеристики (описание) медицинской техники и изделий медицинского назначения</w:t>
      </w:r>
    </w:p>
    <w:p w14:paraId="15D85867" w14:textId="77777777" w:rsidR="001B3326" w:rsidRPr="004F4D9C" w:rsidRDefault="001B3326" w:rsidP="00105E72">
      <w:pPr>
        <w:pStyle w:val="ae"/>
        <w:shd w:val="clear" w:color="auto" w:fill="FFFFFF"/>
        <w:contextualSpacing/>
        <w:mirrorIndents/>
        <w:jc w:val="center"/>
        <w:rPr>
          <w:b/>
        </w:rPr>
      </w:pPr>
    </w:p>
    <w:p w14:paraId="08674783" w14:textId="77777777" w:rsidR="004F4D9C" w:rsidRPr="004F4D9C" w:rsidRDefault="00965EA7" w:rsidP="004F4D9C">
      <w:pPr>
        <w:autoSpaceDE w:val="0"/>
        <w:autoSpaceDN w:val="0"/>
        <w:adjustRightInd w:val="0"/>
        <w:jc w:val="center"/>
        <w:rPr>
          <w:b/>
        </w:rPr>
      </w:pPr>
      <w:r w:rsidRPr="004F4D9C">
        <w:rPr>
          <w:b/>
        </w:rPr>
        <w:t xml:space="preserve">Лот 1 </w:t>
      </w:r>
      <w:r w:rsidR="004F4D9C" w:rsidRPr="004F4D9C">
        <w:rPr>
          <w:b/>
        </w:rPr>
        <w:t>Светильник медицинский бестеневой светодиодный одноламповый передвижной</w:t>
      </w:r>
    </w:p>
    <w:p w14:paraId="3DD8D18E" w14:textId="77777777" w:rsidR="004F4D9C" w:rsidRPr="004F4D9C" w:rsidRDefault="004F4D9C" w:rsidP="004F4D9C">
      <w:pPr>
        <w:autoSpaceDE w:val="0"/>
        <w:autoSpaceDN w:val="0"/>
        <w:adjustRightInd w:val="0"/>
      </w:pPr>
    </w:p>
    <w:p w14:paraId="41EC1325" w14:textId="77777777" w:rsidR="004F4D9C" w:rsidRPr="004F4D9C" w:rsidRDefault="004F4D9C" w:rsidP="004F4D9C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ind w:right="-568"/>
        <w:rPr>
          <w:rFonts w:ascii="Times New Roman" w:hAnsi="Times New Roman"/>
          <w:color w:val="000000"/>
          <w:sz w:val="24"/>
          <w:szCs w:val="24"/>
        </w:rPr>
      </w:pPr>
      <w:r w:rsidRPr="004F4D9C">
        <w:rPr>
          <w:rFonts w:ascii="Times New Roman" w:hAnsi="Times New Roman"/>
          <w:b/>
          <w:sz w:val="24"/>
          <w:szCs w:val="24"/>
        </w:rPr>
        <w:t>Состав (комплектация) оборудования: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946"/>
        <w:gridCol w:w="1134"/>
        <w:gridCol w:w="709"/>
      </w:tblGrid>
      <w:tr w:rsidR="004F4D9C" w:rsidRPr="004F4D9C" w14:paraId="0C554AA0" w14:textId="77777777" w:rsidTr="00940986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75520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№</w:t>
            </w:r>
          </w:p>
          <w:p w14:paraId="66796891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</w:pPr>
            <w:r w:rsidRPr="004F4D9C">
              <w:rPr>
                <w:color w:val="000000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D6881" w14:textId="77777777" w:rsidR="004F4D9C" w:rsidRPr="004F4D9C" w:rsidRDefault="004F4D9C" w:rsidP="00E87505">
            <w:pPr>
              <w:contextualSpacing/>
            </w:pPr>
            <w:r w:rsidRPr="004F4D9C"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EF0EF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proofErr w:type="spellStart"/>
            <w:r w:rsidRPr="004F4D9C">
              <w:rPr>
                <w:color w:val="000000"/>
              </w:rPr>
              <w:t>Ед.изм</w:t>
            </w:r>
            <w:proofErr w:type="spellEnd"/>
            <w:r w:rsidRPr="004F4D9C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DD306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Кол-во</w:t>
            </w:r>
          </w:p>
        </w:tc>
      </w:tr>
      <w:tr w:rsidR="004F4D9C" w:rsidRPr="004F4D9C" w14:paraId="1B14F318" w14:textId="77777777" w:rsidTr="00940986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8D81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</w:pPr>
            <w:r w:rsidRPr="004F4D9C">
              <w:rPr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5C3D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Светильник медицинский бестеневой светодиодный одноламповый передвижной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69DA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   </w:t>
            </w:r>
            <w:proofErr w:type="spellStart"/>
            <w:r w:rsidRPr="004F4D9C">
              <w:rPr>
                <w:color w:val="000000"/>
              </w:rPr>
              <w:t>компл</w:t>
            </w:r>
            <w:proofErr w:type="spellEnd"/>
            <w:r w:rsidRPr="004F4D9C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3EF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3</w:t>
            </w:r>
          </w:p>
        </w:tc>
      </w:tr>
    </w:tbl>
    <w:p w14:paraId="2F5B276F" w14:textId="77777777" w:rsidR="004F4D9C" w:rsidRDefault="004F4D9C" w:rsidP="004F4D9C">
      <w:pPr>
        <w:pStyle w:val="a8"/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BEAD33" w14:textId="18D7F192" w:rsidR="004F4D9C" w:rsidRPr="004F4D9C" w:rsidRDefault="004F4D9C" w:rsidP="004F4D9C">
      <w:pPr>
        <w:pStyle w:val="a8"/>
        <w:numPr>
          <w:ilvl w:val="0"/>
          <w:numId w:val="18"/>
        </w:numPr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4D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Технические характеристики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982"/>
        <w:gridCol w:w="2694"/>
      </w:tblGrid>
      <w:tr w:rsidR="004F4D9C" w:rsidRPr="004F4D9C" w14:paraId="31678590" w14:textId="77777777" w:rsidTr="00E87505">
        <w:tc>
          <w:tcPr>
            <w:tcW w:w="1248" w:type="dxa"/>
            <w:shd w:val="clear" w:color="auto" w:fill="auto"/>
            <w:hideMark/>
          </w:tcPr>
          <w:p w14:paraId="670729F5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№ пункта</w:t>
            </w:r>
          </w:p>
        </w:tc>
        <w:tc>
          <w:tcPr>
            <w:tcW w:w="5982" w:type="dxa"/>
            <w:shd w:val="clear" w:color="auto" w:fill="auto"/>
            <w:hideMark/>
          </w:tcPr>
          <w:p w14:paraId="18E19132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Описание требований</w:t>
            </w:r>
          </w:p>
        </w:tc>
        <w:tc>
          <w:tcPr>
            <w:tcW w:w="2694" w:type="dxa"/>
            <w:shd w:val="clear" w:color="auto" w:fill="auto"/>
          </w:tcPr>
          <w:p w14:paraId="208BE1F0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Величина функции или наличие параметра</w:t>
            </w:r>
          </w:p>
        </w:tc>
        <w:bookmarkStart w:id="0" w:name="_GoBack"/>
        <w:bookmarkEnd w:id="0"/>
      </w:tr>
      <w:tr w:rsidR="004F4D9C" w:rsidRPr="004F4D9C" w14:paraId="1F6502B8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2D4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27DBB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Используется для освещения в смотровых, процедурных, хирургических кабинетах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E12D4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12B0B24D" w14:textId="77777777" w:rsidTr="00E87505">
        <w:trPr>
          <w:trHeight w:val="3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1890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901A0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Оснащен колесами для передвижения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026E2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0E33FA2E" w14:textId="77777777" w:rsidTr="00E87505">
        <w:trPr>
          <w:trHeight w:val="3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F3BD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7633D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На штативе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7033C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08622579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0F8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1F504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Освещённость поля от 25 000 </w:t>
            </w:r>
            <w:proofErr w:type="spellStart"/>
            <w:r w:rsidRPr="004F4D9C">
              <w:rPr>
                <w:color w:val="000000"/>
              </w:rPr>
              <w:t>Лк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17C15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5899811D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3F8A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66DE5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Цветовая температура в пределах 3500 +/-500К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2BF17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4C950D05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1260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CB961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Стойка светильника телескопическая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0832B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5EE8D4D3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5129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34B4A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Сетевой кабель с вилкой, напряжение 220-240 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C34F8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14F44ABA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8E7A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BA069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Диаметр рабочего поля </w:t>
            </w:r>
            <w:proofErr w:type="gramStart"/>
            <w:r w:rsidRPr="004F4D9C">
              <w:rPr>
                <w:color w:val="000000"/>
              </w:rPr>
              <w:t>–  не</w:t>
            </w:r>
            <w:proofErr w:type="gramEnd"/>
            <w:r w:rsidRPr="004F4D9C">
              <w:rPr>
                <w:color w:val="000000"/>
              </w:rPr>
              <w:t xml:space="preserve"> менее 200 мм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59790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70CA2306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8C1F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37734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С регулировкой освещенности поля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0B5C4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</w:tbl>
    <w:p w14:paraId="15AEA314" w14:textId="77777777" w:rsidR="004F4D9C" w:rsidRPr="004F4D9C" w:rsidRDefault="004F4D9C" w:rsidP="004F4D9C">
      <w:pPr>
        <w:autoSpaceDE w:val="0"/>
        <w:autoSpaceDN w:val="0"/>
        <w:adjustRightInd w:val="0"/>
        <w:jc w:val="center"/>
      </w:pPr>
    </w:p>
    <w:p w14:paraId="03775A1F" w14:textId="5A22A5F2" w:rsidR="00105E72" w:rsidRPr="004F4D9C" w:rsidRDefault="004F4D9C" w:rsidP="004F4D9C">
      <w:pPr>
        <w:autoSpaceDE w:val="0"/>
        <w:autoSpaceDN w:val="0"/>
        <w:adjustRightInd w:val="0"/>
        <w:jc w:val="center"/>
        <w:rPr>
          <w:b/>
        </w:rPr>
      </w:pPr>
      <w:r w:rsidRPr="004F4D9C">
        <w:rPr>
          <w:b/>
        </w:rPr>
        <w:t xml:space="preserve">Лот </w:t>
      </w:r>
      <w:r w:rsidRPr="004F4D9C">
        <w:rPr>
          <w:b/>
        </w:rPr>
        <w:t>2</w:t>
      </w:r>
      <w:r w:rsidRPr="004F4D9C">
        <w:rPr>
          <w:b/>
        </w:rPr>
        <w:t xml:space="preserve"> Светильник операционный бестеневой потолочный однокупольный</w:t>
      </w:r>
    </w:p>
    <w:p w14:paraId="1EF86988" w14:textId="77777777" w:rsidR="004F4D9C" w:rsidRPr="004F4D9C" w:rsidRDefault="004F4D9C" w:rsidP="004F4D9C">
      <w:pPr>
        <w:autoSpaceDE w:val="0"/>
        <w:autoSpaceDN w:val="0"/>
        <w:adjustRightInd w:val="0"/>
        <w:jc w:val="center"/>
      </w:pPr>
    </w:p>
    <w:p w14:paraId="3AF54832" w14:textId="77777777" w:rsidR="004F4D9C" w:rsidRPr="004F4D9C" w:rsidRDefault="004F4D9C" w:rsidP="004F4D9C">
      <w:pPr>
        <w:pStyle w:val="a8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ind w:right="-568"/>
        <w:rPr>
          <w:rFonts w:ascii="Times New Roman" w:hAnsi="Times New Roman"/>
          <w:color w:val="000000"/>
          <w:sz w:val="24"/>
          <w:szCs w:val="24"/>
        </w:rPr>
      </w:pPr>
      <w:r w:rsidRPr="004F4D9C">
        <w:rPr>
          <w:rFonts w:ascii="Times New Roman" w:hAnsi="Times New Roman"/>
          <w:b/>
          <w:sz w:val="24"/>
          <w:szCs w:val="24"/>
        </w:rPr>
        <w:t xml:space="preserve"> Состав (комплектация) оборудования: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946"/>
        <w:gridCol w:w="1134"/>
        <w:gridCol w:w="709"/>
      </w:tblGrid>
      <w:tr w:rsidR="004F4D9C" w:rsidRPr="004F4D9C" w14:paraId="2BB2ACD2" w14:textId="77777777" w:rsidTr="00E82CDD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F6C12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№</w:t>
            </w:r>
          </w:p>
          <w:p w14:paraId="0C41DA70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</w:pPr>
            <w:r w:rsidRPr="004F4D9C">
              <w:rPr>
                <w:color w:val="000000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5C3BE" w14:textId="77777777" w:rsidR="004F4D9C" w:rsidRPr="004F4D9C" w:rsidRDefault="004F4D9C" w:rsidP="00E87505">
            <w:pPr>
              <w:contextualSpacing/>
            </w:pPr>
            <w:r w:rsidRPr="004F4D9C"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32DAF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proofErr w:type="spellStart"/>
            <w:r w:rsidRPr="004F4D9C">
              <w:rPr>
                <w:color w:val="000000"/>
              </w:rPr>
              <w:t>Ед.изм</w:t>
            </w:r>
            <w:proofErr w:type="spellEnd"/>
            <w:r w:rsidRPr="004F4D9C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C6E5C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Кол-во</w:t>
            </w:r>
          </w:p>
        </w:tc>
      </w:tr>
      <w:tr w:rsidR="004F4D9C" w:rsidRPr="004F4D9C" w14:paraId="7AC67EC2" w14:textId="77777777" w:rsidTr="00E82CDD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F43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</w:pPr>
            <w:r w:rsidRPr="004F4D9C">
              <w:rPr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EF2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Светильник операционный бестеневой потолочный однокупольный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56D6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   </w:t>
            </w:r>
            <w:proofErr w:type="spellStart"/>
            <w:r w:rsidRPr="004F4D9C">
              <w:rPr>
                <w:color w:val="000000"/>
              </w:rPr>
              <w:t>компл</w:t>
            </w:r>
            <w:proofErr w:type="spellEnd"/>
            <w:r w:rsidRPr="004F4D9C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0234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3</w:t>
            </w:r>
          </w:p>
        </w:tc>
      </w:tr>
    </w:tbl>
    <w:p w14:paraId="32203682" w14:textId="77777777" w:rsidR="004F4D9C" w:rsidRDefault="004F4D9C" w:rsidP="004F4D9C">
      <w:pPr>
        <w:pStyle w:val="a8"/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BF9D66F" w14:textId="696711BC" w:rsidR="004F4D9C" w:rsidRPr="004F4D9C" w:rsidRDefault="004F4D9C" w:rsidP="004F4D9C">
      <w:pPr>
        <w:pStyle w:val="a8"/>
        <w:numPr>
          <w:ilvl w:val="0"/>
          <w:numId w:val="19"/>
        </w:numPr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4D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Технические характеристики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982"/>
        <w:gridCol w:w="2694"/>
      </w:tblGrid>
      <w:tr w:rsidR="004F4D9C" w:rsidRPr="004F4D9C" w14:paraId="06AF49F7" w14:textId="77777777" w:rsidTr="00E87505">
        <w:tc>
          <w:tcPr>
            <w:tcW w:w="1248" w:type="dxa"/>
            <w:shd w:val="clear" w:color="auto" w:fill="auto"/>
            <w:hideMark/>
          </w:tcPr>
          <w:p w14:paraId="2AA420D7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№ пункта</w:t>
            </w:r>
          </w:p>
        </w:tc>
        <w:tc>
          <w:tcPr>
            <w:tcW w:w="5982" w:type="dxa"/>
            <w:shd w:val="clear" w:color="auto" w:fill="auto"/>
            <w:hideMark/>
          </w:tcPr>
          <w:p w14:paraId="758C9AA4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Описание требований</w:t>
            </w:r>
          </w:p>
        </w:tc>
        <w:tc>
          <w:tcPr>
            <w:tcW w:w="2694" w:type="dxa"/>
            <w:shd w:val="clear" w:color="auto" w:fill="auto"/>
          </w:tcPr>
          <w:p w14:paraId="2E156ACF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Величина функции или наличие параметра</w:t>
            </w:r>
          </w:p>
        </w:tc>
      </w:tr>
      <w:tr w:rsidR="004F4D9C" w:rsidRPr="004F4D9C" w14:paraId="424A7036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3624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AB966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потолочное крепление, состоящее из рычажной потолочной подвесной конструкции, с креплением купола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77257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4239122F" w14:textId="77777777" w:rsidTr="00E87505">
        <w:trPr>
          <w:trHeight w:val="3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427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95286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поворот под любым углом до 360 градусов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F96CD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7E2FD84F" w14:textId="77777777" w:rsidTr="00E87505">
        <w:trPr>
          <w:trHeight w:val="3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B81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DC2F3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количество ламп – не менее 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CE23C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7D34CF0C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379A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3CDD0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диаметр светового пятна – не менее 200 мм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B6740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5219BC24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687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F5CF5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освещенность поля – не менее 160 000 </w:t>
            </w:r>
            <w:proofErr w:type="spellStart"/>
            <w:r w:rsidRPr="004F4D9C">
              <w:rPr>
                <w:color w:val="000000"/>
              </w:rPr>
              <w:t>лк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DFCD8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4C3DA8F9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8A78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3EBD1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возможность регулирования интенсивности светового потока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AA30B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</w:tbl>
    <w:p w14:paraId="7E450E73" w14:textId="52634069" w:rsidR="004F4D9C" w:rsidRPr="004F4D9C" w:rsidRDefault="004F4D9C" w:rsidP="004F4D9C">
      <w:pPr>
        <w:autoSpaceDE w:val="0"/>
        <w:autoSpaceDN w:val="0"/>
        <w:adjustRightInd w:val="0"/>
        <w:jc w:val="center"/>
        <w:rPr>
          <w:b/>
        </w:rPr>
      </w:pPr>
    </w:p>
    <w:p w14:paraId="3FD97DB3" w14:textId="77777777" w:rsidR="004F4D9C" w:rsidRPr="004F4D9C" w:rsidRDefault="004F4D9C" w:rsidP="004F4D9C">
      <w:pPr>
        <w:autoSpaceDE w:val="0"/>
        <w:autoSpaceDN w:val="0"/>
        <w:adjustRightInd w:val="0"/>
        <w:jc w:val="center"/>
        <w:rPr>
          <w:b/>
        </w:rPr>
      </w:pPr>
      <w:r w:rsidRPr="004F4D9C">
        <w:rPr>
          <w:b/>
        </w:rPr>
        <w:t xml:space="preserve">Лот </w:t>
      </w:r>
      <w:r w:rsidRPr="004F4D9C">
        <w:rPr>
          <w:b/>
        </w:rPr>
        <w:t>3</w:t>
      </w:r>
      <w:r w:rsidRPr="004F4D9C">
        <w:rPr>
          <w:b/>
        </w:rPr>
        <w:t xml:space="preserve"> Светильник операционный бестеневой потолочный однокупольный</w:t>
      </w:r>
    </w:p>
    <w:p w14:paraId="3E24882D" w14:textId="77777777" w:rsidR="004F4D9C" w:rsidRPr="004F4D9C" w:rsidRDefault="004F4D9C" w:rsidP="004F4D9C">
      <w:pPr>
        <w:autoSpaceDE w:val="0"/>
        <w:autoSpaceDN w:val="0"/>
        <w:adjustRightInd w:val="0"/>
        <w:jc w:val="center"/>
      </w:pPr>
    </w:p>
    <w:p w14:paraId="1A88E990" w14:textId="77777777" w:rsidR="004F4D9C" w:rsidRPr="004F4D9C" w:rsidRDefault="004F4D9C" w:rsidP="004F4D9C">
      <w:pPr>
        <w:pStyle w:val="a8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ind w:right="-568"/>
        <w:rPr>
          <w:rFonts w:ascii="Times New Roman" w:hAnsi="Times New Roman"/>
          <w:color w:val="000000"/>
          <w:sz w:val="24"/>
          <w:szCs w:val="24"/>
        </w:rPr>
      </w:pPr>
      <w:r w:rsidRPr="004F4D9C">
        <w:rPr>
          <w:rFonts w:ascii="Times New Roman" w:hAnsi="Times New Roman"/>
          <w:b/>
          <w:sz w:val="24"/>
          <w:szCs w:val="24"/>
        </w:rPr>
        <w:t xml:space="preserve"> Состав (комплектация) 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258"/>
        <w:gridCol w:w="993"/>
        <w:gridCol w:w="708"/>
      </w:tblGrid>
      <w:tr w:rsidR="004F4D9C" w:rsidRPr="004F4D9C" w14:paraId="39D05E4A" w14:textId="77777777" w:rsidTr="00E87505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4EA2B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lastRenderedPageBreak/>
              <w:t>№</w:t>
            </w:r>
          </w:p>
          <w:p w14:paraId="4D483795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</w:pPr>
            <w:r w:rsidRPr="004F4D9C">
              <w:rPr>
                <w:color w:val="000000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91F4D" w14:textId="77777777" w:rsidR="004F4D9C" w:rsidRPr="004F4D9C" w:rsidRDefault="004F4D9C" w:rsidP="00E87505">
            <w:pPr>
              <w:contextualSpacing/>
            </w:pPr>
            <w:r w:rsidRPr="004F4D9C"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2B473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proofErr w:type="spellStart"/>
            <w:r w:rsidRPr="004F4D9C">
              <w:rPr>
                <w:color w:val="000000"/>
              </w:rPr>
              <w:t>Ед.изм</w:t>
            </w:r>
            <w:proofErr w:type="spellEnd"/>
            <w:r w:rsidRPr="004F4D9C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173B2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Кол-во</w:t>
            </w:r>
          </w:p>
        </w:tc>
      </w:tr>
      <w:tr w:rsidR="004F4D9C" w:rsidRPr="004F4D9C" w14:paraId="2AE7D3D8" w14:textId="77777777" w:rsidTr="00E87505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2A5" w14:textId="77777777" w:rsidR="004F4D9C" w:rsidRPr="004F4D9C" w:rsidRDefault="004F4D9C" w:rsidP="00E87505">
            <w:pPr>
              <w:pStyle w:val="a4"/>
              <w:tabs>
                <w:tab w:val="clear" w:pos="4677"/>
                <w:tab w:val="clear" w:pos="9355"/>
                <w:tab w:val="left" w:pos="454"/>
              </w:tabs>
              <w:contextualSpacing/>
              <w:jc w:val="both"/>
            </w:pPr>
            <w:r w:rsidRPr="004F4D9C">
              <w:rPr>
                <w:lang w:val="en-US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2B89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Светильник операционный бестеневой потолочный однокупольный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1E6D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   </w:t>
            </w:r>
            <w:proofErr w:type="spellStart"/>
            <w:r w:rsidRPr="004F4D9C">
              <w:rPr>
                <w:color w:val="000000"/>
              </w:rPr>
              <w:t>компл</w:t>
            </w:r>
            <w:proofErr w:type="spellEnd"/>
            <w:r w:rsidRPr="004F4D9C">
              <w:rPr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EDE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1</w:t>
            </w:r>
          </w:p>
        </w:tc>
      </w:tr>
    </w:tbl>
    <w:p w14:paraId="65181EEB" w14:textId="77777777" w:rsidR="004F4D9C" w:rsidRDefault="004F4D9C" w:rsidP="004F4D9C">
      <w:pPr>
        <w:pStyle w:val="a8"/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AB6CF6D" w14:textId="62DA205B" w:rsidR="004F4D9C" w:rsidRPr="004F4D9C" w:rsidRDefault="004F4D9C" w:rsidP="004F4D9C">
      <w:pPr>
        <w:pStyle w:val="a8"/>
        <w:numPr>
          <w:ilvl w:val="0"/>
          <w:numId w:val="20"/>
        </w:numPr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4D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Технические характеристики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982"/>
        <w:gridCol w:w="2694"/>
      </w:tblGrid>
      <w:tr w:rsidR="004F4D9C" w:rsidRPr="004F4D9C" w14:paraId="7FA9ECD5" w14:textId="77777777" w:rsidTr="00E87505">
        <w:tc>
          <w:tcPr>
            <w:tcW w:w="1248" w:type="dxa"/>
            <w:shd w:val="clear" w:color="auto" w:fill="auto"/>
            <w:hideMark/>
          </w:tcPr>
          <w:p w14:paraId="724046C9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№ пункта</w:t>
            </w:r>
          </w:p>
        </w:tc>
        <w:tc>
          <w:tcPr>
            <w:tcW w:w="5982" w:type="dxa"/>
            <w:shd w:val="clear" w:color="auto" w:fill="auto"/>
            <w:hideMark/>
          </w:tcPr>
          <w:p w14:paraId="26E88415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Описание требований</w:t>
            </w:r>
          </w:p>
        </w:tc>
        <w:tc>
          <w:tcPr>
            <w:tcW w:w="2694" w:type="dxa"/>
            <w:shd w:val="clear" w:color="auto" w:fill="auto"/>
          </w:tcPr>
          <w:p w14:paraId="411FE53B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Величина функции или наличие параметра</w:t>
            </w:r>
          </w:p>
        </w:tc>
      </w:tr>
      <w:tr w:rsidR="004F4D9C" w:rsidRPr="004F4D9C" w14:paraId="44AD3CEA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B6DE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7367E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потолочное крепление, состоящее из рычажной потолочной подвесной конструкции, с креплением купола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2636E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26A422D6" w14:textId="77777777" w:rsidTr="00E87505">
        <w:trPr>
          <w:trHeight w:val="3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190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C8203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поворот под любым углом до 360 градусов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4789E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312BD335" w14:textId="77777777" w:rsidTr="00E87505">
        <w:trPr>
          <w:trHeight w:val="3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A1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7F786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количество ламп – не менее 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F8988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2617D08E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544C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8DBD2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диаметр светового пятна – не менее 200 мм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5FD00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7478D5C0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8C1B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3F4AD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освещенность поля – не менее 50 000 </w:t>
            </w:r>
            <w:proofErr w:type="spellStart"/>
            <w:r w:rsidRPr="004F4D9C">
              <w:rPr>
                <w:color w:val="000000"/>
              </w:rPr>
              <w:t>лк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E56E8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0DCF6489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0DED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C1B95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возможность регулирования интенсивности светового потока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AFED7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53CACF42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ADB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1C183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диаметр светового поля и направление светового потока купола </w:t>
            </w:r>
            <w:proofErr w:type="gramStart"/>
            <w:r w:rsidRPr="004F4D9C">
              <w:rPr>
                <w:color w:val="000000"/>
              </w:rPr>
              <w:t>регулируются  и</w:t>
            </w:r>
            <w:proofErr w:type="gramEnd"/>
            <w:r w:rsidRPr="004F4D9C">
              <w:rPr>
                <w:color w:val="000000"/>
              </w:rPr>
              <w:t xml:space="preserve"> устанавливаются при помощи быстросъемной стерилизуемой ручки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9A565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</w:tbl>
    <w:p w14:paraId="6B751879" w14:textId="2FB825C9" w:rsidR="004F4D9C" w:rsidRPr="004F4D9C" w:rsidRDefault="004F4D9C" w:rsidP="004F4D9C">
      <w:pPr>
        <w:autoSpaceDE w:val="0"/>
        <w:autoSpaceDN w:val="0"/>
        <w:adjustRightInd w:val="0"/>
        <w:jc w:val="center"/>
        <w:rPr>
          <w:b/>
        </w:rPr>
      </w:pPr>
    </w:p>
    <w:p w14:paraId="7786E775" w14:textId="77777777" w:rsidR="004F4D9C" w:rsidRPr="004F4D9C" w:rsidRDefault="004F4D9C" w:rsidP="004F4D9C">
      <w:pPr>
        <w:autoSpaceDE w:val="0"/>
        <w:autoSpaceDN w:val="0"/>
        <w:adjustRightInd w:val="0"/>
        <w:jc w:val="center"/>
        <w:rPr>
          <w:b/>
        </w:rPr>
      </w:pPr>
      <w:r w:rsidRPr="004F4D9C">
        <w:rPr>
          <w:b/>
        </w:rPr>
        <w:t xml:space="preserve">Лот </w:t>
      </w:r>
      <w:r w:rsidRPr="004F4D9C">
        <w:rPr>
          <w:b/>
        </w:rPr>
        <w:t>4</w:t>
      </w:r>
      <w:r w:rsidRPr="004F4D9C">
        <w:rPr>
          <w:b/>
        </w:rPr>
        <w:t xml:space="preserve"> Светильник хирургический бестеневой светодиодный передвижной</w:t>
      </w:r>
    </w:p>
    <w:p w14:paraId="01DC2508" w14:textId="77777777" w:rsidR="004F4D9C" w:rsidRPr="004F4D9C" w:rsidRDefault="004F4D9C" w:rsidP="004F4D9C">
      <w:pPr>
        <w:autoSpaceDE w:val="0"/>
        <w:autoSpaceDN w:val="0"/>
        <w:adjustRightInd w:val="0"/>
        <w:jc w:val="center"/>
      </w:pPr>
    </w:p>
    <w:p w14:paraId="75855C40" w14:textId="77777777" w:rsidR="004F4D9C" w:rsidRPr="004F4D9C" w:rsidRDefault="004F4D9C" w:rsidP="004F4D9C">
      <w:pPr>
        <w:pStyle w:val="a8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ind w:right="-568"/>
        <w:rPr>
          <w:rFonts w:ascii="Times New Roman" w:hAnsi="Times New Roman"/>
          <w:color w:val="000000"/>
          <w:sz w:val="24"/>
          <w:szCs w:val="24"/>
        </w:rPr>
      </w:pPr>
      <w:r w:rsidRPr="004F4D9C">
        <w:rPr>
          <w:rFonts w:ascii="Times New Roman" w:hAnsi="Times New Roman"/>
          <w:b/>
          <w:sz w:val="24"/>
          <w:szCs w:val="24"/>
        </w:rPr>
        <w:t>Состав (комплектация) оборудования: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258"/>
        <w:gridCol w:w="993"/>
        <w:gridCol w:w="708"/>
      </w:tblGrid>
      <w:tr w:rsidR="004F4D9C" w:rsidRPr="004F4D9C" w14:paraId="3310FDE6" w14:textId="77777777" w:rsidTr="00E87505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0F3DF" w14:textId="77777777" w:rsidR="004F4D9C" w:rsidRPr="004F4D9C" w:rsidRDefault="004F4D9C" w:rsidP="00E87505">
            <w:pPr>
              <w:pStyle w:val="a4"/>
              <w:tabs>
                <w:tab w:val="left" w:pos="454"/>
              </w:tabs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№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87CB8" w14:textId="77777777" w:rsidR="004F4D9C" w:rsidRPr="004F4D9C" w:rsidRDefault="004F4D9C" w:rsidP="00E87505">
            <w:pPr>
              <w:contextualSpacing/>
            </w:pPr>
            <w:r w:rsidRPr="004F4D9C"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555FE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0BF1F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Кол-во</w:t>
            </w:r>
          </w:p>
        </w:tc>
      </w:tr>
      <w:tr w:rsidR="004F4D9C" w:rsidRPr="004F4D9C" w14:paraId="4B29041A" w14:textId="77777777" w:rsidTr="00E87505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9414A" w14:textId="77777777" w:rsidR="004F4D9C" w:rsidRPr="004F4D9C" w:rsidRDefault="004F4D9C" w:rsidP="00E87505">
            <w:pPr>
              <w:pStyle w:val="a4"/>
              <w:tabs>
                <w:tab w:val="left" w:pos="454"/>
              </w:tabs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A7A77" w14:textId="77777777" w:rsidR="004F4D9C" w:rsidRPr="004F4D9C" w:rsidRDefault="004F4D9C" w:rsidP="00E87505">
            <w:pPr>
              <w:contextualSpacing/>
            </w:pPr>
            <w:r w:rsidRPr="004F4D9C">
              <w:t xml:space="preserve">Светильник хирургический бестеневой </w:t>
            </w:r>
            <w:proofErr w:type="gramStart"/>
            <w:r w:rsidRPr="004F4D9C">
              <w:t>светодиодный  четырехламповый</w:t>
            </w:r>
            <w:proofErr w:type="gramEnd"/>
            <w:r w:rsidRPr="004F4D9C">
              <w:t xml:space="preserve"> передвижной, в составе 1 шт.: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9051E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штуки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061A39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3</w:t>
            </w:r>
          </w:p>
        </w:tc>
      </w:tr>
      <w:tr w:rsidR="004F4D9C" w:rsidRPr="004F4D9C" w14:paraId="24EDF6E2" w14:textId="77777777" w:rsidTr="00E87505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F3BF9" w14:textId="77777777" w:rsidR="004F4D9C" w:rsidRPr="004F4D9C" w:rsidRDefault="004F4D9C" w:rsidP="00E87505">
            <w:pPr>
              <w:pStyle w:val="a4"/>
              <w:tabs>
                <w:tab w:val="left" w:pos="454"/>
              </w:tabs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1.1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CBA31" w14:textId="77777777" w:rsidR="004F4D9C" w:rsidRPr="004F4D9C" w:rsidRDefault="004F4D9C" w:rsidP="00E87505">
            <w:pPr>
              <w:contextualSpacing/>
            </w:pPr>
            <w:r w:rsidRPr="004F4D9C">
              <w:t>Блок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FB1A8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F5B49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1</w:t>
            </w:r>
          </w:p>
        </w:tc>
      </w:tr>
      <w:tr w:rsidR="004F4D9C" w:rsidRPr="004F4D9C" w14:paraId="3F18B864" w14:textId="77777777" w:rsidTr="00E87505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4FD23" w14:textId="77777777" w:rsidR="004F4D9C" w:rsidRPr="004F4D9C" w:rsidRDefault="004F4D9C" w:rsidP="00E87505">
            <w:pPr>
              <w:pStyle w:val="a4"/>
              <w:tabs>
                <w:tab w:val="left" w:pos="454"/>
              </w:tabs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1.2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01B08" w14:textId="77777777" w:rsidR="004F4D9C" w:rsidRPr="004F4D9C" w:rsidRDefault="004F4D9C" w:rsidP="00E87505">
            <w:pPr>
              <w:contextualSpacing/>
            </w:pPr>
            <w:r w:rsidRPr="004F4D9C">
              <w:t>Плечо балансировочное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9CA49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23E32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1</w:t>
            </w:r>
          </w:p>
        </w:tc>
      </w:tr>
      <w:tr w:rsidR="004F4D9C" w:rsidRPr="004F4D9C" w14:paraId="379104E6" w14:textId="77777777" w:rsidTr="00E87505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69EF5" w14:textId="77777777" w:rsidR="004F4D9C" w:rsidRPr="004F4D9C" w:rsidRDefault="004F4D9C" w:rsidP="00E87505">
            <w:pPr>
              <w:pStyle w:val="a4"/>
              <w:tabs>
                <w:tab w:val="left" w:pos="454"/>
              </w:tabs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1.3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CF38C" w14:textId="77777777" w:rsidR="004F4D9C" w:rsidRPr="004F4D9C" w:rsidRDefault="004F4D9C" w:rsidP="00E87505">
            <w:pPr>
              <w:contextualSpacing/>
            </w:pPr>
            <w:r w:rsidRPr="004F4D9C">
              <w:t>Штатив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4813D6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DA146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1</w:t>
            </w:r>
          </w:p>
        </w:tc>
      </w:tr>
      <w:tr w:rsidR="004F4D9C" w:rsidRPr="004F4D9C" w14:paraId="0178C32B" w14:textId="77777777" w:rsidTr="00E87505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5B8CE" w14:textId="77777777" w:rsidR="004F4D9C" w:rsidRPr="004F4D9C" w:rsidRDefault="004F4D9C" w:rsidP="00E87505">
            <w:pPr>
              <w:pStyle w:val="a4"/>
              <w:tabs>
                <w:tab w:val="left" w:pos="454"/>
              </w:tabs>
              <w:jc w:val="both"/>
              <w:rPr>
                <w:color w:val="000000"/>
              </w:rPr>
            </w:pPr>
            <w:r w:rsidRPr="004F4D9C">
              <w:rPr>
                <w:color w:val="000000"/>
              </w:rPr>
              <w:t>1.4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F9B17" w14:textId="77777777" w:rsidR="004F4D9C" w:rsidRPr="004F4D9C" w:rsidRDefault="004F4D9C" w:rsidP="00E87505">
            <w:pPr>
              <w:contextualSpacing/>
            </w:pPr>
            <w:r w:rsidRPr="004F4D9C">
              <w:t>Основание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D9C8C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B5C82" w14:textId="77777777" w:rsidR="004F4D9C" w:rsidRPr="004F4D9C" w:rsidRDefault="004F4D9C" w:rsidP="00E87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1</w:t>
            </w:r>
          </w:p>
        </w:tc>
      </w:tr>
    </w:tbl>
    <w:p w14:paraId="61A06F49" w14:textId="77777777" w:rsidR="004F4D9C" w:rsidRDefault="004F4D9C" w:rsidP="004F4D9C">
      <w:pPr>
        <w:pStyle w:val="a8"/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0E3F73B" w14:textId="7388C953" w:rsidR="004F4D9C" w:rsidRPr="004F4D9C" w:rsidRDefault="004F4D9C" w:rsidP="004F4D9C">
      <w:pPr>
        <w:pStyle w:val="a8"/>
        <w:numPr>
          <w:ilvl w:val="0"/>
          <w:numId w:val="21"/>
        </w:numPr>
        <w:tabs>
          <w:tab w:val="left" w:pos="70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4D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Технические характеристики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982"/>
        <w:gridCol w:w="2694"/>
      </w:tblGrid>
      <w:tr w:rsidR="004F4D9C" w:rsidRPr="004F4D9C" w14:paraId="7CE4FD73" w14:textId="77777777" w:rsidTr="00E87505">
        <w:tc>
          <w:tcPr>
            <w:tcW w:w="1248" w:type="dxa"/>
            <w:shd w:val="clear" w:color="auto" w:fill="auto"/>
            <w:hideMark/>
          </w:tcPr>
          <w:p w14:paraId="1490452A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№ пункта</w:t>
            </w:r>
          </w:p>
        </w:tc>
        <w:tc>
          <w:tcPr>
            <w:tcW w:w="5982" w:type="dxa"/>
            <w:shd w:val="clear" w:color="auto" w:fill="auto"/>
            <w:hideMark/>
          </w:tcPr>
          <w:p w14:paraId="7DBA1A1C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Описание требований</w:t>
            </w:r>
          </w:p>
        </w:tc>
        <w:tc>
          <w:tcPr>
            <w:tcW w:w="2694" w:type="dxa"/>
            <w:shd w:val="clear" w:color="auto" w:fill="auto"/>
          </w:tcPr>
          <w:p w14:paraId="67888F0E" w14:textId="77777777" w:rsidR="004F4D9C" w:rsidRPr="004F4D9C" w:rsidRDefault="004F4D9C" w:rsidP="00E8750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4F4D9C">
              <w:rPr>
                <w:b/>
                <w:bCs/>
              </w:rPr>
              <w:t>Величина функции или наличие параметра</w:t>
            </w:r>
          </w:p>
        </w:tc>
      </w:tr>
      <w:tr w:rsidR="004F4D9C" w:rsidRPr="004F4D9C" w14:paraId="3D2169EC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E28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DEEA0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предназначен для </w:t>
            </w:r>
            <w:proofErr w:type="spellStart"/>
            <w:r w:rsidRPr="004F4D9C">
              <w:rPr>
                <w:color w:val="000000"/>
              </w:rPr>
              <w:t>обестеневого</w:t>
            </w:r>
            <w:proofErr w:type="spellEnd"/>
            <w:r w:rsidRPr="004F4D9C">
              <w:rPr>
                <w:color w:val="000000"/>
              </w:rPr>
              <w:t xml:space="preserve"> освещения рабочего поля и тела </w:t>
            </w:r>
            <w:proofErr w:type="gramStart"/>
            <w:r w:rsidRPr="004F4D9C">
              <w:rPr>
                <w:color w:val="000000"/>
              </w:rPr>
              <w:t>пациента  для</w:t>
            </w:r>
            <w:proofErr w:type="gramEnd"/>
            <w:r w:rsidRPr="004F4D9C">
              <w:rPr>
                <w:color w:val="000000"/>
              </w:rPr>
              <w:t xml:space="preserve"> поддержки лечебных процедур и  диагностики, а также для применения в операционных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840F9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68BC75E6" w14:textId="77777777" w:rsidTr="00E87505">
        <w:trPr>
          <w:trHeight w:val="39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57EE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F0D18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источник света – не менее 4 светодиода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61E12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405A413B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ED6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868E6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 xml:space="preserve">освещенность </w:t>
            </w:r>
            <w:proofErr w:type="gramStart"/>
            <w:r w:rsidRPr="004F4D9C">
              <w:rPr>
                <w:color w:val="000000"/>
              </w:rPr>
              <w:t>–  не</w:t>
            </w:r>
            <w:proofErr w:type="gramEnd"/>
            <w:r w:rsidRPr="004F4D9C">
              <w:rPr>
                <w:color w:val="000000"/>
              </w:rPr>
              <w:t xml:space="preserve"> менее 60000 </w:t>
            </w:r>
            <w:proofErr w:type="spellStart"/>
            <w:r w:rsidRPr="004F4D9C">
              <w:rPr>
                <w:color w:val="000000"/>
              </w:rPr>
              <w:t>Лк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CF907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48D7BBED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D68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4F4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D4AFA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диаметр рабочего поля –100–200 мм (</w:t>
            </w:r>
            <w:r w:rsidRPr="004F4D9C">
              <w:rPr>
                <w:color w:val="000000"/>
                <w:u w:val="single"/>
              </w:rPr>
              <w:t>+</w:t>
            </w:r>
            <w:r w:rsidRPr="004F4D9C">
              <w:rPr>
                <w:color w:val="000000"/>
              </w:rPr>
              <w:t>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23DC0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1065A59E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063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59EEA" w14:textId="77777777" w:rsidR="004F4D9C" w:rsidRPr="004F4D9C" w:rsidRDefault="004F4D9C" w:rsidP="00E87505">
            <w:pPr>
              <w:contextualSpacing/>
              <w:rPr>
                <w:color w:val="000000"/>
              </w:rPr>
            </w:pPr>
            <w:r w:rsidRPr="004F4D9C">
              <w:rPr>
                <w:color w:val="000000"/>
              </w:rPr>
              <w:t>С регулировкой освещенности поля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E2C49" w14:textId="77777777" w:rsidR="004F4D9C" w:rsidRPr="004F4D9C" w:rsidRDefault="004F4D9C" w:rsidP="00E87505">
            <w:pPr>
              <w:contextualSpacing/>
              <w:jc w:val="center"/>
              <w:rPr>
                <w:color w:val="000000"/>
              </w:rPr>
            </w:pPr>
            <w:r w:rsidRPr="004F4D9C">
              <w:rPr>
                <w:color w:val="000000"/>
              </w:rPr>
              <w:t>Наличие</w:t>
            </w:r>
          </w:p>
        </w:tc>
      </w:tr>
      <w:tr w:rsidR="004F4D9C" w:rsidRPr="004F4D9C" w14:paraId="3F2A9F8E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619C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074E3" w14:textId="77777777" w:rsidR="004F4D9C" w:rsidRPr="004F4D9C" w:rsidRDefault="004F4D9C" w:rsidP="00E87505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F4D9C">
              <w:rPr>
                <w:rFonts w:eastAsia="Calibri"/>
                <w:bCs/>
                <w:color w:val="000000" w:themeColor="text1"/>
                <w:lang w:eastAsia="en-US"/>
              </w:rPr>
              <w:t>Возможность регулировки высоты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112C9" w14:textId="77777777" w:rsidR="004F4D9C" w:rsidRPr="004F4D9C" w:rsidRDefault="004F4D9C" w:rsidP="00E87505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F4D9C">
              <w:rPr>
                <w:rFonts w:eastAsia="Calibri"/>
                <w:bCs/>
                <w:color w:val="000000" w:themeColor="text1"/>
                <w:lang w:eastAsia="en-US"/>
              </w:rPr>
              <w:t>Имеется</w:t>
            </w:r>
          </w:p>
        </w:tc>
      </w:tr>
      <w:tr w:rsidR="004F4D9C" w:rsidRPr="004F4D9C" w14:paraId="20D1DEA2" w14:textId="77777777" w:rsidTr="00E8750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F20F" w14:textId="77777777" w:rsidR="004F4D9C" w:rsidRPr="004F4D9C" w:rsidRDefault="004F4D9C" w:rsidP="00E875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4D9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E23BC" w14:textId="77777777" w:rsidR="004F4D9C" w:rsidRPr="004F4D9C" w:rsidRDefault="004F4D9C" w:rsidP="00E87505">
            <w:pPr>
              <w:pStyle w:val="ae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F4D9C">
              <w:rPr>
                <w:rFonts w:eastAsia="Calibri"/>
                <w:bCs/>
                <w:color w:val="000000" w:themeColor="text1"/>
                <w:lang w:eastAsia="en-US"/>
              </w:rPr>
              <w:t xml:space="preserve">Наличие колёс, </w:t>
            </w:r>
            <w:proofErr w:type="spellStart"/>
            <w:r w:rsidRPr="004F4D9C">
              <w:rPr>
                <w:rFonts w:eastAsia="Calibri"/>
                <w:bCs/>
                <w:color w:val="000000" w:themeColor="text1"/>
                <w:lang w:eastAsia="en-US"/>
              </w:rPr>
              <w:t>шт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DA78E" w14:textId="77777777" w:rsidR="004F4D9C" w:rsidRPr="004F4D9C" w:rsidRDefault="004F4D9C" w:rsidP="00E87505">
            <w:pPr>
              <w:pStyle w:val="ae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F4D9C">
              <w:rPr>
                <w:rFonts w:eastAsia="Calibri"/>
                <w:bCs/>
                <w:color w:val="000000" w:themeColor="text1"/>
                <w:lang w:eastAsia="en-US"/>
              </w:rPr>
              <w:t>Не менее 4</w:t>
            </w:r>
          </w:p>
        </w:tc>
      </w:tr>
    </w:tbl>
    <w:p w14:paraId="44AAE738" w14:textId="0D6A76DB" w:rsidR="004F4D9C" w:rsidRPr="004F4D9C" w:rsidRDefault="004F4D9C" w:rsidP="004F4D9C">
      <w:pPr>
        <w:autoSpaceDE w:val="0"/>
        <w:autoSpaceDN w:val="0"/>
        <w:adjustRightInd w:val="0"/>
        <w:jc w:val="center"/>
        <w:rPr>
          <w:b/>
        </w:rPr>
      </w:pPr>
    </w:p>
    <w:sectPr w:rsidR="004F4D9C" w:rsidRPr="004F4D9C" w:rsidSect="00734720">
      <w:pgSz w:w="11905" w:h="16838"/>
      <w:pgMar w:top="567" w:right="706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C1E85" w14:textId="77777777" w:rsidR="009E21C1" w:rsidRDefault="009E21C1" w:rsidP="003842C2">
      <w:r>
        <w:separator/>
      </w:r>
    </w:p>
  </w:endnote>
  <w:endnote w:type="continuationSeparator" w:id="0">
    <w:p w14:paraId="7A7F7C72" w14:textId="77777777" w:rsidR="009E21C1" w:rsidRDefault="009E21C1" w:rsidP="003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A6A16" w14:textId="77777777" w:rsidR="009E21C1" w:rsidRDefault="009E21C1" w:rsidP="003842C2">
      <w:r>
        <w:separator/>
      </w:r>
    </w:p>
  </w:footnote>
  <w:footnote w:type="continuationSeparator" w:id="0">
    <w:p w14:paraId="656E98AD" w14:textId="77777777" w:rsidR="009E21C1" w:rsidRDefault="009E21C1" w:rsidP="003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05A"/>
    <w:multiLevelType w:val="hybridMultilevel"/>
    <w:tmpl w:val="805E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96"/>
    <w:multiLevelType w:val="hybridMultilevel"/>
    <w:tmpl w:val="F030F38A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5C7"/>
    <w:multiLevelType w:val="hybridMultilevel"/>
    <w:tmpl w:val="F4AE4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9E1"/>
    <w:multiLevelType w:val="hybridMultilevel"/>
    <w:tmpl w:val="F4AE4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21BA8"/>
    <w:multiLevelType w:val="hybridMultilevel"/>
    <w:tmpl w:val="F030F38A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FAD"/>
    <w:multiLevelType w:val="hybridMultilevel"/>
    <w:tmpl w:val="6038BAF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2F6916FF"/>
    <w:multiLevelType w:val="hybridMultilevel"/>
    <w:tmpl w:val="A934D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F3C7B"/>
    <w:multiLevelType w:val="hybridMultilevel"/>
    <w:tmpl w:val="F030F38A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B5C11"/>
    <w:multiLevelType w:val="hybridMultilevel"/>
    <w:tmpl w:val="CAF8214A"/>
    <w:lvl w:ilvl="0" w:tplc="D6C27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F7A9C"/>
    <w:multiLevelType w:val="hybridMultilevel"/>
    <w:tmpl w:val="CAF82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31394"/>
    <w:multiLevelType w:val="hybridMultilevel"/>
    <w:tmpl w:val="F4AE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E42CE"/>
    <w:multiLevelType w:val="hybridMultilevel"/>
    <w:tmpl w:val="5886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13" w15:restartNumberingAfterBreak="0">
    <w:nsid w:val="6D441D91"/>
    <w:multiLevelType w:val="hybridMultilevel"/>
    <w:tmpl w:val="4F9EB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05B2A3D"/>
    <w:multiLevelType w:val="hybridMultilevel"/>
    <w:tmpl w:val="A934D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C6997"/>
    <w:multiLevelType w:val="hybridMultilevel"/>
    <w:tmpl w:val="F4AE4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E6DBD"/>
    <w:multiLevelType w:val="hybridMultilevel"/>
    <w:tmpl w:val="F030F38A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02B5"/>
    <w:multiLevelType w:val="hybridMultilevel"/>
    <w:tmpl w:val="F4AE4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70B53"/>
    <w:multiLevelType w:val="hybridMultilevel"/>
    <w:tmpl w:val="BCFCB284"/>
    <w:lvl w:ilvl="0" w:tplc="6F9C2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47371"/>
    <w:multiLevelType w:val="hybridMultilevel"/>
    <w:tmpl w:val="F4AE4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17"/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6"/>
  </w:num>
  <w:num w:numId="2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B4"/>
    <w:rsid w:val="0000602D"/>
    <w:rsid w:val="000071F2"/>
    <w:rsid w:val="00013AB3"/>
    <w:rsid w:val="00021120"/>
    <w:rsid w:val="0002684D"/>
    <w:rsid w:val="000419F3"/>
    <w:rsid w:val="00050572"/>
    <w:rsid w:val="00050E00"/>
    <w:rsid w:val="00053567"/>
    <w:rsid w:val="0005382E"/>
    <w:rsid w:val="00056955"/>
    <w:rsid w:val="00067815"/>
    <w:rsid w:val="000722BA"/>
    <w:rsid w:val="00076D5D"/>
    <w:rsid w:val="00083BD6"/>
    <w:rsid w:val="00084EEC"/>
    <w:rsid w:val="00091AFE"/>
    <w:rsid w:val="00092F1F"/>
    <w:rsid w:val="00094541"/>
    <w:rsid w:val="000B1686"/>
    <w:rsid w:val="000B7F60"/>
    <w:rsid w:val="000E1E92"/>
    <w:rsid w:val="000E3ECF"/>
    <w:rsid w:val="000F11D8"/>
    <w:rsid w:val="00104D66"/>
    <w:rsid w:val="00105E72"/>
    <w:rsid w:val="00115568"/>
    <w:rsid w:val="001238C0"/>
    <w:rsid w:val="00125D08"/>
    <w:rsid w:val="00137DE8"/>
    <w:rsid w:val="00141969"/>
    <w:rsid w:val="0015096F"/>
    <w:rsid w:val="001529F5"/>
    <w:rsid w:val="001608BE"/>
    <w:rsid w:val="00161A0B"/>
    <w:rsid w:val="00173429"/>
    <w:rsid w:val="00173A43"/>
    <w:rsid w:val="001758B6"/>
    <w:rsid w:val="00180317"/>
    <w:rsid w:val="0018088D"/>
    <w:rsid w:val="001840FE"/>
    <w:rsid w:val="00196F5F"/>
    <w:rsid w:val="001A0FE8"/>
    <w:rsid w:val="001A6312"/>
    <w:rsid w:val="001B1E63"/>
    <w:rsid w:val="001B3326"/>
    <w:rsid w:val="001B5324"/>
    <w:rsid w:val="001B6029"/>
    <w:rsid w:val="001B7201"/>
    <w:rsid w:val="001C3A5A"/>
    <w:rsid w:val="001E0A8B"/>
    <w:rsid w:val="001E2716"/>
    <w:rsid w:val="001E2C1B"/>
    <w:rsid w:val="001F3347"/>
    <w:rsid w:val="00205722"/>
    <w:rsid w:val="00207C03"/>
    <w:rsid w:val="00213456"/>
    <w:rsid w:val="00213A56"/>
    <w:rsid w:val="002174F1"/>
    <w:rsid w:val="00233835"/>
    <w:rsid w:val="00237CED"/>
    <w:rsid w:val="00240980"/>
    <w:rsid w:val="00252026"/>
    <w:rsid w:val="00252B24"/>
    <w:rsid w:val="00257396"/>
    <w:rsid w:val="002602C5"/>
    <w:rsid w:val="0026194E"/>
    <w:rsid w:val="0026560A"/>
    <w:rsid w:val="00284AC2"/>
    <w:rsid w:val="00285212"/>
    <w:rsid w:val="0028688E"/>
    <w:rsid w:val="0029434C"/>
    <w:rsid w:val="00297622"/>
    <w:rsid w:val="002A307F"/>
    <w:rsid w:val="002A4703"/>
    <w:rsid w:val="002A5B86"/>
    <w:rsid w:val="002B0C05"/>
    <w:rsid w:val="002B105B"/>
    <w:rsid w:val="002B20DA"/>
    <w:rsid w:val="002B233E"/>
    <w:rsid w:val="002B3FCE"/>
    <w:rsid w:val="002B42AC"/>
    <w:rsid w:val="002C1ECA"/>
    <w:rsid w:val="002C2FBB"/>
    <w:rsid w:val="002C37B4"/>
    <w:rsid w:val="002C73DB"/>
    <w:rsid w:val="002F11D5"/>
    <w:rsid w:val="002F218A"/>
    <w:rsid w:val="002F53DF"/>
    <w:rsid w:val="002F5A05"/>
    <w:rsid w:val="0030218E"/>
    <w:rsid w:val="003177B8"/>
    <w:rsid w:val="00321032"/>
    <w:rsid w:val="00327791"/>
    <w:rsid w:val="00332E54"/>
    <w:rsid w:val="00336312"/>
    <w:rsid w:val="0033654E"/>
    <w:rsid w:val="00336948"/>
    <w:rsid w:val="0034313B"/>
    <w:rsid w:val="00346032"/>
    <w:rsid w:val="00347118"/>
    <w:rsid w:val="00353E87"/>
    <w:rsid w:val="0036344E"/>
    <w:rsid w:val="00366304"/>
    <w:rsid w:val="003663E2"/>
    <w:rsid w:val="00370490"/>
    <w:rsid w:val="00373EFA"/>
    <w:rsid w:val="00374EE7"/>
    <w:rsid w:val="00380570"/>
    <w:rsid w:val="003842C2"/>
    <w:rsid w:val="00385F32"/>
    <w:rsid w:val="0039292E"/>
    <w:rsid w:val="003A7AC4"/>
    <w:rsid w:val="003B0D98"/>
    <w:rsid w:val="003C16AD"/>
    <w:rsid w:val="003E6922"/>
    <w:rsid w:val="003E733C"/>
    <w:rsid w:val="003F0A99"/>
    <w:rsid w:val="00402D69"/>
    <w:rsid w:val="004164D7"/>
    <w:rsid w:val="004260C0"/>
    <w:rsid w:val="004260C6"/>
    <w:rsid w:val="004265A3"/>
    <w:rsid w:val="0043009B"/>
    <w:rsid w:val="00435E30"/>
    <w:rsid w:val="00450EC0"/>
    <w:rsid w:val="00452113"/>
    <w:rsid w:val="00456FF2"/>
    <w:rsid w:val="0045718A"/>
    <w:rsid w:val="00462EE8"/>
    <w:rsid w:val="004667D9"/>
    <w:rsid w:val="00472226"/>
    <w:rsid w:val="00473791"/>
    <w:rsid w:val="00474F6F"/>
    <w:rsid w:val="00475CF2"/>
    <w:rsid w:val="00496223"/>
    <w:rsid w:val="004A0570"/>
    <w:rsid w:val="004B17CA"/>
    <w:rsid w:val="004B33BB"/>
    <w:rsid w:val="004C3C7F"/>
    <w:rsid w:val="004D3CCB"/>
    <w:rsid w:val="004F1E0A"/>
    <w:rsid w:val="004F33C3"/>
    <w:rsid w:val="004F4D9C"/>
    <w:rsid w:val="004F69C3"/>
    <w:rsid w:val="00501CAC"/>
    <w:rsid w:val="005040E6"/>
    <w:rsid w:val="005060D5"/>
    <w:rsid w:val="0050693C"/>
    <w:rsid w:val="00517CD0"/>
    <w:rsid w:val="00521E5E"/>
    <w:rsid w:val="005360D3"/>
    <w:rsid w:val="00544489"/>
    <w:rsid w:val="005505B0"/>
    <w:rsid w:val="00550C20"/>
    <w:rsid w:val="00553495"/>
    <w:rsid w:val="00561DC9"/>
    <w:rsid w:val="00565BFD"/>
    <w:rsid w:val="00572F0A"/>
    <w:rsid w:val="00576314"/>
    <w:rsid w:val="00583AAA"/>
    <w:rsid w:val="00585E72"/>
    <w:rsid w:val="00587630"/>
    <w:rsid w:val="00591E48"/>
    <w:rsid w:val="00592B14"/>
    <w:rsid w:val="00597D8C"/>
    <w:rsid w:val="005A169B"/>
    <w:rsid w:val="005A58D0"/>
    <w:rsid w:val="005B0A85"/>
    <w:rsid w:val="005B4538"/>
    <w:rsid w:val="005C3EEF"/>
    <w:rsid w:val="005D015A"/>
    <w:rsid w:val="005D0CF2"/>
    <w:rsid w:val="005D2773"/>
    <w:rsid w:val="005D69DD"/>
    <w:rsid w:val="005E25A2"/>
    <w:rsid w:val="005F0321"/>
    <w:rsid w:val="005F0405"/>
    <w:rsid w:val="005F636F"/>
    <w:rsid w:val="006027A8"/>
    <w:rsid w:val="0062677D"/>
    <w:rsid w:val="0063079B"/>
    <w:rsid w:val="00642606"/>
    <w:rsid w:val="006534C4"/>
    <w:rsid w:val="0066512E"/>
    <w:rsid w:val="00674822"/>
    <w:rsid w:val="006914A5"/>
    <w:rsid w:val="006A2BD2"/>
    <w:rsid w:val="006A4E7F"/>
    <w:rsid w:val="006A7528"/>
    <w:rsid w:val="006B3EF7"/>
    <w:rsid w:val="006B4B6F"/>
    <w:rsid w:val="006C6520"/>
    <w:rsid w:val="006D4195"/>
    <w:rsid w:val="006E742C"/>
    <w:rsid w:val="006E786E"/>
    <w:rsid w:val="006F1DD3"/>
    <w:rsid w:val="006F4FFC"/>
    <w:rsid w:val="00701EF3"/>
    <w:rsid w:val="00706297"/>
    <w:rsid w:val="007064B1"/>
    <w:rsid w:val="00706EAD"/>
    <w:rsid w:val="0072607A"/>
    <w:rsid w:val="00730756"/>
    <w:rsid w:val="00734720"/>
    <w:rsid w:val="00736C95"/>
    <w:rsid w:val="00752041"/>
    <w:rsid w:val="00752FF4"/>
    <w:rsid w:val="00776538"/>
    <w:rsid w:val="007922D8"/>
    <w:rsid w:val="007A3F49"/>
    <w:rsid w:val="007A4C96"/>
    <w:rsid w:val="007A726B"/>
    <w:rsid w:val="007A7359"/>
    <w:rsid w:val="007B469D"/>
    <w:rsid w:val="007B7A79"/>
    <w:rsid w:val="007C2CE7"/>
    <w:rsid w:val="007C4569"/>
    <w:rsid w:val="007C5A62"/>
    <w:rsid w:val="007C6FDC"/>
    <w:rsid w:val="007D18F5"/>
    <w:rsid w:val="007D7D48"/>
    <w:rsid w:val="007F24F4"/>
    <w:rsid w:val="007F3FC0"/>
    <w:rsid w:val="00804B40"/>
    <w:rsid w:val="00807245"/>
    <w:rsid w:val="00807C62"/>
    <w:rsid w:val="008153CC"/>
    <w:rsid w:val="00821E49"/>
    <w:rsid w:val="0082609C"/>
    <w:rsid w:val="00826C84"/>
    <w:rsid w:val="00837380"/>
    <w:rsid w:val="00837A87"/>
    <w:rsid w:val="00837F7B"/>
    <w:rsid w:val="008463EC"/>
    <w:rsid w:val="00847B41"/>
    <w:rsid w:val="00860920"/>
    <w:rsid w:val="0086428D"/>
    <w:rsid w:val="008673F1"/>
    <w:rsid w:val="008711B2"/>
    <w:rsid w:val="00871A48"/>
    <w:rsid w:val="00873AA1"/>
    <w:rsid w:val="00885ED0"/>
    <w:rsid w:val="00887C28"/>
    <w:rsid w:val="008A30DE"/>
    <w:rsid w:val="008A45CA"/>
    <w:rsid w:val="008A60FC"/>
    <w:rsid w:val="008B1244"/>
    <w:rsid w:val="008B6F46"/>
    <w:rsid w:val="008D0678"/>
    <w:rsid w:val="008D56C3"/>
    <w:rsid w:val="008E10F1"/>
    <w:rsid w:val="008E7A03"/>
    <w:rsid w:val="009021F0"/>
    <w:rsid w:val="00903D43"/>
    <w:rsid w:val="00903EED"/>
    <w:rsid w:val="0090743B"/>
    <w:rsid w:val="00910F76"/>
    <w:rsid w:val="00920D80"/>
    <w:rsid w:val="00935959"/>
    <w:rsid w:val="00940986"/>
    <w:rsid w:val="00942339"/>
    <w:rsid w:val="00944F63"/>
    <w:rsid w:val="009522CA"/>
    <w:rsid w:val="00964C0A"/>
    <w:rsid w:val="00965EA7"/>
    <w:rsid w:val="00966F6E"/>
    <w:rsid w:val="0096777A"/>
    <w:rsid w:val="009756D3"/>
    <w:rsid w:val="00975F2C"/>
    <w:rsid w:val="0098544B"/>
    <w:rsid w:val="00993E28"/>
    <w:rsid w:val="009A3995"/>
    <w:rsid w:val="009B11BC"/>
    <w:rsid w:val="009B2DDD"/>
    <w:rsid w:val="009B6EFF"/>
    <w:rsid w:val="009C7433"/>
    <w:rsid w:val="009C74DB"/>
    <w:rsid w:val="009D16C9"/>
    <w:rsid w:val="009D64E3"/>
    <w:rsid w:val="009E01C3"/>
    <w:rsid w:val="009E1BB1"/>
    <w:rsid w:val="009E21C1"/>
    <w:rsid w:val="009E7A49"/>
    <w:rsid w:val="009F707C"/>
    <w:rsid w:val="009F7592"/>
    <w:rsid w:val="00A05089"/>
    <w:rsid w:val="00A06162"/>
    <w:rsid w:val="00A132AD"/>
    <w:rsid w:val="00A42963"/>
    <w:rsid w:val="00A43243"/>
    <w:rsid w:val="00A45659"/>
    <w:rsid w:val="00A45AEB"/>
    <w:rsid w:val="00A73863"/>
    <w:rsid w:val="00A73EB8"/>
    <w:rsid w:val="00A743CC"/>
    <w:rsid w:val="00A925DC"/>
    <w:rsid w:val="00AA17F0"/>
    <w:rsid w:val="00AA3AFA"/>
    <w:rsid w:val="00AC027C"/>
    <w:rsid w:val="00AC123F"/>
    <w:rsid w:val="00AD086D"/>
    <w:rsid w:val="00AD449A"/>
    <w:rsid w:val="00AD7C79"/>
    <w:rsid w:val="00AD7F68"/>
    <w:rsid w:val="00AE25E0"/>
    <w:rsid w:val="00AE269C"/>
    <w:rsid w:val="00AE5026"/>
    <w:rsid w:val="00AF4096"/>
    <w:rsid w:val="00AF7A34"/>
    <w:rsid w:val="00B00321"/>
    <w:rsid w:val="00B03B7E"/>
    <w:rsid w:val="00B106F6"/>
    <w:rsid w:val="00B23715"/>
    <w:rsid w:val="00B2569E"/>
    <w:rsid w:val="00B31AEE"/>
    <w:rsid w:val="00B479FB"/>
    <w:rsid w:val="00B56477"/>
    <w:rsid w:val="00B5733C"/>
    <w:rsid w:val="00B660A2"/>
    <w:rsid w:val="00B87428"/>
    <w:rsid w:val="00B92982"/>
    <w:rsid w:val="00B9427B"/>
    <w:rsid w:val="00BB1D24"/>
    <w:rsid w:val="00BB6867"/>
    <w:rsid w:val="00BC75D7"/>
    <w:rsid w:val="00BC795B"/>
    <w:rsid w:val="00BF1C6D"/>
    <w:rsid w:val="00BF3536"/>
    <w:rsid w:val="00C044A5"/>
    <w:rsid w:val="00C05E6D"/>
    <w:rsid w:val="00C06754"/>
    <w:rsid w:val="00C15598"/>
    <w:rsid w:val="00C2086B"/>
    <w:rsid w:val="00C21391"/>
    <w:rsid w:val="00C37B16"/>
    <w:rsid w:val="00C429A6"/>
    <w:rsid w:val="00C43D1D"/>
    <w:rsid w:val="00C4456F"/>
    <w:rsid w:val="00C47A09"/>
    <w:rsid w:val="00C61674"/>
    <w:rsid w:val="00C663D5"/>
    <w:rsid w:val="00C93FF7"/>
    <w:rsid w:val="00CA50B7"/>
    <w:rsid w:val="00CB017A"/>
    <w:rsid w:val="00CB0518"/>
    <w:rsid w:val="00CB2149"/>
    <w:rsid w:val="00CB284C"/>
    <w:rsid w:val="00CC1857"/>
    <w:rsid w:val="00CD1940"/>
    <w:rsid w:val="00CD530E"/>
    <w:rsid w:val="00CE2DF3"/>
    <w:rsid w:val="00CE54FB"/>
    <w:rsid w:val="00D068EF"/>
    <w:rsid w:val="00D208B1"/>
    <w:rsid w:val="00D26A22"/>
    <w:rsid w:val="00D371F0"/>
    <w:rsid w:val="00D42B65"/>
    <w:rsid w:val="00D44040"/>
    <w:rsid w:val="00D50C78"/>
    <w:rsid w:val="00D63550"/>
    <w:rsid w:val="00D63D86"/>
    <w:rsid w:val="00D82C33"/>
    <w:rsid w:val="00D91AA5"/>
    <w:rsid w:val="00D964D7"/>
    <w:rsid w:val="00DA0D10"/>
    <w:rsid w:val="00DA690D"/>
    <w:rsid w:val="00DB3A76"/>
    <w:rsid w:val="00DB7119"/>
    <w:rsid w:val="00DC3001"/>
    <w:rsid w:val="00DC3463"/>
    <w:rsid w:val="00DD4E72"/>
    <w:rsid w:val="00DE0831"/>
    <w:rsid w:val="00DE1063"/>
    <w:rsid w:val="00DE2E85"/>
    <w:rsid w:val="00DF23B8"/>
    <w:rsid w:val="00DF2FEF"/>
    <w:rsid w:val="00DF5459"/>
    <w:rsid w:val="00E13FC9"/>
    <w:rsid w:val="00E258EB"/>
    <w:rsid w:val="00E274D1"/>
    <w:rsid w:val="00E40000"/>
    <w:rsid w:val="00E45422"/>
    <w:rsid w:val="00E476E4"/>
    <w:rsid w:val="00E54C47"/>
    <w:rsid w:val="00E639EA"/>
    <w:rsid w:val="00E6491A"/>
    <w:rsid w:val="00E82CDD"/>
    <w:rsid w:val="00E848A0"/>
    <w:rsid w:val="00E84BB7"/>
    <w:rsid w:val="00E8697F"/>
    <w:rsid w:val="00E95B8F"/>
    <w:rsid w:val="00EA01CA"/>
    <w:rsid w:val="00EB055B"/>
    <w:rsid w:val="00ED1D66"/>
    <w:rsid w:val="00EE1D1C"/>
    <w:rsid w:val="00EE4DB8"/>
    <w:rsid w:val="00EF3A2F"/>
    <w:rsid w:val="00F0125A"/>
    <w:rsid w:val="00F21EC4"/>
    <w:rsid w:val="00F302A1"/>
    <w:rsid w:val="00F342FD"/>
    <w:rsid w:val="00F46C72"/>
    <w:rsid w:val="00F55314"/>
    <w:rsid w:val="00F56BF8"/>
    <w:rsid w:val="00F615B3"/>
    <w:rsid w:val="00F62646"/>
    <w:rsid w:val="00F75258"/>
    <w:rsid w:val="00F809D3"/>
    <w:rsid w:val="00F81E31"/>
    <w:rsid w:val="00F95B5B"/>
    <w:rsid w:val="00FA3F19"/>
    <w:rsid w:val="00FA60C4"/>
    <w:rsid w:val="00FA7B00"/>
    <w:rsid w:val="00FB3D29"/>
    <w:rsid w:val="00FD4281"/>
    <w:rsid w:val="00FE337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29201"/>
  <w15:docId w15:val="{E4CFB438-0240-4DCF-A139-0E6B178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80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D08"/>
    <w:rPr>
      <w:color w:val="0000FF"/>
      <w:u w:val="single"/>
    </w:rPr>
  </w:style>
  <w:style w:type="paragraph" w:styleId="a4">
    <w:name w:val="header"/>
    <w:basedOn w:val="a"/>
    <w:link w:val="a5"/>
    <w:unhideWhenUsed/>
    <w:rsid w:val="00384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Citation List,본문(내용),List Paragraph (numbered (a)),Colorful List - Accent 11"/>
    <w:basedOn w:val="a"/>
    <w:link w:val="a9"/>
    <w:uiPriority w:val="34"/>
    <w:qFormat/>
    <w:rsid w:val="00AD7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D7C79"/>
    <w:pPr>
      <w:widowControl w:val="0"/>
      <w:autoSpaceDE w:val="0"/>
      <w:autoSpaceDN w:val="0"/>
      <w:adjustRightInd w:val="0"/>
      <w:spacing w:after="0" w:line="319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4">
    <w:name w:val="Font Style54"/>
    <w:rsid w:val="00AD7C79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39"/>
    <w:qFormat/>
    <w:rsid w:val="00AD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basedOn w:val="a"/>
    <w:next w:val="ae"/>
    <w:uiPriority w:val="99"/>
    <w:unhideWhenUsed/>
    <w:rsid w:val="00CE2DF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CE2DF3"/>
  </w:style>
  <w:style w:type="character" w:customStyle="1" w:styleId="30">
    <w:name w:val="Заголовок 3 Знак"/>
    <w:basedOn w:val="a0"/>
    <w:link w:val="3"/>
    <w:uiPriority w:val="9"/>
    <w:rsid w:val="00180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f">
    <w:basedOn w:val="a"/>
    <w:next w:val="ae"/>
    <w:uiPriority w:val="99"/>
    <w:unhideWhenUsed/>
    <w:rsid w:val="008D0678"/>
  </w:style>
  <w:style w:type="paragraph" w:customStyle="1" w:styleId="af0">
    <w:basedOn w:val="a"/>
    <w:next w:val="ae"/>
    <w:uiPriority w:val="99"/>
    <w:unhideWhenUsed/>
    <w:rsid w:val="00AE269C"/>
  </w:style>
  <w:style w:type="paragraph" w:customStyle="1" w:styleId="af1">
    <w:basedOn w:val="a"/>
    <w:next w:val="ae"/>
    <w:uiPriority w:val="99"/>
    <w:unhideWhenUsed/>
    <w:rsid w:val="00475CF2"/>
  </w:style>
  <w:style w:type="character" w:customStyle="1" w:styleId="FontStyle11">
    <w:name w:val="Font Style11"/>
    <w:basedOn w:val="a0"/>
    <w:rsid w:val="009A399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A3995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styleId="af2">
    <w:name w:val="Balloon Text"/>
    <w:basedOn w:val="a"/>
    <w:link w:val="af3"/>
    <w:uiPriority w:val="99"/>
    <w:semiHidden/>
    <w:unhideWhenUsed/>
    <w:rsid w:val="009A39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3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Подпись к таблице_"/>
    <w:basedOn w:val="a0"/>
    <w:link w:val="1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5">
    <w:name w:val="Подпись к таблице"/>
    <w:basedOn w:val="af4"/>
    <w:uiPriority w:val="99"/>
    <w:rsid w:val="007F24F4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f4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6">
    <w:name w:val="Основной текст_"/>
    <w:link w:val="31"/>
    <w:rsid w:val="002B0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rsid w:val="002B0C0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6"/>
    <w:rsid w:val="002B0C05"/>
    <w:pPr>
      <w:widowControl w:val="0"/>
      <w:shd w:val="clear" w:color="auto" w:fill="FFFFFF"/>
      <w:spacing w:before="240" w:line="278" w:lineRule="exact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667D9"/>
  </w:style>
  <w:style w:type="character" w:customStyle="1" w:styleId="FontStyle175">
    <w:name w:val="Font Style175"/>
    <w:rsid w:val="00701EF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66F6E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9">
    <w:name w:val="Font Style19"/>
    <w:rsid w:val="00966F6E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a"/>
    <w:uiPriority w:val="39"/>
    <w:rsid w:val="00AD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39"/>
    <w:rsid w:val="00B4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rsid w:val="00CE54F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a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a"/>
    <w:uiPriority w:val="39"/>
    <w:rsid w:val="000F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16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153CC"/>
    <w:pPr>
      <w:widowControl w:val="0"/>
      <w:ind w:left="720"/>
      <w:contextualSpacing/>
    </w:pPr>
    <w:rPr>
      <w:sz w:val="20"/>
      <w:szCs w:val="20"/>
    </w:rPr>
  </w:style>
  <w:style w:type="paragraph" w:styleId="af7">
    <w:name w:val="Body Text Indent"/>
    <w:basedOn w:val="a"/>
    <w:link w:val="af8"/>
    <w:rsid w:val="00A0616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06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15096F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Citation List Знак,본문(내용) Знак,List Paragraph (numbered (a)) Знак,Colorful List - Accent 11 Знак"/>
    <w:link w:val="a8"/>
    <w:uiPriority w:val="34"/>
    <w:locked/>
    <w:rsid w:val="0015096F"/>
    <w:rPr>
      <w:rFonts w:ascii="Calibri" w:eastAsia="Calibri" w:hAnsi="Calibri" w:cs="Times New Roman"/>
    </w:rPr>
  </w:style>
  <w:style w:type="paragraph" w:styleId="af9">
    <w:name w:val="Body Text"/>
    <w:basedOn w:val="a"/>
    <w:link w:val="afa"/>
    <w:uiPriority w:val="99"/>
    <w:unhideWhenUsed/>
    <w:rsid w:val="0015096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15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663D5"/>
    <w:pPr>
      <w:widowControl w:val="0"/>
      <w:autoSpaceDE w:val="0"/>
      <w:autoSpaceDN w:val="0"/>
      <w:ind w:left="440"/>
      <w:outlineLvl w:val="1"/>
    </w:pPr>
    <w:rPr>
      <w:b/>
      <w:bCs/>
      <w:sz w:val="22"/>
      <w:szCs w:val="22"/>
      <w:lang w:eastAsia="en-US"/>
    </w:rPr>
  </w:style>
  <w:style w:type="paragraph" w:customStyle="1" w:styleId="DTR">
    <w:name w:val="DTR"/>
    <w:basedOn w:val="a"/>
    <w:rsid w:val="005F636F"/>
    <w:pPr>
      <w:tabs>
        <w:tab w:val="left" w:pos="397"/>
      </w:tabs>
      <w:snapToGrid w:val="0"/>
      <w:spacing w:line="240" w:lineRule="atLeast"/>
      <w:jc w:val="both"/>
    </w:pPr>
    <w:rPr>
      <w:spacing w:val="10"/>
      <w:lang w:val="pl-PL" w:eastAsia="pl-PL"/>
    </w:rPr>
  </w:style>
  <w:style w:type="paragraph" w:customStyle="1" w:styleId="dok1">
    <w:name w:val="dok1"/>
    <w:basedOn w:val="a"/>
    <w:rsid w:val="006B4B6F"/>
    <w:pPr>
      <w:spacing w:line="240" w:lineRule="atLeast"/>
      <w:ind w:firstLine="397"/>
      <w:jc w:val="both"/>
    </w:pPr>
    <w:rPr>
      <w:snapToGrid w:val="0"/>
      <w:spacing w:val="10"/>
      <w:lang w:val="pl-PL" w:eastAsia="pl-PL"/>
    </w:rPr>
  </w:style>
  <w:style w:type="table" w:customStyle="1" w:styleId="14">
    <w:name w:val="Сетка таблицы1"/>
    <w:basedOn w:val="a1"/>
    <w:uiPriority w:val="59"/>
    <w:rsid w:val="00FB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5060D5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B3CE-2678-40D6-98EF-90BB458F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265</cp:revision>
  <cp:lastPrinted>2024-07-19T12:36:00Z</cp:lastPrinted>
  <dcterms:created xsi:type="dcterms:W3CDTF">2022-12-19T13:37:00Z</dcterms:created>
  <dcterms:modified xsi:type="dcterms:W3CDTF">2024-07-24T08:44:00Z</dcterms:modified>
</cp:coreProperties>
</file>