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70"/>
        <w:gridCol w:w="1242"/>
        <w:gridCol w:w="4036"/>
      </w:tblGrid>
      <w:tr w:rsidR="00E31D4E" w:rsidRPr="00813D20" w14:paraId="1CD06826" w14:textId="77777777" w:rsidTr="003C4215">
        <w:tc>
          <w:tcPr>
            <w:tcW w:w="4570" w:type="dxa"/>
            <w:shd w:val="clear" w:color="auto" w:fill="auto"/>
          </w:tcPr>
          <w:p w14:paraId="2F637153" w14:textId="77777777" w:rsidR="00E31D4E" w:rsidRPr="00D86196" w:rsidRDefault="00E31D4E" w:rsidP="00D67441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Открытое акционерное общество</w:t>
            </w:r>
          </w:p>
          <w:p w14:paraId="14FF3906" w14:textId="77777777" w:rsidR="00E31D4E" w:rsidRPr="00D86196" w:rsidRDefault="00E31D4E" w:rsidP="00D67441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Белорусский межбанковский расчетный центр</w:t>
            </w:r>
            <w:r w:rsidRPr="00D861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14:paraId="1E3B53AE" w14:textId="77777777" w:rsidR="00E31D4E" w:rsidRPr="00D86196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14:paraId="6505EC09" w14:textId="77777777" w:rsidR="00E31D4E" w:rsidRPr="00D86196" w:rsidRDefault="00E31D4E" w:rsidP="00D67441">
            <w:pPr>
              <w:tabs>
                <w:tab w:val="left" w:pos="720"/>
              </w:tabs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ПРОТОКОЛ</w:t>
            </w:r>
          </w:p>
          <w:p w14:paraId="2F3D0D75" w14:textId="77777777" w:rsidR="00E31D4E" w:rsidRPr="00D86196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14:paraId="543A0277" w14:textId="659DA327" w:rsidR="00E31D4E" w:rsidRPr="00D86196" w:rsidRDefault="003C4215" w:rsidP="00D67441">
            <w:pPr>
              <w:tabs>
                <w:tab w:val="left" w:pos="720"/>
              </w:tabs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94EE2" w:rsidRPr="00D8619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67441" w:rsidRPr="00D8619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421D5" w:rsidRPr="00D861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94EE2" w:rsidRPr="00D86196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D67441" w:rsidRPr="00D8619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94EE2" w:rsidRPr="00D86196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77590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9421D5" w:rsidRPr="00D8619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75908" w:rsidRPr="00034B3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94EE2" w:rsidRPr="00D86196">
              <w:rPr>
                <w:rFonts w:ascii="Times New Roman" w:hAnsi="Times New Roman" w:cs="Times New Roman"/>
                <w:sz w:val="30"/>
                <w:szCs w:val="30"/>
              </w:rPr>
              <w:t>/з</w:t>
            </w:r>
          </w:p>
          <w:p w14:paraId="507D7B93" w14:textId="77777777" w:rsidR="00E31D4E" w:rsidRPr="00D86196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14:paraId="78FAA944" w14:textId="77777777" w:rsidR="00E31D4E" w:rsidRPr="00D86196" w:rsidRDefault="00E31D4E" w:rsidP="00D67441">
            <w:pPr>
              <w:tabs>
                <w:tab w:val="left" w:pos="720"/>
              </w:tabs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г. Минск</w:t>
            </w:r>
          </w:p>
          <w:p w14:paraId="433C8100" w14:textId="77777777" w:rsidR="00E31D4E" w:rsidRPr="00D86196" w:rsidRDefault="00E31D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14:paraId="032DBB0A" w14:textId="29EF93F7" w:rsidR="009421D5" w:rsidRPr="00813D20" w:rsidRDefault="00E31D4E" w:rsidP="003C4215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заседания </w:t>
            </w:r>
            <w:r w:rsidR="00D67441"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конкурсной </w:t>
            </w: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комиссии по закупк</w:t>
            </w:r>
            <w:r w:rsidR="00D67441"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ам </w:t>
            </w:r>
            <w:r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товаров (работ, услуг)</w:t>
            </w:r>
            <w:r w:rsidR="00626517"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о рассмотрении </w:t>
            </w:r>
            <w:r w:rsidR="003C4215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заключения рабочей группы с целью допуска предложений участников к торгам </w:t>
            </w:r>
            <w:r w:rsidR="00626517" w:rsidRPr="00D86196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электронного аукциона</w:t>
            </w:r>
            <w:r w:rsidR="003C4215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</w:t>
            </w:r>
            <w:r w:rsidR="009421D5" w:rsidRPr="00D861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 AU20210326212433</w:t>
            </w:r>
          </w:p>
        </w:tc>
        <w:tc>
          <w:tcPr>
            <w:tcW w:w="1242" w:type="dxa"/>
            <w:shd w:val="clear" w:color="auto" w:fill="auto"/>
          </w:tcPr>
          <w:p w14:paraId="0C6D208A" w14:textId="77777777" w:rsidR="00E31D4E" w:rsidRPr="00813D20" w:rsidRDefault="00E31D4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036" w:type="dxa"/>
            <w:shd w:val="clear" w:color="auto" w:fill="auto"/>
          </w:tcPr>
          <w:p w14:paraId="51860090" w14:textId="77777777" w:rsidR="00E31D4E" w:rsidRPr="00813D20" w:rsidRDefault="00E31D4E" w:rsidP="00E31D4E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</w:tbl>
    <w:p w14:paraId="02384E2E" w14:textId="77777777" w:rsidR="00813D20" w:rsidRPr="00813D20" w:rsidRDefault="00813D20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451BDC0E" w14:textId="77777777" w:rsidR="00494EE2" w:rsidRPr="00813D20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0" w:name="_Hlk63847543"/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Место проведения:</w:t>
      </w:r>
    </w:p>
    <w:p w14:paraId="58D5D868" w14:textId="77777777" w:rsidR="00494EE2" w:rsidRPr="00813D20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г. Минск, ул. Кальварийская, 7</w:t>
      </w:r>
    </w:p>
    <w:p w14:paraId="1EDBFE07" w14:textId="77777777" w:rsidR="00494EE2" w:rsidRPr="00813D20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дистанционно с использованием</w:t>
      </w:r>
    </w:p>
    <w:p w14:paraId="78AD09C3" w14:textId="77777777" w:rsidR="00494EE2" w:rsidRPr="00813D20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информационно-</w:t>
      </w:r>
    </w:p>
    <w:p w14:paraId="215C7906" w14:textId="77777777" w:rsidR="00494EE2" w:rsidRPr="00813D20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телекоммуникационных средств</w:t>
      </w:r>
    </w:p>
    <w:p w14:paraId="739BA654" w14:textId="46ABF60B" w:rsidR="00E31D4E" w:rsidRPr="00813D20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Начало – в 1</w:t>
      </w:r>
      <w:r w:rsidR="009237D4">
        <w:rPr>
          <w:rFonts w:ascii="Times New Roman" w:eastAsia="Times New Roman" w:hAnsi="Times New Roman" w:cs="Times New Roman"/>
          <w:sz w:val="30"/>
          <w:szCs w:val="20"/>
          <w:lang w:eastAsia="ru-RU"/>
        </w:rPr>
        <w:t>3</w:t>
      </w: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:</w:t>
      </w:r>
      <w:r w:rsidR="009237D4">
        <w:rPr>
          <w:rFonts w:ascii="Times New Roman" w:eastAsia="Times New Roman" w:hAnsi="Times New Roman" w:cs="Times New Roman"/>
          <w:sz w:val="30"/>
          <w:szCs w:val="20"/>
          <w:lang w:eastAsia="ru-RU"/>
        </w:rPr>
        <w:t>3</w:t>
      </w:r>
      <w:r w:rsidRPr="00813D20">
        <w:rPr>
          <w:rFonts w:ascii="Times New Roman" w:eastAsia="Times New Roman" w:hAnsi="Times New Roman" w:cs="Times New Roman"/>
          <w:sz w:val="30"/>
          <w:szCs w:val="20"/>
          <w:lang w:eastAsia="ru-RU"/>
        </w:rPr>
        <w:t>0</w:t>
      </w:r>
      <w:bookmarkEnd w:id="0"/>
    </w:p>
    <w:p w14:paraId="3548EBD6" w14:textId="77777777" w:rsidR="00494EE2" w:rsidRPr="00813D20" w:rsidRDefault="00494EE2" w:rsidP="009F22C8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8C4C61" w14:textId="4926095C" w:rsidR="005B711B" w:rsidRDefault="005B711B" w:rsidP="005B711B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813D20">
        <w:rPr>
          <w:rFonts w:ascii="Times New Roman" w:hAnsi="Times New Roman" w:cs="Times New Roman"/>
          <w:caps/>
          <w:sz w:val="30"/>
          <w:szCs w:val="30"/>
        </w:rPr>
        <w:t>Присутствовали:</w:t>
      </w:r>
    </w:p>
    <w:p w14:paraId="5341F36D" w14:textId="77777777" w:rsidR="00152F49" w:rsidRDefault="00152F49" w:rsidP="005B711B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tbl>
      <w:tblPr>
        <w:tblStyle w:val="1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986"/>
      </w:tblGrid>
      <w:tr w:rsidR="009421D5" w:rsidRPr="00813D20" w14:paraId="423B4F90" w14:textId="77777777" w:rsidTr="00C748CE">
        <w:tc>
          <w:tcPr>
            <w:tcW w:w="2375" w:type="dxa"/>
          </w:tcPr>
          <w:p w14:paraId="2016FB43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Пашковская Н.И.</w:t>
            </w:r>
          </w:p>
        </w:tc>
        <w:tc>
          <w:tcPr>
            <w:tcW w:w="6986" w:type="dxa"/>
          </w:tcPr>
          <w:p w14:paraId="2CB1F61C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– начальник </w:t>
            </w:r>
            <w:r>
              <w:rPr>
                <w:rFonts w:eastAsia="Times New Roman" w:cs="Times New Roman"/>
                <w:szCs w:val="20"/>
                <w:lang w:eastAsia="ru-RU"/>
              </w:rPr>
              <w:t>Управления СВИФТ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заместитель председателя 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конкурсной комиссии по</w:t>
            </w:r>
            <w:r>
              <w:rPr>
                <w:rFonts w:eastAsia="Times New Roman" w:cs="Times New Roman"/>
                <w:szCs w:val="20"/>
                <w:lang w:eastAsia="ru-RU"/>
              </w:rPr>
              <w:t> 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закупкам товаров (работ, услуг</w:t>
            </w:r>
            <w:r w:rsidRPr="00633BF6">
              <w:rPr>
                <w:rFonts w:eastAsia="Times New Roman" w:cs="Times New Roman"/>
                <w:szCs w:val="20"/>
                <w:lang w:eastAsia="ru-RU"/>
              </w:rPr>
              <w:t>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813D20" w14:paraId="04670E16" w14:textId="77777777" w:rsidTr="00C748CE">
        <w:tc>
          <w:tcPr>
            <w:tcW w:w="2375" w:type="dxa"/>
          </w:tcPr>
          <w:p w14:paraId="78681469" w14:textId="77777777" w:rsidR="009421D5" w:rsidRPr="00813D20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Хромова Э.Е.</w:t>
            </w:r>
          </w:p>
        </w:tc>
        <w:tc>
          <w:tcPr>
            <w:tcW w:w="6986" w:type="dxa"/>
          </w:tcPr>
          <w:p w14:paraId="4BE3FCD3" w14:textId="77777777" w:rsidR="009421D5" w:rsidRPr="00813D20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</w:t>
            </w:r>
            <w:r w:rsidRPr="004A3554">
              <w:rPr>
                <w:rFonts w:eastAsia="Times New Roman" w:cs="Times New Roman"/>
                <w:szCs w:val="20"/>
                <w:lang w:eastAsia="ru-RU"/>
              </w:rPr>
              <w:t>специалист 1 категории Управления закупок, секретарь конкурсной комиссии по закупкам товаров (работ, услуг);</w:t>
            </w:r>
          </w:p>
        </w:tc>
      </w:tr>
      <w:tr w:rsidR="009421D5" w:rsidRPr="00B52412" w14:paraId="29B4DC05" w14:textId="77777777" w:rsidTr="00C748CE">
        <w:tc>
          <w:tcPr>
            <w:tcW w:w="2375" w:type="dxa"/>
          </w:tcPr>
          <w:p w14:paraId="009416E5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Галкин А.Ю.</w:t>
            </w:r>
          </w:p>
        </w:tc>
        <w:tc>
          <w:tcPr>
            <w:tcW w:w="6986" w:type="dxa"/>
          </w:tcPr>
          <w:p w14:paraId="4C3F0BCF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начальник Управления закупок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7D743597" w14:textId="77777777" w:rsidTr="00C748CE">
        <w:tc>
          <w:tcPr>
            <w:tcW w:w="2375" w:type="dxa"/>
          </w:tcPr>
          <w:p w14:paraId="1A696643" w14:textId="77777777" w:rsidR="009421D5" w:rsidRPr="00587CE3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587CE3">
              <w:rPr>
                <w:rFonts w:eastAsia="Times New Roman" w:cs="Times New Roman"/>
                <w:szCs w:val="20"/>
                <w:lang w:eastAsia="ru-RU"/>
              </w:rPr>
              <w:t>Дербенев Д.Б.</w:t>
            </w:r>
          </w:p>
        </w:tc>
        <w:tc>
          <w:tcPr>
            <w:tcW w:w="6986" w:type="dxa"/>
          </w:tcPr>
          <w:p w14:paraId="5884E5E4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87CE3">
              <w:rPr>
                <w:rFonts w:eastAsia="Times New Roman" w:cs="Times New Roman"/>
                <w:szCs w:val="20"/>
                <w:lang w:eastAsia="ru-RU"/>
              </w:rPr>
              <w:t>– начальник Управления безопасности, член конкурсной комиссии по закупкам товаров (работ, услуг);</w:t>
            </w:r>
          </w:p>
        </w:tc>
      </w:tr>
      <w:tr w:rsidR="009421D5" w:rsidRPr="00B52412" w14:paraId="50076FAF" w14:textId="77777777" w:rsidTr="00C748CE">
        <w:tc>
          <w:tcPr>
            <w:tcW w:w="2375" w:type="dxa"/>
          </w:tcPr>
          <w:p w14:paraId="6E38D2EB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bookmarkStart w:id="1" w:name="_Hlk64362194"/>
            <w:r>
              <w:rPr>
                <w:rFonts w:eastAsia="Times New Roman" w:cs="Times New Roman"/>
                <w:szCs w:val="20"/>
                <w:lang w:eastAsia="ru-RU"/>
              </w:rPr>
              <w:t>Игнатьев С.А.</w:t>
            </w:r>
          </w:p>
        </w:tc>
        <w:tc>
          <w:tcPr>
            <w:tcW w:w="6986" w:type="dxa"/>
          </w:tcPr>
          <w:p w14:paraId="15008553" w14:textId="5D249591" w:rsidR="009421D5" w:rsidRPr="00B52412" w:rsidRDefault="00C748CE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87CE3">
              <w:rPr>
                <w:rFonts w:eastAsia="Times New Roman" w:cs="Times New Roman"/>
                <w:szCs w:val="20"/>
                <w:lang w:eastAsia="ru-RU"/>
              </w:rPr>
              <w:t>– </w:t>
            </w:r>
            <w:r w:rsidR="009421D5">
              <w:rPr>
                <w:rFonts w:eastAsia="Times New Roman" w:cs="Times New Roman"/>
                <w:szCs w:val="20"/>
                <w:lang w:eastAsia="ru-RU"/>
              </w:rPr>
              <w:t xml:space="preserve">начальник Управления защиты информации в АИС, </w:t>
            </w:r>
            <w:r w:rsidR="009421D5" w:rsidRPr="00813D20">
              <w:rPr>
                <w:rFonts w:eastAsia="Times New Roman" w:cs="Times New Roman"/>
                <w:szCs w:val="20"/>
                <w:lang w:eastAsia="ru-RU"/>
              </w:rPr>
              <w:t>член конкурсной комиссии по закупкам товаров (работ, услуг)</w:t>
            </w:r>
            <w:r w:rsidR="009421D5"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bookmarkEnd w:id="1"/>
      <w:tr w:rsidR="009421D5" w:rsidRPr="00B52412" w14:paraId="0C769D5E" w14:textId="77777777" w:rsidTr="00C748CE">
        <w:tc>
          <w:tcPr>
            <w:tcW w:w="2375" w:type="dxa"/>
          </w:tcPr>
          <w:p w14:paraId="48545EB2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Короткевич</w:t>
            </w:r>
            <w:r>
              <w:rPr>
                <w:rFonts w:eastAsia="Times New Roman" w:cs="Times New Roman"/>
                <w:szCs w:val="20"/>
                <w:lang w:val="en-US" w:eastAsia="ru-RU"/>
              </w:rPr>
              <w:t> 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С.В.</w:t>
            </w:r>
          </w:p>
        </w:tc>
        <w:tc>
          <w:tcPr>
            <w:tcW w:w="6986" w:type="dxa"/>
          </w:tcPr>
          <w:p w14:paraId="67C1AF80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главный инженер Управления администрирования вычислительной инфраструктуры Департамента ИТ инфраструктуры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</w:t>
            </w:r>
            <w:r>
              <w:rPr>
                <w:rFonts w:eastAsia="Times New Roman" w:cs="Times New Roman"/>
                <w:szCs w:val="20"/>
                <w:lang w:eastAsia="ru-RU"/>
              </w:rPr>
              <w:t> 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339BB1C6" w14:textId="77777777" w:rsidTr="00C748CE">
        <w:tc>
          <w:tcPr>
            <w:tcW w:w="2375" w:type="dxa"/>
          </w:tcPr>
          <w:p w14:paraId="3D7FC6C9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B52412">
              <w:rPr>
                <w:rFonts w:eastAsia="Times New Roman" w:cs="Times New Roman"/>
                <w:szCs w:val="20"/>
                <w:lang w:eastAsia="ru-RU"/>
              </w:rPr>
              <w:t>Лапуть</w:t>
            </w:r>
            <w:proofErr w:type="spellEnd"/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6986" w:type="dxa"/>
          </w:tcPr>
          <w:p w14:paraId="69F9EA3A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– заместитель начальника Управления развития и       сопровождения автоматизированных информационных систем Департамента разработки 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lastRenderedPageBreak/>
              <w:t>и</w:t>
            </w:r>
            <w:r>
              <w:rPr>
                <w:rFonts w:eastAsia="Times New Roman" w:cs="Times New Roman"/>
                <w:szCs w:val="20"/>
                <w:lang w:eastAsia="ru-RU"/>
              </w:rPr>
              <w:t> 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развития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450227FD" w14:textId="77777777" w:rsidTr="00C748CE">
        <w:tc>
          <w:tcPr>
            <w:tcW w:w="2375" w:type="dxa"/>
          </w:tcPr>
          <w:p w14:paraId="76FFD8AF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B52412">
              <w:rPr>
                <w:rFonts w:eastAsia="Times New Roman" w:cs="Times New Roman"/>
                <w:szCs w:val="20"/>
                <w:lang w:eastAsia="ru-RU"/>
              </w:rPr>
              <w:lastRenderedPageBreak/>
              <w:t>Ореховская</w:t>
            </w:r>
            <w:proofErr w:type="spellEnd"/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 Е.А.</w:t>
            </w:r>
          </w:p>
        </w:tc>
        <w:tc>
          <w:tcPr>
            <w:tcW w:w="6986" w:type="dxa"/>
          </w:tcPr>
          <w:p w14:paraId="5028B705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главный экономист Финансового управления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08BBB746" w14:textId="77777777" w:rsidTr="00C748CE">
        <w:tc>
          <w:tcPr>
            <w:tcW w:w="2375" w:type="dxa"/>
          </w:tcPr>
          <w:p w14:paraId="7EC4E155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Садовский Д.В.</w:t>
            </w:r>
          </w:p>
        </w:tc>
        <w:tc>
          <w:tcPr>
            <w:tcW w:w="6986" w:type="dxa"/>
          </w:tcPr>
          <w:p w14:paraId="62058492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начальник Отдела внутреннего контроля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434D84B4" w14:textId="77777777" w:rsidTr="00C748CE">
        <w:tc>
          <w:tcPr>
            <w:tcW w:w="2375" w:type="dxa"/>
          </w:tcPr>
          <w:p w14:paraId="2472B0ED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B52412">
              <w:rPr>
                <w:rFonts w:eastAsia="Times New Roman" w:cs="Times New Roman"/>
                <w:szCs w:val="20"/>
                <w:lang w:eastAsia="ru-RU"/>
              </w:rPr>
              <w:t>Ходос</w:t>
            </w:r>
            <w:proofErr w:type="spellEnd"/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 П.Н.</w:t>
            </w:r>
          </w:p>
        </w:tc>
        <w:tc>
          <w:tcPr>
            <w:tcW w:w="6986" w:type="dxa"/>
          </w:tcPr>
          <w:p w14:paraId="5EFA4C49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начальник Управления правовой работы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0436FD85" w14:textId="77777777" w:rsidTr="00C748CE">
        <w:tc>
          <w:tcPr>
            <w:tcW w:w="2375" w:type="dxa"/>
          </w:tcPr>
          <w:p w14:paraId="0FE8D4B8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Яковлева Г.</w:t>
            </w:r>
            <w:r>
              <w:rPr>
                <w:rFonts w:eastAsia="Times New Roman" w:cs="Times New Roman"/>
                <w:szCs w:val="20"/>
                <w:lang w:eastAsia="ru-RU"/>
              </w:rPr>
              <w:t>В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6986" w:type="dxa"/>
          </w:tcPr>
          <w:p w14:paraId="72355CD3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начальник Управления защиты информации в корпоративной информационной системе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421D5" w:rsidRPr="00B52412" w14:paraId="45732FAD" w14:textId="77777777" w:rsidTr="00C748CE">
        <w:tc>
          <w:tcPr>
            <w:tcW w:w="2375" w:type="dxa"/>
          </w:tcPr>
          <w:p w14:paraId="4CA89C53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Якушик Г.Н.</w:t>
            </w:r>
          </w:p>
        </w:tc>
        <w:tc>
          <w:tcPr>
            <w:tcW w:w="6986" w:type="dxa"/>
          </w:tcPr>
          <w:p w14:paraId="7B820127" w14:textId="77777777" w:rsidR="009421D5" w:rsidRPr="00B52412" w:rsidRDefault="009421D5" w:rsidP="003A3293">
            <w:pPr>
              <w:tabs>
                <w:tab w:val="left" w:pos="720"/>
              </w:tabs>
              <w:suppressAutoHyphens/>
              <w:spacing w:line="280" w:lineRule="exact"/>
              <w:ind w:left="148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– начальник Административно-хозяйственного управления Департамента обеспечения деятельности, член конкурсной комиссии по закупкам товаров (работ, услуг).</w:t>
            </w:r>
          </w:p>
        </w:tc>
      </w:tr>
    </w:tbl>
    <w:p w14:paraId="13019A59" w14:textId="77777777" w:rsidR="00D67441" w:rsidRPr="00813D20" w:rsidRDefault="00D67441" w:rsidP="00D6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8B0BB1" w14:textId="77777777" w:rsidR="0089107F" w:rsidRDefault="0089107F" w:rsidP="00B5241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813D2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Повестка дня:</w:t>
      </w:r>
    </w:p>
    <w:p w14:paraId="544C6A74" w14:textId="09E5BDE6" w:rsidR="00C74B8B" w:rsidRPr="001D7CCF" w:rsidRDefault="00C74B8B" w:rsidP="00F71C7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63847192"/>
      <w:r w:rsidRPr="001D7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Рассмотрение 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заключения рабочей группы от </w:t>
      </w:r>
      <w:r w:rsidR="00D8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20.04.2021 </w:t>
      </w:r>
      <w:r w:rsidR="00DD08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D82D70">
        <w:rPr>
          <w:rFonts w:ascii="Times New Roman" w:eastAsia="Times New Roman" w:hAnsi="Times New Roman" w:cs="Times New Roman"/>
          <w:sz w:val="30"/>
          <w:szCs w:val="30"/>
          <w:lang w:eastAsia="ru-RU"/>
        </w:rPr>
        <w:t>№ 38-11/2139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B8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3A6A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 допуска 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тогам предложений участников</w:t>
      </w:r>
      <w:r w:rsidR="003C4215" w:rsidRPr="001D7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3C4215" w:rsidRPr="001D7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аукцион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C4215" w:rsidRPr="001D7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3" w:name="_Hlk58310345"/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от 26</w:t>
      </w:r>
      <w:r w:rsidR="003C4215"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C4215"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.2021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4215" w:rsidRPr="00F616F1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AU20210326212433</w:t>
      </w:r>
      <w:r w:rsidR="003C4215" w:rsidRPr="00F616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3"/>
      <w:r w:rsidR="003C4215" w:rsidRPr="001D7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оставк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установк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настройк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, ввод в эксплуатацию программно-технических средств (далее – «ПТС»), обучение (при</w:t>
      </w:r>
      <w:r w:rsidR="003C421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необходимости) для</w:t>
      </w:r>
      <w:r w:rsidR="00DD08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C4215"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модернизации системы резервного копирования АС МБР и архивного хранения АС ЦА МБР</w:t>
      </w:r>
      <w:r w:rsidRPr="001D7CCF">
        <w:rPr>
          <w:rFonts w:ascii="Times New Roman" w:hAnsi="Times New Roman" w:cs="Times New Roman"/>
          <w:sz w:val="30"/>
          <w:szCs w:val="30"/>
        </w:rPr>
        <w:t>.</w:t>
      </w:r>
      <w:bookmarkEnd w:id="2"/>
    </w:p>
    <w:p w14:paraId="129CC63A" w14:textId="77777777" w:rsidR="00D67441" w:rsidRPr="00813D20" w:rsidRDefault="00D67441" w:rsidP="001717A7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236D49A2" w14:textId="77777777" w:rsidR="0089107F" w:rsidRPr="00813D20" w:rsidRDefault="0089107F" w:rsidP="00B52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3D20">
        <w:rPr>
          <w:rFonts w:ascii="Times New Roman" w:hAnsi="Times New Roman" w:cs="Times New Roman"/>
          <w:sz w:val="30"/>
          <w:szCs w:val="30"/>
        </w:rPr>
        <w:t>СЛУШАЛИ:</w:t>
      </w:r>
    </w:p>
    <w:p w14:paraId="478E5919" w14:textId="57ED9579" w:rsidR="000C69C5" w:rsidRDefault="00C74B8B" w:rsidP="0002694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63847327"/>
      <w:r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Галкина А.Ю. с информацией о том, что </w:t>
      </w:r>
      <w:r w:rsidR="003C421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решению конкурной комиссии по закупкам товаров (работ, услуг) (далее – комиссия) </w:t>
      </w:r>
      <w:r w:rsidR="00B318BD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отраженное в протоколе заседания комиссии от 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12.04.2021 </w:t>
      </w:r>
      <w:r w:rsidR="00B318BD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 21/з 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318BD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</w:t>
      </w:r>
      <w:r w:rsidR="00B318BD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«БМРЦ» была создана рабочая группа для анализа </w:t>
      </w:r>
      <w:r w:rsidR="00B318BD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первых разделов 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предложений участников электронно</w:t>
      </w:r>
      <w:r w:rsidR="00555C7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аукцион</w:t>
      </w:r>
      <w:r w:rsidR="00B318BD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C4215" w:rsidRPr="0077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 26.03.2021 № AU20210326212433 в части их соответствия техническим требованиям, изложенным в аукционных документах. Рабочая группа</w:t>
      </w:r>
      <w:r w:rsidR="003C421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69C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.04.2021 </w:t>
      </w:r>
      <w:r w:rsidR="000C69C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обратилась в комиссию с необходимость</w:t>
      </w:r>
      <w:r w:rsidR="00B31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</w:t>
      </w:r>
      <w:r w:rsid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</w:t>
      </w:r>
      <w:r w:rsidR="00B318BD">
        <w:rPr>
          <w:rFonts w:ascii="Times New Roman" w:eastAsia="Times New Roman" w:hAnsi="Times New Roman" w:cs="Times New Roman"/>
          <w:sz w:val="30"/>
          <w:szCs w:val="30"/>
          <w:lang w:eastAsia="ru-RU"/>
        </w:rPr>
        <w:t>ии</w:t>
      </w:r>
      <w:r w:rsid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 к</w:t>
      </w:r>
      <w:r w:rsidR="000C69C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</w:t>
      </w:r>
      <w:r w:rsid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0C69C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B318B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C69C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252078 </w:t>
      </w:r>
      <w:r w:rsid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посредством инструментария электронной торговой площадке «Белорусская универсальная товарная биржа»</w:t>
      </w:r>
      <w:r w:rsidR="000C69C5" w:rsidRPr="000C69C5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изменяющую суть его предложения.</w:t>
      </w:r>
    </w:p>
    <w:p w14:paraId="0DA9167E" w14:textId="635FC757" w:rsidR="000C69C5" w:rsidRDefault="000C69C5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 w:rsidRPr="000C69C5">
        <w:rPr>
          <w:rFonts w:ascii="TimesNewRomanPSMT" w:hAnsi="TimesNewRomanPSMT" w:cs="TimesNewRomanPSMT"/>
          <w:sz w:val="30"/>
          <w:szCs w:val="30"/>
        </w:rPr>
        <w:t>Текст запроса: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0C69C5">
        <w:rPr>
          <w:rFonts w:ascii="TimesNewRomanPSMT" w:hAnsi="TimesNewRomanPSMT" w:cs="TimesNewRomanPSMT"/>
          <w:sz w:val="30"/>
          <w:szCs w:val="30"/>
        </w:rPr>
        <w:t xml:space="preserve">«Уважаемый участник, в связи с тем, что программное обеспечение Заказчика использует протокол CIFS для выгрузки архивных данных, просим уточнить, есть в представленном </w:t>
      </w:r>
      <w:r w:rsidRPr="000C69C5">
        <w:rPr>
          <w:rFonts w:ascii="TimesNewRomanPSMT" w:hAnsi="TimesNewRomanPSMT" w:cs="TimesNewRomanPSMT"/>
          <w:sz w:val="30"/>
          <w:szCs w:val="30"/>
        </w:rPr>
        <w:lastRenderedPageBreak/>
        <w:t xml:space="preserve">предложении лицензия(и) на COS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>. Если есть, то указать на</w:t>
      </w:r>
      <w:r w:rsidR="00DD08B7">
        <w:rPr>
          <w:rFonts w:ascii="TimesNewRomanPSMT" w:hAnsi="TimesNewRomanPSMT" w:cs="TimesNewRomanPSMT"/>
          <w:sz w:val="30"/>
          <w:szCs w:val="30"/>
        </w:rPr>
        <w:t> </w:t>
      </w:r>
      <w:bookmarkStart w:id="5" w:name="_GoBack"/>
      <w:bookmarkEnd w:id="5"/>
      <w:r w:rsidRPr="000C69C5">
        <w:rPr>
          <w:rFonts w:ascii="TimesNewRomanPSMT" w:hAnsi="TimesNewRomanPSMT" w:cs="TimesNewRomanPSMT"/>
          <w:sz w:val="30"/>
          <w:szCs w:val="30"/>
        </w:rPr>
        <w:t>какой объем».</w:t>
      </w:r>
    </w:p>
    <w:p w14:paraId="6E8FFC19" w14:textId="28060488" w:rsidR="000C69C5" w:rsidRPr="000C69C5" w:rsidRDefault="000C69C5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 w:rsidRPr="000C69C5">
        <w:rPr>
          <w:rFonts w:ascii="TimesNewRomanPSMT" w:hAnsi="TimesNewRomanPSMT" w:cs="TimesNewRomanPSMT"/>
          <w:sz w:val="30"/>
          <w:szCs w:val="30"/>
        </w:rPr>
        <w:t>Участником электронного аукциона №</w:t>
      </w:r>
      <w:r w:rsidR="0002694A">
        <w:rPr>
          <w:rFonts w:ascii="TimesNewRomanPSMT" w:hAnsi="TimesNewRomanPSMT" w:cs="TimesNewRomanPSMT"/>
          <w:sz w:val="30"/>
          <w:szCs w:val="30"/>
        </w:rPr>
        <w:t> </w:t>
      </w:r>
      <w:r w:rsidRPr="000C69C5">
        <w:rPr>
          <w:rFonts w:ascii="TimesNewRomanPSMT" w:hAnsi="TimesNewRomanPSMT" w:cs="TimesNewRomanPSMT"/>
          <w:sz w:val="30"/>
          <w:szCs w:val="30"/>
        </w:rPr>
        <w:t xml:space="preserve">252078 16.04.2021 в 11:24 </w:t>
      </w:r>
      <w:r w:rsidR="0002694A">
        <w:rPr>
          <w:rFonts w:ascii="TimesNewRomanPSMT" w:hAnsi="TimesNewRomanPSMT" w:cs="TimesNewRomanPSMT"/>
          <w:sz w:val="30"/>
          <w:szCs w:val="30"/>
        </w:rPr>
        <w:t>в</w:t>
      </w:r>
      <w:r w:rsidR="00555C75">
        <w:rPr>
          <w:rFonts w:ascii="TimesNewRomanPSMT" w:hAnsi="TimesNewRomanPSMT" w:cs="TimesNewRomanPSMT"/>
          <w:sz w:val="30"/>
          <w:szCs w:val="30"/>
        </w:rPr>
        <w:t> </w:t>
      </w:r>
      <w:r w:rsidR="0002694A">
        <w:rPr>
          <w:rFonts w:ascii="TimesNewRomanPSMT" w:hAnsi="TimesNewRomanPSMT" w:cs="TimesNewRomanPSMT"/>
          <w:sz w:val="30"/>
          <w:szCs w:val="30"/>
        </w:rPr>
        <w:t xml:space="preserve">ответ на запрос </w:t>
      </w:r>
      <w:r w:rsidRPr="000C69C5">
        <w:rPr>
          <w:rFonts w:ascii="TimesNewRomanPSMT" w:hAnsi="TimesNewRomanPSMT" w:cs="TimesNewRomanPSMT"/>
          <w:sz w:val="30"/>
          <w:szCs w:val="30"/>
        </w:rPr>
        <w:t>опубликовано разъяснение:</w:t>
      </w:r>
    </w:p>
    <w:p w14:paraId="24C73F13" w14:textId="2076AAFA" w:rsidR="000C69C5" w:rsidRDefault="000C69C5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 w:rsidRPr="000C69C5">
        <w:rPr>
          <w:rFonts w:ascii="TimesNewRomanPSMT" w:hAnsi="TimesNewRomanPSMT" w:cs="TimesNewRomanPSMT"/>
          <w:sz w:val="30"/>
          <w:szCs w:val="30"/>
        </w:rPr>
        <w:t xml:space="preserve">«IBM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Cloud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Object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Storage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IBM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Cloud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Object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Storage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вместе с IBM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Cloud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Object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Storage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предоставляет полное корпоративное программно-определяемое решение, которое полностью совместимо с файловыми протокола доступа.</w:t>
      </w:r>
    </w:p>
    <w:p w14:paraId="0ACB7646" w14:textId="77777777" w:rsidR="000C69C5" w:rsidRPr="000C69C5" w:rsidRDefault="000C69C5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 w:rsidRPr="000C69C5">
        <w:rPr>
          <w:rFonts w:ascii="TimesNewRomanPSMT" w:hAnsi="TimesNewRomanPSMT" w:cs="TimesNewRomanPSMT"/>
          <w:sz w:val="30"/>
          <w:szCs w:val="30"/>
        </w:rPr>
        <w:t xml:space="preserve">Ссылка на описание продукта COS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- https://www-01.ibm.com/common/ssi/ShowDoc.wss?docURL=/common/ssi/rep_sm/5/897/ENUS5737-J35/index.html&amp;request_locale=en</w:t>
      </w:r>
    </w:p>
    <w:p w14:paraId="3106D6A1" w14:textId="70B2D307" w:rsidR="000C69C5" w:rsidRDefault="000C69C5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 w:rsidRPr="000C69C5">
        <w:rPr>
          <w:rFonts w:ascii="TimesNewRomanPSMT" w:hAnsi="TimesNewRomanPSMT" w:cs="TimesNewRomanPSMT"/>
          <w:sz w:val="30"/>
          <w:szCs w:val="30"/>
        </w:rPr>
        <w:t xml:space="preserve">П.С. В прошлом году IBM сняла с продаж лицензии на отдельные терабайты IBM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Cloud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Object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Storage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хYR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1.7.1 (5641-CFх), которые были в e-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config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и, поэтому, на сегодняшний день единственный доступный вариант остался только в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софтовом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конфигураторе SQO: 5737J35 IBM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Cloud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Object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Storage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100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Terabyte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Fixed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Term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License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, который продается квантами по 100ТБ полезной емкости. Возможно, в ближайшем будущем появятся и другие варианты лицензирования, но пока только так. В нашем предложении есть все необходимые лицензии на COS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File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 w:rsidRPr="000C69C5">
        <w:rPr>
          <w:rFonts w:ascii="TimesNewRomanPSMT" w:hAnsi="TimesNewRomanPSMT" w:cs="TimesNewRomanPSMT"/>
          <w:sz w:val="30"/>
          <w:szCs w:val="30"/>
        </w:rPr>
        <w:t>Access</w:t>
      </w:r>
      <w:proofErr w:type="spellEnd"/>
      <w:r w:rsidRPr="000C69C5">
        <w:rPr>
          <w:rFonts w:ascii="TimesNewRomanPSMT" w:hAnsi="TimesNewRomanPSMT" w:cs="TimesNewRomanPSMT"/>
          <w:sz w:val="30"/>
          <w:szCs w:val="30"/>
        </w:rPr>
        <w:t>, на 100ТБ.»</w:t>
      </w:r>
    </w:p>
    <w:p w14:paraId="687ADF81" w14:textId="77777777" w:rsidR="0002694A" w:rsidRDefault="0002694A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На основании документов первых разделов участников </w:t>
      </w:r>
      <w:r w:rsidRPr="0002694A">
        <w:rPr>
          <w:rFonts w:ascii="TimesNewRomanPSMT" w:hAnsi="TimesNewRomanPSMT" w:cs="TimesNewRomanPSMT"/>
          <w:sz w:val="30"/>
          <w:szCs w:val="30"/>
        </w:rPr>
        <w:t>№ 250957, № 252078</w:t>
      </w:r>
      <w:r>
        <w:rPr>
          <w:rFonts w:ascii="TimesNewRomanPSMT" w:hAnsi="TimesNewRomanPSMT" w:cs="TimesNewRomanPSMT"/>
          <w:sz w:val="30"/>
          <w:szCs w:val="30"/>
        </w:rPr>
        <w:t xml:space="preserve">, разъяснению участника № 252078 рабочей группой было принято решение о </w:t>
      </w:r>
      <w:r w:rsidRPr="0002694A">
        <w:rPr>
          <w:rFonts w:ascii="TimesNewRomanPSMT" w:hAnsi="TimesNewRomanPSMT" w:cs="TimesNewRomanPSMT"/>
          <w:sz w:val="30"/>
          <w:szCs w:val="30"/>
        </w:rPr>
        <w:t>соответствии первых разделов предложений техническим требованиям, изложенным в аукционных документах</w:t>
      </w:r>
      <w:r>
        <w:rPr>
          <w:rFonts w:ascii="TimesNewRomanPSMT" w:hAnsi="TimesNewRomanPSMT" w:cs="TimesNewRomanPSMT"/>
          <w:sz w:val="30"/>
          <w:szCs w:val="30"/>
        </w:rPr>
        <w:t>.</w:t>
      </w:r>
    </w:p>
    <w:p w14:paraId="17731DDC" w14:textId="507D0D7A" w:rsidR="000C69C5" w:rsidRPr="0002694A" w:rsidRDefault="000C69C5" w:rsidP="0002694A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NewRomanPSMT" w:hAnsi="TimesNewRomanPSMT" w:cs="TimesNewRomanPSMT"/>
          <w:sz w:val="30"/>
          <w:szCs w:val="30"/>
        </w:rPr>
      </w:pPr>
      <w:r w:rsidRPr="0002694A">
        <w:rPr>
          <w:rFonts w:ascii="TimesNewRomanPSMT" w:hAnsi="TimesNewRomanPSMT" w:cs="TimesNewRomanPSMT"/>
          <w:sz w:val="30"/>
          <w:szCs w:val="30"/>
        </w:rPr>
        <w:t>Результаты рассмотрения рабочей группой первых разделов предложений участников представлены в таблице 1.</w:t>
      </w:r>
    </w:p>
    <w:p w14:paraId="364D3273" w14:textId="164D3B7B" w:rsidR="000C69C5" w:rsidRDefault="000C69C5" w:rsidP="000C69C5">
      <w:pPr>
        <w:tabs>
          <w:tab w:val="left" w:pos="1134"/>
        </w:tabs>
        <w:suppressAutoHyphens/>
        <w:adjustRightInd w:val="0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0C69C5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1985"/>
      </w:tblGrid>
      <w:tr w:rsidR="00D82D70" w:rsidRPr="00681F7B" w14:paraId="696E63AD" w14:textId="77777777" w:rsidTr="00555C75">
        <w:trPr>
          <w:trHeight w:val="748"/>
          <w:tblHeader/>
        </w:trPr>
        <w:tc>
          <w:tcPr>
            <w:tcW w:w="709" w:type="dxa"/>
            <w:vMerge w:val="restart"/>
            <w:vAlign w:val="center"/>
          </w:tcPr>
          <w:p w14:paraId="22D6EA17" w14:textId="3FDC87FB" w:rsidR="00D82D70" w:rsidRDefault="00D82D70" w:rsidP="00555C75">
            <w:pPr>
              <w:ind w:left="-105" w:right="-101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№</w:t>
            </w:r>
          </w:p>
          <w:p w14:paraId="29DF4787" w14:textId="77777777" w:rsidR="00D82D70" w:rsidRPr="00681F7B" w:rsidRDefault="00D82D70" w:rsidP="00555C75">
            <w:pPr>
              <w:ind w:left="-105" w:right="-101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14:paraId="75C7D158" w14:textId="77777777" w:rsidR="00D82D70" w:rsidRPr="00681F7B" w:rsidRDefault="00D82D70" w:rsidP="00555C75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Технические требований</w:t>
            </w:r>
          </w:p>
        </w:tc>
        <w:tc>
          <w:tcPr>
            <w:tcW w:w="4253" w:type="dxa"/>
            <w:gridSpan w:val="2"/>
            <w:vAlign w:val="center"/>
          </w:tcPr>
          <w:p w14:paraId="0DB70BDE" w14:textId="77777777" w:rsidR="00D82D70" w:rsidRPr="00681F7B" w:rsidRDefault="00D82D70" w:rsidP="00555C75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Регистрационный номер предложения, присвоенный электронной торговой площадкой</w:t>
            </w:r>
          </w:p>
          <w:p w14:paraId="424EF088" w14:textId="77777777" w:rsidR="00D82D70" w:rsidRPr="00681F7B" w:rsidRDefault="00D82D70" w:rsidP="00555C75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(6 последних цифр)</w:t>
            </w:r>
          </w:p>
        </w:tc>
      </w:tr>
      <w:tr w:rsidR="00D82D70" w:rsidRPr="00681F7B" w14:paraId="2C6B1136" w14:textId="77777777" w:rsidTr="00D82D70">
        <w:trPr>
          <w:trHeight w:val="748"/>
          <w:tblHeader/>
        </w:trPr>
        <w:tc>
          <w:tcPr>
            <w:tcW w:w="709" w:type="dxa"/>
            <w:vMerge/>
            <w:vAlign w:val="center"/>
          </w:tcPr>
          <w:p w14:paraId="4AF2CE9F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5FED7D61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4EFE75A" w14:textId="77777777" w:rsidR="00D82D70" w:rsidRPr="00681F7B" w:rsidRDefault="00D82D70" w:rsidP="008B57FE">
            <w:pPr>
              <w:jc w:val="center"/>
              <w:rPr>
                <w:sz w:val="26"/>
                <w:szCs w:val="26"/>
                <w:lang w:val="en-US"/>
              </w:rPr>
            </w:pPr>
            <w:r w:rsidRPr="00681F7B">
              <w:rPr>
                <w:sz w:val="26"/>
                <w:szCs w:val="26"/>
              </w:rPr>
              <w:t>250957</w:t>
            </w:r>
            <w:r w:rsidRPr="00681F7B">
              <w:rPr>
                <w:sz w:val="26"/>
                <w:szCs w:val="26"/>
                <w:lang w:val="en-US"/>
              </w:rPr>
              <w:t xml:space="preserve"> </w:t>
            </w:r>
          </w:p>
          <w:p w14:paraId="728B3DDC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(</w:t>
            </w:r>
            <w:r w:rsidRPr="00681F7B">
              <w:rPr>
                <w:sz w:val="26"/>
                <w:szCs w:val="26"/>
                <w:lang w:val="en-US"/>
              </w:rPr>
              <w:t>DELL EMC</w:t>
            </w:r>
            <w:r w:rsidRPr="00681F7B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62D11CC7" w14:textId="77777777" w:rsidR="00D82D70" w:rsidRPr="00681F7B" w:rsidRDefault="00D82D70" w:rsidP="008B57FE">
            <w:pPr>
              <w:jc w:val="center"/>
              <w:rPr>
                <w:sz w:val="26"/>
                <w:szCs w:val="26"/>
                <w:lang w:val="en-US"/>
              </w:rPr>
            </w:pPr>
            <w:r w:rsidRPr="00681F7B">
              <w:rPr>
                <w:sz w:val="26"/>
                <w:szCs w:val="26"/>
              </w:rPr>
              <w:t>252078</w:t>
            </w:r>
            <w:r w:rsidRPr="00681F7B">
              <w:rPr>
                <w:sz w:val="26"/>
                <w:szCs w:val="26"/>
                <w:lang w:val="en-US"/>
              </w:rPr>
              <w:t xml:space="preserve"> </w:t>
            </w:r>
          </w:p>
          <w:p w14:paraId="0B49E1E0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(</w:t>
            </w:r>
            <w:r w:rsidRPr="00681F7B">
              <w:rPr>
                <w:sz w:val="26"/>
                <w:szCs w:val="26"/>
                <w:lang w:val="en-US"/>
              </w:rPr>
              <w:t>IBM</w:t>
            </w:r>
            <w:r w:rsidRPr="00681F7B">
              <w:rPr>
                <w:sz w:val="26"/>
                <w:szCs w:val="26"/>
              </w:rPr>
              <w:t>)</w:t>
            </w:r>
          </w:p>
        </w:tc>
      </w:tr>
      <w:tr w:rsidR="00D82D70" w:rsidRPr="00681F7B" w14:paraId="31A73633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22801F5C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14:paraId="283FBEA0" w14:textId="77777777" w:rsidR="00D82D70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 xml:space="preserve">Предмет закупки: </w:t>
            </w:r>
          </w:p>
          <w:p w14:paraId="3080CE6D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поставка, установка, настройка, ввод в эксплуатацию ПТС, обучение (при необходимости) для модернизации системы резервного копирования АС МБР и архивного хранения АС ЦА МБР</w:t>
            </w:r>
          </w:p>
        </w:tc>
        <w:tc>
          <w:tcPr>
            <w:tcW w:w="2268" w:type="dxa"/>
            <w:vAlign w:val="center"/>
          </w:tcPr>
          <w:p w14:paraId="587BFE51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D857A6" w14:textId="77777777" w:rsidR="00D82D70" w:rsidRPr="00681F7B" w:rsidRDefault="00D82D70" w:rsidP="008B57FE">
            <w:pPr>
              <w:jc w:val="center"/>
              <w:rPr>
                <w:sz w:val="26"/>
                <w:szCs w:val="26"/>
                <w:lang w:val="en-US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2E7D3B" w14:paraId="2EF903E6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76D71386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394" w:type="dxa"/>
            <w:vAlign w:val="center"/>
          </w:tcPr>
          <w:p w14:paraId="3414E315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Соответствие представленной спецификации ПТС требованиям (приложение 1 к техническим требованиям)</w:t>
            </w:r>
          </w:p>
        </w:tc>
        <w:tc>
          <w:tcPr>
            <w:tcW w:w="2268" w:type="dxa"/>
            <w:vAlign w:val="center"/>
          </w:tcPr>
          <w:p w14:paraId="20586995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AD74182" w14:textId="77777777" w:rsidR="00D82D70" w:rsidRPr="002E7D3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  <w:r>
              <w:rPr>
                <w:rStyle w:val="af5"/>
                <w:sz w:val="26"/>
                <w:szCs w:val="26"/>
              </w:rPr>
              <w:footnoteReference w:id="1"/>
            </w:r>
          </w:p>
        </w:tc>
      </w:tr>
      <w:tr w:rsidR="00D82D70" w:rsidRPr="00681F7B" w14:paraId="59DC75B7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22176925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14:paraId="77297B11" w14:textId="77777777" w:rsidR="00D82D70" w:rsidRPr="00681F7B" w:rsidRDefault="00D82D70" w:rsidP="008B57FE">
            <w:pPr>
              <w:jc w:val="both"/>
              <w:rPr>
                <w:sz w:val="26"/>
                <w:szCs w:val="26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Требования к поставке оборудования:</w:t>
            </w:r>
          </w:p>
        </w:tc>
        <w:tc>
          <w:tcPr>
            <w:tcW w:w="2268" w:type="dxa"/>
            <w:vAlign w:val="center"/>
          </w:tcPr>
          <w:p w14:paraId="0D633816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26B4FAD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2D70" w:rsidRPr="002E7D3B" w14:paraId="4054ABEB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799CCD76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394" w:type="dxa"/>
            <w:vAlign w:val="center"/>
          </w:tcPr>
          <w:p w14:paraId="0F831BDC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поставляемое оборудование должно быть новым, не бывшими 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употреблении</w:t>
            </w:r>
          </w:p>
        </w:tc>
        <w:tc>
          <w:tcPr>
            <w:tcW w:w="2268" w:type="dxa"/>
            <w:vAlign w:val="center"/>
          </w:tcPr>
          <w:p w14:paraId="33D0814B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60FCE0D4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  <w:tc>
          <w:tcPr>
            <w:tcW w:w="1985" w:type="dxa"/>
            <w:vAlign w:val="center"/>
          </w:tcPr>
          <w:p w14:paraId="604A02E6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125E2240" w14:textId="77777777" w:rsidR="00D82D70" w:rsidRPr="002E7D3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</w:tr>
      <w:tr w:rsidR="00D82D70" w:rsidRPr="007638CF" w14:paraId="2E5B2D1C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0B5438D5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4394" w:type="dxa"/>
            <w:vAlign w:val="center"/>
          </w:tcPr>
          <w:p w14:paraId="3914EA6B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поставка должна осуществляться по адресам: г. Минск, ул.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Кальварийская, 7, ул.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Калиновского, 72а</w:t>
            </w:r>
          </w:p>
        </w:tc>
        <w:tc>
          <w:tcPr>
            <w:tcW w:w="2268" w:type="dxa"/>
            <w:vAlign w:val="center"/>
          </w:tcPr>
          <w:p w14:paraId="7271D6B2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144663FA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компл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85" w:type="dxa"/>
            <w:vAlign w:val="center"/>
          </w:tcPr>
          <w:p w14:paraId="6B76244A" w14:textId="77777777" w:rsidR="00D82D70" w:rsidRPr="007638CF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</w:tc>
      </w:tr>
      <w:tr w:rsidR="00D82D70" w:rsidRPr="002E7D3B" w14:paraId="48C8EC2E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7ADE5952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14:paraId="3F1589F0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Должны быть предоставлены копии грузовых таможенных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деклараций на импортированное оборудование, документы (копии),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подтверждающие соответствие оборудования требованиям технических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регламентов Таможенного союза и Евразийского экономического союза,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Республики Беларусь</w:t>
            </w:r>
          </w:p>
        </w:tc>
        <w:tc>
          <w:tcPr>
            <w:tcW w:w="2268" w:type="dxa"/>
            <w:vAlign w:val="center"/>
          </w:tcPr>
          <w:p w14:paraId="38598C70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5E6D6CC4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  <w:tc>
          <w:tcPr>
            <w:tcW w:w="1985" w:type="dxa"/>
            <w:vAlign w:val="center"/>
          </w:tcPr>
          <w:p w14:paraId="26F2915E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42BF87C8" w14:textId="77777777" w:rsidR="00D82D70" w:rsidRPr="002E7D3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</w:tr>
      <w:tr w:rsidR="00D82D70" w:rsidRPr="00681F7B" w14:paraId="5D44EED3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5F198976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14:paraId="71BB4B28" w14:textId="77777777" w:rsidR="00D82D70" w:rsidRPr="00681F7B" w:rsidRDefault="00D82D70" w:rsidP="008B57FE">
            <w:pPr>
              <w:jc w:val="both"/>
              <w:rPr>
                <w:sz w:val="26"/>
                <w:szCs w:val="26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Допускается досрочная поставка оборудования</w:t>
            </w:r>
          </w:p>
        </w:tc>
        <w:tc>
          <w:tcPr>
            <w:tcW w:w="2268" w:type="dxa"/>
            <w:vAlign w:val="center"/>
          </w:tcPr>
          <w:p w14:paraId="393F2ED3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47F420B4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  <w:tc>
          <w:tcPr>
            <w:tcW w:w="1985" w:type="dxa"/>
            <w:vAlign w:val="center"/>
          </w:tcPr>
          <w:p w14:paraId="7B97813D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7E45F7EB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</w:tr>
      <w:tr w:rsidR="00D82D70" w:rsidRPr="008B4BCF" w14:paraId="6DE64124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388B099E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14:paraId="48FCBAA1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Срок (сроки) поставки товаров (выполнения работ, оказания услуг):</w:t>
            </w:r>
          </w:p>
        </w:tc>
        <w:tc>
          <w:tcPr>
            <w:tcW w:w="2268" w:type="dxa"/>
            <w:vAlign w:val="center"/>
          </w:tcPr>
          <w:p w14:paraId="2290903A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EF9BD77" w14:textId="77777777" w:rsidR="00D82D70" w:rsidRPr="008B4BCF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</w:p>
        </w:tc>
      </w:tr>
      <w:tr w:rsidR="00D82D70" w:rsidRPr="008B4BCF" w14:paraId="284E7C1E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355DE3C9" w14:textId="77777777" w:rsidR="00D82D70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394" w:type="dxa"/>
            <w:vAlign w:val="center"/>
          </w:tcPr>
          <w:p w14:paraId="6DF86A76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рок поставки оборудования – не более 60 рабочих дней с даты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подписания договоров обеими сторонами</w:t>
            </w:r>
          </w:p>
        </w:tc>
        <w:tc>
          <w:tcPr>
            <w:tcW w:w="2268" w:type="dxa"/>
            <w:vAlign w:val="center"/>
          </w:tcPr>
          <w:p w14:paraId="6E1925E7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D004A1" w14:textId="77777777" w:rsidR="00D82D70" w:rsidRPr="008B4BCF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8B4BCF" w14:paraId="2195DF8F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65FC4664" w14:textId="77777777" w:rsidR="00D82D70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394" w:type="dxa"/>
            <w:vAlign w:val="center"/>
          </w:tcPr>
          <w:p w14:paraId="1A254CB6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срок выполнения работ – не более 60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рабочих дней с даты письменного уведомления Заказчика</w:t>
            </w:r>
          </w:p>
        </w:tc>
        <w:tc>
          <w:tcPr>
            <w:tcW w:w="2268" w:type="dxa"/>
            <w:vAlign w:val="center"/>
          </w:tcPr>
          <w:p w14:paraId="23FCA88D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EDAF92C" w14:textId="77777777" w:rsidR="00D82D70" w:rsidRPr="008B4BCF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8B4BCF" w14:paraId="1253205E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0DAE2ADF" w14:textId="77777777" w:rsidR="00D82D70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6.3.</w:t>
            </w:r>
          </w:p>
        </w:tc>
        <w:tc>
          <w:tcPr>
            <w:tcW w:w="4394" w:type="dxa"/>
            <w:vAlign w:val="center"/>
          </w:tcPr>
          <w:p w14:paraId="6DAF7025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срок проведения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обучения – не более 60 рабочих дней с даты письменного уведомления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Заказчика</w:t>
            </w:r>
          </w:p>
        </w:tc>
        <w:tc>
          <w:tcPr>
            <w:tcW w:w="2268" w:type="dxa"/>
            <w:vAlign w:val="center"/>
          </w:tcPr>
          <w:p w14:paraId="7E6E320D" w14:textId="278A74E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  <w:r w:rsidRPr="00857812">
              <w:rPr>
                <w:color w:val="FF0000"/>
                <w:sz w:val="26"/>
                <w:szCs w:val="26"/>
              </w:rPr>
              <w:t xml:space="preserve"> </w:t>
            </w:r>
            <w:r w:rsidRPr="009678A2">
              <w:rPr>
                <w:sz w:val="26"/>
                <w:szCs w:val="26"/>
              </w:rPr>
              <w:t>(не требуется</w:t>
            </w:r>
            <w:r>
              <w:rPr>
                <w:sz w:val="26"/>
                <w:szCs w:val="26"/>
              </w:rPr>
              <w:t>; представлено</w:t>
            </w:r>
            <w:r w:rsidRPr="009678A2">
              <w:rPr>
                <w:sz w:val="26"/>
                <w:szCs w:val="26"/>
              </w:rPr>
              <w:t xml:space="preserve"> решение от производителя </w:t>
            </w:r>
            <w:r w:rsidRPr="009678A2">
              <w:rPr>
                <w:sz w:val="26"/>
                <w:szCs w:val="26"/>
                <w:lang w:val="en-US"/>
              </w:rPr>
              <w:t>DELL</w:t>
            </w:r>
            <w:r w:rsidRPr="009678A2">
              <w:rPr>
                <w:sz w:val="26"/>
                <w:szCs w:val="26"/>
              </w:rPr>
              <w:t xml:space="preserve"> </w:t>
            </w:r>
            <w:r w:rsidRPr="009678A2">
              <w:rPr>
                <w:sz w:val="26"/>
                <w:szCs w:val="26"/>
                <w:lang w:val="en-US"/>
              </w:rPr>
              <w:t>EMC</w:t>
            </w:r>
            <w:r w:rsidRPr="009678A2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64830B3D" w14:textId="77777777" w:rsidR="00D82D70" w:rsidRPr="008B4BCF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681F7B" w14:paraId="388789D8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1A0D7DA2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14:paraId="12996E45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Выполнение работ разделяется Претендентом на этапы 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представлением Календарного плана выполнения работ, в котором указываются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сроки начала и завершения каждого этапа работ относительно предыдущего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этапа. Календарный план выполнения работ должен предусматривать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выполнение всех работ (обучения) согласно Техническим требованиям</w:t>
            </w:r>
          </w:p>
        </w:tc>
        <w:tc>
          <w:tcPr>
            <w:tcW w:w="2268" w:type="dxa"/>
            <w:vAlign w:val="center"/>
          </w:tcPr>
          <w:p w14:paraId="23280C4F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26CF1DD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9678A2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681F7B" w14:paraId="77FE872F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42C00626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14:paraId="5BB8C21C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Требования к поставщику оборудования: компания-производитель или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партнер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(сбытовая организация, официальный торговый представитель)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компании-производителя закупаемого оборудования, обладающая авторизацией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компанией-производителя поставляемого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оборудования на продажу, настройку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и обслуживание на территории Республик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Беларусь</w:t>
            </w:r>
          </w:p>
        </w:tc>
        <w:tc>
          <w:tcPr>
            <w:tcW w:w="2268" w:type="dxa"/>
            <w:vAlign w:val="center"/>
          </w:tcPr>
          <w:p w14:paraId="59FB9200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231CDE12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  <w:tc>
          <w:tcPr>
            <w:tcW w:w="1985" w:type="dxa"/>
            <w:vAlign w:val="center"/>
          </w:tcPr>
          <w:p w14:paraId="25802ABD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40F4521A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</w:tr>
      <w:tr w:rsidR="00D82D70" w:rsidRPr="00681F7B" w14:paraId="4C6FBAFD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7A950ACF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14:paraId="42CCA767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Гарантийные обязательства – срок бесплатного гарантийного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(сервисного) обслуживания оборудования должен составлять не менее 5 лет 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даты поставки и должен включать перечень услуг в соответствии со стандартами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 xml:space="preserve">производителя оборудования и выезд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инженера поставщика на место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эксплуатации оборудования в случае необходимости. Режим обслуживания 24x7</w:t>
            </w:r>
          </w:p>
          <w:p w14:paraId="403EEC2A" w14:textId="77777777" w:rsidR="00D82D70" w:rsidRPr="00681F7B" w:rsidRDefault="00D82D70" w:rsidP="008B57FE">
            <w:pPr>
              <w:jc w:val="both"/>
              <w:rPr>
                <w:sz w:val="26"/>
                <w:szCs w:val="26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с реакцией в течение 4-х часов после получения запроса</w:t>
            </w:r>
          </w:p>
        </w:tc>
        <w:tc>
          <w:tcPr>
            <w:tcW w:w="2268" w:type="dxa"/>
            <w:vAlign w:val="center"/>
          </w:tcPr>
          <w:p w14:paraId="48F6E79E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</w:tc>
        <w:tc>
          <w:tcPr>
            <w:tcW w:w="1985" w:type="dxa"/>
            <w:vAlign w:val="center"/>
          </w:tcPr>
          <w:p w14:paraId="43206281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681F7B" w14:paraId="311841FC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75656ABA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394" w:type="dxa"/>
            <w:vAlign w:val="center"/>
          </w:tcPr>
          <w:p w14:paraId="4EBC5436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Претендентом должны быть предоставлены сведения о наличии 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адрес на территории Республики Беларусь сервисного центра или склада ЗИП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Претендента либо производителя поставляемого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оборудования</w:t>
            </w:r>
          </w:p>
        </w:tc>
        <w:tc>
          <w:tcPr>
            <w:tcW w:w="2268" w:type="dxa"/>
            <w:vAlign w:val="center"/>
          </w:tcPr>
          <w:p w14:paraId="29F77229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14E360DE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  <w:tc>
          <w:tcPr>
            <w:tcW w:w="1985" w:type="dxa"/>
            <w:vAlign w:val="center"/>
          </w:tcPr>
          <w:p w14:paraId="7207F38C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361725F7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</w:tr>
      <w:tr w:rsidR="00D82D70" w:rsidRPr="00681F7B" w14:paraId="49E9F20B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0AA81E71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394" w:type="dxa"/>
            <w:vAlign w:val="center"/>
          </w:tcPr>
          <w:p w14:paraId="6EA489DF" w14:textId="77777777" w:rsidR="00D82D70" w:rsidRPr="002E7D3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Должен быть предоставлен список специалистов Претендента (в том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числе субподрядчика), имеющих сертификаты компании-производителя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закупаемого оборудования (на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администрирование/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обслуживание) 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приложением копий сертификатов</w:t>
            </w:r>
          </w:p>
        </w:tc>
        <w:tc>
          <w:tcPr>
            <w:tcW w:w="2268" w:type="dxa"/>
            <w:vAlign w:val="center"/>
          </w:tcPr>
          <w:p w14:paraId="394A3263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6E7BDBE6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  <w:tc>
          <w:tcPr>
            <w:tcW w:w="1985" w:type="dxa"/>
            <w:vAlign w:val="center"/>
          </w:tcPr>
          <w:p w14:paraId="20B001E4" w14:textId="77777777" w:rsidR="00D82D70" w:rsidRDefault="00D82D70" w:rsidP="008B5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81F7B">
              <w:rPr>
                <w:sz w:val="26"/>
                <w:szCs w:val="26"/>
              </w:rPr>
              <w:t>оответствует</w:t>
            </w:r>
          </w:p>
          <w:p w14:paraId="1B453AB5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(заявлено)</w:t>
            </w:r>
          </w:p>
        </w:tc>
      </w:tr>
      <w:tr w:rsidR="00D82D70" w:rsidRPr="00681F7B" w14:paraId="34A531A1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2EF763FE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394" w:type="dxa"/>
            <w:vAlign w:val="center"/>
          </w:tcPr>
          <w:p w14:paraId="63C3D280" w14:textId="77777777" w:rsidR="00D82D70" w:rsidRPr="00681F7B" w:rsidRDefault="00D82D70" w:rsidP="008B57FE">
            <w:pPr>
              <w:jc w:val="both"/>
              <w:rPr>
                <w:sz w:val="26"/>
                <w:szCs w:val="26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Требования по проведению обучения:</w:t>
            </w:r>
          </w:p>
        </w:tc>
        <w:tc>
          <w:tcPr>
            <w:tcW w:w="2268" w:type="dxa"/>
            <w:vAlign w:val="center"/>
          </w:tcPr>
          <w:p w14:paraId="6A6F606C" w14:textId="77777777" w:rsidR="00D82D70" w:rsidRPr="00681F7B" w:rsidRDefault="00D82D70" w:rsidP="008B57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DD30CF7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</w:p>
        </w:tc>
      </w:tr>
      <w:tr w:rsidR="00D82D70" w:rsidRPr="00681F7B" w14:paraId="297DC516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406DB56B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12.1.</w:t>
            </w:r>
          </w:p>
        </w:tc>
        <w:tc>
          <w:tcPr>
            <w:tcW w:w="4394" w:type="dxa"/>
            <w:vAlign w:val="center"/>
          </w:tcPr>
          <w:p w14:paraId="4BD5B219" w14:textId="77777777" w:rsidR="00D82D70" w:rsidRPr="00681F7B" w:rsidRDefault="00D82D70" w:rsidP="008B57F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оличество слушателей Заказчика – 4 (четыре) человека</w:t>
            </w:r>
          </w:p>
        </w:tc>
        <w:tc>
          <w:tcPr>
            <w:tcW w:w="2268" w:type="dxa"/>
            <w:vAlign w:val="center"/>
          </w:tcPr>
          <w:p w14:paraId="601E35F5" w14:textId="77777777" w:rsidR="00D82D70" w:rsidRPr="009678A2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  <w:r w:rsidRPr="007638CF">
              <w:rPr>
                <w:color w:val="FF0000"/>
                <w:sz w:val="26"/>
                <w:szCs w:val="26"/>
              </w:rPr>
              <w:t xml:space="preserve"> </w:t>
            </w:r>
            <w:r w:rsidRPr="009678A2">
              <w:rPr>
                <w:sz w:val="26"/>
                <w:szCs w:val="26"/>
              </w:rPr>
              <w:t xml:space="preserve">(не требуется, решение от производителя </w:t>
            </w:r>
            <w:r w:rsidRPr="009678A2">
              <w:rPr>
                <w:sz w:val="26"/>
                <w:szCs w:val="26"/>
                <w:lang w:val="en-US"/>
              </w:rPr>
              <w:t>DELL</w:t>
            </w:r>
            <w:r w:rsidRPr="009678A2">
              <w:rPr>
                <w:sz w:val="26"/>
                <w:szCs w:val="26"/>
              </w:rPr>
              <w:t xml:space="preserve"> </w:t>
            </w:r>
            <w:r w:rsidRPr="009678A2">
              <w:rPr>
                <w:sz w:val="26"/>
                <w:szCs w:val="26"/>
                <w:lang w:val="en-US"/>
              </w:rPr>
              <w:t>EMC</w:t>
            </w:r>
            <w:r w:rsidRPr="009678A2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0208DFC9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681F7B" w14:paraId="3DB0F61B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58FEB722" w14:textId="77777777" w:rsidR="00D82D70" w:rsidRPr="00681F7B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12.2.</w:t>
            </w:r>
          </w:p>
        </w:tc>
        <w:tc>
          <w:tcPr>
            <w:tcW w:w="4394" w:type="dxa"/>
            <w:vAlign w:val="center"/>
          </w:tcPr>
          <w:p w14:paraId="3EC47189" w14:textId="77777777" w:rsidR="00D82D70" w:rsidRPr="00681F7B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олжно быть проведено обучение работников Заказчика по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администрированию поставленного оборудования в объеме, достаточном для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полноценной его эксплуатации и технического обслуживания. Курсы обучения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должны быть авторизованы производителем и обучение должно проводиться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t xml:space="preserve">сертифицированными </w:t>
            </w:r>
            <w:r w:rsidRPr="00681F7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производителем специалистом с выдачей</w:t>
            </w:r>
          </w:p>
          <w:p w14:paraId="11447AFA" w14:textId="77777777" w:rsidR="00D82D70" w:rsidRPr="00681F7B" w:rsidRDefault="00D82D70" w:rsidP="008B57F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1F7B">
              <w:rPr>
                <w:rFonts w:eastAsiaTheme="minorHAnsi"/>
                <w:sz w:val="26"/>
                <w:szCs w:val="26"/>
                <w:lang w:eastAsia="en-US"/>
              </w:rPr>
              <w:t>соответствующих сертификатов</w:t>
            </w:r>
          </w:p>
        </w:tc>
        <w:tc>
          <w:tcPr>
            <w:tcW w:w="2268" w:type="dxa"/>
            <w:vAlign w:val="center"/>
          </w:tcPr>
          <w:p w14:paraId="0B2E7302" w14:textId="77777777" w:rsidR="00D82D70" w:rsidRPr="009678A2" w:rsidRDefault="00D82D70" w:rsidP="008B57FE">
            <w:pPr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lastRenderedPageBreak/>
              <w:t>соответствует</w:t>
            </w:r>
            <w:r w:rsidRPr="007638CF">
              <w:rPr>
                <w:color w:val="FF0000"/>
                <w:sz w:val="26"/>
                <w:szCs w:val="26"/>
              </w:rPr>
              <w:t xml:space="preserve"> </w:t>
            </w:r>
            <w:r w:rsidRPr="009678A2">
              <w:rPr>
                <w:sz w:val="26"/>
                <w:szCs w:val="26"/>
              </w:rPr>
              <w:t xml:space="preserve">(не требуется, решение от производителя </w:t>
            </w:r>
            <w:r w:rsidRPr="009678A2">
              <w:rPr>
                <w:sz w:val="26"/>
                <w:szCs w:val="26"/>
                <w:lang w:val="en-US"/>
              </w:rPr>
              <w:t>DELL</w:t>
            </w:r>
            <w:r w:rsidRPr="009678A2">
              <w:rPr>
                <w:sz w:val="26"/>
                <w:szCs w:val="26"/>
              </w:rPr>
              <w:t xml:space="preserve"> </w:t>
            </w:r>
            <w:r w:rsidRPr="009678A2">
              <w:rPr>
                <w:sz w:val="26"/>
                <w:szCs w:val="26"/>
                <w:lang w:val="en-US"/>
              </w:rPr>
              <w:t>EMC</w:t>
            </w:r>
            <w:r w:rsidRPr="009678A2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0FFED152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 w:rsidRPr="00681F7B">
              <w:rPr>
                <w:sz w:val="26"/>
                <w:szCs w:val="26"/>
              </w:rPr>
              <w:t>соответствует</w:t>
            </w:r>
          </w:p>
        </w:tc>
      </w:tr>
      <w:tr w:rsidR="00D82D70" w:rsidRPr="00681F7B" w14:paraId="1384112E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48DE2FF1" w14:textId="77777777" w:rsidR="00D82D70" w:rsidRDefault="00D82D70" w:rsidP="008B57FE">
            <w:pPr>
              <w:ind w:left="-105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394" w:type="dxa"/>
            <w:vAlign w:val="center"/>
          </w:tcPr>
          <w:p w14:paraId="0EE20AFE" w14:textId="77777777" w:rsidR="00D82D70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Цена предложения, руб.</w:t>
            </w:r>
          </w:p>
        </w:tc>
        <w:tc>
          <w:tcPr>
            <w:tcW w:w="2268" w:type="dxa"/>
            <w:vAlign w:val="center"/>
          </w:tcPr>
          <w:p w14:paraId="10CC6EF8" w14:textId="77777777" w:rsidR="00D82D70" w:rsidRPr="00034B34" w:rsidRDefault="00D82D70" w:rsidP="008B57FE">
            <w:pPr>
              <w:jc w:val="center"/>
              <w:rPr>
                <w:sz w:val="26"/>
                <w:szCs w:val="26"/>
              </w:rPr>
            </w:pPr>
            <w:r w:rsidRPr="00034B3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1 148 040,00</w:t>
            </w:r>
          </w:p>
        </w:tc>
        <w:tc>
          <w:tcPr>
            <w:tcW w:w="1985" w:type="dxa"/>
            <w:vAlign w:val="center"/>
          </w:tcPr>
          <w:p w14:paraId="0DC9D885" w14:textId="77777777" w:rsidR="00D82D70" w:rsidRPr="00681F7B" w:rsidRDefault="00D82D70" w:rsidP="008B57FE">
            <w:pPr>
              <w:ind w:left="-113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1 728 600,00</w:t>
            </w:r>
          </w:p>
        </w:tc>
      </w:tr>
      <w:tr w:rsidR="00D82D70" w:rsidRPr="008B4BCF" w14:paraId="7EA2DBB2" w14:textId="77777777" w:rsidTr="00D82D70">
        <w:trPr>
          <w:trHeight w:val="299"/>
        </w:trPr>
        <w:tc>
          <w:tcPr>
            <w:tcW w:w="709" w:type="dxa"/>
            <w:vAlign w:val="center"/>
          </w:tcPr>
          <w:p w14:paraId="4C93C14A" w14:textId="77777777" w:rsidR="00D82D70" w:rsidRPr="008B4BCF" w:rsidRDefault="00D82D70" w:rsidP="008B57FE">
            <w:pPr>
              <w:ind w:left="-105" w:right="-10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5B6B1AD5" w14:textId="77777777" w:rsidR="00D82D70" w:rsidRPr="008B4BCF" w:rsidRDefault="00D82D70" w:rsidP="008B5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B4BCF">
              <w:rPr>
                <w:rFonts w:eastAsiaTheme="minorHAnsi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36F14D3F" w14:textId="77777777" w:rsidR="00D82D70" w:rsidRPr="008B4BCF" w:rsidRDefault="00D82D70" w:rsidP="008B57FE">
            <w:pPr>
              <w:jc w:val="center"/>
              <w:rPr>
                <w:b/>
                <w:sz w:val="26"/>
                <w:szCs w:val="26"/>
              </w:rPr>
            </w:pPr>
            <w:r w:rsidRPr="009678A2">
              <w:rPr>
                <w:b/>
                <w:sz w:val="26"/>
                <w:szCs w:val="26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2D4AFE" w14:textId="77777777" w:rsidR="00D82D70" w:rsidRPr="008B4BCF" w:rsidRDefault="00D82D70" w:rsidP="008B57FE">
            <w:pPr>
              <w:jc w:val="center"/>
              <w:rPr>
                <w:b/>
                <w:sz w:val="26"/>
                <w:szCs w:val="26"/>
              </w:rPr>
            </w:pPr>
            <w:r w:rsidRPr="008B4BCF">
              <w:rPr>
                <w:b/>
                <w:sz w:val="26"/>
                <w:szCs w:val="26"/>
              </w:rPr>
              <w:t>соответствует</w:t>
            </w:r>
          </w:p>
        </w:tc>
      </w:tr>
      <w:bookmarkEnd w:id="4"/>
    </w:tbl>
    <w:p w14:paraId="459DA39A" w14:textId="7BEB17B4" w:rsidR="0002694A" w:rsidRDefault="0002694A" w:rsidP="00D8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14:paraId="58C74CC3" w14:textId="4B9A22E9" w:rsidR="003C4215" w:rsidRPr="00BB1541" w:rsidRDefault="003C4215" w:rsidP="003C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BB1541">
        <w:rPr>
          <w:rFonts w:ascii="Times New Roman" w:hAnsi="Times New Roman" w:cs="Times New Roman"/>
          <w:caps/>
          <w:sz w:val="30"/>
          <w:szCs w:val="30"/>
        </w:rPr>
        <w:t>РЕШИЛИ:</w:t>
      </w:r>
    </w:p>
    <w:p w14:paraId="70D8B126" w14:textId="43C585B5" w:rsidR="003C4215" w:rsidRDefault="003C4215" w:rsidP="003C421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63847445"/>
      <w:r>
        <w:rPr>
          <w:rFonts w:ascii="TimesNewRomanPSMT" w:hAnsi="TimesNewRomanPSMT" w:cs="TimesNewRomanPSMT"/>
          <w:sz w:val="30"/>
          <w:szCs w:val="30"/>
        </w:rPr>
        <w:t xml:space="preserve">Признать первые разделы предложений </w:t>
      </w:r>
      <w:r w:rsidRPr="00FC31FF">
        <w:rPr>
          <w:rFonts w:ascii="Times New Roman" w:hAnsi="Times New Roman" w:cs="Times New Roman"/>
          <w:sz w:val="30"/>
          <w:szCs w:val="30"/>
        </w:rPr>
        <w:t>участник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FC31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 250957, № 252078</w:t>
      </w:r>
      <w:r w:rsidRPr="00FC31FF">
        <w:rPr>
          <w:rFonts w:ascii="Times New Roman" w:hAnsi="Times New Roman" w:cs="Times New Roman"/>
          <w:sz w:val="30"/>
          <w:szCs w:val="30"/>
        </w:rPr>
        <w:t xml:space="preserve"> </w:t>
      </w:r>
      <w:r w:rsidRPr="001D7CCF">
        <w:rPr>
          <w:rFonts w:ascii="Times New Roman" w:hAnsi="Times New Roman" w:cs="Times New Roman"/>
          <w:sz w:val="30"/>
          <w:szCs w:val="30"/>
        </w:rPr>
        <w:t>соответству</w:t>
      </w:r>
      <w:r>
        <w:rPr>
          <w:rFonts w:ascii="Times New Roman" w:hAnsi="Times New Roman" w:cs="Times New Roman"/>
          <w:sz w:val="30"/>
          <w:szCs w:val="30"/>
        </w:rPr>
        <w:t>ющими</w:t>
      </w:r>
      <w:r w:rsidRPr="001D7CCF">
        <w:rPr>
          <w:rFonts w:ascii="Times New Roman" w:hAnsi="Times New Roman" w:cs="Times New Roman"/>
          <w:sz w:val="30"/>
          <w:szCs w:val="30"/>
        </w:rPr>
        <w:t xml:space="preserve"> требованиям аукционных документ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FC31FF">
        <w:rPr>
          <w:rFonts w:ascii="Times New Roman" w:hAnsi="Times New Roman" w:cs="Times New Roman"/>
          <w:sz w:val="30"/>
          <w:szCs w:val="30"/>
        </w:rPr>
        <w:t>.</w:t>
      </w:r>
    </w:p>
    <w:p w14:paraId="4410F69D" w14:textId="5A129287" w:rsidR="003C4215" w:rsidRDefault="003C4215" w:rsidP="003C421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Допустить к торгам электронного аукциона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 26</w:t>
      </w:r>
      <w:r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.2021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616F1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AU20210326212433</w:t>
      </w:r>
      <w:r w:rsidRPr="00F616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1DAC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D1DAC">
        <w:rPr>
          <w:rFonts w:ascii="Times New Roman" w:hAnsi="Times New Roman" w:cs="Times New Roman"/>
          <w:sz w:val="30"/>
          <w:szCs w:val="30"/>
        </w:rPr>
        <w:t xml:space="preserve"> участник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0D1D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 250957, № 252078</w:t>
      </w:r>
      <w:r w:rsidRPr="000D1DAC">
        <w:rPr>
          <w:rFonts w:ascii="Times New Roman" w:hAnsi="Times New Roman" w:cs="Times New Roman"/>
          <w:sz w:val="30"/>
          <w:szCs w:val="30"/>
        </w:rPr>
        <w:t>.</w:t>
      </w:r>
    </w:p>
    <w:p w14:paraId="59D1CFF5" w14:textId="4CCFE113" w:rsidR="003C4215" w:rsidRPr="00034B34" w:rsidRDefault="00034B34" w:rsidP="00034B3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30"/>
          <w:szCs w:val="30"/>
        </w:rPr>
      </w:pPr>
      <w:bookmarkStart w:id="7" w:name="_Hlk64446104"/>
      <w:r>
        <w:rPr>
          <w:rFonts w:ascii="TimesNewRomanPSMT" w:hAnsi="TimesNewRomanPSMT" w:cs="TimesNewRomanPSMT"/>
          <w:sz w:val="30"/>
          <w:szCs w:val="30"/>
        </w:rPr>
        <w:t xml:space="preserve">Установить в качестве начальной цены электронного аукциона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 26</w:t>
      </w:r>
      <w:r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.2021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616F1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D4E20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AU20210326212433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минимальную цену предложения участника </w:t>
      </w:r>
      <w:r>
        <w:rPr>
          <w:rFonts w:ascii="Times New Roman" w:hAnsi="Times New Roman" w:cs="Times New Roman"/>
          <w:sz w:val="30"/>
          <w:szCs w:val="30"/>
        </w:rPr>
        <w:t xml:space="preserve">№ 250957 равную </w:t>
      </w:r>
      <w:r>
        <w:rPr>
          <w:rFonts w:ascii="TimesNewRomanPSMT" w:hAnsi="TimesNewRomanPSMT" w:cs="TimesNewRomanPSMT"/>
          <w:sz w:val="30"/>
          <w:szCs w:val="30"/>
        </w:rPr>
        <w:t>1 148 040,00 </w:t>
      </w:r>
      <w:r w:rsidRPr="00777A29">
        <w:rPr>
          <w:rFonts w:ascii="TimesNewRomanPSMT" w:hAnsi="TimesNewRomanPSMT" w:cs="TimesNewRomanPSMT"/>
          <w:sz w:val="30"/>
          <w:szCs w:val="30"/>
        </w:rPr>
        <w:t>бел. руб</w:t>
      </w:r>
      <w:r>
        <w:rPr>
          <w:rFonts w:ascii="TimesNewRomanPSMT" w:hAnsi="TimesNewRomanPSMT" w:cs="TimesNewRomanPSMT"/>
          <w:sz w:val="30"/>
          <w:szCs w:val="30"/>
        </w:rPr>
        <w:t>.</w:t>
      </w:r>
      <w:bookmarkEnd w:id="7"/>
    </w:p>
    <w:p w14:paraId="6123CB8F" w14:textId="5CDC0E9F" w:rsidR="003C4215" w:rsidRPr="00B318BD" w:rsidRDefault="003C4215" w:rsidP="003C421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30"/>
          <w:szCs w:val="30"/>
        </w:rPr>
      </w:pPr>
      <w:r w:rsidRPr="00B318BD">
        <w:rPr>
          <w:rFonts w:ascii="TimesNewRomanPSMT" w:hAnsi="TimesNewRomanPSMT" w:cs="TimesNewRomanPSMT"/>
          <w:sz w:val="30"/>
          <w:szCs w:val="30"/>
        </w:rPr>
        <w:t xml:space="preserve">Дата проведения торгов: </w:t>
      </w:r>
      <w:r w:rsidRPr="00B318BD">
        <w:rPr>
          <w:rFonts w:ascii="TimesNewRomanPSMT" w:hAnsi="TimesNewRomanPSMT" w:cs="TimesNewRomanPSMT"/>
          <w:sz w:val="30"/>
          <w:szCs w:val="30"/>
        </w:rPr>
        <w:tab/>
        <w:t>2</w:t>
      </w:r>
      <w:r w:rsidR="00B318BD" w:rsidRPr="00B318BD">
        <w:rPr>
          <w:rFonts w:ascii="TimesNewRomanPSMT" w:hAnsi="TimesNewRomanPSMT" w:cs="TimesNewRomanPSMT"/>
          <w:sz w:val="30"/>
          <w:szCs w:val="30"/>
        </w:rPr>
        <w:t>8</w:t>
      </w:r>
      <w:r w:rsidRPr="00B318BD">
        <w:rPr>
          <w:rFonts w:ascii="TimesNewRomanPSMT" w:hAnsi="TimesNewRomanPSMT" w:cs="TimesNewRomanPSMT"/>
          <w:sz w:val="30"/>
          <w:szCs w:val="30"/>
        </w:rPr>
        <w:t>.04.2021 1</w:t>
      </w:r>
      <w:r w:rsidR="00B318BD" w:rsidRPr="00B318BD">
        <w:rPr>
          <w:rFonts w:ascii="TimesNewRomanPSMT" w:hAnsi="TimesNewRomanPSMT" w:cs="TimesNewRomanPSMT"/>
          <w:sz w:val="30"/>
          <w:szCs w:val="30"/>
        </w:rPr>
        <w:t>1</w:t>
      </w:r>
      <w:r w:rsidRPr="00B318BD">
        <w:rPr>
          <w:rFonts w:ascii="TimesNewRomanPSMT" w:hAnsi="TimesNewRomanPSMT" w:cs="TimesNewRomanPSMT"/>
          <w:sz w:val="30"/>
          <w:szCs w:val="30"/>
        </w:rPr>
        <w:t>:</w:t>
      </w:r>
      <w:r w:rsidR="00B318BD" w:rsidRPr="00B318BD">
        <w:rPr>
          <w:rFonts w:ascii="TimesNewRomanPSMT" w:hAnsi="TimesNewRomanPSMT" w:cs="TimesNewRomanPSMT"/>
          <w:sz w:val="30"/>
          <w:szCs w:val="30"/>
        </w:rPr>
        <w:t>13</w:t>
      </w:r>
      <w:r w:rsidRPr="00B318BD">
        <w:rPr>
          <w:rStyle w:val="af5"/>
          <w:rFonts w:ascii="TimesNewRomanPSMT" w:hAnsi="TimesNewRomanPSMT" w:cs="TimesNewRomanPSMT"/>
          <w:sz w:val="30"/>
          <w:szCs w:val="30"/>
        </w:rPr>
        <w:footnoteReference w:id="2"/>
      </w:r>
      <w:r w:rsidRPr="00B318BD">
        <w:rPr>
          <w:rFonts w:ascii="TimesNewRomanPSMT" w:hAnsi="TimesNewRomanPSMT" w:cs="TimesNewRomanPSMT"/>
          <w:sz w:val="30"/>
          <w:szCs w:val="30"/>
        </w:rPr>
        <w:t>.</w:t>
      </w:r>
    </w:p>
    <w:bookmarkEnd w:id="6"/>
    <w:p w14:paraId="6FB52AAE" w14:textId="77777777" w:rsidR="000C0C47" w:rsidRDefault="000C0C47" w:rsidP="00BB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</w:p>
    <w:p w14:paraId="6EF0CE02" w14:textId="3B2B4CE1" w:rsidR="005B711B" w:rsidRDefault="003E5136" w:rsidP="00BB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BB1541">
        <w:rPr>
          <w:rFonts w:ascii="Times New Roman" w:hAnsi="Times New Roman" w:cs="Times New Roman"/>
          <w:caps/>
          <w:sz w:val="30"/>
          <w:szCs w:val="30"/>
        </w:rPr>
        <w:t>г</w:t>
      </w:r>
      <w:r w:rsidR="005B711B" w:rsidRPr="00BB1541">
        <w:rPr>
          <w:rFonts w:ascii="Times New Roman" w:hAnsi="Times New Roman" w:cs="Times New Roman"/>
          <w:caps/>
          <w:sz w:val="30"/>
          <w:szCs w:val="30"/>
        </w:rPr>
        <w:t xml:space="preserve">олосовали: за – </w:t>
      </w:r>
      <w:r w:rsidR="009421D5">
        <w:rPr>
          <w:rFonts w:ascii="Times New Roman" w:hAnsi="Times New Roman" w:cs="Times New Roman"/>
          <w:caps/>
          <w:sz w:val="30"/>
          <w:szCs w:val="30"/>
        </w:rPr>
        <w:t>11</w:t>
      </w:r>
      <w:r w:rsidR="005B711B" w:rsidRPr="00BB1541">
        <w:rPr>
          <w:rFonts w:ascii="Times New Roman" w:hAnsi="Times New Roman" w:cs="Times New Roman"/>
          <w:caps/>
          <w:sz w:val="30"/>
          <w:szCs w:val="30"/>
        </w:rPr>
        <w:t xml:space="preserve">, против – нет, воздержались – нет. </w:t>
      </w:r>
    </w:p>
    <w:p w14:paraId="07312D48" w14:textId="77777777" w:rsidR="009421D5" w:rsidRPr="00BB1541" w:rsidRDefault="009421D5" w:rsidP="00BB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90"/>
        <w:gridCol w:w="2977"/>
      </w:tblGrid>
      <w:tr w:rsidR="009421D5" w:rsidRPr="00813D20" w14:paraId="34935FC1" w14:textId="77777777" w:rsidTr="009421D5">
        <w:tc>
          <w:tcPr>
            <w:tcW w:w="3209" w:type="dxa"/>
          </w:tcPr>
          <w:p w14:paraId="40096434" w14:textId="08D41D37" w:rsidR="009421D5" w:rsidRPr="00813D20" w:rsidRDefault="009421D5" w:rsidP="003A3293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8" w:name="_Hlk63847490"/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</w:t>
            </w:r>
            <w:r w:rsidRPr="00813D20">
              <w:rPr>
                <w:rFonts w:ascii="Times New Roman" w:hAnsi="Times New Roman" w:cs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813D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конкурсной </w:t>
            </w:r>
            <w:r w:rsidRPr="00813D20">
              <w:rPr>
                <w:rFonts w:ascii="Times New Roman" w:hAnsi="Times New Roman" w:cs="Times New Roman"/>
                <w:sz w:val="30"/>
                <w:szCs w:val="30"/>
              </w:rPr>
              <w:t>комиссии по закупкам товаров (работ, услуг)</w:t>
            </w:r>
          </w:p>
        </w:tc>
        <w:tc>
          <w:tcPr>
            <w:tcW w:w="3590" w:type="dxa"/>
          </w:tcPr>
          <w:p w14:paraId="4355ED0A" w14:textId="77777777" w:rsidR="009421D5" w:rsidRPr="00813D20" w:rsidRDefault="009421D5" w:rsidP="003A3293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Align w:val="bottom"/>
          </w:tcPr>
          <w:p w14:paraId="527383C8" w14:textId="77777777" w:rsidR="009421D5" w:rsidRPr="00B52412" w:rsidRDefault="009421D5" w:rsidP="009421D5">
            <w:pPr>
              <w:suppressAutoHyphens/>
              <w:spacing w:line="280" w:lineRule="exact"/>
              <w:ind w:left="-11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Н.И.Пашковская</w:t>
            </w:r>
            <w:proofErr w:type="spellEnd"/>
          </w:p>
        </w:tc>
      </w:tr>
      <w:tr w:rsidR="009421D5" w:rsidRPr="00813D20" w14:paraId="55D22A69" w14:textId="77777777" w:rsidTr="003A3293">
        <w:trPr>
          <w:trHeight w:val="705"/>
        </w:trPr>
        <w:tc>
          <w:tcPr>
            <w:tcW w:w="3209" w:type="dxa"/>
            <w:vAlign w:val="bottom"/>
          </w:tcPr>
          <w:p w14:paraId="14CD4FA0" w14:textId="77777777" w:rsidR="009421D5" w:rsidRPr="00813D20" w:rsidRDefault="009421D5" w:rsidP="003A32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3D20"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</w:p>
        </w:tc>
        <w:tc>
          <w:tcPr>
            <w:tcW w:w="3590" w:type="dxa"/>
          </w:tcPr>
          <w:p w14:paraId="23745ECE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Align w:val="bottom"/>
          </w:tcPr>
          <w:p w14:paraId="4265C8B9" w14:textId="77777777" w:rsidR="009421D5" w:rsidRPr="00B52412" w:rsidRDefault="009421D5" w:rsidP="003A3293">
            <w:pPr>
              <w:suppressAutoHyphens/>
              <w:spacing w:line="240" w:lineRule="auto"/>
              <w:ind w:left="-11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Э.Е.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Хромова</w:t>
            </w:r>
            <w:proofErr w:type="spellEnd"/>
          </w:p>
        </w:tc>
      </w:tr>
      <w:tr w:rsidR="009421D5" w:rsidRPr="00813D20" w14:paraId="0EC07374" w14:textId="77777777" w:rsidTr="003A3293">
        <w:tc>
          <w:tcPr>
            <w:tcW w:w="3209" w:type="dxa"/>
          </w:tcPr>
          <w:p w14:paraId="7AB1E9BD" w14:textId="77777777" w:rsidR="009421D5" w:rsidRPr="00813D20" w:rsidRDefault="009421D5" w:rsidP="003A32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1660F192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202035E6" w14:textId="77777777" w:rsidR="009421D5" w:rsidRPr="00B52412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6C1702C2" w14:textId="77777777" w:rsidTr="003A3293">
        <w:tc>
          <w:tcPr>
            <w:tcW w:w="3209" w:type="dxa"/>
          </w:tcPr>
          <w:p w14:paraId="0819D3C7" w14:textId="77777777" w:rsidR="009421D5" w:rsidRPr="00813D20" w:rsidRDefault="009421D5" w:rsidP="003A32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3D20">
              <w:rPr>
                <w:rFonts w:ascii="Times New Roman" w:hAnsi="Times New Roman" w:cs="Times New Roman"/>
                <w:sz w:val="30"/>
                <w:szCs w:val="30"/>
              </w:rPr>
              <w:t>Члены комиссии:</w:t>
            </w:r>
          </w:p>
        </w:tc>
        <w:tc>
          <w:tcPr>
            <w:tcW w:w="3590" w:type="dxa"/>
          </w:tcPr>
          <w:p w14:paraId="61DE3A54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25709BD5" w14:textId="77777777" w:rsidR="009421D5" w:rsidRPr="00B52412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А.Ю.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Галкин</w:t>
            </w:r>
          </w:p>
        </w:tc>
      </w:tr>
      <w:tr w:rsidR="009421D5" w:rsidRPr="00813D20" w14:paraId="7130BD54" w14:textId="77777777" w:rsidTr="003A3293">
        <w:tc>
          <w:tcPr>
            <w:tcW w:w="3209" w:type="dxa"/>
          </w:tcPr>
          <w:p w14:paraId="49D1B826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0D926465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4224152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5C2D088E" w14:textId="77777777" w:rsidTr="003A3293">
        <w:tc>
          <w:tcPr>
            <w:tcW w:w="3209" w:type="dxa"/>
          </w:tcPr>
          <w:p w14:paraId="75DC37D9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1C57753F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6239BDA3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Д.Б.Дербенев</w:t>
            </w:r>
            <w:proofErr w:type="spellEnd"/>
          </w:p>
        </w:tc>
      </w:tr>
      <w:tr w:rsidR="009421D5" w:rsidRPr="00813D20" w14:paraId="45CD05CA" w14:textId="77777777" w:rsidTr="003A3293">
        <w:tc>
          <w:tcPr>
            <w:tcW w:w="3209" w:type="dxa"/>
          </w:tcPr>
          <w:p w14:paraId="46AE1078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1EBAA01D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789D4E2D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1CF9B587" w14:textId="77777777" w:rsidTr="003A3293">
        <w:tc>
          <w:tcPr>
            <w:tcW w:w="3209" w:type="dxa"/>
          </w:tcPr>
          <w:p w14:paraId="6563F085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460F0BDD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A46E631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С.А.Игнатьев</w:t>
            </w:r>
            <w:proofErr w:type="spellEnd"/>
          </w:p>
        </w:tc>
      </w:tr>
      <w:tr w:rsidR="009421D5" w:rsidRPr="00813D20" w14:paraId="6C032CC6" w14:textId="77777777" w:rsidTr="003A3293">
        <w:tc>
          <w:tcPr>
            <w:tcW w:w="3209" w:type="dxa"/>
          </w:tcPr>
          <w:p w14:paraId="32B5B9B6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00A24167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6BB3CE6D" w14:textId="77777777" w:rsidR="009421D5" w:rsidRPr="00B52412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6E0424F9" w14:textId="77777777" w:rsidTr="003A3293">
        <w:tc>
          <w:tcPr>
            <w:tcW w:w="3209" w:type="dxa"/>
          </w:tcPr>
          <w:p w14:paraId="50D99300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45E95691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23AAE446" w14:textId="77777777" w:rsidR="009421D5" w:rsidRPr="00B52412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С.В.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Короткевич</w:t>
            </w:r>
            <w:proofErr w:type="spellEnd"/>
          </w:p>
        </w:tc>
      </w:tr>
      <w:tr w:rsidR="009421D5" w:rsidRPr="00813D20" w14:paraId="520A8DD1" w14:textId="77777777" w:rsidTr="003A3293">
        <w:tc>
          <w:tcPr>
            <w:tcW w:w="3209" w:type="dxa"/>
          </w:tcPr>
          <w:p w14:paraId="300B529A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3D6CB862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0EEA6AA9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00DA2C0F" w14:textId="77777777" w:rsidTr="003A3293">
        <w:tc>
          <w:tcPr>
            <w:tcW w:w="3209" w:type="dxa"/>
          </w:tcPr>
          <w:p w14:paraId="79EF5C25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6EAEF3BF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8C9CD6A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В.В.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Лапуть</w:t>
            </w:r>
            <w:proofErr w:type="spellEnd"/>
          </w:p>
        </w:tc>
      </w:tr>
      <w:tr w:rsidR="009421D5" w:rsidRPr="00813D20" w14:paraId="196025D1" w14:textId="77777777" w:rsidTr="003A3293">
        <w:tc>
          <w:tcPr>
            <w:tcW w:w="3209" w:type="dxa"/>
          </w:tcPr>
          <w:p w14:paraId="4CD8F90A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3AD6DA50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5F8200A8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5F591726" w14:textId="77777777" w:rsidTr="003A3293">
        <w:tc>
          <w:tcPr>
            <w:tcW w:w="3209" w:type="dxa"/>
          </w:tcPr>
          <w:p w14:paraId="18979546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0A4669D0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A55F9B3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Е.А.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Ореховская</w:t>
            </w:r>
            <w:proofErr w:type="spellEnd"/>
          </w:p>
        </w:tc>
      </w:tr>
      <w:tr w:rsidR="009421D5" w:rsidRPr="00813D20" w14:paraId="1BA6B8EB" w14:textId="77777777" w:rsidTr="003A3293">
        <w:tc>
          <w:tcPr>
            <w:tcW w:w="3209" w:type="dxa"/>
          </w:tcPr>
          <w:p w14:paraId="77DA05D0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021DE3D1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FB98817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2B46B804" w14:textId="77777777" w:rsidTr="003A3293">
        <w:tc>
          <w:tcPr>
            <w:tcW w:w="3209" w:type="dxa"/>
          </w:tcPr>
          <w:p w14:paraId="6610E2B0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30D5798B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8A489CA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Д.В.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Садовский</w:t>
            </w:r>
            <w:proofErr w:type="spellEnd"/>
          </w:p>
        </w:tc>
      </w:tr>
      <w:tr w:rsidR="009421D5" w:rsidRPr="00813D20" w14:paraId="2FF73487" w14:textId="77777777" w:rsidTr="003A3293">
        <w:tc>
          <w:tcPr>
            <w:tcW w:w="3209" w:type="dxa"/>
          </w:tcPr>
          <w:p w14:paraId="530E3CAE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643AC722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3DF66115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0EE7C78E" w14:textId="77777777" w:rsidTr="003A3293">
        <w:tc>
          <w:tcPr>
            <w:tcW w:w="3209" w:type="dxa"/>
          </w:tcPr>
          <w:p w14:paraId="39A6E6FA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52F7C6AE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68DF474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П.Н.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Ходос</w:t>
            </w:r>
            <w:proofErr w:type="spellEnd"/>
          </w:p>
        </w:tc>
      </w:tr>
      <w:tr w:rsidR="009421D5" w:rsidRPr="00813D20" w14:paraId="2AD0C532" w14:textId="77777777" w:rsidTr="003A3293">
        <w:tc>
          <w:tcPr>
            <w:tcW w:w="3209" w:type="dxa"/>
          </w:tcPr>
          <w:p w14:paraId="6CDF5C03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4FD9DF97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74639179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7ECFAA7F" w14:textId="77777777" w:rsidTr="003A3293">
        <w:tc>
          <w:tcPr>
            <w:tcW w:w="3209" w:type="dxa"/>
          </w:tcPr>
          <w:p w14:paraId="2629DAEB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2EC0355A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1ECB7837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Pr="00813D2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Pr="00B52412">
              <w:rPr>
                <w:rFonts w:ascii="Times New Roman" w:eastAsia="Calibri" w:hAnsi="Times New Roman" w:cs="Times New Roman"/>
                <w:sz w:val="30"/>
                <w:szCs w:val="30"/>
              </w:rPr>
              <w:t>Яковлева</w:t>
            </w:r>
            <w:proofErr w:type="spellEnd"/>
          </w:p>
        </w:tc>
      </w:tr>
      <w:tr w:rsidR="009421D5" w:rsidRPr="00813D20" w14:paraId="628DE5C7" w14:textId="77777777" w:rsidTr="003A3293">
        <w:tc>
          <w:tcPr>
            <w:tcW w:w="3209" w:type="dxa"/>
          </w:tcPr>
          <w:p w14:paraId="7FCCC624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6DDA4498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69865C40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015E8627" w14:textId="77777777" w:rsidTr="003A3293">
        <w:tc>
          <w:tcPr>
            <w:tcW w:w="3209" w:type="dxa"/>
          </w:tcPr>
          <w:p w14:paraId="78B4FE06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52821A40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6435DCA5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Г.Н.Якушик</w:t>
            </w:r>
            <w:proofErr w:type="spellEnd"/>
          </w:p>
        </w:tc>
      </w:tr>
      <w:tr w:rsidR="009421D5" w:rsidRPr="00813D20" w14:paraId="1604D77F" w14:textId="77777777" w:rsidTr="003A3293">
        <w:tc>
          <w:tcPr>
            <w:tcW w:w="3209" w:type="dxa"/>
          </w:tcPr>
          <w:p w14:paraId="224D4256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08F6B19E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7B08A73D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21D5" w:rsidRPr="00813D20" w14:paraId="6CA17455" w14:textId="77777777" w:rsidTr="003A3293">
        <w:tc>
          <w:tcPr>
            <w:tcW w:w="3209" w:type="dxa"/>
          </w:tcPr>
          <w:p w14:paraId="52CBD676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90" w:type="dxa"/>
          </w:tcPr>
          <w:p w14:paraId="70EF56F7" w14:textId="77777777" w:rsidR="009421D5" w:rsidRPr="00813D20" w:rsidRDefault="009421D5" w:rsidP="003A3293">
            <w:pPr>
              <w:suppressAutoHyphens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14:paraId="28E8235D" w14:textId="77777777" w:rsidR="009421D5" w:rsidRPr="00813D20" w:rsidRDefault="009421D5" w:rsidP="003A3293">
            <w:pPr>
              <w:suppressAutoHyphens/>
              <w:spacing w:line="240" w:lineRule="auto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bookmarkEnd w:id="8"/>
    </w:tbl>
    <w:p w14:paraId="36C790BE" w14:textId="77777777" w:rsidR="009F22C8" w:rsidRPr="00813D20" w:rsidRDefault="009F22C8" w:rsidP="00813D20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9F22C8" w:rsidRPr="00813D20" w:rsidSect="00DF35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AB212" w14:textId="77777777" w:rsidR="00D31688" w:rsidRDefault="00D31688" w:rsidP="00DF358E">
      <w:pPr>
        <w:spacing w:after="0" w:line="240" w:lineRule="auto"/>
      </w:pPr>
      <w:r>
        <w:separator/>
      </w:r>
    </w:p>
  </w:endnote>
  <w:endnote w:type="continuationSeparator" w:id="0">
    <w:p w14:paraId="7DC04EE4" w14:textId="77777777" w:rsidR="00D31688" w:rsidRDefault="00D31688" w:rsidP="00DF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AD11" w14:textId="77777777" w:rsidR="00D31688" w:rsidRDefault="00D31688" w:rsidP="00DF358E">
      <w:pPr>
        <w:spacing w:after="0" w:line="240" w:lineRule="auto"/>
      </w:pPr>
      <w:r>
        <w:separator/>
      </w:r>
    </w:p>
  </w:footnote>
  <w:footnote w:type="continuationSeparator" w:id="0">
    <w:p w14:paraId="697062B4" w14:textId="77777777" w:rsidR="00D31688" w:rsidRDefault="00D31688" w:rsidP="00DF358E">
      <w:pPr>
        <w:spacing w:after="0" w:line="240" w:lineRule="auto"/>
      </w:pPr>
      <w:r>
        <w:continuationSeparator/>
      </w:r>
    </w:p>
  </w:footnote>
  <w:footnote w:id="1">
    <w:p w14:paraId="48D32B4F" w14:textId="77777777" w:rsidR="00D82D70" w:rsidRPr="00D82D70" w:rsidRDefault="00D82D70" w:rsidP="00D82D7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  <w:r w:rsidRPr="00D82D70">
        <w:rPr>
          <w:rStyle w:val="af5"/>
          <w:rFonts w:ascii="Times New Roman" w:hAnsi="Times New Roman" w:cs="Times New Roman"/>
        </w:rPr>
        <w:footnoteRef/>
      </w:r>
      <w:r w:rsidRPr="00D82D70">
        <w:rPr>
          <w:rFonts w:ascii="Times New Roman" w:hAnsi="Times New Roman" w:cs="Times New Roman"/>
        </w:rPr>
        <w:t xml:space="preserve"> Соответствует с учетом представленного разъяснения участника от 16.04.2021 на электронной торговой площадке «Белорусская универсальная товарная биржа» (докладная записка от 19.04.2021 № 38-11/2126 «О размещении ответа на запрос по электронному аукциону)</w:t>
      </w:r>
    </w:p>
  </w:footnote>
  <w:footnote w:id="2">
    <w:p w14:paraId="354519D2" w14:textId="77777777" w:rsidR="003C4215" w:rsidRDefault="003C4215" w:rsidP="003C4215">
      <w:pPr>
        <w:pStyle w:val="af3"/>
      </w:pPr>
      <w:r>
        <w:rPr>
          <w:rStyle w:val="af5"/>
        </w:rPr>
        <w:footnoteRef/>
      </w:r>
      <w:r>
        <w:t xml:space="preserve"> </w:t>
      </w:r>
      <w:r w:rsidRPr="00777A29">
        <w:rPr>
          <w:rFonts w:ascii="TimesNewRomanPSMT" w:hAnsi="TimesNewRomanPSMT" w:cs="TimesNewRomanPSMT"/>
        </w:rPr>
        <w:t>не позднее одного рабочего дня до начала торгов оператор ЭТП вправе изменить время торгов, уведомив об этом участников электронного аукциона посредством размещения соответствующего уведомления в персональном разделе, а также путем направления по электронной почте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30"/>
        <w:szCs w:val="30"/>
      </w:rPr>
      <w:id w:val="-1731371143"/>
      <w:docPartObj>
        <w:docPartGallery w:val="Page Numbers (Top of Page)"/>
        <w:docPartUnique/>
      </w:docPartObj>
    </w:sdtPr>
    <w:sdtEndPr/>
    <w:sdtContent>
      <w:p w14:paraId="3A953E1B" w14:textId="77777777" w:rsidR="00DF358E" w:rsidRPr="008958FB" w:rsidRDefault="00E96F7E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958F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DF358E" w:rsidRPr="008958F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958F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46FE9" w:rsidRPr="008958F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958F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A7C661B" w14:textId="77777777" w:rsidR="00DF358E" w:rsidRDefault="00DF3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333"/>
    <w:multiLevelType w:val="hybridMultilevel"/>
    <w:tmpl w:val="86E81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95215B"/>
    <w:multiLevelType w:val="hybridMultilevel"/>
    <w:tmpl w:val="2654C712"/>
    <w:lvl w:ilvl="0" w:tplc="09544F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9E5797"/>
    <w:multiLevelType w:val="multilevel"/>
    <w:tmpl w:val="80FEF9E6"/>
    <w:lvl w:ilvl="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2"/>
    <w:rsid w:val="00003858"/>
    <w:rsid w:val="00006015"/>
    <w:rsid w:val="0002694A"/>
    <w:rsid w:val="00034B34"/>
    <w:rsid w:val="000C0C47"/>
    <w:rsid w:val="000C69C5"/>
    <w:rsid w:val="000C7B65"/>
    <w:rsid w:val="000D725F"/>
    <w:rsid w:val="000F224A"/>
    <w:rsid w:val="000F7423"/>
    <w:rsid w:val="00134220"/>
    <w:rsid w:val="001427BF"/>
    <w:rsid w:val="00152F49"/>
    <w:rsid w:val="00170EFB"/>
    <w:rsid w:val="001717A7"/>
    <w:rsid w:val="001C328C"/>
    <w:rsid w:val="001D202D"/>
    <w:rsid w:val="002203FF"/>
    <w:rsid w:val="00224A29"/>
    <w:rsid w:val="00232FBB"/>
    <w:rsid w:val="0026726E"/>
    <w:rsid w:val="00270EF3"/>
    <w:rsid w:val="002865E4"/>
    <w:rsid w:val="002C1B5E"/>
    <w:rsid w:val="002F430D"/>
    <w:rsid w:val="00322722"/>
    <w:rsid w:val="00342829"/>
    <w:rsid w:val="00361B9F"/>
    <w:rsid w:val="00384420"/>
    <w:rsid w:val="003B1671"/>
    <w:rsid w:val="003B3F58"/>
    <w:rsid w:val="003B6BFE"/>
    <w:rsid w:val="003C4215"/>
    <w:rsid w:val="003E5136"/>
    <w:rsid w:val="003F7E29"/>
    <w:rsid w:val="004007C2"/>
    <w:rsid w:val="004011D9"/>
    <w:rsid w:val="00427877"/>
    <w:rsid w:val="00465DA9"/>
    <w:rsid w:val="004812C7"/>
    <w:rsid w:val="00494DFB"/>
    <w:rsid w:val="00494EE2"/>
    <w:rsid w:val="004A3554"/>
    <w:rsid w:val="004F00FD"/>
    <w:rsid w:val="0052756E"/>
    <w:rsid w:val="00531F63"/>
    <w:rsid w:val="00555C75"/>
    <w:rsid w:val="00564242"/>
    <w:rsid w:val="00567C2D"/>
    <w:rsid w:val="00571FA6"/>
    <w:rsid w:val="005737B2"/>
    <w:rsid w:val="00581DC8"/>
    <w:rsid w:val="005825B9"/>
    <w:rsid w:val="00587E19"/>
    <w:rsid w:val="00590A91"/>
    <w:rsid w:val="005B4403"/>
    <w:rsid w:val="005B711B"/>
    <w:rsid w:val="005C1745"/>
    <w:rsid w:val="005C7FC9"/>
    <w:rsid w:val="00602D96"/>
    <w:rsid w:val="0061027B"/>
    <w:rsid w:val="00626517"/>
    <w:rsid w:val="00632D8D"/>
    <w:rsid w:val="00633BF6"/>
    <w:rsid w:val="00653042"/>
    <w:rsid w:val="006600BB"/>
    <w:rsid w:val="0067461D"/>
    <w:rsid w:val="006747C8"/>
    <w:rsid w:val="00680DB3"/>
    <w:rsid w:val="006974E6"/>
    <w:rsid w:val="006B2128"/>
    <w:rsid w:val="006D7DA7"/>
    <w:rsid w:val="006F01F8"/>
    <w:rsid w:val="007001F9"/>
    <w:rsid w:val="0070463E"/>
    <w:rsid w:val="0071671A"/>
    <w:rsid w:val="00740B8B"/>
    <w:rsid w:val="00756065"/>
    <w:rsid w:val="00775908"/>
    <w:rsid w:val="00777996"/>
    <w:rsid w:val="00785EB1"/>
    <w:rsid w:val="007931F8"/>
    <w:rsid w:val="007A1D8F"/>
    <w:rsid w:val="007C1349"/>
    <w:rsid w:val="007C7ACA"/>
    <w:rsid w:val="007D4E20"/>
    <w:rsid w:val="007D651C"/>
    <w:rsid w:val="007E0EC6"/>
    <w:rsid w:val="007F4F16"/>
    <w:rsid w:val="00813D20"/>
    <w:rsid w:val="00846FE9"/>
    <w:rsid w:val="0089107F"/>
    <w:rsid w:val="008958FB"/>
    <w:rsid w:val="008E119C"/>
    <w:rsid w:val="008E4995"/>
    <w:rsid w:val="00902455"/>
    <w:rsid w:val="009043BF"/>
    <w:rsid w:val="009237D4"/>
    <w:rsid w:val="009243AF"/>
    <w:rsid w:val="0093221C"/>
    <w:rsid w:val="009421D5"/>
    <w:rsid w:val="00967748"/>
    <w:rsid w:val="009C6CB3"/>
    <w:rsid w:val="009D60BB"/>
    <w:rsid w:val="009F22C8"/>
    <w:rsid w:val="00A028D1"/>
    <w:rsid w:val="00A1558E"/>
    <w:rsid w:val="00A262AD"/>
    <w:rsid w:val="00A350B4"/>
    <w:rsid w:val="00A511D0"/>
    <w:rsid w:val="00A522C9"/>
    <w:rsid w:val="00A7612C"/>
    <w:rsid w:val="00A87AD1"/>
    <w:rsid w:val="00B025C4"/>
    <w:rsid w:val="00B15F2F"/>
    <w:rsid w:val="00B1727C"/>
    <w:rsid w:val="00B318BD"/>
    <w:rsid w:val="00B462BF"/>
    <w:rsid w:val="00B46E89"/>
    <w:rsid w:val="00B52412"/>
    <w:rsid w:val="00B616FD"/>
    <w:rsid w:val="00B86ABB"/>
    <w:rsid w:val="00BB1541"/>
    <w:rsid w:val="00C074BA"/>
    <w:rsid w:val="00C30A5D"/>
    <w:rsid w:val="00C43141"/>
    <w:rsid w:val="00C748CE"/>
    <w:rsid w:val="00C74AAB"/>
    <w:rsid w:val="00C74B8B"/>
    <w:rsid w:val="00D04FBB"/>
    <w:rsid w:val="00D05DA2"/>
    <w:rsid w:val="00D31688"/>
    <w:rsid w:val="00D51B25"/>
    <w:rsid w:val="00D67441"/>
    <w:rsid w:val="00D82D70"/>
    <w:rsid w:val="00D86196"/>
    <w:rsid w:val="00DD08B7"/>
    <w:rsid w:val="00DD1ACD"/>
    <w:rsid w:val="00DF15C6"/>
    <w:rsid w:val="00DF358E"/>
    <w:rsid w:val="00E12732"/>
    <w:rsid w:val="00E31D4E"/>
    <w:rsid w:val="00E5230F"/>
    <w:rsid w:val="00E52727"/>
    <w:rsid w:val="00E86512"/>
    <w:rsid w:val="00E96F7E"/>
    <w:rsid w:val="00EA21F4"/>
    <w:rsid w:val="00EB3B7D"/>
    <w:rsid w:val="00EF627B"/>
    <w:rsid w:val="00F04DD7"/>
    <w:rsid w:val="00F42D7E"/>
    <w:rsid w:val="00F4376E"/>
    <w:rsid w:val="00F44FE0"/>
    <w:rsid w:val="00F67D9A"/>
    <w:rsid w:val="00F71C7D"/>
    <w:rsid w:val="00F74B4C"/>
    <w:rsid w:val="00F9612D"/>
    <w:rsid w:val="00FB4522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E006"/>
  <w15:docId w15:val="{5DFBD840-C723-40B1-9B5B-7234BC6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D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D4E"/>
    <w:pPr>
      <w:ind w:left="720"/>
      <w:contextualSpacing/>
    </w:pPr>
  </w:style>
  <w:style w:type="paragraph" w:customStyle="1" w:styleId="ConsPlusNormal">
    <w:name w:val="ConsPlusNormal"/>
    <w:rsid w:val="00E31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58E"/>
  </w:style>
  <w:style w:type="paragraph" w:styleId="a7">
    <w:name w:val="footer"/>
    <w:basedOn w:val="a"/>
    <w:link w:val="a8"/>
    <w:uiPriority w:val="99"/>
    <w:unhideWhenUsed/>
    <w:rsid w:val="00DF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58E"/>
  </w:style>
  <w:style w:type="table" w:styleId="a9">
    <w:name w:val="Table Grid"/>
    <w:basedOn w:val="a1"/>
    <w:uiPriority w:val="59"/>
    <w:rsid w:val="0066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494EE2"/>
  </w:style>
  <w:style w:type="table" w:customStyle="1" w:styleId="TableNormal">
    <w:name w:val="Table Normal"/>
    <w:uiPriority w:val="2"/>
    <w:semiHidden/>
    <w:unhideWhenUsed/>
    <w:qFormat/>
    <w:rsid w:val="00494E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94EE2"/>
    <w:pPr>
      <w:widowControl w:val="0"/>
      <w:spacing w:after="0" w:line="240" w:lineRule="auto"/>
      <w:ind w:left="221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494EE2"/>
    <w:rPr>
      <w:rFonts w:ascii="Times New Roman" w:eastAsia="Times New Roman" w:hAnsi="Times New Roman"/>
      <w:sz w:val="30"/>
      <w:szCs w:val="30"/>
      <w:lang w:val="en-US"/>
    </w:rPr>
  </w:style>
  <w:style w:type="paragraph" w:customStyle="1" w:styleId="TableParagraph">
    <w:name w:val="Table Paragraph"/>
    <w:basedOn w:val="a"/>
    <w:uiPriority w:val="1"/>
    <w:qFormat/>
    <w:rsid w:val="00494EE2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910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52412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71C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C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1C7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C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1C7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C7D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3C42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4215"/>
    <w:rPr>
      <w:sz w:val="20"/>
      <w:szCs w:val="20"/>
    </w:rPr>
  </w:style>
  <w:style w:type="character" w:styleId="af5">
    <w:name w:val="footnote reference"/>
    <w:basedOn w:val="a0"/>
    <w:unhideWhenUsed/>
    <w:rsid w:val="003C4215"/>
    <w:rPr>
      <w:vertAlign w:val="superscript"/>
    </w:rPr>
  </w:style>
  <w:style w:type="table" w:customStyle="1" w:styleId="2">
    <w:name w:val="Сетка таблицы2"/>
    <w:basedOn w:val="a1"/>
    <w:next w:val="a9"/>
    <w:uiPriority w:val="39"/>
    <w:rsid w:val="000C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D8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BAC0-0701-4702-B9FD-1A1B5A4D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Settlement Center of the National Bank of the Republ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Счастная Наталья Александровна</dc:creator>
  <cp:lastModifiedBy>Хромова Эльвира Евгеньевна</cp:lastModifiedBy>
  <cp:revision>7</cp:revision>
  <cp:lastPrinted>2019-12-19T11:00:00Z</cp:lastPrinted>
  <dcterms:created xsi:type="dcterms:W3CDTF">2021-04-19T11:41:00Z</dcterms:created>
  <dcterms:modified xsi:type="dcterms:W3CDTF">2021-04-20T10:47:00Z</dcterms:modified>
</cp:coreProperties>
</file>